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94B" w:rsidRPr="00557481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7481">
        <w:rPr>
          <w:b/>
          <w:sz w:val="28"/>
          <w:szCs w:val="28"/>
        </w:rPr>
        <w:t>Информация</w:t>
      </w:r>
    </w:p>
    <w:p w:rsidR="0015094B" w:rsidRPr="004E199B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199B">
        <w:rPr>
          <w:b/>
          <w:sz w:val="28"/>
          <w:szCs w:val="28"/>
        </w:rPr>
        <w:t xml:space="preserve">о результатах проверок, проведенных </w:t>
      </w:r>
      <w:r w:rsidRPr="004E199B">
        <w:rPr>
          <w:b/>
          <w:sz w:val="28"/>
          <w:szCs w:val="28"/>
        </w:rPr>
        <w:br/>
        <w:t xml:space="preserve">Управлением Федерального казначейства по Пермскому краю </w:t>
      </w:r>
      <w:r w:rsidRPr="004E199B">
        <w:rPr>
          <w:b/>
          <w:sz w:val="28"/>
          <w:szCs w:val="28"/>
        </w:rPr>
        <w:br/>
        <w:t>при осуществлении контроля в фи</w:t>
      </w:r>
      <w:r w:rsidR="00C73899">
        <w:rPr>
          <w:b/>
          <w:sz w:val="28"/>
          <w:szCs w:val="28"/>
        </w:rPr>
        <w:t xml:space="preserve">нансово-бюджетной сфере </w:t>
      </w:r>
      <w:r w:rsidR="00C73899">
        <w:rPr>
          <w:b/>
          <w:sz w:val="28"/>
          <w:szCs w:val="28"/>
        </w:rPr>
        <w:br/>
        <w:t xml:space="preserve">за </w:t>
      </w:r>
      <w:r w:rsidR="00A45E92">
        <w:rPr>
          <w:b/>
          <w:sz w:val="28"/>
          <w:szCs w:val="28"/>
          <w:lang w:val="en-GB"/>
        </w:rPr>
        <w:t>I</w:t>
      </w:r>
      <w:r w:rsidR="00A45E92">
        <w:rPr>
          <w:b/>
          <w:sz w:val="28"/>
          <w:szCs w:val="28"/>
        </w:rPr>
        <w:t xml:space="preserve"> квартал 2024</w:t>
      </w:r>
      <w:r w:rsidRPr="004E199B">
        <w:rPr>
          <w:b/>
          <w:sz w:val="28"/>
          <w:szCs w:val="28"/>
        </w:rPr>
        <w:t xml:space="preserve"> год</w:t>
      </w:r>
      <w:r w:rsidR="00A45E92">
        <w:rPr>
          <w:b/>
          <w:sz w:val="28"/>
          <w:szCs w:val="28"/>
        </w:rPr>
        <w:t>а</w:t>
      </w:r>
    </w:p>
    <w:p w:rsidR="0015094B" w:rsidRPr="004E199B" w:rsidRDefault="0015094B" w:rsidP="0015094B">
      <w:pPr>
        <w:autoSpaceDE w:val="0"/>
        <w:autoSpaceDN w:val="0"/>
        <w:adjustRightInd w:val="0"/>
        <w:rPr>
          <w:b/>
          <w:sz w:val="28"/>
          <w:szCs w:val="28"/>
        </w:rPr>
      </w:pPr>
      <w:r w:rsidRPr="004E199B">
        <w:rPr>
          <w:b/>
          <w:sz w:val="28"/>
          <w:szCs w:val="28"/>
        </w:rPr>
        <w:t xml:space="preserve"> </w:t>
      </w:r>
    </w:p>
    <w:p w:rsidR="0015094B" w:rsidRPr="00A45E92" w:rsidRDefault="0015094B" w:rsidP="00A45E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E92">
        <w:rPr>
          <w:sz w:val="28"/>
          <w:szCs w:val="28"/>
        </w:rPr>
        <w:t>Управлением Федерального казначе</w:t>
      </w:r>
      <w:r w:rsidR="00C73899" w:rsidRPr="00A45E92">
        <w:rPr>
          <w:sz w:val="28"/>
          <w:szCs w:val="28"/>
        </w:rPr>
        <w:t xml:space="preserve">йства по Пермскому краю </w:t>
      </w:r>
      <w:r w:rsidR="00C73899" w:rsidRPr="00A45E92">
        <w:rPr>
          <w:sz w:val="28"/>
          <w:szCs w:val="28"/>
        </w:rPr>
        <w:br/>
        <w:t xml:space="preserve">за </w:t>
      </w:r>
      <w:r w:rsidR="00A45E92">
        <w:rPr>
          <w:sz w:val="28"/>
          <w:szCs w:val="28"/>
          <w:lang w:val="en-GB"/>
        </w:rPr>
        <w:t>I</w:t>
      </w:r>
      <w:r w:rsidR="00A45E92" w:rsidRPr="00A45E92">
        <w:rPr>
          <w:sz w:val="28"/>
          <w:szCs w:val="28"/>
        </w:rPr>
        <w:t xml:space="preserve"> квартал 2024 </w:t>
      </w:r>
      <w:r w:rsidRPr="00A45E92">
        <w:rPr>
          <w:sz w:val="28"/>
          <w:szCs w:val="28"/>
        </w:rPr>
        <w:t>год</w:t>
      </w:r>
      <w:r w:rsidR="00A45E92" w:rsidRPr="00A45E92">
        <w:rPr>
          <w:sz w:val="28"/>
          <w:szCs w:val="28"/>
        </w:rPr>
        <w:t>а</w:t>
      </w:r>
      <w:r w:rsidRPr="00A45E92">
        <w:rPr>
          <w:sz w:val="28"/>
          <w:szCs w:val="28"/>
        </w:rPr>
        <w:t xml:space="preserve"> проведено </w:t>
      </w:r>
      <w:r w:rsidR="00A45E92" w:rsidRPr="00A45E92">
        <w:rPr>
          <w:sz w:val="28"/>
          <w:szCs w:val="28"/>
        </w:rPr>
        <w:t>15</w:t>
      </w:r>
      <w:r w:rsidR="00E67B19" w:rsidRPr="00A45E92">
        <w:rPr>
          <w:sz w:val="28"/>
          <w:szCs w:val="28"/>
        </w:rPr>
        <w:t xml:space="preserve"> контрольных мероприятий</w:t>
      </w:r>
      <w:r w:rsidR="001E2D9D" w:rsidRPr="00A45E92">
        <w:rPr>
          <w:sz w:val="28"/>
          <w:szCs w:val="28"/>
        </w:rPr>
        <w:t>.</w:t>
      </w:r>
    </w:p>
    <w:p w:rsidR="001E2D9D" w:rsidRPr="00A45E92" w:rsidRDefault="001E2D9D" w:rsidP="00A45E92">
      <w:pPr>
        <w:ind w:firstLine="709"/>
        <w:jc w:val="both"/>
        <w:rPr>
          <w:sz w:val="28"/>
          <w:szCs w:val="28"/>
        </w:rPr>
      </w:pPr>
      <w:r w:rsidRPr="00A45E92">
        <w:rPr>
          <w:sz w:val="28"/>
          <w:szCs w:val="28"/>
        </w:rPr>
        <w:t xml:space="preserve">Общая сумма проверенных средств составила </w:t>
      </w:r>
      <w:r w:rsidR="00A45E92" w:rsidRPr="00A45E92">
        <w:rPr>
          <w:sz w:val="28"/>
          <w:szCs w:val="28"/>
        </w:rPr>
        <w:t xml:space="preserve">9 807,84 </w:t>
      </w:r>
      <w:r w:rsidRPr="00A45E92">
        <w:rPr>
          <w:sz w:val="28"/>
          <w:szCs w:val="28"/>
        </w:rPr>
        <w:t xml:space="preserve">млн. рублей, </w:t>
      </w:r>
      <w:r w:rsidR="00A45E92" w:rsidRPr="00A45E92">
        <w:rPr>
          <w:sz w:val="28"/>
          <w:szCs w:val="28"/>
        </w:rPr>
        <w:t>из них средств федерального бюджета проверено 634,80 млн. рублей, средств, предоставленных из федерального бюджета в форме межбюджетных трансфертов, проверено 1 752,52 млн. рублей, проверено прочих средств - 7 420,52 млн. рублей.</w:t>
      </w:r>
    </w:p>
    <w:p w:rsidR="001E2D9D" w:rsidRPr="00A45E92" w:rsidRDefault="001E2D9D" w:rsidP="00A45E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E92">
        <w:rPr>
          <w:sz w:val="28"/>
          <w:szCs w:val="28"/>
        </w:rPr>
        <w:t xml:space="preserve">Выявлено нарушений бюджетного законодательства Российской Федерации </w:t>
      </w:r>
      <w:r w:rsidRPr="00A45E92">
        <w:rPr>
          <w:sz w:val="28"/>
          <w:szCs w:val="28"/>
        </w:rPr>
        <w:br/>
        <w:t xml:space="preserve">и иных нормативных правовых актов, регулирующих бюджетные правоотношения, на сумму </w:t>
      </w:r>
      <w:r w:rsidR="00A45E92" w:rsidRPr="00A45E92">
        <w:rPr>
          <w:color w:val="000000"/>
          <w:sz w:val="28"/>
          <w:szCs w:val="28"/>
        </w:rPr>
        <w:t>2 374,47</w:t>
      </w:r>
      <w:r w:rsidRPr="00A45E92">
        <w:rPr>
          <w:sz w:val="28"/>
          <w:szCs w:val="28"/>
        </w:rPr>
        <w:t xml:space="preserve"> млн. рублей.</w:t>
      </w:r>
    </w:p>
    <w:p w:rsidR="001E2D9D" w:rsidRPr="00A45E92" w:rsidRDefault="001E2D9D" w:rsidP="00A45E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E92">
        <w:rPr>
          <w:sz w:val="28"/>
          <w:szCs w:val="28"/>
        </w:rPr>
        <w:t xml:space="preserve">Устранено нарушений на сумму </w:t>
      </w:r>
      <w:r w:rsidR="00A45E92" w:rsidRPr="00A45E92">
        <w:rPr>
          <w:sz w:val="28"/>
          <w:szCs w:val="28"/>
        </w:rPr>
        <w:t>20,17 тыс.</w:t>
      </w:r>
      <w:r w:rsidRPr="00A45E92">
        <w:rPr>
          <w:sz w:val="28"/>
          <w:szCs w:val="28"/>
        </w:rPr>
        <w:t xml:space="preserve"> рублей.</w:t>
      </w:r>
    </w:p>
    <w:p w:rsidR="00A45E92" w:rsidRPr="00A45E92" w:rsidRDefault="00A45E92" w:rsidP="00A45E92">
      <w:pPr>
        <w:shd w:val="clear" w:color="auto" w:fill="FFFFFF"/>
        <w:ind w:firstLine="709"/>
        <w:jc w:val="both"/>
        <w:rPr>
          <w:sz w:val="28"/>
          <w:szCs w:val="28"/>
        </w:rPr>
      </w:pPr>
      <w:r w:rsidRPr="00A45E92">
        <w:rPr>
          <w:sz w:val="28"/>
          <w:szCs w:val="28"/>
        </w:rPr>
        <w:t xml:space="preserve">Должностными лицами, уполномоченными составлять протоколы </w:t>
      </w:r>
      <w:r w:rsidRPr="00A45E92">
        <w:rPr>
          <w:sz w:val="28"/>
          <w:szCs w:val="28"/>
        </w:rPr>
        <w:br/>
        <w:t xml:space="preserve">об административных правонарушениях, составлено 2 протокола </w:t>
      </w:r>
      <w:r w:rsidRPr="00A45E92">
        <w:rPr>
          <w:sz w:val="28"/>
          <w:szCs w:val="28"/>
        </w:rPr>
        <w:br/>
        <w:t xml:space="preserve">об административных правонарушениях. </w:t>
      </w:r>
    </w:p>
    <w:p w:rsidR="001E2D9D" w:rsidRPr="00A45E92" w:rsidRDefault="001E2D9D" w:rsidP="00A45E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E92">
        <w:rPr>
          <w:sz w:val="28"/>
          <w:szCs w:val="28"/>
        </w:rPr>
        <w:t xml:space="preserve">За </w:t>
      </w:r>
      <w:r w:rsidR="00A45E92" w:rsidRPr="00A45E92">
        <w:rPr>
          <w:sz w:val="28"/>
          <w:szCs w:val="28"/>
          <w:lang w:val="en-GB"/>
        </w:rPr>
        <w:t>I</w:t>
      </w:r>
      <w:r w:rsidR="00A45E92" w:rsidRPr="00A45E92">
        <w:rPr>
          <w:sz w:val="28"/>
          <w:szCs w:val="28"/>
        </w:rPr>
        <w:t xml:space="preserve"> квартал 2024 год</w:t>
      </w:r>
      <w:r w:rsidRPr="00A45E92">
        <w:rPr>
          <w:sz w:val="28"/>
          <w:szCs w:val="28"/>
        </w:rPr>
        <w:t xml:space="preserve"> в адрес объектов контроля направлено  </w:t>
      </w:r>
      <w:r w:rsidRPr="00A45E92">
        <w:rPr>
          <w:sz w:val="28"/>
          <w:szCs w:val="28"/>
        </w:rPr>
        <w:br/>
      </w:r>
      <w:r w:rsidR="00A45E92" w:rsidRPr="00A45E92">
        <w:rPr>
          <w:sz w:val="28"/>
          <w:szCs w:val="28"/>
        </w:rPr>
        <w:t>1</w:t>
      </w:r>
      <w:r w:rsidR="0036112C">
        <w:rPr>
          <w:sz w:val="28"/>
          <w:szCs w:val="28"/>
        </w:rPr>
        <w:t>3</w:t>
      </w:r>
      <w:r w:rsidR="009D09CC">
        <w:rPr>
          <w:sz w:val="28"/>
          <w:szCs w:val="28"/>
        </w:rPr>
        <w:t xml:space="preserve"> П</w:t>
      </w:r>
      <w:r w:rsidRPr="00A45E92">
        <w:rPr>
          <w:sz w:val="28"/>
          <w:szCs w:val="28"/>
        </w:rPr>
        <w:t xml:space="preserve">редставлений, </w:t>
      </w:r>
      <w:r w:rsidR="0036112C">
        <w:rPr>
          <w:sz w:val="28"/>
          <w:szCs w:val="28"/>
        </w:rPr>
        <w:t xml:space="preserve">1 Заключение, </w:t>
      </w:r>
      <w:r w:rsidRPr="00A45E92">
        <w:rPr>
          <w:sz w:val="28"/>
          <w:szCs w:val="28"/>
        </w:rPr>
        <w:t xml:space="preserve">органам прокуратуры направлено </w:t>
      </w:r>
      <w:r w:rsidR="00A45E92" w:rsidRPr="00A45E92">
        <w:rPr>
          <w:sz w:val="28"/>
          <w:szCs w:val="28"/>
        </w:rPr>
        <w:t>14</w:t>
      </w:r>
      <w:r w:rsidRPr="00A45E92">
        <w:rPr>
          <w:sz w:val="28"/>
          <w:szCs w:val="28"/>
        </w:rPr>
        <w:t xml:space="preserve"> информационных писем</w:t>
      </w:r>
      <w:r w:rsidR="00A45E92" w:rsidRPr="00A45E92">
        <w:rPr>
          <w:sz w:val="28"/>
          <w:szCs w:val="28"/>
        </w:rPr>
        <w:t xml:space="preserve">, а также </w:t>
      </w:r>
      <w:r w:rsidR="00A45E92">
        <w:rPr>
          <w:sz w:val="28"/>
          <w:szCs w:val="28"/>
        </w:rPr>
        <w:t>одна</w:t>
      </w:r>
      <w:r w:rsidR="00A45E92" w:rsidRPr="00A45E92">
        <w:rPr>
          <w:sz w:val="28"/>
          <w:szCs w:val="28"/>
        </w:rPr>
        <w:t xml:space="preserve"> </w:t>
      </w:r>
      <w:r w:rsidR="00A45E92" w:rsidRPr="00A45E92">
        <w:rPr>
          <w:bCs/>
          <w:sz w:val="28"/>
          <w:szCs w:val="28"/>
        </w:rPr>
        <w:t xml:space="preserve">информация в адрес Управления Федеральной антимонопольной службы по Пермскому краю </w:t>
      </w:r>
      <w:r w:rsidR="00A45E92">
        <w:rPr>
          <w:bCs/>
          <w:sz w:val="28"/>
          <w:szCs w:val="28"/>
        </w:rPr>
        <w:br/>
      </w:r>
      <w:r w:rsidR="00A45E92" w:rsidRPr="00A45E92">
        <w:rPr>
          <w:bCs/>
          <w:sz w:val="28"/>
          <w:szCs w:val="28"/>
        </w:rPr>
        <w:t>по признакам нарушений Федерального закона о контрактной системе.</w:t>
      </w:r>
    </w:p>
    <w:p w:rsidR="000B211A" w:rsidRPr="00A774C0" w:rsidRDefault="000B211A" w:rsidP="001E2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0B211A" w:rsidRPr="00A774C0" w:rsidSect="00557481">
      <w:headerReference w:type="even" r:id="rId7"/>
      <w:headerReference w:type="default" r:id="rId8"/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03D" w:rsidRDefault="00F9303D">
      <w:r>
        <w:separator/>
      </w:r>
    </w:p>
  </w:endnote>
  <w:endnote w:type="continuationSeparator" w:id="0">
    <w:p w:rsidR="00F9303D" w:rsidRDefault="00F93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03D" w:rsidRDefault="00F9303D">
      <w:r>
        <w:separator/>
      </w:r>
    </w:p>
  </w:footnote>
  <w:footnote w:type="continuationSeparator" w:id="0">
    <w:p w:rsidR="00F9303D" w:rsidRDefault="00F930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3D1C" w:rsidRDefault="009D09C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E3D1C" w:rsidRDefault="009D09C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94B"/>
    <w:rsid w:val="00014119"/>
    <w:rsid w:val="000B211A"/>
    <w:rsid w:val="000D0B43"/>
    <w:rsid w:val="0015094B"/>
    <w:rsid w:val="001E2D9D"/>
    <w:rsid w:val="00205753"/>
    <w:rsid w:val="0036112C"/>
    <w:rsid w:val="00401DD1"/>
    <w:rsid w:val="004E199B"/>
    <w:rsid w:val="005157DF"/>
    <w:rsid w:val="005F1B3B"/>
    <w:rsid w:val="009039D3"/>
    <w:rsid w:val="009D09CC"/>
    <w:rsid w:val="00A45E92"/>
    <w:rsid w:val="00A774C0"/>
    <w:rsid w:val="00B32E93"/>
    <w:rsid w:val="00C73899"/>
    <w:rsid w:val="00CE1880"/>
    <w:rsid w:val="00DA7BFB"/>
    <w:rsid w:val="00E67B19"/>
    <w:rsid w:val="00F9303D"/>
    <w:rsid w:val="00FC08DF"/>
    <w:rsid w:val="00FC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12</cp:revision>
  <dcterms:created xsi:type="dcterms:W3CDTF">2023-01-23T08:47:00Z</dcterms:created>
  <dcterms:modified xsi:type="dcterms:W3CDTF">2024-04-16T07:20:00Z</dcterms:modified>
</cp:coreProperties>
</file>