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7D3778">
        <w:rPr>
          <w:rFonts w:ascii="Times New Roman" w:hAnsi="Times New Roman" w:cs="Times New Roman"/>
          <w:b/>
          <w:sz w:val="28"/>
          <w:szCs w:val="28"/>
        </w:rPr>
        <w:t>27</w:t>
      </w:r>
      <w:r w:rsidR="003F075A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="002F795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D3778">
        <w:rPr>
          <w:rFonts w:ascii="Times New Roman" w:hAnsi="Times New Roman" w:cs="Times New Roman"/>
          <w:b/>
          <w:sz w:val="28"/>
          <w:szCs w:val="28"/>
        </w:rPr>
        <w:t>4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Пермскому краю по соблюдению требований к служебному поведению федеральных государственных гражданских служащих 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3F075A" w:rsidRPr="003F075A" w:rsidRDefault="003F075A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75A">
        <w:rPr>
          <w:rFonts w:ascii="Times New Roman" w:hAnsi="Times New Roman" w:cs="Times New Roman"/>
          <w:sz w:val="28"/>
          <w:szCs w:val="28"/>
        </w:rPr>
        <w:t>Рассмотрение доклада 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Пермско</w:t>
      </w:r>
      <w:r w:rsidR="00D7344F">
        <w:rPr>
          <w:rFonts w:ascii="Times New Roman" w:hAnsi="Times New Roman" w:cs="Times New Roman"/>
          <w:sz w:val="28"/>
          <w:szCs w:val="28"/>
        </w:rPr>
        <w:t>му краю на 2021-2024 годы в 2024</w:t>
      </w:r>
      <w:r w:rsidRPr="003F075A">
        <w:rPr>
          <w:rFonts w:ascii="Times New Roman" w:hAnsi="Times New Roman" w:cs="Times New Roman"/>
          <w:sz w:val="28"/>
          <w:szCs w:val="28"/>
        </w:rPr>
        <w:t xml:space="preserve"> году (подпункт «в» пункта 14 приказа Федерального казначейства от 19.02.2015 № 4н).</w:t>
      </w:r>
    </w:p>
    <w:p w:rsidR="00377512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3F075A" w:rsidRPr="003F075A" w:rsidRDefault="003F075A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5A">
        <w:rPr>
          <w:rFonts w:ascii="Times New Roman" w:hAnsi="Times New Roman" w:cs="Times New Roman"/>
          <w:sz w:val="28"/>
          <w:szCs w:val="28"/>
        </w:rPr>
        <w:t>Принять к сведению</w:t>
      </w:r>
      <w:r w:rsidRPr="003F075A">
        <w:t xml:space="preserve"> </w:t>
      </w:r>
      <w:r>
        <w:rPr>
          <w:rFonts w:ascii="Times New Roman" w:hAnsi="Times New Roman" w:cs="Times New Roman"/>
          <w:sz w:val="28"/>
          <w:szCs w:val="28"/>
        </w:rPr>
        <w:t>доклад</w:t>
      </w:r>
      <w:r w:rsidRPr="003F075A">
        <w:rPr>
          <w:rFonts w:ascii="Times New Roman" w:hAnsi="Times New Roman" w:cs="Times New Roman"/>
          <w:sz w:val="28"/>
          <w:szCs w:val="28"/>
        </w:rPr>
        <w:t xml:space="preserve"> 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Пермско</w:t>
      </w:r>
      <w:r w:rsidR="00D7344F">
        <w:rPr>
          <w:rFonts w:ascii="Times New Roman" w:hAnsi="Times New Roman" w:cs="Times New Roman"/>
          <w:sz w:val="28"/>
          <w:szCs w:val="28"/>
        </w:rPr>
        <w:t>му краю на 2021-2024 годы в 2024</w:t>
      </w:r>
      <w:bookmarkStart w:id="0" w:name="_GoBack"/>
      <w:bookmarkEnd w:id="0"/>
      <w:r w:rsidRPr="003F075A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3F075A" w:rsidRPr="003F0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0C08D0"/>
    <w:rsid w:val="00115693"/>
    <w:rsid w:val="00144814"/>
    <w:rsid w:val="002F7958"/>
    <w:rsid w:val="00377512"/>
    <w:rsid w:val="003F075A"/>
    <w:rsid w:val="005F39C1"/>
    <w:rsid w:val="006B1CD9"/>
    <w:rsid w:val="006D1B23"/>
    <w:rsid w:val="007A72A8"/>
    <w:rsid w:val="007D3778"/>
    <w:rsid w:val="0083390F"/>
    <w:rsid w:val="0087467C"/>
    <w:rsid w:val="00877504"/>
    <w:rsid w:val="008F579F"/>
    <w:rsid w:val="00A11048"/>
    <w:rsid w:val="00AC204A"/>
    <w:rsid w:val="00B16455"/>
    <w:rsid w:val="00D7344F"/>
    <w:rsid w:val="00E55E64"/>
    <w:rsid w:val="00EA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21</cp:revision>
  <cp:lastPrinted>2023-05-30T05:47:00Z</cp:lastPrinted>
  <dcterms:created xsi:type="dcterms:W3CDTF">2019-01-16T06:28:00Z</dcterms:created>
  <dcterms:modified xsi:type="dcterms:W3CDTF">2024-12-28T04:37:00Z</dcterms:modified>
</cp:coreProperties>
</file>