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2F7958">
        <w:rPr>
          <w:rFonts w:ascii="Times New Roman" w:hAnsi="Times New Roman" w:cs="Times New Roman"/>
          <w:b/>
          <w:sz w:val="28"/>
          <w:szCs w:val="28"/>
        </w:rPr>
        <w:t>29 мая 2023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Pr="006B1CD9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5F39C1" w:rsidP="006B1CD9">
      <w:pPr>
        <w:pStyle w:val="ConsNonformat"/>
        <w:widowControl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CD9">
        <w:rPr>
          <w:rFonts w:ascii="Times New Roman" w:hAnsi="Times New Roman" w:cs="Times New Roman"/>
          <w:sz w:val="28"/>
          <w:szCs w:val="28"/>
        </w:rPr>
        <w:t xml:space="preserve">- </w:t>
      </w:r>
      <w:r w:rsidR="006B1CD9">
        <w:rPr>
          <w:rFonts w:ascii="Times New Roman" w:hAnsi="Times New Roman" w:cs="Times New Roman"/>
          <w:sz w:val="28"/>
          <w:szCs w:val="28"/>
        </w:rPr>
        <w:t>з</w:t>
      </w:r>
      <w:r w:rsidR="006B1CD9" w:rsidRPr="006B1CD9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="006B1CD9">
        <w:rPr>
          <w:rFonts w:ascii="Times New Roman" w:hAnsi="Times New Roman" w:cs="Times New Roman"/>
          <w:sz w:val="28"/>
          <w:szCs w:val="28"/>
        </w:rPr>
        <w:t>гражданского служащего</w:t>
      </w:r>
      <w:r w:rsidR="006B1CD9" w:rsidRPr="006B1CD9">
        <w:rPr>
          <w:rFonts w:ascii="Times New Roman" w:hAnsi="Times New Roman" w:cs="Times New Roman"/>
          <w:sz w:val="28"/>
          <w:szCs w:val="28"/>
        </w:rPr>
        <w:t xml:space="preserve"> о невозможности по объективным причинам представить сведения о доходах, об имуществе и обязательствах имуществ</w:t>
      </w:r>
      <w:r w:rsidR="002F7958">
        <w:rPr>
          <w:rFonts w:ascii="Times New Roman" w:hAnsi="Times New Roman" w:cs="Times New Roman"/>
          <w:sz w:val="28"/>
          <w:szCs w:val="28"/>
        </w:rPr>
        <w:t>енного характера супруга за 2022</w:t>
      </w:r>
      <w:bookmarkStart w:id="0" w:name="_GoBack"/>
      <w:bookmarkEnd w:id="0"/>
      <w:r w:rsidR="006B1CD9" w:rsidRPr="006B1CD9">
        <w:rPr>
          <w:rFonts w:ascii="Times New Roman" w:hAnsi="Times New Roman" w:cs="Times New Roman"/>
          <w:sz w:val="28"/>
          <w:szCs w:val="28"/>
        </w:rPr>
        <w:t xml:space="preserve"> год (подпункт «б» пункта 14 приказа Федерального казначейства от 19.02.2015 № 4н).</w:t>
      </w:r>
    </w:p>
    <w:p w:rsidR="00377512" w:rsidRPr="006B1CD9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6B1CD9" w:rsidP="006B1C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B1C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признать, что причина непредставления гражданским служащим сведений о доходах, об имуществе и обязательствах имущественного супруга является объективной и уважительной.</w:t>
      </w:r>
    </w:p>
    <w:sectPr w:rsidR="006B1CD9" w:rsidRPr="006B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2F7958"/>
    <w:rsid w:val="00377512"/>
    <w:rsid w:val="005F39C1"/>
    <w:rsid w:val="006B1CD9"/>
    <w:rsid w:val="007A72A8"/>
    <w:rsid w:val="0083390F"/>
    <w:rsid w:val="0087467C"/>
    <w:rsid w:val="00877504"/>
    <w:rsid w:val="008F579F"/>
    <w:rsid w:val="00B16455"/>
    <w:rsid w:val="00E55E64"/>
    <w:rsid w:val="00EA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12</cp:revision>
  <cp:lastPrinted>2023-05-30T05:47:00Z</cp:lastPrinted>
  <dcterms:created xsi:type="dcterms:W3CDTF">2019-01-16T06:28:00Z</dcterms:created>
  <dcterms:modified xsi:type="dcterms:W3CDTF">2023-05-30T05:47:00Z</dcterms:modified>
</cp:coreProperties>
</file>