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69C" w:rsidRPr="007406F6" w:rsidRDefault="00C7769C" w:rsidP="00C7769C">
      <w:pPr>
        <w:pStyle w:val="1ffa"/>
      </w:pPr>
      <w:r>
        <w:t xml:space="preserve">Приложение № </w:t>
      </w:r>
      <w:r w:rsidRPr="00E14C28">
        <w:t>2</w:t>
      </w:r>
      <w:r>
        <w:t xml:space="preserve"> к Приложению № 2«Технические требования» к настоящему Контракту</w:t>
      </w:r>
    </w:p>
    <w:p w:rsidR="00C7769C" w:rsidRDefault="00C7769C" w:rsidP="00C7769C">
      <w:pPr>
        <w:rPr>
          <w:lang w:val="ru-RU"/>
        </w:rPr>
      </w:pPr>
    </w:p>
    <w:p w:rsidR="00C7769C" w:rsidRDefault="00C7769C" w:rsidP="00C7769C">
      <w:pPr>
        <w:rPr>
          <w:lang w:val="ru-RU"/>
        </w:rPr>
      </w:pPr>
    </w:p>
    <w:p w:rsidR="00C7769C" w:rsidRDefault="00C7769C" w:rsidP="00C7769C">
      <w:pPr>
        <w:rPr>
          <w:lang w:val="ru-RU"/>
        </w:rPr>
      </w:pPr>
    </w:p>
    <w:p w:rsidR="00C7769C" w:rsidRDefault="00C7769C" w:rsidP="00C7769C">
      <w:pPr>
        <w:rPr>
          <w:lang w:val="ru-RU"/>
        </w:rPr>
      </w:pPr>
    </w:p>
    <w:p w:rsidR="00C7769C" w:rsidRDefault="00C7769C" w:rsidP="00C7769C">
      <w:pPr>
        <w:rPr>
          <w:lang w:val="ru-RU"/>
        </w:rPr>
      </w:pPr>
    </w:p>
    <w:p w:rsidR="00C7769C" w:rsidRDefault="00C7769C" w:rsidP="00C7769C">
      <w:pPr>
        <w:rPr>
          <w:lang w:val="ru-RU"/>
        </w:rPr>
      </w:pPr>
    </w:p>
    <w:p w:rsidR="00C7769C" w:rsidRDefault="00C7769C" w:rsidP="00C7769C">
      <w:pPr>
        <w:rPr>
          <w:lang w:val="ru-RU"/>
        </w:rPr>
      </w:pPr>
    </w:p>
    <w:p w:rsidR="00C7769C" w:rsidRDefault="00C7769C" w:rsidP="00C7769C">
      <w:pPr>
        <w:rPr>
          <w:lang w:val="ru-RU"/>
        </w:rPr>
      </w:pPr>
    </w:p>
    <w:p w:rsidR="00C7769C" w:rsidRDefault="00C7769C" w:rsidP="00C7769C">
      <w:pPr>
        <w:rPr>
          <w:lang w:val="ru-RU"/>
        </w:rPr>
      </w:pPr>
    </w:p>
    <w:p w:rsidR="00C7769C" w:rsidRDefault="00C7769C" w:rsidP="00C7769C">
      <w:pPr>
        <w:rPr>
          <w:lang w:val="ru-RU"/>
        </w:rPr>
      </w:pPr>
    </w:p>
    <w:p w:rsidR="00C7769C" w:rsidRDefault="00C7769C" w:rsidP="00C7769C">
      <w:pPr>
        <w:rPr>
          <w:lang w:val="ru-RU"/>
        </w:rPr>
      </w:pPr>
    </w:p>
    <w:p w:rsidR="00C7769C" w:rsidRDefault="00C7769C" w:rsidP="00C7769C">
      <w:pPr>
        <w:rPr>
          <w:lang w:val="ru-RU"/>
        </w:rPr>
      </w:pPr>
    </w:p>
    <w:p w:rsidR="00C7769C" w:rsidRDefault="00C7769C" w:rsidP="00C7769C">
      <w:pPr>
        <w:rPr>
          <w:lang w:val="ru-RU"/>
        </w:rPr>
      </w:pPr>
    </w:p>
    <w:p w:rsidR="00C7769C" w:rsidRPr="001F746D" w:rsidRDefault="00C7769C" w:rsidP="00C7769C">
      <w:pPr>
        <w:rPr>
          <w:lang w:val="ru-RU"/>
        </w:rPr>
      </w:pPr>
    </w:p>
    <w:p w:rsidR="00C7769C" w:rsidRPr="00824683" w:rsidRDefault="00C7769C" w:rsidP="00C7769C">
      <w:pPr>
        <w:pStyle w:val="1ffa"/>
      </w:pPr>
    </w:p>
    <w:p w:rsidR="00C7769C" w:rsidRPr="00824683" w:rsidRDefault="00C7769C" w:rsidP="00C7769C">
      <w:pPr>
        <w:jc w:val="center"/>
        <w:rPr>
          <w:b/>
          <w:color w:val="000000"/>
          <w:sz w:val="28"/>
          <w:szCs w:val="28"/>
          <w:lang w:val="ru-RU"/>
        </w:rPr>
      </w:pPr>
    </w:p>
    <w:p w:rsidR="00C7769C" w:rsidRPr="00BD1BDB" w:rsidRDefault="00C7769C" w:rsidP="00C7769C">
      <w:pPr>
        <w:pStyle w:val="1ffa"/>
      </w:pPr>
      <w:bookmarkStart w:id="0" w:name="_Toc437771146"/>
      <w:bookmarkStart w:id="1" w:name="_Toc437773419"/>
      <w:bookmarkStart w:id="2" w:name="_Toc437949640"/>
      <w:r w:rsidRPr="00BD1BDB">
        <w:t xml:space="preserve">Порядок эксплуатации и технического обслуживания ППО </w:t>
      </w:r>
      <w:r>
        <w:t>«</w:t>
      </w:r>
      <w:r w:rsidRPr="00BD1BDB">
        <w:t>АСФК</w:t>
      </w:r>
      <w:bookmarkEnd w:id="0"/>
      <w:bookmarkEnd w:id="1"/>
      <w:bookmarkEnd w:id="2"/>
      <w:r>
        <w:t>»</w:t>
      </w:r>
    </w:p>
    <w:p w:rsidR="00C7769C" w:rsidRPr="00824683" w:rsidRDefault="00C7769C" w:rsidP="00C7769C">
      <w:pPr>
        <w:pStyle w:val="1ffa"/>
      </w:pPr>
    </w:p>
    <w:p w:rsidR="00C7769C" w:rsidRPr="00D13F1E" w:rsidRDefault="00C7769C" w:rsidP="00C7769C">
      <w:pPr>
        <w:pStyle w:val="13c"/>
        <w:rPr>
          <w:rFonts w:ascii="Times New Roman" w:hAnsi="Times New Roman" w:cs="Times New Roman"/>
        </w:rPr>
      </w:pPr>
      <w:bookmarkStart w:id="3" w:name="_Toc398232043"/>
      <w:r w:rsidRPr="00D13F1E">
        <w:rPr>
          <w:rFonts w:ascii="Times New Roman" w:hAnsi="Times New Roman" w:cs="Times New Roman"/>
        </w:rPr>
        <w:lastRenderedPageBreak/>
        <w:t>СОДЕРЖАНИЕ</w:t>
      </w:r>
      <w:bookmarkEnd w:id="3"/>
    </w:p>
    <w:p w:rsidR="00C7769C" w:rsidRDefault="00107970" w:rsidP="00C7769C">
      <w:pPr>
        <w:pStyle w:val="3fd"/>
        <w:tabs>
          <w:tab w:val="left" w:pos="600"/>
          <w:tab w:val="right" w:leader="dot" w:pos="9900"/>
        </w:tabs>
        <w:spacing w:before="120" w:after="120" w:line="360" w:lineRule="auto"/>
        <w:ind w:left="-180" w:firstLine="0"/>
        <w:jc w:val="both"/>
        <w:rPr>
          <w:rFonts w:asciiTheme="minorHAnsi" w:eastAsiaTheme="minorEastAsia" w:hAnsiTheme="minorHAnsi" w:cstheme="minorBidi"/>
          <w:noProof/>
          <w:sz w:val="22"/>
          <w:szCs w:val="22"/>
        </w:rPr>
      </w:pPr>
      <w:r w:rsidRPr="00107970">
        <w:fldChar w:fldCharType="begin"/>
      </w:r>
      <w:r w:rsidR="00C7769C" w:rsidRPr="00824683">
        <w:instrText xml:space="preserve"> TOC \o "2-2" \f \h \z \t "Заголовок 1;1;Заголовок 3;3;Название;1;A_Heading1_app;1;A_Heading3_app;3;Приложение Заг 2 (34);3;Приложение Титул (34);1;_Заголовок 1;1;_Заголовок 3;3;_Заголовок без нумерации в оглавлении;1;Заг_3_осн;3;Стиль1;1;Заголовок 1.;1" </w:instrText>
      </w:r>
      <w:r w:rsidRPr="00107970">
        <w:fldChar w:fldCharType="separate"/>
      </w:r>
    </w:p>
    <w:p w:rsidR="00C7769C" w:rsidRDefault="00107970" w:rsidP="00C7769C">
      <w:pPr>
        <w:pStyle w:val="1ffc"/>
        <w:rPr>
          <w:rFonts w:asciiTheme="minorHAnsi" w:eastAsiaTheme="minorEastAsia" w:hAnsiTheme="minorHAnsi" w:cstheme="minorBidi"/>
          <w:kern w:val="0"/>
          <w:sz w:val="22"/>
          <w:szCs w:val="22"/>
          <w:lang w:eastAsia="ru-RU"/>
        </w:rPr>
      </w:pPr>
      <w:hyperlink w:anchor="_Toc437773421" w:history="1">
        <w:r w:rsidR="00C7769C" w:rsidRPr="006C50AF">
          <w:rPr>
            <w:rStyle w:val="affff8"/>
            <w:rFonts w:eastAsia="Calibri"/>
          </w:rPr>
          <w:t>1.</w:t>
        </w:r>
        <w:r w:rsidR="00C7769C">
          <w:rPr>
            <w:rFonts w:asciiTheme="minorHAnsi" w:eastAsiaTheme="minorEastAsia" w:hAnsiTheme="minorHAnsi" w:cstheme="minorBidi"/>
            <w:kern w:val="0"/>
            <w:sz w:val="22"/>
            <w:szCs w:val="22"/>
            <w:lang w:eastAsia="ru-RU"/>
          </w:rPr>
          <w:tab/>
        </w:r>
        <w:r w:rsidR="00C7769C" w:rsidRPr="006C50AF">
          <w:rPr>
            <w:rStyle w:val="affff8"/>
            <w:rFonts w:eastAsiaTheme="majorEastAsia"/>
          </w:rPr>
          <w:t>Сокращения и термины</w:t>
        </w:r>
        <w:r w:rsidR="00C7769C">
          <w:rPr>
            <w:webHidden/>
          </w:rPr>
          <w:tab/>
          <w:t>141</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22" w:history="1">
        <w:r w:rsidR="00C7769C" w:rsidRPr="006C50AF">
          <w:rPr>
            <w:rStyle w:val="affff8"/>
            <w:rFonts w:eastAsiaTheme="majorEastAsia"/>
            <w:noProof/>
          </w:rPr>
          <w:t>1.1</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Перечень сокращений</w:t>
        </w:r>
        <w:r w:rsidR="00C7769C">
          <w:rPr>
            <w:noProof/>
            <w:webHidden/>
          </w:rPr>
          <w:tab/>
        </w:r>
        <w:r w:rsidR="00C7769C">
          <w:rPr>
            <w:noProof/>
            <w:webHidden/>
            <w:lang w:val="ru-RU"/>
          </w:rPr>
          <w:t>141</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23" w:history="1">
        <w:r w:rsidR="00C7769C" w:rsidRPr="006C50AF">
          <w:rPr>
            <w:rStyle w:val="affff8"/>
            <w:rFonts w:eastAsiaTheme="majorEastAsia"/>
            <w:noProof/>
          </w:rPr>
          <w:t>1.2</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Перечень терминов</w:t>
        </w:r>
        <w:r w:rsidR="00C7769C">
          <w:rPr>
            <w:noProof/>
            <w:webHidden/>
          </w:rPr>
          <w:tab/>
        </w:r>
        <w:r w:rsidR="00C7769C">
          <w:rPr>
            <w:noProof/>
            <w:webHidden/>
            <w:lang w:val="ru-RU"/>
          </w:rPr>
          <w:t>143</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424" w:history="1">
        <w:r w:rsidR="00C7769C" w:rsidRPr="006C50AF">
          <w:rPr>
            <w:rStyle w:val="affff8"/>
            <w:rFonts w:eastAsia="Calibri"/>
          </w:rPr>
          <w:t>2.</w:t>
        </w:r>
        <w:r w:rsidR="00C7769C">
          <w:rPr>
            <w:rFonts w:asciiTheme="minorHAnsi" w:eastAsiaTheme="minorEastAsia" w:hAnsiTheme="minorHAnsi" w:cstheme="minorBidi"/>
            <w:kern w:val="0"/>
            <w:sz w:val="22"/>
            <w:szCs w:val="22"/>
            <w:lang w:eastAsia="ru-RU"/>
          </w:rPr>
          <w:tab/>
        </w:r>
        <w:r w:rsidR="00C7769C" w:rsidRPr="006C50AF">
          <w:rPr>
            <w:rStyle w:val="affff8"/>
            <w:rFonts w:eastAsiaTheme="majorEastAsia"/>
          </w:rPr>
          <w:t>Общие положения</w:t>
        </w:r>
        <w:r w:rsidR="00C7769C">
          <w:rPr>
            <w:webHidden/>
          </w:rPr>
          <w:tab/>
          <w:t>148</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25" w:history="1">
        <w:r w:rsidR="00C7769C" w:rsidRPr="006C50AF">
          <w:rPr>
            <w:rStyle w:val="affff8"/>
            <w:rFonts w:eastAsiaTheme="majorEastAsia"/>
            <w:noProof/>
          </w:rPr>
          <w:t>2.1</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Сведения об эксплуатируемом ППО</w:t>
        </w:r>
        <w:r w:rsidR="00C7769C">
          <w:rPr>
            <w:noProof/>
            <w:webHidden/>
          </w:rPr>
          <w:tab/>
        </w:r>
        <w:r w:rsidR="00C7769C">
          <w:rPr>
            <w:noProof/>
            <w:webHidden/>
            <w:lang w:val="ru-RU"/>
          </w:rPr>
          <w:t>148</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426" w:history="1">
        <w:r w:rsidR="00C7769C" w:rsidRPr="006C50AF">
          <w:rPr>
            <w:rStyle w:val="affff8"/>
            <w:rFonts w:eastAsiaTheme="majorEastAsia"/>
            <w:noProof/>
          </w:rPr>
          <w:t>2.1.1.</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Список эксплуатируемого ППО</w:t>
        </w:r>
        <w:r w:rsidR="00C7769C">
          <w:rPr>
            <w:noProof/>
            <w:webHidden/>
          </w:rPr>
          <w:tab/>
          <w:t>148</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427" w:history="1">
        <w:r w:rsidR="00C7769C" w:rsidRPr="006C50AF">
          <w:rPr>
            <w:rStyle w:val="affff8"/>
            <w:rFonts w:eastAsiaTheme="majorEastAsia"/>
            <w:noProof/>
          </w:rPr>
          <w:t>2.1.2.</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Состав системы и ее назначение</w:t>
        </w:r>
        <w:r w:rsidR="00C7769C">
          <w:rPr>
            <w:noProof/>
            <w:webHidden/>
          </w:rPr>
          <w:tab/>
          <w:t>148</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28" w:history="1">
        <w:r w:rsidR="00C7769C" w:rsidRPr="006C50AF">
          <w:rPr>
            <w:rStyle w:val="affff8"/>
            <w:rFonts w:eastAsiaTheme="majorEastAsia"/>
            <w:noProof/>
          </w:rPr>
          <w:t>2.2</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Срок действия ПЭиТО</w:t>
        </w:r>
        <w:r w:rsidR="00C7769C">
          <w:rPr>
            <w:noProof/>
            <w:webHidden/>
          </w:rPr>
          <w:tab/>
        </w:r>
        <w:r w:rsidR="00C7769C">
          <w:rPr>
            <w:noProof/>
            <w:webHidden/>
            <w:lang w:val="ru-RU"/>
          </w:rPr>
          <w:t>150</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29" w:history="1">
        <w:r w:rsidR="00C7769C" w:rsidRPr="006C50AF">
          <w:rPr>
            <w:rStyle w:val="affff8"/>
            <w:rFonts w:eastAsiaTheme="majorEastAsia"/>
            <w:noProof/>
          </w:rPr>
          <w:t>2.3</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Места и время оказания Услуг</w:t>
        </w:r>
        <w:r w:rsidR="00C7769C">
          <w:rPr>
            <w:noProof/>
            <w:webHidden/>
          </w:rPr>
          <w:tab/>
        </w:r>
        <w:r w:rsidR="00C7769C">
          <w:rPr>
            <w:noProof/>
            <w:webHidden/>
            <w:lang w:val="ru-RU"/>
          </w:rPr>
          <w:t>150</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30" w:history="1">
        <w:r w:rsidR="00C7769C" w:rsidRPr="006C50AF">
          <w:rPr>
            <w:rStyle w:val="affff8"/>
            <w:rFonts w:eastAsiaTheme="majorEastAsia"/>
            <w:noProof/>
          </w:rPr>
          <w:t>2.4</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Цели технического обслуживания и эксплуатации</w:t>
        </w:r>
        <w:r w:rsidR="00C7769C">
          <w:rPr>
            <w:noProof/>
            <w:webHidden/>
          </w:rPr>
          <w:tab/>
        </w:r>
        <w:r w:rsidR="00C7769C">
          <w:rPr>
            <w:noProof/>
            <w:webHidden/>
            <w:lang w:val="ru-RU"/>
          </w:rPr>
          <w:t>150</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31" w:history="1">
        <w:r w:rsidR="00C7769C" w:rsidRPr="006C50AF">
          <w:rPr>
            <w:rStyle w:val="affff8"/>
            <w:rFonts w:eastAsiaTheme="majorEastAsia"/>
            <w:noProof/>
          </w:rPr>
          <w:t>2.5</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Назначение документа</w:t>
        </w:r>
        <w:r w:rsidR="00C7769C">
          <w:rPr>
            <w:noProof/>
            <w:webHidden/>
          </w:rPr>
          <w:tab/>
        </w:r>
        <w:r w:rsidR="00C7769C">
          <w:rPr>
            <w:noProof/>
            <w:webHidden/>
            <w:lang w:val="ru-RU"/>
          </w:rPr>
          <w:t>151</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32" w:history="1">
        <w:r w:rsidR="00C7769C" w:rsidRPr="006C50AF">
          <w:rPr>
            <w:rStyle w:val="affff8"/>
            <w:rFonts w:eastAsiaTheme="majorEastAsia"/>
            <w:noProof/>
          </w:rPr>
          <w:t>2.6</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Связанные документы</w:t>
        </w:r>
        <w:r w:rsidR="00C7769C">
          <w:rPr>
            <w:noProof/>
            <w:webHidden/>
          </w:rPr>
          <w:tab/>
        </w:r>
        <w:r w:rsidR="00C7769C">
          <w:rPr>
            <w:noProof/>
            <w:webHidden/>
            <w:lang w:val="ru-RU"/>
          </w:rPr>
          <w:t>151</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433" w:history="1">
        <w:r w:rsidR="00C7769C" w:rsidRPr="006C50AF">
          <w:rPr>
            <w:rStyle w:val="affff8"/>
            <w:rFonts w:eastAsia="Calibri"/>
          </w:rPr>
          <w:t>3.</w:t>
        </w:r>
        <w:r w:rsidR="00C7769C">
          <w:rPr>
            <w:rFonts w:asciiTheme="minorHAnsi" w:eastAsiaTheme="minorEastAsia" w:hAnsiTheme="minorHAnsi" w:cstheme="minorBidi"/>
            <w:kern w:val="0"/>
            <w:sz w:val="22"/>
            <w:szCs w:val="22"/>
            <w:lang w:eastAsia="ru-RU"/>
          </w:rPr>
          <w:tab/>
        </w:r>
        <w:r w:rsidR="00C7769C" w:rsidRPr="006C50AF">
          <w:rPr>
            <w:rStyle w:val="affff8"/>
            <w:rFonts w:eastAsiaTheme="majorEastAsia"/>
          </w:rPr>
          <w:t>Перечень Услуг, предоставляемых Исполнителем</w:t>
        </w:r>
        <w:r w:rsidR="00C7769C">
          <w:rPr>
            <w:webHidden/>
          </w:rPr>
          <w:tab/>
          <w:t>152</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434" w:history="1">
        <w:r w:rsidR="00C7769C" w:rsidRPr="006C50AF">
          <w:rPr>
            <w:rStyle w:val="affff8"/>
            <w:rFonts w:eastAsia="Calibri"/>
          </w:rPr>
          <w:t>4.</w:t>
        </w:r>
        <w:r w:rsidR="00C7769C">
          <w:rPr>
            <w:rFonts w:asciiTheme="minorHAnsi" w:eastAsiaTheme="minorEastAsia" w:hAnsiTheme="minorHAnsi" w:cstheme="minorBidi"/>
            <w:kern w:val="0"/>
            <w:sz w:val="22"/>
            <w:szCs w:val="22"/>
            <w:lang w:eastAsia="ru-RU"/>
          </w:rPr>
          <w:tab/>
        </w:r>
        <w:r w:rsidR="00C7769C" w:rsidRPr="006C50AF">
          <w:rPr>
            <w:rStyle w:val="affff8"/>
            <w:rFonts w:eastAsiaTheme="majorEastAsia"/>
          </w:rPr>
          <w:t>МОДЕЛЬ ЭКСПЛУАТАЦИИ</w:t>
        </w:r>
        <w:r w:rsidR="00C7769C">
          <w:rPr>
            <w:webHidden/>
          </w:rPr>
          <w:tab/>
          <w:t>159</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35" w:history="1">
        <w:r w:rsidR="00C7769C" w:rsidRPr="006C50AF">
          <w:rPr>
            <w:rStyle w:val="affff8"/>
            <w:rFonts w:eastAsiaTheme="majorEastAsia"/>
            <w:noProof/>
          </w:rPr>
          <w:t>4.1</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Участники сторон и их роли</w:t>
        </w:r>
        <w:r w:rsidR="00C7769C">
          <w:rPr>
            <w:noProof/>
            <w:webHidden/>
          </w:rPr>
          <w:tab/>
        </w:r>
        <w:r w:rsidR="00C7769C">
          <w:rPr>
            <w:noProof/>
            <w:webHidden/>
            <w:lang w:val="ru-RU"/>
          </w:rPr>
          <w:t>159</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36" w:history="1">
        <w:r w:rsidR="00C7769C" w:rsidRPr="006C50AF">
          <w:rPr>
            <w:rStyle w:val="affff8"/>
            <w:rFonts w:eastAsiaTheme="majorEastAsia"/>
            <w:noProof/>
            <w:lang w:val="ru-RU"/>
          </w:rPr>
          <w:t>4.2</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Схема взаимодействия Заказчика и Исполнителя при оказании Услуг</w:t>
        </w:r>
        <w:r w:rsidR="00C7769C">
          <w:rPr>
            <w:noProof/>
            <w:webHidden/>
          </w:rPr>
          <w:tab/>
        </w:r>
        <w:r w:rsidR="00C7769C">
          <w:rPr>
            <w:noProof/>
            <w:webHidden/>
            <w:lang w:val="ru-RU"/>
          </w:rPr>
          <w:t>161</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37" w:history="1">
        <w:r w:rsidR="00C7769C" w:rsidRPr="006C50AF">
          <w:rPr>
            <w:rStyle w:val="affff8"/>
            <w:rFonts w:eastAsiaTheme="majorEastAsia"/>
            <w:noProof/>
            <w:lang w:val="ru-RU"/>
          </w:rPr>
          <w:t>4.3</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Общие требования к определению категорий Заявок, приоритетов и сроков обработки</w:t>
        </w:r>
        <w:r w:rsidR="00C7769C">
          <w:rPr>
            <w:noProof/>
            <w:webHidden/>
          </w:rPr>
          <w:tab/>
        </w:r>
        <w:r w:rsidR="00C7769C">
          <w:rPr>
            <w:noProof/>
            <w:webHidden/>
            <w:lang w:val="ru-RU"/>
          </w:rPr>
          <w:t>162</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38" w:history="1">
        <w:r w:rsidR="00C7769C" w:rsidRPr="006C50AF">
          <w:rPr>
            <w:rStyle w:val="affff8"/>
            <w:rFonts w:eastAsiaTheme="majorEastAsia"/>
            <w:noProof/>
          </w:rPr>
          <w:t>4.4</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Способы передачи Заявок Исполнителю</w:t>
        </w:r>
        <w:r w:rsidR="00C7769C">
          <w:rPr>
            <w:noProof/>
            <w:webHidden/>
          </w:rPr>
          <w:tab/>
        </w:r>
        <w:r w:rsidR="00C7769C">
          <w:rPr>
            <w:noProof/>
            <w:webHidden/>
            <w:lang w:val="ru-RU"/>
          </w:rPr>
          <w:t>163</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39" w:history="1">
        <w:r w:rsidR="00C7769C" w:rsidRPr="006C50AF">
          <w:rPr>
            <w:rStyle w:val="affff8"/>
            <w:rFonts w:eastAsiaTheme="majorEastAsia"/>
            <w:noProof/>
          </w:rPr>
          <w:t>4.5</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Основная информация в Заявке</w:t>
        </w:r>
        <w:r w:rsidR="00C7769C">
          <w:rPr>
            <w:noProof/>
            <w:webHidden/>
          </w:rPr>
          <w:tab/>
        </w:r>
        <w:r w:rsidR="00C7769C">
          <w:rPr>
            <w:noProof/>
            <w:webHidden/>
            <w:lang w:val="ru-RU"/>
          </w:rPr>
          <w:t>164</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440" w:history="1">
        <w:r w:rsidR="00C7769C" w:rsidRPr="006C50AF">
          <w:rPr>
            <w:rStyle w:val="affff8"/>
            <w:rFonts w:eastAsiaTheme="majorEastAsia"/>
            <w:noProof/>
          </w:rPr>
          <w:t>4.5.1.</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Категории Заявок</w:t>
        </w:r>
        <w:r w:rsidR="00C7769C">
          <w:rPr>
            <w:noProof/>
            <w:webHidden/>
          </w:rPr>
          <w:tab/>
          <w:t>164</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441" w:history="1">
        <w:r w:rsidR="00C7769C" w:rsidRPr="006C50AF">
          <w:rPr>
            <w:rStyle w:val="affff8"/>
            <w:rFonts w:eastAsiaTheme="majorEastAsia"/>
            <w:noProof/>
          </w:rPr>
          <w:t>4.5.2.</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Статусы Заявок</w:t>
        </w:r>
        <w:r w:rsidR="00C7769C">
          <w:rPr>
            <w:noProof/>
            <w:webHidden/>
          </w:rPr>
          <w:tab/>
          <w:t>165</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493" w:history="1">
        <w:r w:rsidR="00C7769C" w:rsidRPr="006C50AF">
          <w:rPr>
            <w:rStyle w:val="affff8"/>
            <w:rFonts w:eastAsiaTheme="majorEastAsia"/>
            <w:noProof/>
          </w:rPr>
          <w:t>4.5.3.</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Общие требования к содержанию Заявок</w:t>
        </w:r>
        <w:r w:rsidR="00C7769C">
          <w:rPr>
            <w:noProof/>
            <w:webHidden/>
          </w:rPr>
          <w:tab/>
          <w:t>170</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494" w:history="1">
        <w:r w:rsidR="00C7769C" w:rsidRPr="006C50AF">
          <w:rPr>
            <w:rStyle w:val="affff8"/>
            <w:rFonts w:eastAsiaTheme="majorEastAsia"/>
            <w:noProof/>
          </w:rPr>
          <w:t>4.5.4.</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Коды закрытия Заявок</w:t>
        </w:r>
        <w:r w:rsidR="00C7769C">
          <w:rPr>
            <w:noProof/>
            <w:webHidden/>
          </w:rPr>
          <w:tab/>
          <w:t>171</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495" w:history="1">
        <w:r w:rsidR="00C7769C" w:rsidRPr="006C50AF">
          <w:rPr>
            <w:rStyle w:val="affff8"/>
            <w:rFonts w:eastAsiaTheme="majorEastAsia"/>
            <w:noProof/>
          </w:rPr>
          <w:t>4.5.5.</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Приоритеты обработки Заявок, в рамках оказания Услуг, время реакции, крайние сроки выполнения</w:t>
        </w:r>
        <w:r w:rsidR="00C7769C">
          <w:rPr>
            <w:noProof/>
            <w:webHidden/>
          </w:rPr>
          <w:tab/>
          <w:t>173</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96" w:history="1">
        <w:r w:rsidR="00C7769C" w:rsidRPr="006C50AF">
          <w:rPr>
            <w:rStyle w:val="affff8"/>
            <w:rFonts w:eastAsiaTheme="majorEastAsia"/>
            <w:noProof/>
          </w:rPr>
          <w:t>4.6.</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Время решения Заявки</w:t>
        </w:r>
        <w:r w:rsidR="00C7769C">
          <w:rPr>
            <w:noProof/>
            <w:webHidden/>
          </w:rPr>
          <w:tab/>
        </w:r>
        <w:r w:rsidR="00C7769C">
          <w:rPr>
            <w:noProof/>
            <w:webHidden/>
            <w:lang w:val="ru-RU"/>
          </w:rPr>
          <w:t>176</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97" w:history="1">
        <w:r w:rsidR="00C7769C" w:rsidRPr="006C50AF">
          <w:rPr>
            <w:rStyle w:val="affff8"/>
            <w:rFonts w:eastAsiaTheme="majorEastAsia"/>
            <w:noProof/>
            <w:lang w:val="ru-RU"/>
          </w:rPr>
          <w:t>4.7.</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Доработка ППО, виды изменений и сроки их выполнения</w:t>
        </w:r>
        <w:r w:rsidR="00C7769C">
          <w:rPr>
            <w:noProof/>
            <w:webHidden/>
          </w:rPr>
          <w:tab/>
        </w:r>
        <w:r w:rsidR="00C7769C">
          <w:rPr>
            <w:noProof/>
            <w:webHidden/>
            <w:lang w:val="ru-RU"/>
          </w:rPr>
          <w:t>177</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98" w:history="1">
        <w:r w:rsidR="00C7769C" w:rsidRPr="006C50AF">
          <w:rPr>
            <w:rStyle w:val="affff8"/>
            <w:rFonts w:eastAsiaTheme="majorEastAsia"/>
            <w:noProof/>
          </w:rPr>
          <w:t>4.8.</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Аварийные ситуации</w:t>
        </w:r>
        <w:r w:rsidR="00C7769C">
          <w:rPr>
            <w:noProof/>
            <w:webHidden/>
          </w:rPr>
          <w:tab/>
        </w:r>
        <w:r w:rsidR="00C7769C">
          <w:rPr>
            <w:noProof/>
            <w:webHidden/>
            <w:lang w:val="ru-RU"/>
          </w:rPr>
          <w:t>179</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499" w:history="1">
        <w:r w:rsidR="00C7769C" w:rsidRPr="006C50AF">
          <w:rPr>
            <w:rStyle w:val="affff8"/>
            <w:rFonts w:eastAsiaTheme="majorEastAsia"/>
            <w:noProof/>
          </w:rPr>
          <w:t>4.9</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Жизненный цикл Заявок</w:t>
        </w:r>
        <w:r w:rsidR="00C7769C">
          <w:rPr>
            <w:noProof/>
            <w:webHidden/>
          </w:rPr>
          <w:tab/>
        </w:r>
        <w:r w:rsidR="00C7769C">
          <w:rPr>
            <w:noProof/>
            <w:webHidden/>
            <w:lang w:val="ru-RU"/>
          </w:rPr>
          <w:t>179</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500" w:history="1">
        <w:r w:rsidR="00C7769C" w:rsidRPr="006C50AF">
          <w:rPr>
            <w:rStyle w:val="affff8"/>
            <w:rFonts w:eastAsiaTheme="majorEastAsia"/>
            <w:noProof/>
          </w:rPr>
          <w:t>4.9.1.</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Регистрация Заявок</w:t>
        </w:r>
        <w:r w:rsidR="00C7769C">
          <w:rPr>
            <w:noProof/>
            <w:webHidden/>
          </w:rPr>
          <w:tab/>
          <w:t>180</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501" w:history="1">
        <w:r w:rsidR="00C7769C" w:rsidRPr="006C50AF">
          <w:rPr>
            <w:rStyle w:val="affff8"/>
            <w:rFonts w:eastAsiaTheme="majorEastAsia"/>
            <w:noProof/>
          </w:rPr>
          <w:t>4.9.2.</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Обработка Заявок Исполнителем</w:t>
        </w:r>
        <w:r w:rsidR="00C7769C">
          <w:rPr>
            <w:noProof/>
            <w:webHidden/>
          </w:rPr>
          <w:tab/>
          <w:t>181</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502" w:history="1">
        <w:r w:rsidR="00C7769C" w:rsidRPr="006C50AF">
          <w:rPr>
            <w:rStyle w:val="affff8"/>
            <w:rFonts w:eastAsiaTheme="majorEastAsia"/>
            <w:noProof/>
          </w:rPr>
          <w:t>4.9.3.</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Процедура эскалации</w:t>
        </w:r>
        <w:r w:rsidR="00C7769C">
          <w:rPr>
            <w:noProof/>
            <w:webHidden/>
          </w:rPr>
          <w:tab/>
          <w:t>185</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503" w:history="1">
        <w:r w:rsidR="00C7769C" w:rsidRPr="006C50AF">
          <w:rPr>
            <w:rStyle w:val="affff8"/>
            <w:rFonts w:eastAsiaTheme="majorEastAsia"/>
            <w:noProof/>
          </w:rPr>
          <w:t>4.9.4.</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Получение обратной связи по Заявкам от Пользователей</w:t>
        </w:r>
        <w:r w:rsidR="00C7769C">
          <w:rPr>
            <w:noProof/>
            <w:webHidden/>
          </w:rPr>
          <w:tab/>
          <w:t>190</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504" w:history="1">
        <w:r w:rsidR="00C7769C" w:rsidRPr="006C50AF">
          <w:rPr>
            <w:rStyle w:val="affff8"/>
            <w:rFonts w:eastAsiaTheme="majorEastAsia"/>
            <w:noProof/>
          </w:rPr>
          <w:t>4.9.5.</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Контроль и закрытие Заявок категории «Инцидент», «Запрос консультации», «Запрос на обслуживание»</w:t>
        </w:r>
        <w:r w:rsidR="00C7769C">
          <w:rPr>
            <w:noProof/>
            <w:webHidden/>
          </w:rPr>
          <w:tab/>
          <w:t>192</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505" w:history="1">
        <w:r w:rsidR="00C7769C" w:rsidRPr="006C50AF">
          <w:rPr>
            <w:rStyle w:val="affff8"/>
            <w:rFonts w:eastAsiaTheme="majorEastAsia"/>
            <w:noProof/>
          </w:rPr>
          <w:t>4.9.6.</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Ролевые функции участников процесса оказания Услуг от  Заказчика и Исполнителя</w:t>
        </w:r>
        <w:r w:rsidR="00C7769C">
          <w:rPr>
            <w:rStyle w:val="affff8"/>
            <w:rFonts w:eastAsiaTheme="majorEastAsia"/>
            <w:noProof/>
          </w:rPr>
          <w:t>ю</w:t>
        </w:r>
        <w:r w:rsidR="00C7769C">
          <w:rPr>
            <w:noProof/>
            <w:webHidden/>
          </w:rPr>
          <w:tab/>
          <w:t>192</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506" w:history="1">
        <w:r w:rsidR="00C7769C" w:rsidRPr="006C50AF">
          <w:rPr>
            <w:rStyle w:val="affff8"/>
            <w:rFonts w:eastAsiaTheme="majorEastAsia"/>
            <w:noProof/>
            <w:lang w:val="ru-RU"/>
          </w:rPr>
          <w:t>4.10.</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Требования к методам и форматам взаимодействия в части учёта оказываемых услуг Исполнителем</w:t>
        </w:r>
        <w:r w:rsidR="00C7769C">
          <w:rPr>
            <w:noProof/>
            <w:webHidden/>
          </w:rPr>
          <w:tab/>
        </w:r>
        <w:r w:rsidR="00C7769C">
          <w:rPr>
            <w:noProof/>
            <w:webHidden/>
            <w:lang w:val="ru-RU"/>
          </w:rPr>
          <w:t>197</w:t>
        </w:r>
      </w:hyperlink>
    </w:p>
    <w:p w:rsidR="00C7769C" w:rsidRDefault="00107970" w:rsidP="00C7769C">
      <w:pPr>
        <w:pStyle w:val="3fd"/>
        <w:tabs>
          <w:tab w:val="left" w:pos="2069"/>
          <w:tab w:val="right" w:leader="dot" w:pos="9487"/>
        </w:tabs>
        <w:rPr>
          <w:rFonts w:asciiTheme="minorHAnsi" w:eastAsiaTheme="minorEastAsia" w:hAnsiTheme="minorHAnsi" w:cstheme="minorBidi"/>
          <w:noProof/>
          <w:sz w:val="22"/>
          <w:szCs w:val="22"/>
        </w:rPr>
      </w:pPr>
      <w:hyperlink w:anchor="_Toc437773507" w:history="1">
        <w:r w:rsidR="00C7769C" w:rsidRPr="006C50AF">
          <w:rPr>
            <w:rStyle w:val="affff8"/>
            <w:rFonts w:eastAsiaTheme="majorEastAsia"/>
            <w:noProof/>
          </w:rPr>
          <w:t>4.10.1.</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Общие требования к интеграции СУЭ ЦАФК и СУИ Исполнителя.</w:t>
        </w:r>
        <w:r w:rsidR="00C7769C">
          <w:rPr>
            <w:noProof/>
            <w:webHidden/>
          </w:rPr>
          <w:tab/>
          <w:t>197</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508" w:history="1">
        <w:r w:rsidR="00C7769C" w:rsidRPr="006C50AF">
          <w:rPr>
            <w:rStyle w:val="affff8"/>
            <w:rFonts w:eastAsiaTheme="majorEastAsia"/>
            <w:noProof/>
            <w:lang w:val="ru-RU"/>
          </w:rPr>
          <w:t>4.11.</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Порядок технического обслуживания в закрытом контуре</w:t>
        </w:r>
        <w:r w:rsidR="00C7769C">
          <w:rPr>
            <w:noProof/>
            <w:webHidden/>
          </w:rPr>
          <w:tab/>
        </w:r>
        <w:r w:rsidR="00C7769C">
          <w:rPr>
            <w:noProof/>
            <w:webHidden/>
            <w:lang w:val="ru-RU"/>
          </w:rPr>
          <w:t>198</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509" w:history="1">
        <w:r w:rsidR="00C7769C" w:rsidRPr="006C50AF">
          <w:rPr>
            <w:rStyle w:val="affff8"/>
            <w:rFonts w:eastAsiaTheme="majorEastAsia"/>
            <w:noProof/>
            <w:lang w:val="ru-RU"/>
          </w:rPr>
          <w:t>4.12.</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Порядок дистанционного обслуживания с использованием технических средств связи, контроля и управления</w:t>
        </w:r>
        <w:r w:rsidR="00C7769C">
          <w:rPr>
            <w:noProof/>
            <w:webHidden/>
          </w:rPr>
          <w:tab/>
        </w:r>
        <w:r w:rsidR="00C7769C">
          <w:rPr>
            <w:noProof/>
            <w:webHidden/>
            <w:lang w:val="ru-RU"/>
          </w:rPr>
          <w:t>200</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10" w:history="1">
        <w:r w:rsidR="00C7769C" w:rsidRPr="006C50AF">
          <w:rPr>
            <w:rStyle w:val="affff8"/>
            <w:rFonts w:eastAsia="Calibri"/>
          </w:rPr>
          <w:t>5.</w:t>
        </w:r>
        <w:r w:rsidR="00C7769C">
          <w:rPr>
            <w:rFonts w:asciiTheme="minorHAnsi" w:eastAsiaTheme="minorEastAsia" w:hAnsiTheme="minorHAnsi" w:cstheme="minorBidi"/>
            <w:kern w:val="0"/>
            <w:sz w:val="22"/>
            <w:szCs w:val="22"/>
            <w:lang w:eastAsia="ru-RU"/>
          </w:rPr>
          <w:tab/>
        </w:r>
        <w:r w:rsidR="00C7769C" w:rsidRPr="006C50AF">
          <w:rPr>
            <w:rStyle w:val="affff8"/>
            <w:rFonts w:eastAsiaTheme="majorEastAsia"/>
          </w:rPr>
          <w:t>Порядок оказания Услуг</w:t>
        </w:r>
        <w:r w:rsidR="00C7769C">
          <w:rPr>
            <w:webHidden/>
          </w:rPr>
          <w:tab/>
          <w:t>200</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511" w:history="1">
        <w:r w:rsidR="00C7769C" w:rsidRPr="006C50AF">
          <w:rPr>
            <w:rStyle w:val="affff8"/>
            <w:rFonts w:eastAsiaTheme="majorEastAsia"/>
            <w:noProof/>
            <w:lang w:val="ru-RU"/>
          </w:rPr>
          <w:t>5.1.</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Требования к оказанию Услуг тип-1 – тип-2</w:t>
        </w:r>
        <w:r w:rsidR="00C7769C">
          <w:rPr>
            <w:noProof/>
            <w:webHidden/>
          </w:rPr>
          <w:tab/>
        </w:r>
        <w:r w:rsidR="00C7769C">
          <w:rPr>
            <w:noProof/>
            <w:webHidden/>
            <w:lang w:val="ru-RU"/>
          </w:rPr>
          <w:t>201</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512" w:history="1">
        <w:r w:rsidR="00C7769C" w:rsidRPr="006C50AF">
          <w:rPr>
            <w:rStyle w:val="affff8"/>
            <w:rFonts w:eastAsiaTheme="majorEastAsia"/>
            <w:noProof/>
            <w:lang w:val="ru-RU"/>
          </w:rPr>
          <w:t>5.2.</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Требования к оказанию Услуги по эксплуатации ППО «АСФК» в ЦАФК (Услуги тип - 3)</w:t>
        </w:r>
        <w:r w:rsidR="00C7769C">
          <w:rPr>
            <w:noProof/>
            <w:webHidden/>
          </w:rPr>
          <w:tab/>
        </w:r>
        <w:r w:rsidR="00C7769C">
          <w:rPr>
            <w:noProof/>
            <w:webHidden/>
            <w:lang w:val="ru-RU"/>
          </w:rPr>
          <w:t>201</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515" w:history="1">
        <w:r w:rsidR="00C7769C" w:rsidRPr="006C50AF">
          <w:rPr>
            <w:rStyle w:val="affff8"/>
            <w:rFonts w:eastAsiaTheme="majorEastAsia"/>
            <w:noProof/>
            <w:lang w:val="ru-RU"/>
          </w:rPr>
          <w:t>5.3.</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Требования к оказанию Услуги по эксплуатации ППО «АСФК» в МОУ ФК (Услуги тип - 4)</w:t>
        </w:r>
        <w:r w:rsidR="00C7769C">
          <w:rPr>
            <w:noProof/>
            <w:webHidden/>
          </w:rPr>
          <w:tab/>
        </w:r>
        <w:r w:rsidR="00C7769C">
          <w:rPr>
            <w:noProof/>
            <w:webHidden/>
            <w:lang w:val="ru-RU"/>
          </w:rPr>
          <w:t>202</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516" w:history="1">
        <w:r w:rsidR="00C7769C" w:rsidRPr="006C50AF">
          <w:rPr>
            <w:rStyle w:val="affff8"/>
            <w:rFonts w:eastAsiaTheme="majorEastAsia"/>
            <w:noProof/>
          </w:rPr>
          <w:t>5.3.1.</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Требования к оказанию услуги по эксплуатации функциональности ППО «АСФК» по кассовому обслуживанию и исполнению Федерального бюджета, учету и распределению доходов, учету операций, производящихся в иностранной валюте в МОУ ФК (Услуга тип - 4.1)</w:t>
        </w:r>
        <w:r w:rsidR="00C7769C">
          <w:rPr>
            <w:noProof/>
            <w:webHidden/>
          </w:rPr>
          <w:tab/>
          <w:t>202</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517" w:history="1">
        <w:r w:rsidR="00C7769C" w:rsidRPr="006C50AF">
          <w:rPr>
            <w:rStyle w:val="affff8"/>
            <w:rFonts w:eastAsiaTheme="majorEastAsia"/>
            <w:noProof/>
          </w:rPr>
          <w:t>5.3.2.</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Требования к оказанию Услуг по эксплуатации функциональности ППО по консолидации главной книги МОУ ФК (Услуга тип - 4.2)</w:t>
        </w:r>
        <w:r w:rsidR="00C7769C">
          <w:rPr>
            <w:noProof/>
            <w:webHidden/>
          </w:rPr>
          <w:tab/>
          <w:t>204</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518" w:history="1">
        <w:r w:rsidR="00C7769C" w:rsidRPr="006C50AF">
          <w:rPr>
            <w:rStyle w:val="affff8"/>
            <w:rFonts w:eastAsiaTheme="majorEastAsia"/>
            <w:noProof/>
          </w:rPr>
          <w:t>5.3.3.</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Требования к оказанию Услуг по эксплуатации функциональности ППО по обслуживанию отдельного доходного счета по учету таможенных платежей (Услуга тип – 4.3)</w:t>
        </w:r>
        <w:r w:rsidR="00C7769C">
          <w:rPr>
            <w:rStyle w:val="affff8"/>
            <w:rFonts w:eastAsiaTheme="majorEastAsia"/>
            <w:noProof/>
          </w:rPr>
          <w:t>.........</w:t>
        </w:r>
        <w:r w:rsidR="00C7769C">
          <w:rPr>
            <w:noProof/>
            <w:webHidden/>
          </w:rPr>
          <w:tab/>
          <w:t>204</w:t>
        </w:r>
      </w:hyperlink>
    </w:p>
    <w:p w:rsidR="00C7769C" w:rsidRDefault="00107970" w:rsidP="00C7769C">
      <w:pPr>
        <w:pStyle w:val="3fd"/>
        <w:tabs>
          <w:tab w:val="left" w:pos="1949"/>
          <w:tab w:val="right" w:leader="dot" w:pos="9487"/>
        </w:tabs>
        <w:rPr>
          <w:rFonts w:asciiTheme="minorHAnsi" w:eastAsiaTheme="minorEastAsia" w:hAnsiTheme="minorHAnsi" w:cstheme="minorBidi"/>
          <w:noProof/>
          <w:sz w:val="22"/>
          <w:szCs w:val="22"/>
        </w:rPr>
      </w:pPr>
      <w:hyperlink w:anchor="_Toc437773519" w:history="1">
        <w:r w:rsidR="00C7769C" w:rsidRPr="006C50AF">
          <w:rPr>
            <w:rStyle w:val="affff8"/>
            <w:rFonts w:eastAsiaTheme="majorEastAsia"/>
            <w:noProof/>
          </w:rPr>
          <w:t>5.3.4.</w:t>
        </w:r>
        <w:r w:rsidR="00C7769C">
          <w:rPr>
            <w:rFonts w:asciiTheme="minorHAnsi" w:eastAsiaTheme="minorEastAsia" w:hAnsiTheme="minorHAnsi" w:cstheme="minorBidi"/>
            <w:noProof/>
            <w:sz w:val="22"/>
            <w:szCs w:val="22"/>
          </w:rPr>
          <w:tab/>
        </w:r>
        <w:r w:rsidR="00C7769C" w:rsidRPr="006C50AF">
          <w:rPr>
            <w:rStyle w:val="affff8"/>
            <w:rFonts w:eastAsiaTheme="majorEastAsia"/>
            <w:noProof/>
          </w:rPr>
          <w:t>Требования к оказанию Услуг по эксплуатации функциональности ППО по приему, обработке, консолидации и формированию сводной отчетности (Услуга тип – 4.4)</w:t>
        </w:r>
        <w:r w:rsidR="00C7769C">
          <w:rPr>
            <w:rStyle w:val="affff8"/>
            <w:rFonts w:eastAsiaTheme="majorEastAsia"/>
            <w:noProof/>
          </w:rPr>
          <w:t>................</w:t>
        </w:r>
        <w:r w:rsidR="00C7769C">
          <w:rPr>
            <w:noProof/>
            <w:webHidden/>
          </w:rPr>
          <w:tab/>
          <w:t>204</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520" w:history="1">
        <w:r w:rsidR="00C7769C" w:rsidRPr="006C50AF">
          <w:rPr>
            <w:rStyle w:val="affff8"/>
            <w:rFonts w:eastAsiaTheme="majorEastAsia"/>
            <w:noProof/>
            <w:lang w:val="ru-RU"/>
          </w:rPr>
          <w:t>5.4.</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Требования к оказанию Услуг по эксплуатации ППО «АСФК» в УФК по г. Москве (Услуги тип - 5)</w:t>
        </w:r>
        <w:r w:rsidR="00C7769C">
          <w:rPr>
            <w:noProof/>
            <w:webHidden/>
          </w:rPr>
          <w:tab/>
        </w:r>
        <w:r w:rsidR="00C7769C">
          <w:rPr>
            <w:noProof/>
            <w:webHidden/>
            <w:lang w:val="ru-RU"/>
          </w:rPr>
          <w:t>205</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521" w:history="1">
        <w:r w:rsidR="00C7769C" w:rsidRPr="006C50AF">
          <w:rPr>
            <w:rStyle w:val="affff8"/>
            <w:rFonts w:eastAsiaTheme="majorEastAsia"/>
            <w:noProof/>
            <w:lang w:val="ru-RU"/>
          </w:rPr>
          <w:t>5.5.</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Требования к оказанию Услуг по эксплуатации ППО «АСФК» в УФК по Республике Крым (Услуги тип - 6)</w:t>
        </w:r>
        <w:r w:rsidR="00C7769C">
          <w:rPr>
            <w:noProof/>
            <w:webHidden/>
          </w:rPr>
          <w:tab/>
        </w:r>
        <w:r w:rsidR="00C7769C">
          <w:rPr>
            <w:noProof/>
            <w:webHidden/>
            <w:lang w:val="ru-RU"/>
          </w:rPr>
          <w:t>205</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522" w:history="1">
        <w:r w:rsidR="00C7769C" w:rsidRPr="006C50AF">
          <w:rPr>
            <w:rStyle w:val="affff8"/>
            <w:rFonts w:eastAsiaTheme="majorEastAsia"/>
            <w:noProof/>
          </w:rPr>
          <w:t>5.6.</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 xml:space="preserve">Требования к оказанию Услуг по эксплуатации ППО «АСФК» в УФК по г. Севастополю </w:t>
        </w:r>
        <w:r w:rsidR="00C7769C" w:rsidRPr="006C50AF">
          <w:rPr>
            <w:rStyle w:val="affff8"/>
            <w:rFonts w:eastAsiaTheme="majorEastAsia"/>
            <w:noProof/>
          </w:rPr>
          <w:t>(Услуги тип - 7)</w:t>
        </w:r>
        <w:r w:rsidR="00C7769C">
          <w:rPr>
            <w:noProof/>
            <w:webHidden/>
          </w:rPr>
          <w:tab/>
        </w:r>
        <w:r w:rsidR="00C7769C">
          <w:rPr>
            <w:noProof/>
            <w:webHidden/>
            <w:lang w:val="ru-RU"/>
          </w:rPr>
          <w:t>206</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523" w:history="1">
        <w:r w:rsidR="00C7769C" w:rsidRPr="006C50AF">
          <w:rPr>
            <w:rStyle w:val="affff8"/>
            <w:rFonts w:eastAsiaTheme="majorEastAsia"/>
            <w:noProof/>
            <w:lang w:val="ru-RU"/>
          </w:rPr>
          <w:t>5.7.</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lang w:val="ru-RU"/>
          </w:rPr>
          <w:t>Требования к Услуге по обеспечению выезда по эксплуатации специалистов Исполнителя в ТОФК или к Абоненту (Услуги тип</w:t>
        </w:r>
        <w:r w:rsidR="00C7769C" w:rsidRPr="006C50AF">
          <w:rPr>
            <w:rStyle w:val="affff8"/>
            <w:rFonts w:eastAsiaTheme="majorEastAsia"/>
            <w:noProof/>
          </w:rPr>
          <w:t> </w:t>
        </w:r>
        <w:r w:rsidR="00C7769C" w:rsidRPr="006C50AF">
          <w:rPr>
            <w:rStyle w:val="affff8"/>
            <w:rFonts w:eastAsiaTheme="majorEastAsia"/>
            <w:noProof/>
            <w:lang w:val="ru-RU"/>
          </w:rPr>
          <w:t>-</w:t>
        </w:r>
        <w:r w:rsidR="00C7769C" w:rsidRPr="006C50AF">
          <w:rPr>
            <w:rStyle w:val="affff8"/>
            <w:rFonts w:eastAsiaTheme="majorEastAsia"/>
            <w:noProof/>
          </w:rPr>
          <w:t> </w:t>
        </w:r>
        <w:r w:rsidR="00C7769C" w:rsidRPr="006C50AF">
          <w:rPr>
            <w:rStyle w:val="affff8"/>
            <w:rFonts w:eastAsiaTheme="majorEastAsia"/>
            <w:noProof/>
            <w:lang w:val="ru-RU"/>
          </w:rPr>
          <w:t>8)</w:t>
        </w:r>
        <w:r w:rsidR="00C7769C">
          <w:rPr>
            <w:noProof/>
            <w:webHidden/>
          </w:rPr>
          <w:tab/>
        </w:r>
        <w:r w:rsidR="00C7769C">
          <w:rPr>
            <w:noProof/>
            <w:webHidden/>
            <w:lang w:val="ru-RU"/>
          </w:rPr>
          <w:t>207</w:t>
        </w:r>
      </w:hyperlink>
    </w:p>
    <w:p w:rsidR="00C7769C" w:rsidRDefault="00107970" w:rsidP="00C7769C">
      <w:pPr>
        <w:pStyle w:val="2ff5"/>
        <w:tabs>
          <w:tab w:val="left" w:pos="1080"/>
          <w:tab w:val="right" w:leader="dot" w:pos="9487"/>
        </w:tabs>
        <w:rPr>
          <w:rFonts w:asciiTheme="minorHAnsi" w:eastAsiaTheme="minorEastAsia" w:hAnsiTheme="minorHAnsi" w:cstheme="minorBidi"/>
          <w:noProof/>
          <w:sz w:val="22"/>
          <w:szCs w:val="22"/>
          <w:lang w:val="ru-RU" w:eastAsia="ru-RU"/>
        </w:rPr>
      </w:pPr>
      <w:hyperlink w:anchor="_Toc437773524" w:history="1">
        <w:r w:rsidR="00C7769C" w:rsidRPr="006C50AF">
          <w:rPr>
            <w:rStyle w:val="affff8"/>
            <w:rFonts w:eastAsiaTheme="majorEastAsia"/>
            <w:noProof/>
          </w:rPr>
          <w:t>5.8.</w:t>
        </w:r>
        <w:r w:rsidR="00C7769C">
          <w:rPr>
            <w:rFonts w:asciiTheme="minorHAnsi" w:eastAsiaTheme="minorEastAsia" w:hAnsiTheme="minorHAnsi" w:cstheme="minorBidi"/>
            <w:noProof/>
            <w:sz w:val="22"/>
            <w:szCs w:val="22"/>
            <w:lang w:val="ru-RU" w:eastAsia="ru-RU"/>
          </w:rPr>
          <w:tab/>
        </w:r>
        <w:r w:rsidR="00C7769C" w:rsidRPr="006C50AF">
          <w:rPr>
            <w:rStyle w:val="affff8"/>
            <w:rFonts w:eastAsiaTheme="majorEastAsia"/>
            <w:noProof/>
          </w:rPr>
          <w:t>Требования к оказанию типовых услуг</w:t>
        </w:r>
        <w:r w:rsidR="00C7769C">
          <w:rPr>
            <w:noProof/>
            <w:webHidden/>
          </w:rPr>
          <w:tab/>
        </w:r>
        <w:r w:rsidR="00C7769C">
          <w:rPr>
            <w:noProof/>
            <w:webHidden/>
            <w:lang w:val="ru-RU"/>
          </w:rPr>
          <w:t>207</w:t>
        </w:r>
      </w:hyperlink>
    </w:p>
    <w:p w:rsidR="00C7769C" w:rsidRPr="00624E5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25" w:history="1">
        <w:r w:rsidR="00C7769C" w:rsidRPr="006C50AF">
          <w:rPr>
            <w:rStyle w:val="affff8"/>
            <w:rFonts w:eastAsiaTheme="majorEastAsia"/>
            <w:noProof/>
          </w:rPr>
          <w:t>5.8.1. Требования к восстановлению работоспособности ППО</w:t>
        </w:r>
        <w:r w:rsidR="00C7769C">
          <w:rPr>
            <w:noProof/>
            <w:webHidden/>
          </w:rPr>
          <w:tab/>
        </w:r>
      </w:hyperlink>
      <w:r w:rsidR="00C7769C">
        <w:rPr>
          <w:noProof/>
          <w:lang w:val="ru-RU"/>
        </w:rPr>
        <w:t>207</w:t>
      </w:r>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26" w:history="1">
        <w:r w:rsidR="00C7769C" w:rsidRPr="006C50AF">
          <w:rPr>
            <w:rStyle w:val="affff8"/>
            <w:rFonts w:eastAsiaTheme="majorEastAsia"/>
            <w:noProof/>
            <w:lang w:val="ru-RU"/>
          </w:rPr>
          <w:t>5.8.1.1.  Требования к информированию</w:t>
        </w:r>
        <w:r w:rsidR="00C7769C">
          <w:rPr>
            <w:noProof/>
            <w:webHidden/>
          </w:rPr>
          <w:tab/>
        </w:r>
        <w:r w:rsidR="00C7769C">
          <w:rPr>
            <w:noProof/>
            <w:webHidden/>
            <w:lang w:val="ru-RU"/>
          </w:rPr>
          <w:t>209</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27" w:history="1">
        <w:r w:rsidR="00C7769C" w:rsidRPr="006C50AF">
          <w:rPr>
            <w:rStyle w:val="affff8"/>
            <w:rFonts w:eastAsiaTheme="majorEastAsia"/>
            <w:noProof/>
            <w:lang w:val="ru-RU"/>
          </w:rPr>
          <w:t>5.8.1.2. Требования к диагностике неисправности</w:t>
        </w:r>
        <w:r w:rsidR="00C7769C">
          <w:rPr>
            <w:noProof/>
            <w:webHidden/>
          </w:rPr>
          <w:tab/>
        </w:r>
        <w:r w:rsidR="00C7769C">
          <w:rPr>
            <w:noProof/>
            <w:webHidden/>
            <w:lang w:val="ru-RU"/>
          </w:rPr>
          <w:t>209</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28" w:history="1">
        <w:r w:rsidR="00C7769C" w:rsidRPr="006C50AF">
          <w:rPr>
            <w:rStyle w:val="affff8"/>
            <w:rFonts w:eastAsiaTheme="majorEastAsia"/>
            <w:noProof/>
            <w:lang w:val="ru-RU"/>
          </w:rPr>
          <w:t>5.8.1.3. Требования к подготовке восстановительного решения</w:t>
        </w:r>
        <w:r w:rsidR="00C7769C">
          <w:rPr>
            <w:noProof/>
            <w:webHidden/>
          </w:rPr>
          <w:tab/>
        </w:r>
        <w:r w:rsidR="00C7769C">
          <w:rPr>
            <w:noProof/>
            <w:webHidden/>
            <w:lang w:val="ru-RU"/>
          </w:rPr>
          <w:t>210</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29" w:history="1">
        <w:r w:rsidR="00C7769C" w:rsidRPr="006C50AF">
          <w:rPr>
            <w:rStyle w:val="affff8"/>
            <w:rFonts w:eastAsiaTheme="majorEastAsia"/>
            <w:noProof/>
            <w:lang w:val="ru-RU"/>
          </w:rPr>
          <w:t>5.8.1.4.  Требования к применению восстановительного решения</w:t>
        </w:r>
        <w:r w:rsidR="00C7769C">
          <w:rPr>
            <w:noProof/>
            <w:webHidden/>
          </w:rPr>
          <w:tab/>
        </w:r>
        <w:r w:rsidR="00C7769C">
          <w:rPr>
            <w:noProof/>
            <w:webHidden/>
            <w:lang w:val="ru-RU"/>
          </w:rPr>
          <w:t>212</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30" w:history="1">
        <w:r w:rsidR="00C7769C" w:rsidRPr="006C50AF">
          <w:rPr>
            <w:rStyle w:val="affff8"/>
            <w:rFonts w:eastAsiaTheme="majorEastAsia"/>
            <w:noProof/>
            <w:lang w:val="ru-RU"/>
          </w:rPr>
          <w:t>5.8.1.5.  Требования к участию в проверке работоспособности</w:t>
        </w:r>
        <w:r w:rsidR="00C7769C">
          <w:rPr>
            <w:noProof/>
            <w:webHidden/>
          </w:rPr>
          <w:tab/>
        </w:r>
        <w:r w:rsidR="00C7769C">
          <w:rPr>
            <w:noProof/>
            <w:webHidden/>
            <w:lang w:val="ru-RU"/>
          </w:rPr>
          <w:t>212</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31" w:history="1">
        <w:r w:rsidR="00C7769C" w:rsidRPr="006C50AF">
          <w:rPr>
            <w:rStyle w:val="affff8"/>
            <w:rFonts w:eastAsiaTheme="majorEastAsia"/>
            <w:noProof/>
            <w:lang w:val="ru-RU"/>
          </w:rPr>
          <w:t>5.8.1.6. Участие в приемке восстановления работоспособности</w:t>
        </w:r>
        <w:r w:rsidR="00C7769C">
          <w:rPr>
            <w:noProof/>
            <w:webHidden/>
          </w:rPr>
          <w:tab/>
        </w:r>
        <w:r w:rsidR="00C7769C">
          <w:rPr>
            <w:noProof/>
            <w:webHidden/>
            <w:lang w:val="ru-RU"/>
          </w:rPr>
          <w:t>213</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32" w:history="1">
        <w:r w:rsidR="00C7769C" w:rsidRPr="006C50AF">
          <w:rPr>
            <w:rStyle w:val="affff8"/>
            <w:rFonts w:eastAsiaTheme="majorEastAsia"/>
            <w:noProof/>
            <w:lang w:val="ru-RU"/>
          </w:rPr>
          <w:t>5.8.2. Требования к выезду специалиста Исполнителя</w:t>
        </w:r>
        <w:r w:rsidR="00C7769C">
          <w:rPr>
            <w:noProof/>
            <w:webHidden/>
          </w:rPr>
          <w:tab/>
        </w:r>
        <w:r w:rsidR="00C7769C">
          <w:rPr>
            <w:noProof/>
            <w:webHidden/>
            <w:lang w:val="ru-RU"/>
          </w:rPr>
          <w:t>213</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33" w:history="1">
        <w:r w:rsidR="00C7769C" w:rsidRPr="006C50AF">
          <w:rPr>
            <w:rStyle w:val="affff8"/>
            <w:rFonts w:eastAsiaTheme="majorEastAsia"/>
            <w:noProof/>
            <w:lang w:val="ru-RU"/>
          </w:rPr>
          <w:t>5.8.3. Требования к предоставлению специалиста Исполнителя в СТЭ ФК</w:t>
        </w:r>
        <w:r w:rsidR="00C7769C">
          <w:rPr>
            <w:noProof/>
            <w:webHidden/>
          </w:rPr>
          <w:tab/>
        </w:r>
        <w:r w:rsidR="00C7769C">
          <w:rPr>
            <w:noProof/>
            <w:webHidden/>
            <w:lang w:val="ru-RU"/>
          </w:rPr>
          <w:t>214</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34" w:history="1">
        <w:r w:rsidR="00C7769C" w:rsidRPr="006C50AF">
          <w:rPr>
            <w:rStyle w:val="affff8"/>
            <w:rFonts w:eastAsiaTheme="majorEastAsia"/>
            <w:noProof/>
            <w:lang w:val="ru-RU"/>
          </w:rPr>
          <w:t>5.8.4. Требования к регламентному обслуживанию</w:t>
        </w:r>
        <w:r w:rsidR="00C7769C">
          <w:rPr>
            <w:noProof/>
            <w:webHidden/>
          </w:rPr>
          <w:tab/>
        </w:r>
        <w:r w:rsidR="00C7769C">
          <w:rPr>
            <w:noProof/>
            <w:webHidden/>
            <w:lang w:val="ru-RU"/>
          </w:rPr>
          <w:t>215</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35" w:history="1">
        <w:r w:rsidR="00C7769C" w:rsidRPr="006C50AF">
          <w:rPr>
            <w:rStyle w:val="affff8"/>
            <w:rFonts w:eastAsiaTheme="majorEastAsia"/>
            <w:noProof/>
          </w:rPr>
          <w:t>5.8.4.1.  Требования к проактивному управлению</w:t>
        </w:r>
        <w:r w:rsidR="00C7769C">
          <w:rPr>
            <w:noProof/>
            <w:webHidden/>
          </w:rPr>
          <w:tab/>
        </w:r>
        <w:r w:rsidR="00C7769C">
          <w:rPr>
            <w:noProof/>
            <w:webHidden/>
            <w:lang w:val="ru-RU"/>
          </w:rPr>
          <w:t>215</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36" w:history="1">
        <w:r w:rsidR="00C7769C" w:rsidRPr="006C50AF">
          <w:rPr>
            <w:rStyle w:val="affff8"/>
            <w:rFonts w:eastAsiaTheme="majorEastAsia"/>
            <w:noProof/>
            <w:lang w:val="ru-RU"/>
          </w:rPr>
          <w:t>5.8.4.2.  Требования к регламентным работам</w:t>
        </w:r>
        <w:r w:rsidR="00C7769C">
          <w:rPr>
            <w:noProof/>
            <w:webHidden/>
          </w:rPr>
          <w:tab/>
        </w:r>
        <w:r w:rsidR="00C7769C">
          <w:rPr>
            <w:noProof/>
            <w:webHidden/>
            <w:lang w:val="ru-RU"/>
          </w:rPr>
          <w:t>215</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37" w:history="1">
        <w:r w:rsidR="00C7769C" w:rsidRPr="006C50AF">
          <w:rPr>
            <w:rStyle w:val="affff8"/>
            <w:rFonts w:eastAsiaTheme="majorEastAsia"/>
            <w:noProof/>
            <w:lang w:val="ru-RU"/>
          </w:rPr>
          <w:t>5.8.4.2.1.  Требования к выполнению регламентно-профилактических работ</w:t>
        </w:r>
        <w:r w:rsidR="00C7769C">
          <w:rPr>
            <w:noProof/>
            <w:webHidden/>
          </w:rPr>
          <w:tab/>
        </w:r>
        <w:r w:rsidR="00C7769C">
          <w:rPr>
            <w:noProof/>
            <w:webHidden/>
            <w:lang w:val="ru-RU"/>
          </w:rPr>
          <w:t>216</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38" w:history="1">
        <w:r w:rsidR="00C7769C" w:rsidRPr="006C50AF">
          <w:rPr>
            <w:rStyle w:val="affff8"/>
            <w:rFonts w:eastAsiaTheme="majorEastAsia"/>
            <w:noProof/>
            <w:lang w:val="ru-RU"/>
          </w:rPr>
          <w:t>5.8.4.2.2. Требования к проверке работоспособности ППО перед началом рабочего дня Заказчика</w:t>
        </w:r>
        <w:r w:rsidR="00C7769C">
          <w:rPr>
            <w:noProof/>
            <w:webHidden/>
          </w:rPr>
          <w:tab/>
        </w:r>
        <w:r w:rsidR="00C7769C">
          <w:rPr>
            <w:noProof/>
            <w:webHidden/>
            <w:lang w:val="ru-RU"/>
          </w:rPr>
          <w:t>216</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39" w:history="1">
        <w:r w:rsidR="00C7769C" w:rsidRPr="006C50AF">
          <w:rPr>
            <w:rStyle w:val="affff8"/>
            <w:rFonts w:eastAsiaTheme="majorEastAsia"/>
            <w:noProof/>
          </w:rPr>
          <w:t>5.8.4.3.  Требования к администрированию</w:t>
        </w:r>
        <w:r w:rsidR="00C7769C">
          <w:rPr>
            <w:noProof/>
            <w:webHidden/>
          </w:rPr>
          <w:tab/>
        </w:r>
        <w:r w:rsidR="00C7769C">
          <w:rPr>
            <w:noProof/>
            <w:webHidden/>
            <w:lang w:val="ru-RU"/>
          </w:rPr>
          <w:t>218</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40" w:history="1">
        <w:r w:rsidR="00C7769C" w:rsidRPr="006C50AF">
          <w:rPr>
            <w:rStyle w:val="affff8"/>
            <w:rFonts w:eastAsiaTheme="majorEastAsia"/>
            <w:noProof/>
            <w:lang w:val="ru-RU"/>
          </w:rPr>
          <w:t>5.8.5. Обеспечение эксплуатации</w:t>
        </w:r>
        <w:r w:rsidR="00C7769C">
          <w:rPr>
            <w:noProof/>
            <w:webHidden/>
          </w:rPr>
          <w:tab/>
        </w:r>
        <w:r w:rsidR="00C7769C">
          <w:rPr>
            <w:noProof/>
            <w:webHidden/>
            <w:lang w:val="ru-RU"/>
          </w:rPr>
          <w:t>219</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41" w:history="1">
        <w:r w:rsidR="00C7769C" w:rsidRPr="006C50AF">
          <w:rPr>
            <w:rStyle w:val="affff8"/>
            <w:rFonts w:eastAsiaTheme="majorEastAsia"/>
            <w:noProof/>
            <w:lang w:val="ru-RU"/>
          </w:rPr>
          <w:t>5.8.5.1. Требования к управлению качеством</w:t>
        </w:r>
        <w:r w:rsidR="00C7769C">
          <w:rPr>
            <w:noProof/>
            <w:webHidden/>
          </w:rPr>
          <w:tab/>
        </w:r>
        <w:r w:rsidR="00C7769C">
          <w:rPr>
            <w:noProof/>
            <w:webHidden/>
            <w:lang w:val="ru-RU"/>
          </w:rPr>
          <w:t>219</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42" w:history="1">
        <w:r w:rsidR="00C7769C" w:rsidRPr="006C50AF">
          <w:rPr>
            <w:rStyle w:val="affff8"/>
            <w:rFonts w:eastAsiaTheme="majorEastAsia"/>
            <w:noProof/>
            <w:lang w:val="ru-RU"/>
          </w:rPr>
          <w:t>5.8.5.2. Требования к управлению инцидентами</w:t>
        </w:r>
        <w:r w:rsidR="00C7769C">
          <w:rPr>
            <w:noProof/>
            <w:webHidden/>
          </w:rPr>
          <w:tab/>
        </w:r>
        <w:r w:rsidR="00C7769C">
          <w:rPr>
            <w:noProof/>
            <w:webHidden/>
            <w:lang w:val="ru-RU"/>
          </w:rPr>
          <w:t>221</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43" w:history="1">
        <w:r w:rsidR="00C7769C" w:rsidRPr="006C50AF">
          <w:rPr>
            <w:rStyle w:val="affff8"/>
            <w:rFonts w:eastAsiaTheme="majorEastAsia"/>
            <w:noProof/>
            <w:lang w:val="ru-RU"/>
          </w:rPr>
          <w:t>5.8.5.3. Требования к управлению изменениями</w:t>
        </w:r>
        <w:r w:rsidR="00C7769C">
          <w:rPr>
            <w:noProof/>
            <w:webHidden/>
          </w:rPr>
          <w:tab/>
        </w:r>
        <w:r w:rsidR="00C7769C">
          <w:rPr>
            <w:noProof/>
            <w:webHidden/>
            <w:lang w:val="ru-RU"/>
          </w:rPr>
          <w:t>221</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44" w:history="1">
        <w:r w:rsidR="00C7769C" w:rsidRPr="006C50AF">
          <w:rPr>
            <w:rStyle w:val="affff8"/>
            <w:rFonts w:eastAsiaTheme="majorEastAsia"/>
            <w:noProof/>
            <w:lang w:val="ru-RU"/>
          </w:rPr>
          <w:t>5.8.5.4. Требования к управлению конфигурациями</w:t>
        </w:r>
        <w:r w:rsidR="00C7769C">
          <w:rPr>
            <w:noProof/>
            <w:webHidden/>
          </w:rPr>
          <w:tab/>
        </w:r>
        <w:r w:rsidR="00C7769C">
          <w:rPr>
            <w:noProof/>
            <w:webHidden/>
            <w:lang w:val="ru-RU"/>
          </w:rPr>
          <w:t>222</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45" w:history="1">
        <w:r w:rsidR="00C7769C" w:rsidRPr="006C50AF">
          <w:rPr>
            <w:rStyle w:val="affff8"/>
            <w:rFonts w:eastAsiaTheme="majorEastAsia"/>
            <w:noProof/>
            <w:lang w:val="ru-RU"/>
          </w:rPr>
          <w:t>5.8.5.5. Эксплуатация Технологических регламентов</w:t>
        </w:r>
        <w:r w:rsidR="00C7769C">
          <w:rPr>
            <w:noProof/>
            <w:webHidden/>
          </w:rPr>
          <w:tab/>
        </w:r>
        <w:r w:rsidR="00C7769C">
          <w:rPr>
            <w:noProof/>
            <w:webHidden/>
            <w:lang w:val="ru-RU"/>
          </w:rPr>
          <w:t>222</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46" w:history="1">
        <w:r w:rsidR="00C7769C" w:rsidRPr="006C50AF">
          <w:rPr>
            <w:rStyle w:val="affff8"/>
            <w:rFonts w:eastAsiaTheme="majorEastAsia"/>
            <w:noProof/>
            <w:lang w:val="ru-RU"/>
          </w:rPr>
          <w:t>5.8.6. Требования к информационно – справочному сопровождению</w:t>
        </w:r>
        <w:r w:rsidR="00C7769C">
          <w:rPr>
            <w:noProof/>
            <w:webHidden/>
          </w:rPr>
          <w:tab/>
        </w:r>
        <w:r w:rsidR="00C7769C">
          <w:rPr>
            <w:noProof/>
            <w:webHidden/>
            <w:lang w:val="ru-RU"/>
          </w:rPr>
          <w:t>223</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47" w:history="1">
        <w:r w:rsidR="00C7769C" w:rsidRPr="006C50AF">
          <w:rPr>
            <w:rStyle w:val="affff8"/>
            <w:rFonts w:eastAsiaTheme="majorEastAsia"/>
            <w:noProof/>
            <w:lang w:val="ru-RU"/>
          </w:rPr>
          <w:t>5.8.6.1. Требования к поддержке и консультированию Пользователей</w:t>
        </w:r>
        <w:r w:rsidR="00C7769C">
          <w:rPr>
            <w:noProof/>
            <w:webHidden/>
          </w:rPr>
          <w:tab/>
        </w:r>
        <w:r w:rsidR="00C7769C">
          <w:rPr>
            <w:noProof/>
            <w:webHidden/>
            <w:lang w:val="ru-RU"/>
          </w:rPr>
          <w:t>223</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48" w:history="1">
        <w:r w:rsidR="00C7769C" w:rsidRPr="006C50AF">
          <w:rPr>
            <w:rStyle w:val="affff8"/>
            <w:rFonts w:eastAsiaTheme="majorEastAsia"/>
            <w:noProof/>
            <w:lang w:val="ru-RU"/>
          </w:rPr>
          <w:t>5.8.6.2. Требования к поддержке и консультированию специалистов Заказчика</w:t>
        </w:r>
        <w:r w:rsidR="00C7769C">
          <w:rPr>
            <w:noProof/>
            <w:webHidden/>
          </w:rPr>
          <w:tab/>
        </w:r>
        <w:r w:rsidR="00C7769C">
          <w:rPr>
            <w:noProof/>
            <w:webHidden/>
            <w:lang w:val="ru-RU"/>
          </w:rPr>
          <w:t>224</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49" w:history="1">
        <w:r w:rsidR="00C7769C" w:rsidRPr="006C50AF">
          <w:rPr>
            <w:rStyle w:val="affff8"/>
            <w:rFonts w:eastAsiaTheme="majorEastAsia"/>
            <w:noProof/>
            <w:lang w:val="ru-RU"/>
          </w:rPr>
          <w:t>5.8.6.3. Требования к ведению и обновлению Базы знаний</w:t>
        </w:r>
        <w:r w:rsidR="00C7769C">
          <w:rPr>
            <w:noProof/>
            <w:webHidden/>
          </w:rPr>
          <w:tab/>
        </w:r>
        <w:r w:rsidR="00C7769C">
          <w:rPr>
            <w:noProof/>
            <w:webHidden/>
            <w:lang w:val="ru-RU"/>
          </w:rPr>
          <w:t>225</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50" w:history="1">
        <w:r w:rsidR="00C7769C" w:rsidRPr="006C50AF">
          <w:rPr>
            <w:rStyle w:val="affff8"/>
            <w:rFonts w:eastAsiaTheme="majorEastAsia"/>
            <w:noProof/>
            <w:lang w:val="ru-RU"/>
          </w:rPr>
          <w:t>5.8.6.4. Актуализация рабочей документации</w:t>
        </w:r>
        <w:r w:rsidR="00C7769C">
          <w:rPr>
            <w:noProof/>
            <w:webHidden/>
          </w:rPr>
          <w:tab/>
        </w:r>
        <w:r w:rsidR="00C7769C">
          <w:rPr>
            <w:noProof/>
            <w:webHidden/>
            <w:lang w:val="ru-RU"/>
          </w:rPr>
          <w:t>225</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51" w:history="1">
        <w:r w:rsidR="00C7769C" w:rsidRPr="006C50AF">
          <w:rPr>
            <w:rStyle w:val="affff8"/>
            <w:rFonts w:eastAsiaTheme="majorEastAsia"/>
            <w:noProof/>
            <w:lang w:val="ru-RU"/>
          </w:rPr>
          <w:t>5.8.6.5. Требования к учету конфигураций и паспортов</w:t>
        </w:r>
        <w:r w:rsidR="00C7769C">
          <w:rPr>
            <w:noProof/>
            <w:webHidden/>
          </w:rPr>
          <w:tab/>
        </w:r>
        <w:r w:rsidR="00C7769C">
          <w:rPr>
            <w:noProof/>
            <w:webHidden/>
            <w:lang w:val="ru-RU"/>
          </w:rPr>
          <w:t>226</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52" w:history="1">
        <w:r w:rsidR="00C7769C" w:rsidRPr="006C50AF">
          <w:rPr>
            <w:rStyle w:val="affff8"/>
            <w:rFonts w:eastAsiaTheme="majorEastAsia"/>
            <w:noProof/>
            <w:lang w:val="ru-RU"/>
          </w:rPr>
          <w:t>5.8.6.6. Эксплуатируемые версии ППО «АСФК»</w:t>
        </w:r>
        <w:r w:rsidR="00C7769C">
          <w:rPr>
            <w:noProof/>
            <w:webHidden/>
          </w:rPr>
          <w:tab/>
        </w:r>
        <w:r w:rsidR="00C7769C">
          <w:rPr>
            <w:noProof/>
            <w:webHidden/>
            <w:lang w:val="ru-RU"/>
          </w:rPr>
          <w:t>226</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53" w:history="1">
        <w:r w:rsidR="00C7769C" w:rsidRPr="006C50AF">
          <w:rPr>
            <w:rStyle w:val="affff8"/>
            <w:rFonts w:eastAsiaTheme="majorEastAsia"/>
            <w:noProof/>
            <w:lang w:val="ru-RU" w:eastAsia="ru-RU"/>
          </w:rPr>
          <w:t>5.8.6.7. Требования к отчетности, предоставляемой Исполнителем, по оказанию Услуг (Услуги тип - 1 – тип – 7)</w:t>
        </w:r>
        <w:r w:rsidR="00C7769C">
          <w:rPr>
            <w:noProof/>
            <w:webHidden/>
          </w:rPr>
          <w:tab/>
        </w:r>
        <w:r w:rsidR="00C7769C">
          <w:rPr>
            <w:noProof/>
            <w:webHidden/>
            <w:lang w:val="ru-RU"/>
          </w:rPr>
          <w:t>226</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54" w:history="1">
        <w:r w:rsidR="00C7769C" w:rsidRPr="006C50AF">
          <w:rPr>
            <w:rStyle w:val="affff8"/>
            <w:rFonts w:eastAsiaTheme="majorEastAsia"/>
            <w:noProof/>
            <w:lang w:val="ru-RU"/>
          </w:rPr>
          <w:t>5.8.6.7.1. Требования к видам и срокам предоставления оперативной отчетности об оказанных Услугах</w:t>
        </w:r>
        <w:r w:rsidR="00C7769C">
          <w:rPr>
            <w:noProof/>
            <w:webHidden/>
          </w:rPr>
          <w:tab/>
        </w:r>
        <w:r w:rsidR="00C7769C">
          <w:rPr>
            <w:noProof/>
            <w:webHidden/>
            <w:lang w:val="ru-RU"/>
          </w:rPr>
          <w:t>227</w:t>
        </w:r>
      </w:hyperlink>
    </w:p>
    <w:p w:rsidR="00C7769C" w:rsidRDefault="00107970" w:rsidP="00C7769C">
      <w:pPr>
        <w:pStyle w:val="2ff5"/>
        <w:tabs>
          <w:tab w:val="right" w:leader="dot" w:pos="9487"/>
        </w:tabs>
        <w:rPr>
          <w:rFonts w:asciiTheme="minorHAnsi" w:eastAsiaTheme="minorEastAsia" w:hAnsiTheme="minorHAnsi" w:cstheme="minorBidi"/>
          <w:noProof/>
          <w:sz w:val="22"/>
          <w:szCs w:val="22"/>
          <w:lang w:val="ru-RU" w:eastAsia="ru-RU"/>
        </w:rPr>
      </w:pPr>
      <w:hyperlink w:anchor="_Toc437773555" w:history="1">
        <w:r w:rsidR="00C7769C" w:rsidRPr="006C50AF">
          <w:rPr>
            <w:rStyle w:val="affff8"/>
            <w:rFonts w:eastAsiaTheme="majorEastAsia"/>
            <w:noProof/>
            <w:lang w:val="ru-RU"/>
          </w:rPr>
          <w:t>5.8.6.7.2.  Требования к видам и срокам предоставления плановой отчетности об оказанных Услугах</w:t>
        </w:r>
        <w:r w:rsidR="00C7769C">
          <w:rPr>
            <w:noProof/>
            <w:webHidden/>
          </w:rPr>
          <w:tab/>
        </w:r>
        <w:r w:rsidR="00C7769C">
          <w:rPr>
            <w:noProof/>
            <w:webHidden/>
            <w:lang w:val="ru-RU"/>
          </w:rPr>
          <w:t>227</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56" w:history="1">
        <w:r w:rsidR="00C7769C" w:rsidRPr="006C50AF">
          <w:rPr>
            <w:rStyle w:val="affff8"/>
            <w:rFonts w:eastAsia="Calibri"/>
          </w:rPr>
          <w:t>6.</w:t>
        </w:r>
        <w:r w:rsidR="00C7769C">
          <w:rPr>
            <w:rFonts w:asciiTheme="minorHAnsi" w:eastAsiaTheme="minorEastAsia" w:hAnsiTheme="minorHAnsi" w:cstheme="minorBidi"/>
            <w:kern w:val="0"/>
            <w:sz w:val="22"/>
            <w:szCs w:val="22"/>
            <w:lang w:eastAsia="ru-RU"/>
          </w:rPr>
          <w:tab/>
        </w:r>
        <w:r w:rsidR="00C7769C" w:rsidRPr="006C50AF">
          <w:rPr>
            <w:rStyle w:val="affff8"/>
            <w:rFonts w:eastAsiaTheme="majorEastAsia"/>
          </w:rPr>
          <w:t>Приемка услуг</w:t>
        </w:r>
        <w:r w:rsidR="00C7769C">
          <w:rPr>
            <w:webHidden/>
          </w:rPr>
          <w:tab/>
          <w:t>228</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57" w:history="1">
        <w:r w:rsidR="00C7769C" w:rsidRPr="006C50AF">
          <w:rPr>
            <w:rStyle w:val="affff8"/>
            <w:rFonts w:eastAsiaTheme="majorEastAsia"/>
          </w:rPr>
          <w:t>Приложение 1. Места оказания услуг.</w:t>
        </w:r>
        <w:r w:rsidR="00C7769C">
          <w:rPr>
            <w:webHidden/>
          </w:rPr>
          <w:tab/>
          <w:t>231</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58" w:history="1">
        <w:r w:rsidR="00C7769C" w:rsidRPr="006C50AF">
          <w:rPr>
            <w:rStyle w:val="affff8"/>
            <w:rFonts w:eastAsiaTheme="majorEastAsia"/>
          </w:rPr>
          <w:t>Приложение 2. Контакты Службы эксплуатации Исполнителя</w:t>
        </w:r>
        <w:r w:rsidR="00C7769C">
          <w:rPr>
            <w:webHidden/>
          </w:rPr>
          <w:tab/>
          <w:t>235</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60" w:history="1">
        <w:r w:rsidR="00C7769C" w:rsidRPr="006C50AF">
          <w:rPr>
            <w:rStyle w:val="affff8"/>
            <w:rFonts w:eastAsiaTheme="majorEastAsia"/>
          </w:rPr>
          <w:t>Приложение 3. Общее описание инструментария для организации технического обслуживания и эксплуатации ППО</w:t>
        </w:r>
        <w:r w:rsidR="00C7769C">
          <w:rPr>
            <w:webHidden/>
          </w:rPr>
          <w:tab/>
          <w:t>237</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66" w:history="1">
        <w:r w:rsidR="00C7769C" w:rsidRPr="006C50AF">
          <w:rPr>
            <w:rStyle w:val="affff8"/>
            <w:rFonts w:eastAsiaTheme="majorEastAsia"/>
          </w:rPr>
          <w:t>Приложение 4. Регламент выполнения работ по техническому обслуживанию в закрытом контуре</w:t>
        </w:r>
        <w:r w:rsidR="00C7769C">
          <w:rPr>
            <w:webHidden/>
          </w:rPr>
          <w:tab/>
          <w:t>242</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74" w:history="1">
        <w:r w:rsidR="00C7769C" w:rsidRPr="006C50AF">
          <w:rPr>
            <w:rStyle w:val="affff8"/>
            <w:rFonts w:eastAsiaTheme="majorEastAsia"/>
          </w:rPr>
          <w:t>Приложение 5 Параметры Настроек Программного комплекса СЗИ ППО «АСФК»</w:t>
        </w:r>
        <w:r w:rsidR="00C7769C">
          <w:rPr>
            <w:webHidden/>
          </w:rPr>
          <w:tab/>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75" w:history="1">
        <w:r w:rsidR="00C7769C" w:rsidRPr="006C50AF">
          <w:rPr>
            <w:rStyle w:val="affff8"/>
            <w:rFonts w:eastAsiaTheme="majorEastAsia"/>
          </w:rPr>
          <w:t>Приложение 6. Шаблоны документов</w:t>
        </w:r>
        <w:r w:rsidR="00C7769C">
          <w:rPr>
            <w:webHidden/>
          </w:rPr>
          <w:tab/>
          <w:t>253</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76" w:history="1">
        <w:r w:rsidR="00C7769C" w:rsidRPr="006C50AF">
          <w:rPr>
            <w:rStyle w:val="affff8"/>
            <w:rFonts w:eastAsiaTheme="majorEastAsia"/>
          </w:rPr>
          <w:t>Приложение 7. Отчеты по техническому обслуживанию</w:t>
        </w:r>
        <w:r w:rsidR="00C7769C">
          <w:rPr>
            <w:webHidden/>
          </w:rPr>
          <w:tab/>
          <w:t>256</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77" w:history="1">
        <w:r w:rsidR="00C7769C" w:rsidRPr="006C50AF">
          <w:rPr>
            <w:rStyle w:val="affff8"/>
            <w:rFonts w:eastAsiaTheme="majorEastAsia"/>
          </w:rPr>
          <w:t>ПРИЛОЖЕНИЕ 8. Форма Планового Сводного отчета об оказанных Услугах (для услуг тип - 1 - тип – 7)</w:t>
        </w:r>
        <w:r w:rsidR="00C7769C">
          <w:rPr>
            <w:webHidden/>
          </w:rPr>
          <w:tab/>
          <w:t>266</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78" w:history="1">
        <w:r w:rsidR="00C7769C" w:rsidRPr="006C50AF">
          <w:rPr>
            <w:rStyle w:val="affff8"/>
            <w:rFonts w:eastAsiaTheme="majorEastAsia"/>
          </w:rPr>
          <w:t>Приложение 9.  Форма Отчета об оказанных Услугах 3- 7</w:t>
        </w:r>
        <w:r w:rsidR="00C7769C">
          <w:rPr>
            <w:webHidden/>
          </w:rPr>
          <w:tab/>
          <w:t>269</w:t>
        </w:r>
      </w:hyperlink>
    </w:p>
    <w:p w:rsidR="00C7769C" w:rsidRDefault="00107970" w:rsidP="00C7769C">
      <w:pPr>
        <w:pStyle w:val="1ffc"/>
        <w:rPr>
          <w:rFonts w:asciiTheme="minorHAnsi" w:eastAsiaTheme="minorEastAsia" w:hAnsiTheme="minorHAnsi" w:cstheme="minorBidi"/>
          <w:kern w:val="0"/>
          <w:sz w:val="22"/>
          <w:szCs w:val="22"/>
          <w:lang w:eastAsia="ru-RU"/>
        </w:rPr>
      </w:pPr>
      <w:hyperlink w:anchor="_Toc437773579" w:history="1">
        <w:r w:rsidR="00C7769C" w:rsidRPr="006C50AF">
          <w:rPr>
            <w:rStyle w:val="affff8"/>
            <w:rFonts w:eastAsiaTheme="majorEastAsia"/>
          </w:rPr>
          <w:t>Приложение 10. Описание критериев и порядка проверки работоспособности ППО Заказчиком перед началом рабочего дня, а также порядка мониторинга Заказчиком функционирования ППО.</w:t>
        </w:r>
        <w:r w:rsidR="00C7769C">
          <w:rPr>
            <w:webHidden/>
          </w:rPr>
          <w:tab/>
          <w:t>270</w:t>
        </w:r>
      </w:hyperlink>
    </w:p>
    <w:p w:rsidR="00C7769C" w:rsidRDefault="00107970" w:rsidP="00C7769C">
      <w:pPr>
        <w:pStyle w:val="afffff0"/>
        <w:tabs>
          <w:tab w:val="left" w:pos="851"/>
        </w:tabs>
        <w:ind w:right="425" w:firstLine="0"/>
        <w:rPr>
          <w:color w:val="000000"/>
          <w:lang w:val="ru-RU"/>
        </w:rPr>
      </w:pPr>
      <w:r w:rsidRPr="00824683">
        <w:rPr>
          <w:color w:val="000000"/>
        </w:rPr>
        <w:fldChar w:fldCharType="end"/>
      </w:r>
    </w:p>
    <w:p w:rsidR="00C7769C" w:rsidRDefault="00C7769C" w:rsidP="00C7769C">
      <w:pPr>
        <w:pStyle w:val="afffff0"/>
        <w:tabs>
          <w:tab w:val="left" w:pos="851"/>
        </w:tabs>
        <w:ind w:right="425" w:firstLine="0"/>
        <w:rPr>
          <w:color w:val="000000"/>
          <w:lang w:val="ru-RU"/>
        </w:rPr>
      </w:pPr>
    </w:p>
    <w:p w:rsidR="00C7769C" w:rsidRDefault="00C7769C" w:rsidP="00C7769C">
      <w:pPr>
        <w:pStyle w:val="afffff0"/>
        <w:tabs>
          <w:tab w:val="left" w:pos="851"/>
        </w:tabs>
        <w:ind w:right="425" w:firstLine="0"/>
        <w:rPr>
          <w:color w:val="000000"/>
          <w:lang w:val="ru-RU"/>
        </w:rPr>
      </w:pPr>
    </w:p>
    <w:p w:rsidR="00C7769C" w:rsidRDefault="00C7769C" w:rsidP="00C7769C">
      <w:pPr>
        <w:pStyle w:val="afffff0"/>
        <w:tabs>
          <w:tab w:val="left" w:pos="851"/>
        </w:tabs>
        <w:ind w:right="425" w:firstLine="0"/>
        <w:rPr>
          <w:color w:val="000000"/>
          <w:lang w:val="ru-RU"/>
        </w:rPr>
      </w:pPr>
    </w:p>
    <w:p w:rsidR="00C7769C" w:rsidRDefault="00C7769C" w:rsidP="00C7769C">
      <w:pPr>
        <w:pStyle w:val="afffff0"/>
        <w:tabs>
          <w:tab w:val="left" w:pos="851"/>
        </w:tabs>
        <w:ind w:right="425" w:firstLine="0"/>
        <w:rPr>
          <w:color w:val="000000"/>
          <w:lang w:val="ru-RU"/>
        </w:rPr>
      </w:pPr>
    </w:p>
    <w:p w:rsidR="00C7769C" w:rsidRDefault="00C7769C" w:rsidP="00C7769C">
      <w:pPr>
        <w:pStyle w:val="afffff0"/>
        <w:tabs>
          <w:tab w:val="left" w:pos="851"/>
        </w:tabs>
        <w:ind w:right="425" w:firstLine="0"/>
        <w:rPr>
          <w:color w:val="000000"/>
          <w:lang w:val="ru-RU"/>
        </w:rPr>
      </w:pPr>
    </w:p>
    <w:p w:rsidR="00C7769C" w:rsidRPr="00C7769C" w:rsidRDefault="00C7769C" w:rsidP="00C7769C">
      <w:pPr>
        <w:pStyle w:val="afffff0"/>
        <w:tabs>
          <w:tab w:val="left" w:pos="851"/>
        </w:tabs>
        <w:ind w:right="425" w:firstLine="0"/>
        <w:rPr>
          <w:color w:val="000000"/>
          <w:lang w:val="ru-RU"/>
        </w:rPr>
      </w:pPr>
    </w:p>
    <w:p w:rsidR="00C7769C" w:rsidRPr="00F95093" w:rsidRDefault="00C7769C" w:rsidP="00C7769C">
      <w:pPr>
        <w:pStyle w:val="afffff0"/>
        <w:tabs>
          <w:tab w:val="left" w:pos="851"/>
        </w:tabs>
        <w:ind w:right="425" w:firstLine="0"/>
        <w:rPr>
          <w:color w:val="000000"/>
          <w:lang w:val="ru-RU"/>
        </w:rPr>
      </w:pPr>
    </w:p>
    <w:p w:rsidR="00C7769C" w:rsidRPr="005101CA" w:rsidRDefault="00C7769C" w:rsidP="00C7769C">
      <w:pPr>
        <w:pStyle w:val="1ffffffff1"/>
        <w:numPr>
          <w:ilvl w:val="0"/>
          <w:numId w:val="161"/>
        </w:numPr>
        <w:rPr>
          <w:rFonts w:ascii="Times New Roman" w:hAnsi="Times New Roman"/>
        </w:rPr>
      </w:pPr>
      <w:bookmarkStart w:id="4" w:name="_Toc437773420"/>
      <w:bookmarkStart w:id="5" w:name="_Toc398232044"/>
      <w:bookmarkStart w:id="6" w:name="_Toc437773421"/>
      <w:bookmarkStart w:id="7" w:name="_Toc437949641"/>
      <w:bookmarkEnd w:id="4"/>
      <w:r w:rsidRPr="005101CA">
        <w:rPr>
          <w:rFonts w:ascii="Times New Roman" w:hAnsi="Times New Roman"/>
        </w:rPr>
        <w:lastRenderedPageBreak/>
        <w:t>Сокращения и термины</w:t>
      </w:r>
      <w:bookmarkEnd w:id="5"/>
      <w:bookmarkEnd w:id="6"/>
      <w:bookmarkEnd w:id="7"/>
    </w:p>
    <w:p w:rsidR="00C7769C" w:rsidRPr="00824683" w:rsidRDefault="00C7769C" w:rsidP="00C7769C">
      <w:pPr>
        <w:pStyle w:val="2fffffff9"/>
        <w:numPr>
          <w:ilvl w:val="1"/>
          <w:numId w:val="161"/>
        </w:numPr>
        <w:tabs>
          <w:tab w:val="clear" w:pos="0"/>
          <w:tab w:val="num" w:pos="426"/>
        </w:tabs>
        <w:spacing w:line="240" w:lineRule="auto"/>
        <w:ind w:left="1002"/>
        <w:jc w:val="both"/>
        <w:rPr>
          <w:color w:val="000000"/>
        </w:rPr>
      </w:pPr>
      <w:bookmarkStart w:id="8" w:name="_Toc398232045"/>
      <w:bookmarkStart w:id="9" w:name="_Toc437773422"/>
      <w:r w:rsidRPr="00824683">
        <w:rPr>
          <w:color w:val="000000"/>
        </w:rPr>
        <w:t>Перечень сокращений</w:t>
      </w:r>
      <w:bookmarkEnd w:id="8"/>
      <w:bookmarkEnd w:id="9"/>
    </w:p>
    <w:tbl>
      <w:tblPr>
        <w:tblW w:w="9607" w:type="dxa"/>
        <w:tblInd w:w="87" w:type="dxa"/>
        <w:tblLayout w:type="fixed"/>
        <w:tblLook w:val="00A0"/>
      </w:tblPr>
      <w:tblGrid>
        <w:gridCol w:w="730"/>
        <w:gridCol w:w="1843"/>
        <w:gridCol w:w="7034"/>
      </w:tblGrid>
      <w:tr w:rsidR="00C7769C" w:rsidRPr="00B21AF7" w:rsidTr="003E4EDE">
        <w:trPr>
          <w:cantSplit/>
          <w:trHeight w:val="660"/>
        </w:trPr>
        <w:tc>
          <w:tcPr>
            <w:tcW w:w="730" w:type="dxa"/>
            <w:tcBorders>
              <w:top w:val="single" w:sz="12" w:space="0" w:color="auto"/>
              <w:left w:val="single" w:sz="12" w:space="0" w:color="auto"/>
              <w:bottom w:val="single" w:sz="12" w:space="0" w:color="auto"/>
              <w:right w:val="single" w:sz="12" w:space="0" w:color="auto"/>
            </w:tcBorders>
            <w:shd w:val="clear" w:color="000000" w:fill="E6E6E6"/>
            <w:vAlign w:val="center"/>
          </w:tcPr>
          <w:p w:rsidR="00C7769C" w:rsidRPr="00B21AF7" w:rsidRDefault="00C7769C" w:rsidP="003E4EDE">
            <w:pPr>
              <w:jc w:val="center"/>
              <w:rPr>
                <w:b/>
                <w:bCs/>
                <w:color w:val="000000"/>
                <w:lang w:val="ru-RU"/>
              </w:rPr>
            </w:pPr>
            <w:r w:rsidRPr="002D6C3C">
              <w:rPr>
                <w:b/>
                <w:bCs/>
                <w:color w:val="000000"/>
                <w:lang w:val="ru-RU"/>
              </w:rPr>
              <w:t>№</w:t>
            </w:r>
          </w:p>
        </w:tc>
        <w:tc>
          <w:tcPr>
            <w:tcW w:w="1843" w:type="dxa"/>
            <w:tcBorders>
              <w:top w:val="single" w:sz="12" w:space="0" w:color="auto"/>
              <w:left w:val="nil"/>
              <w:bottom w:val="single" w:sz="12" w:space="0" w:color="auto"/>
              <w:right w:val="single" w:sz="12" w:space="0" w:color="auto"/>
            </w:tcBorders>
            <w:shd w:val="clear" w:color="000000" w:fill="E6E6E6"/>
            <w:vAlign w:val="center"/>
          </w:tcPr>
          <w:p w:rsidR="00C7769C" w:rsidRPr="00B21AF7" w:rsidRDefault="00C7769C" w:rsidP="003E4EDE">
            <w:pPr>
              <w:jc w:val="center"/>
              <w:rPr>
                <w:b/>
                <w:bCs/>
                <w:color w:val="000000"/>
                <w:lang w:val="ru-RU"/>
              </w:rPr>
            </w:pPr>
            <w:r w:rsidRPr="002D6C3C">
              <w:rPr>
                <w:b/>
                <w:bCs/>
                <w:color w:val="000000"/>
                <w:lang w:val="ru-RU"/>
              </w:rPr>
              <w:t>Сокращение</w:t>
            </w:r>
          </w:p>
        </w:tc>
        <w:tc>
          <w:tcPr>
            <w:tcW w:w="7034" w:type="dxa"/>
            <w:tcBorders>
              <w:top w:val="single" w:sz="12" w:space="0" w:color="auto"/>
              <w:left w:val="nil"/>
              <w:bottom w:val="single" w:sz="12" w:space="0" w:color="auto"/>
              <w:right w:val="single" w:sz="12" w:space="0" w:color="auto"/>
            </w:tcBorders>
            <w:shd w:val="clear" w:color="000000" w:fill="E6E6E6"/>
            <w:vAlign w:val="center"/>
          </w:tcPr>
          <w:p w:rsidR="00C7769C" w:rsidRPr="00B21AF7" w:rsidRDefault="00C7769C" w:rsidP="003E4EDE">
            <w:pPr>
              <w:jc w:val="center"/>
              <w:rPr>
                <w:b/>
                <w:bCs/>
                <w:color w:val="000000"/>
                <w:lang w:val="ru-RU"/>
              </w:rPr>
            </w:pPr>
            <w:r w:rsidRPr="002D6C3C">
              <w:rPr>
                <w:b/>
                <w:bCs/>
                <w:color w:val="000000"/>
                <w:lang w:val="ru-RU"/>
              </w:rPr>
              <w:t>Пояснение</w:t>
            </w:r>
          </w:p>
        </w:tc>
      </w:tr>
      <w:tr w:rsidR="00C7769C" w:rsidRPr="00AB5911" w:rsidTr="003E4EDE">
        <w:trPr>
          <w:cantSplit/>
          <w:trHeight w:val="410"/>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B21AF7" w:rsidRDefault="00C7769C" w:rsidP="003E4EDE">
            <w:pPr>
              <w:jc w:val="both"/>
              <w:rPr>
                <w:color w:val="000000"/>
                <w:lang w:val="ru-RU"/>
              </w:rPr>
            </w:pPr>
            <w:r w:rsidRPr="002D6C3C">
              <w:rPr>
                <w:color w:val="000000"/>
                <w:lang w:val="ru-RU"/>
              </w:rPr>
              <w:t>АПО</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lang w:val="ru-RU"/>
              </w:rPr>
            </w:pPr>
            <w:r w:rsidRPr="002D6C3C">
              <w:rPr>
                <w:color w:val="000000"/>
                <w:lang w:val="ru-RU"/>
              </w:rPr>
              <w:t>Аппаратное и общесистемное программное обеспечение</w:t>
            </w:r>
          </w:p>
        </w:tc>
      </w:tr>
      <w:tr w:rsidR="00C7769C" w:rsidRPr="00B21AF7" w:rsidTr="003E4EDE">
        <w:trPr>
          <w:cantSplit/>
          <w:trHeight w:val="682"/>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B21AF7" w:rsidRDefault="00C7769C" w:rsidP="003E4EDE">
            <w:pPr>
              <w:jc w:val="both"/>
              <w:rPr>
                <w:color w:val="000000"/>
                <w:lang w:val="ru-RU"/>
              </w:rPr>
            </w:pPr>
            <w:r w:rsidRPr="002D6C3C">
              <w:rPr>
                <w:color w:val="000000"/>
                <w:lang w:val="ru-RU"/>
              </w:rPr>
              <w:t>АРМ</w:t>
            </w:r>
          </w:p>
        </w:tc>
        <w:tc>
          <w:tcPr>
            <w:tcW w:w="7034" w:type="dxa"/>
            <w:tcBorders>
              <w:top w:val="nil"/>
              <w:left w:val="nil"/>
              <w:bottom w:val="single" w:sz="8" w:space="0" w:color="auto"/>
              <w:right w:val="single" w:sz="12" w:space="0" w:color="auto"/>
            </w:tcBorders>
            <w:vAlign w:val="center"/>
          </w:tcPr>
          <w:p w:rsidR="00C7769C" w:rsidRPr="00B21AF7" w:rsidRDefault="00C7769C" w:rsidP="003E4EDE">
            <w:pPr>
              <w:jc w:val="both"/>
              <w:rPr>
                <w:color w:val="000000"/>
                <w:lang w:val="ru-RU"/>
              </w:rPr>
            </w:pPr>
            <w:r w:rsidRPr="002D6C3C">
              <w:rPr>
                <w:color w:val="000000"/>
                <w:lang w:val="ru-RU"/>
              </w:rPr>
              <w:t>Автоматизированное рабочее место</w:t>
            </w:r>
          </w:p>
        </w:tc>
      </w:tr>
      <w:tr w:rsidR="00C7769C" w:rsidRPr="00524EED" w:rsidTr="003E4EDE">
        <w:trPr>
          <w:cantSplit/>
          <w:trHeight w:val="692"/>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B21AF7" w:rsidRDefault="00C7769C" w:rsidP="003E4EDE">
            <w:pPr>
              <w:jc w:val="both"/>
              <w:rPr>
                <w:color w:val="000000"/>
                <w:lang w:val="ru-RU"/>
              </w:rPr>
            </w:pPr>
            <w:r w:rsidRPr="002D6C3C">
              <w:rPr>
                <w:color w:val="000000"/>
                <w:lang w:val="ru-RU"/>
              </w:rPr>
              <w:t>АС ФК</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Автоматизированная система Федерального казначейства</w:t>
            </w:r>
          </w:p>
        </w:tc>
      </w:tr>
      <w:tr w:rsidR="00C7769C" w:rsidRPr="00524EED" w:rsidTr="003E4EDE">
        <w:trPr>
          <w:cantSplit/>
          <w:trHeight w:val="533"/>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БД</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База данных</w:t>
            </w:r>
          </w:p>
        </w:tc>
      </w:tr>
      <w:tr w:rsidR="00C7769C" w:rsidRPr="00AB5911" w:rsidTr="003E4EDE">
        <w:trPr>
          <w:cantSplit/>
          <w:trHeight w:val="1136"/>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ВЛВС</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lang w:val="ru-RU"/>
              </w:rPr>
            </w:pPr>
            <w:r w:rsidRPr="002D6C3C">
              <w:rPr>
                <w:color w:val="000000"/>
                <w:lang w:val="ru-RU"/>
              </w:rPr>
              <w:t>Выделенная локальная вычислительная сеть, в которой обрабатывается информация, содержащая сведения, отнесенные к государственной тайне</w:t>
            </w:r>
          </w:p>
        </w:tc>
      </w:tr>
      <w:tr w:rsidR="00C7769C" w:rsidRPr="00FC4ECD" w:rsidTr="003E4EDE">
        <w:trPr>
          <w:cantSplit/>
          <w:trHeight w:val="543"/>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ДС</w:t>
            </w:r>
          </w:p>
        </w:tc>
        <w:tc>
          <w:tcPr>
            <w:tcW w:w="7034" w:type="dxa"/>
            <w:tcBorders>
              <w:top w:val="nil"/>
              <w:left w:val="nil"/>
              <w:bottom w:val="single" w:sz="8" w:space="0" w:color="auto"/>
              <w:right w:val="single" w:sz="12" w:space="0" w:color="auto"/>
            </w:tcBorders>
            <w:vAlign w:val="center"/>
          </w:tcPr>
          <w:p w:rsidR="00C7769C" w:rsidRDefault="00C7769C" w:rsidP="003E4EDE">
            <w:pPr>
              <w:jc w:val="both"/>
              <w:rPr>
                <w:color w:val="000000"/>
                <w:lang w:val="ru-RU"/>
              </w:rPr>
            </w:pPr>
            <w:r w:rsidRPr="002D6C3C">
              <w:rPr>
                <w:color w:val="000000"/>
                <w:lang w:val="ru-RU"/>
              </w:rPr>
              <w:t xml:space="preserve">Диспетчерская служба </w:t>
            </w:r>
            <w:r>
              <w:rPr>
                <w:color w:val="000000"/>
                <w:lang w:val="ru-RU"/>
              </w:rPr>
              <w:t>ФК</w:t>
            </w:r>
          </w:p>
        </w:tc>
      </w:tr>
      <w:tr w:rsidR="00C7769C" w:rsidRPr="00524EED" w:rsidTr="003E4EDE">
        <w:trPr>
          <w:cantSplit/>
          <w:trHeight w:val="678"/>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ДУБП</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Другой участник бюджетного процесса</w:t>
            </w:r>
          </w:p>
        </w:tc>
      </w:tr>
      <w:tr w:rsidR="00C7769C" w:rsidRPr="00782B46" w:rsidTr="003E4EDE">
        <w:trPr>
          <w:cantSplit/>
          <w:trHeight w:val="563"/>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782B46" w:rsidRDefault="00C7769C" w:rsidP="003E4EDE">
            <w:pPr>
              <w:jc w:val="both"/>
              <w:rPr>
                <w:color w:val="000000"/>
                <w:lang w:val="ru-RU"/>
              </w:rPr>
            </w:pPr>
            <w:r>
              <w:rPr>
                <w:color w:val="000000"/>
                <w:lang w:val="ru-RU"/>
              </w:rPr>
              <w:t>ЕКЦ</w:t>
            </w:r>
          </w:p>
        </w:tc>
        <w:tc>
          <w:tcPr>
            <w:tcW w:w="7034" w:type="dxa"/>
            <w:tcBorders>
              <w:top w:val="nil"/>
              <w:left w:val="nil"/>
              <w:bottom w:val="single" w:sz="8" w:space="0" w:color="auto"/>
              <w:right w:val="single" w:sz="12" w:space="0" w:color="auto"/>
            </w:tcBorders>
            <w:vAlign w:val="center"/>
          </w:tcPr>
          <w:p w:rsidR="00C7769C" w:rsidRPr="00BA706A" w:rsidRDefault="00C7769C" w:rsidP="003E4EDE">
            <w:pPr>
              <w:jc w:val="both"/>
              <w:rPr>
                <w:color w:val="000000"/>
                <w:lang w:val="ru-RU"/>
              </w:rPr>
            </w:pPr>
            <w:r>
              <w:rPr>
                <w:color w:val="000000"/>
                <w:lang w:val="ru-RU"/>
              </w:rPr>
              <w:t>Единый контактный центр</w:t>
            </w:r>
          </w:p>
        </w:tc>
      </w:tr>
      <w:tr w:rsidR="00C7769C" w:rsidRPr="000E4A8B" w:rsidTr="003E4EDE">
        <w:trPr>
          <w:cantSplit/>
          <w:trHeight w:val="563"/>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КпИ (CAB)</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lang w:val="ru-RU"/>
              </w:rPr>
            </w:pPr>
            <w:r w:rsidRPr="002D6C3C">
              <w:rPr>
                <w:color w:val="000000"/>
                <w:lang w:val="ru-RU"/>
              </w:rPr>
              <w:t>Комитет по изменениям (</w:t>
            </w:r>
            <w:r w:rsidRPr="002D6C3C">
              <w:rPr>
                <w:color w:val="000000"/>
              </w:rPr>
              <w:t>ChangeAdvisoryBoard</w:t>
            </w:r>
            <w:r w:rsidRPr="002D6C3C">
              <w:rPr>
                <w:color w:val="000000"/>
                <w:lang w:val="ru-RU"/>
              </w:rPr>
              <w:t>)</w:t>
            </w:r>
          </w:p>
        </w:tc>
      </w:tr>
      <w:tr w:rsidR="00C7769C" w:rsidRPr="00524EED" w:rsidTr="003E4EDE">
        <w:trPr>
          <w:cantSplit/>
          <w:trHeight w:val="543"/>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КПЭ</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Ключевой показатель эффективности</w:t>
            </w:r>
          </w:p>
        </w:tc>
      </w:tr>
      <w:tr w:rsidR="00C7769C" w:rsidRPr="00524EED" w:rsidTr="003E4EDE">
        <w:trPr>
          <w:cantSplit/>
          <w:trHeight w:val="537"/>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МИ</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Менеджер инцидентов</w:t>
            </w:r>
          </w:p>
        </w:tc>
      </w:tr>
      <w:tr w:rsidR="00C7769C" w:rsidRPr="00AB5911" w:rsidTr="003E4EDE">
        <w:trPr>
          <w:cantSplit/>
          <w:trHeight w:val="687"/>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МОУ ФК</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lang w:val="ru-RU"/>
              </w:rPr>
            </w:pPr>
            <w:r w:rsidRPr="002D6C3C">
              <w:rPr>
                <w:color w:val="000000"/>
                <w:lang w:val="ru-RU"/>
              </w:rPr>
              <w:t>Межрегиональное операционное управление Федерального казначейства</w:t>
            </w:r>
          </w:p>
        </w:tc>
      </w:tr>
      <w:tr w:rsidR="00C7769C" w:rsidRPr="00524EED" w:rsidTr="003E4EDE">
        <w:trPr>
          <w:cantSplit/>
          <w:trHeight w:val="555"/>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НПА</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Нормативные правовые акты</w:t>
            </w:r>
          </w:p>
        </w:tc>
      </w:tr>
      <w:tr w:rsidR="00C7769C" w:rsidRPr="00524EED" w:rsidTr="003E4EDE">
        <w:trPr>
          <w:cantSplit/>
          <w:trHeight w:val="549"/>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НСД</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Несанкционированный доступ</w:t>
            </w:r>
          </w:p>
        </w:tc>
      </w:tr>
      <w:tr w:rsidR="00C7769C" w:rsidRPr="00524EED" w:rsidTr="003E4EDE">
        <w:trPr>
          <w:cantSplit/>
          <w:trHeight w:val="543"/>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НСИ</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Нормативно-справочная информация</w:t>
            </w:r>
          </w:p>
        </w:tc>
      </w:tr>
      <w:tr w:rsidR="00C7769C" w:rsidRPr="00524EED" w:rsidTr="003E4EDE">
        <w:trPr>
          <w:cantSplit/>
          <w:trHeight w:val="692"/>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НУБП</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Не участник бюджетного процесса</w:t>
            </w:r>
          </w:p>
        </w:tc>
      </w:tr>
      <w:tr w:rsidR="00C7769C" w:rsidRPr="00524EED" w:rsidTr="003E4EDE">
        <w:trPr>
          <w:cantSplit/>
          <w:trHeight w:val="550"/>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ОПЗ</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Описание постановки задачи</w:t>
            </w:r>
          </w:p>
        </w:tc>
      </w:tr>
      <w:tr w:rsidR="00C7769C" w:rsidRPr="00524EED" w:rsidTr="003E4EDE">
        <w:trPr>
          <w:cantSplit/>
          <w:trHeight w:val="549"/>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ОПО</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Общее программное обеспечение</w:t>
            </w:r>
          </w:p>
        </w:tc>
      </w:tr>
      <w:tr w:rsidR="00C7769C" w:rsidRPr="00524EED" w:rsidTr="003E4EDE">
        <w:trPr>
          <w:cantSplit/>
          <w:trHeight w:val="550"/>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ОТЭ</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Отдел технической эксплуатации</w:t>
            </w:r>
          </w:p>
        </w:tc>
      </w:tr>
      <w:tr w:rsidR="00C7769C" w:rsidRPr="00524EED" w:rsidTr="003E4EDE">
        <w:trPr>
          <w:cantSplit/>
          <w:trHeight w:val="713"/>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ПАК</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Программно-аппаратный комплекс</w:t>
            </w:r>
          </w:p>
        </w:tc>
      </w:tr>
      <w:tr w:rsidR="00C7769C" w:rsidRPr="00AB5911" w:rsidTr="003E4EDE">
        <w:trPr>
          <w:cantSplit/>
          <w:trHeight w:val="680"/>
        </w:trPr>
        <w:tc>
          <w:tcPr>
            <w:tcW w:w="730" w:type="dxa"/>
            <w:tcBorders>
              <w:top w:val="nil"/>
              <w:left w:val="single" w:sz="12" w:space="0" w:color="auto"/>
              <w:bottom w:val="single" w:sz="4"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4" w:space="0" w:color="auto"/>
              <w:right w:val="single" w:sz="8" w:space="0" w:color="auto"/>
            </w:tcBorders>
            <w:vAlign w:val="center"/>
          </w:tcPr>
          <w:p w:rsidR="00C7769C" w:rsidRPr="00524EED" w:rsidRDefault="00C7769C" w:rsidP="003E4EDE">
            <w:pPr>
              <w:jc w:val="both"/>
              <w:rPr>
                <w:color w:val="000000"/>
              </w:rPr>
            </w:pPr>
            <w:r w:rsidRPr="002D6C3C">
              <w:rPr>
                <w:color w:val="000000"/>
              </w:rPr>
              <w:t>ПВВ</w:t>
            </w:r>
          </w:p>
        </w:tc>
        <w:tc>
          <w:tcPr>
            <w:tcW w:w="7034" w:type="dxa"/>
            <w:tcBorders>
              <w:top w:val="nil"/>
              <w:left w:val="nil"/>
              <w:bottom w:val="single" w:sz="4" w:space="0" w:color="auto"/>
              <w:right w:val="single" w:sz="12" w:space="0" w:color="auto"/>
            </w:tcBorders>
            <w:vAlign w:val="center"/>
          </w:tcPr>
          <w:p w:rsidR="00C7769C" w:rsidRPr="00524EED" w:rsidRDefault="00C7769C" w:rsidP="003E4EDE">
            <w:pPr>
              <w:jc w:val="both"/>
              <w:rPr>
                <w:color w:val="000000"/>
                <w:lang w:val="ru-RU"/>
              </w:rPr>
            </w:pPr>
            <w:r w:rsidRPr="002D6C3C">
              <w:rPr>
                <w:lang w:val="ru-RU"/>
              </w:rPr>
              <w:t>План выпуска версий прикладного программного обеспечения Федерального казначейства, представляющий собой документ с идентификационными номерами доработок прикладного программного обеспечения, их описанием, трудоемкостью и прочими реквизитами, в разрезе версий, спланированных по основным этапам процесса реализации доработки прикладного программного обеспечения.</w:t>
            </w:r>
          </w:p>
        </w:tc>
      </w:tr>
      <w:tr w:rsidR="00C7769C" w:rsidRPr="00524EED" w:rsidTr="003E4EDE">
        <w:trPr>
          <w:cantSplit/>
          <w:trHeight w:val="549"/>
        </w:trPr>
        <w:tc>
          <w:tcPr>
            <w:tcW w:w="730" w:type="dxa"/>
            <w:tcBorders>
              <w:top w:val="single" w:sz="4" w:space="0" w:color="auto"/>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single" w:sz="4" w:space="0" w:color="auto"/>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ПО</w:t>
            </w:r>
          </w:p>
        </w:tc>
        <w:tc>
          <w:tcPr>
            <w:tcW w:w="7034" w:type="dxa"/>
            <w:tcBorders>
              <w:top w:val="single" w:sz="4" w:space="0" w:color="auto"/>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Программное обеспечение</w:t>
            </w:r>
          </w:p>
        </w:tc>
      </w:tr>
      <w:tr w:rsidR="00C7769C" w:rsidRPr="00AB5911" w:rsidTr="003E4EDE">
        <w:trPr>
          <w:cantSplit/>
          <w:trHeight w:val="981"/>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ППИ</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lang w:val="ru-RU"/>
              </w:rPr>
            </w:pPr>
            <w:r w:rsidRPr="002D6C3C">
              <w:rPr>
                <w:color w:val="000000"/>
                <w:lang w:val="ru-RU"/>
              </w:rPr>
              <w:t>Предварительные приемочные испытания (прикладного программного обеспечения).</w:t>
            </w:r>
          </w:p>
        </w:tc>
      </w:tr>
      <w:tr w:rsidR="00C7769C" w:rsidRPr="00524EED" w:rsidTr="003E4EDE">
        <w:trPr>
          <w:cantSplit/>
          <w:trHeight w:val="684"/>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ППО</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Прикладное программное обеспечение</w:t>
            </w:r>
          </w:p>
        </w:tc>
      </w:tr>
      <w:tr w:rsidR="00C7769C" w:rsidRPr="00AB5911" w:rsidTr="003E4EDE">
        <w:trPr>
          <w:cantSplit/>
          <w:trHeight w:val="681"/>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Pr>
                <w:color w:val="000000"/>
              </w:rPr>
              <w:t>ПЭиТО</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lang w:val="ru-RU"/>
              </w:rPr>
            </w:pPr>
            <w:r w:rsidRPr="002D6C3C">
              <w:rPr>
                <w:color w:val="000000"/>
                <w:lang w:val="ru-RU"/>
              </w:rPr>
              <w:t xml:space="preserve">Порядок </w:t>
            </w:r>
            <w:r>
              <w:rPr>
                <w:color w:val="000000"/>
                <w:lang w:val="ru-RU"/>
              </w:rPr>
              <w:t>эксплуатации</w:t>
            </w:r>
            <w:r w:rsidRPr="002D6C3C">
              <w:rPr>
                <w:color w:val="000000"/>
                <w:lang w:val="ru-RU"/>
              </w:rPr>
              <w:t xml:space="preserve"> и технического обслуживания</w:t>
            </w:r>
          </w:p>
        </w:tc>
      </w:tr>
      <w:tr w:rsidR="00C7769C" w:rsidRPr="00524EED" w:rsidTr="003E4EDE">
        <w:trPr>
          <w:cantSplit/>
          <w:trHeight w:val="645"/>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Регламент АС</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Регламент аварийных ситуаций</w:t>
            </w:r>
          </w:p>
        </w:tc>
      </w:tr>
      <w:tr w:rsidR="00C7769C" w:rsidRPr="00524EED" w:rsidTr="003E4EDE">
        <w:trPr>
          <w:cantSplit/>
          <w:trHeight w:val="645"/>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РЗ</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Рабочее задание</w:t>
            </w:r>
          </w:p>
        </w:tc>
      </w:tr>
      <w:tr w:rsidR="00C7769C" w:rsidRPr="00524EED" w:rsidTr="003E4EDE">
        <w:trPr>
          <w:cantSplit/>
          <w:trHeight w:val="728"/>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РПО</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Регламентное профилактическое обслуживание</w:t>
            </w:r>
          </w:p>
        </w:tc>
      </w:tr>
      <w:tr w:rsidR="00C7769C" w:rsidRPr="00524EED" w:rsidTr="003E4EDE">
        <w:trPr>
          <w:cantSplit/>
          <w:trHeight w:val="554"/>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СЗИ</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Средства защиты информации</w:t>
            </w:r>
          </w:p>
        </w:tc>
      </w:tr>
      <w:tr w:rsidR="00C7769C" w:rsidRPr="00524EED" w:rsidTr="003E4EDE">
        <w:trPr>
          <w:cantSplit/>
          <w:trHeight w:val="548"/>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СТЭ</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Служба технической эксплуатации</w:t>
            </w:r>
          </w:p>
        </w:tc>
      </w:tr>
      <w:tr w:rsidR="00C7769C" w:rsidRPr="00524EED" w:rsidTr="003E4EDE">
        <w:trPr>
          <w:cantSplit/>
          <w:trHeight w:val="684"/>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СУИ</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Система учета инцидентов Исполнителя</w:t>
            </w:r>
          </w:p>
        </w:tc>
      </w:tr>
      <w:tr w:rsidR="00C7769C" w:rsidRPr="00524EED" w:rsidTr="003E4EDE">
        <w:trPr>
          <w:cantSplit/>
          <w:trHeight w:val="681"/>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СУФД</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Система удаленного финансового документооборота</w:t>
            </w:r>
          </w:p>
        </w:tc>
      </w:tr>
      <w:tr w:rsidR="00C7769C" w:rsidRPr="00524EED" w:rsidTr="003E4EDE">
        <w:trPr>
          <w:cantSplit/>
          <w:trHeight w:val="563"/>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СУЭ</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Система управления эксплуатацией</w:t>
            </w:r>
          </w:p>
        </w:tc>
      </w:tr>
      <w:tr w:rsidR="00C7769C" w:rsidRPr="00524EED" w:rsidTr="003E4EDE">
        <w:trPr>
          <w:cantSplit/>
          <w:trHeight w:val="677"/>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ТА</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Техническая архитектура АС ФК</w:t>
            </w:r>
          </w:p>
        </w:tc>
      </w:tr>
      <w:tr w:rsidR="00C7769C" w:rsidRPr="00524EED" w:rsidTr="003E4EDE">
        <w:trPr>
          <w:cantSplit/>
          <w:trHeight w:val="666"/>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ТЗ</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Техническое задание</w:t>
            </w:r>
          </w:p>
        </w:tc>
      </w:tr>
      <w:tr w:rsidR="00C7769C" w:rsidRPr="00524EED" w:rsidTr="003E4EDE">
        <w:trPr>
          <w:cantSplit/>
          <w:trHeight w:val="681"/>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ТОФК</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Территориальный орган Федерального казначейства.</w:t>
            </w:r>
          </w:p>
        </w:tc>
      </w:tr>
      <w:tr w:rsidR="00C7769C" w:rsidRPr="00524EED" w:rsidTr="003E4EDE">
        <w:trPr>
          <w:cantSplit/>
          <w:trHeight w:val="816"/>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ТР</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Технологический регламент Федерального казначейства.</w:t>
            </w:r>
          </w:p>
        </w:tc>
      </w:tr>
      <w:tr w:rsidR="00C7769C" w:rsidRPr="00524EED" w:rsidTr="003E4EDE">
        <w:trPr>
          <w:cantSplit/>
          <w:trHeight w:val="691"/>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УИС</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Управление информационных систем ЦАФК</w:t>
            </w:r>
          </w:p>
        </w:tc>
      </w:tr>
      <w:tr w:rsidR="00C7769C" w:rsidRPr="00C7769C" w:rsidTr="003E4EDE">
        <w:trPr>
          <w:cantSplit/>
          <w:trHeight w:val="848"/>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УРСиБИ</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lang w:val="ru-RU"/>
              </w:rPr>
            </w:pPr>
            <w:r w:rsidRPr="002D6C3C">
              <w:rPr>
                <w:color w:val="000000"/>
                <w:lang w:val="ru-RU"/>
              </w:rPr>
              <w:t>Управление режима секретности и безопасности информации ЦАФК</w:t>
            </w:r>
          </w:p>
        </w:tc>
      </w:tr>
      <w:tr w:rsidR="00C7769C" w:rsidRPr="00C7769C" w:rsidTr="003E4EDE">
        <w:trPr>
          <w:cantSplit/>
          <w:trHeight w:val="849"/>
        </w:trPr>
        <w:tc>
          <w:tcPr>
            <w:tcW w:w="730" w:type="dxa"/>
            <w:tcBorders>
              <w:top w:val="single" w:sz="4" w:space="0" w:color="auto"/>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single" w:sz="4" w:space="0" w:color="auto"/>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УФК</w:t>
            </w:r>
          </w:p>
        </w:tc>
        <w:tc>
          <w:tcPr>
            <w:tcW w:w="7034" w:type="dxa"/>
            <w:tcBorders>
              <w:top w:val="single" w:sz="4" w:space="0" w:color="auto"/>
              <w:left w:val="nil"/>
              <w:bottom w:val="single" w:sz="8" w:space="0" w:color="auto"/>
              <w:right w:val="single" w:sz="12" w:space="0" w:color="auto"/>
            </w:tcBorders>
            <w:vAlign w:val="center"/>
          </w:tcPr>
          <w:p w:rsidR="00C7769C" w:rsidRPr="00524EED" w:rsidRDefault="00C7769C" w:rsidP="003E4EDE">
            <w:pPr>
              <w:jc w:val="both"/>
              <w:rPr>
                <w:color w:val="000000"/>
                <w:lang w:val="ru-RU"/>
              </w:rPr>
            </w:pPr>
            <w:r w:rsidRPr="002D6C3C">
              <w:rPr>
                <w:color w:val="000000"/>
                <w:lang w:val="ru-RU"/>
              </w:rPr>
              <w:t>Управление Федерального казначейства по субъекту Российской Федерации</w:t>
            </w:r>
          </w:p>
        </w:tc>
      </w:tr>
      <w:tr w:rsidR="00C7769C" w:rsidRPr="00524EED" w:rsidTr="003E4EDE">
        <w:trPr>
          <w:cantSplit/>
          <w:trHeight w:val="697"/>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УФТ</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Управление Финансовых Технологий</w:t>
            </w:r>
          </w:p>
        </w:tc>
      </w:tr>
      <w:tr w:rsidR="00C7769C" w:rsidRPr="00C7769C" w:rsidTr="003E4EDE">
        <w:trPr>
          <w:cantSplit/>
          <w:trHeight w:val="624"/>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ФАП</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lang w:val="ru-RU"/>
              </w:rPr>
            </w:pPr>
            <w:r w:rsidRPr="002D6C3C">
              <w:rPr>
                <w:color w:val="000000"/>
                <w:lang w:val="ru-RU"/>
              </w:rPr>
              <w:t>Фонд алгоритмов и программ Федерального казначейства</w:t>
            </w:r>
          </w:p>
        </w:tc>
      </w:tr>
      <w:tr w:rsidR="00C7769C" w:rsidRPr="00524EED" w:rsidTr="003E4EDE">
        <w:trPr>
          <w:cantSplit/>
          <w:trHeight w:val="532"/>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ФК</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Федеральное казначейство</w:t>
            </w:r>
          </w:p>
        </w:tc>
      </w:tr>
      <w:tr w:rsidR="00C7769C" w:rsidRPr="00524EED" w:rsidTr="003E4EDE">
        <w:trPr>
          <w:cantSplit/>
          <w:trHeight w:val="792"/>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ЦАФК, ЦА</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Центральный аппарат Федерального казначейства</w:t>
            </w:r>
          </w:p>
        </w:tc>
      </w:tr>
      <w:tr w:rsidR="00C7769C" w:rsidRPr="00524EED" w:rsidTr="003E4EDE">
        <w:trPr>
          <w:cantSplit/>
          <w:trHeight w:val="682"/>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ЦТО</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Центр технического обслуживания</w:t>
            </w:r>
          </w:p>
        </w:tc>
      </w:tr>
      <w:tr w:rsidR="00C7769C" w:rsidRPr="00524EED" w:rsidTr="003E4EDE">
        <w:trPr>
          <w:cantSplit/>
          <w:trHeight w:val="634"/>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ЭК</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Элемент конфигурации</w:t>
            </w:r>
          </w:p>
        </w:tc>
      </w:tr>
      <w:tr w:rsidR="00C7769C" w:rsidRPr="00524EED" w:rsidTr="003E4EDE">
        <w:trPr>
          <w:cantSplit/>
          <w:trHeight w:val="482"/>
        </w:trPr>
        <w:tc>
          <w:tcPr>
            <w:tcW w:w="730" w:type="dxa"/>
            <w:tcBorders>
              <w:top w:val="nil"/>
              <w:left w:val="single" w:sz="12" w:space="0" w:color="auto"/>
              <w:bottom w:val="single" w:sz="8"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8" w:space="0" w:color="auto"/>
              <w:right w:val="single" w:sz="8" w:space="0" w:color="auto"/>
            </w:tcBorders>
            <w:vAlign w:val="center"/>
          </w:tcPr>
          <w:p w:rsidR="00C7769C" w:rsidRPr="00524EED" w:rsidRDefault="00C7769C" w:rsidP="003E4EDE">
            <w:pPr>
              <w:jc w:val="both"/>
              <w:rPr>
                <w:color w:val="000000"/>
              </w:rPr>
            </w:pPr>
            <w:r w:rsidRPr="002D6C3C">
              <w:rPr>
                <w:color w:val="000000"/>
              </w:rPr>
              <w:t>ЭП</w:t>
            </w:r>
          </w:p>
        </w:tc>
        <w:tc>
          <w:tcPr>
            <w:tcW w:w="7034" w:type="dxa"/>
            <w:tcBorders>
              <w:top w:val="nil"/>
              <w:left w:val="nil"/>
              <w:bottom w:val="single" w:sz="8" w:space="0" w:color="auto"/>
              <w:right w:val="single" w:sz="12" w:space="0" w:color="auto"/>
            </w:tcBorders>
            <w:vAlign w:val="center"/>
          </w:tcPr>
          <w:p w:rsidR="00C7769C" w:rsidRPr="00524EED" w:rsidRDefault="00C7769C" w:rsidP="003E4EDE">
            <w:pPr>
              <w:jc w:val="both"/>
              <w:rPr>
                <w:color w:val="000000"/>
              </w:rPr>
            </w:pPr>
            <w:r w:rsidRPr="002D6C3C">
              <w:rPr>
                <w:color w:val="000000"/>
              </w:rPr>
              <w:t>Электронная подпись</w:t>
            </w:r>
          </w:p>
        </w:tc>
      </w:tr>
      <w:tr w:rsidR="00C7769C" w:rsidRPr="00524EED" w:rsidTr="003E4EDE">
        <w:trPr>
          <w:cantSplit/>
          <w:trHeight w:val="624"/>
        </w:trPr>
        <w:tc>
          <w:tcPr>
            <w:tcW w:w="730" w:type="dxa"/>
            <w:tcBorders>
              <w:top w:val="nil"/>
              <w:left w:val="single" w:sz="12" w:space="0" w:color="auto"/>
              <w:bottom w:val="single" w:sz="12" w:space="0" w:color="auto"/>
              <w:right w:val="single" w:sz="8" w:space="0" w:color="auto"/>
            </w:tcBorders>
            <w:vAlign w:val="center"/>
          </w:tcPr>
          <w:p w:rsidR="00C7769C" w:rsidRPr="00524EED" w:rsidRDefault="00C7769C" w:rsidP="008858FA">
            <w:pPr>
              <w:pStyle w:val="4ff2"/>
              <w:numPr>
                <w:ilvl w:val="0"/>
                <w:numId w:val="344"/>
              </w:numPr>
              <w:spacing w:after="200"/>
              <w:ind w:hanging="665"/>
              <w:contextualSpacing/>
              <w:jc w:val="both"/>
              <w:rPr>
                <w:b/>
                <w:color w:val="000000"/>
              </w:rPr>
            </w:pPr>
          </w:p>
        </w:tc>
        <w:tc>
          <w:tcPr>
            <w:tcW w:w="1843" w:type="dxa"/>
            <w:tcBorders>
              <w:top w:val="nil"/>
              <w:left w:val="nil"/>
              <w:bottom w:val="single" w:sz="12" w:space="0" w:color="auto"/>
              <w:right w:val="single" w:sz="8" w:space="0" w:color="auto"/>
            </w:tcBorders>
            <w:vAlign w:val="center"/>
          </w:tcPr>
          <w:p w:rsidR="00C7769C" w:rsidRPr="00524EED" w:rsidRDefault="00C7769C" w:rsidP="003E4EDE">
            <w:pPr>
              <w:jc w:val="both"/>
              <w:rPr>
                <w:color w:val="000000"/>
              </w:rPr>
            </w:pPr>
            <w:r w:rsidRPr="002D6C3C">
              <w:rPr>
                <w:color w:val="000000"/>
              </w:rPr>
              <w:t>ЭЦП</w:t>
            </w:r>
          </w:p>
        </w:tc>
        <w:tc>
          <w:tcPr>
            <w:tcW w:w="7034" w:type="dxa"/>
            <w:tcBorders>
              <w:top w:val="nil"/>
              <w:left w:val="nil"/>
              <w:bottom w:val="single" w:sz="12" w:space="0" w:color="auto"/>
              <w:right w:val="single" w:sz="12" w:space="0" w:color="auto"/>
            </w:tcBorders>
            <w:vAlign w:val="center"/>
          </w:tcPr>
          <w:p w:rsidR="00C7769C" w:rsidRPr="00524EED" w:rsidRDefault="00C7769C" w:rsidP="003E4EDE">
            <w:pPr>
              <w:jc w:val="both"/>
              <w:rPr>
                <w:color w:val="000000"/>
              </w:rPr>
            </w:pPr>
            <w:r w:rsidRPr="002D6C3C">
              <w:rPr>
                <w:color w:val="000000"/>
              </w:rPr>
              <w:t>Электронно-цифровая подпись</w:t>
            </w:r>
          </w:p>
        </w:tc>
      </w:tr>
    </w:tbl>
    <w:p w:rsidR="00C7769C" w:rsidRPr="00824683" w:rsidRDefault="00C7769C" w:rsidP="00C7769C">
      <w:pPr>
        <w:jc w:val="both"/>
        <w:rPr>
          <w:color w:val="000000"/>
        </w:rPr>
      </w:pPr>
    </w:p>
    <w:p w:rsidR="00C7769C" w:rsidRPr="00824683" w:rsidRDefault="00C7769C" w:rsidP="00C7769C">
      <w:pPr>
        <w:pStyle w:val="2fffffff9"/>
        <w:numPr>
          <w:ilvl w:val="1"/>
          <w:numId w:val="161"/>
        </w:numPr>
        <w:tabs>
          <w:tab w:val="clear" w:pos="0"/>
          <w:tab w:val="num" w:pos="426"/>
        </w:tabs>
        <w:spacing w:line="240" w:lineRule="auto"/>
        <w:ind w:left="1002"/>
        <w:jc w:val="both"/>
        <w:rPr>
          <w:color w:val="000000"/>
        </w:rPr>
      </w:pPr>
      <w:bookmarkStart w:id="10" w:name="_Toc398232046"/>
      <w:bookmarkStart w:id="11" w:name="_Toc437773423"/>
      <w:r w:rsidRPr="00824683">
        <w:rPr>
          <w:color w:val="000000"/>
        </w:rPr>
        <w:t>Перечень терминов</w:t>
      </w:r>
      <w:bookmarkEnd w:id="10"/>
      <w:bookmarkEnd w:id="11"/>
    </w:p>
    <w:tbl>
      <w:tblPr>
        <w:tblW w:w="4944" w:type="pct"/>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716"/>
        <w:gridCol w:w="2874"/>
        <w:gridCol w:w="6014"/>
      </w:tblGrid>
      <w:tr w:rsidR="00C7769C" w:rsidRPr="00B277FA" w:rsidTr="003E4EDE">
        <w:trPr>
          <w:cantSplit/>
          <w:trHeight w:val="255"/>
          <w:tblHeader/>
        </w:trPr>
        <w:tc>
          <w:tcPr>
            <w:tcW w:w="373" w:type="pct"/>
            <w:tcBorders>
              <w:top w:val="single" w:sz="12" w:space="0" w:color="auto"/>
              <w:bottom w:val="single" w:sz="12" w:space="0" w:color="auto"/>
              <w:right w:val="single" w:sz="12" w:space="0" w:color="auto"/>
            </w:tcBorders>
            <w:shd w:val="clear" w:color="auto" w:fill="E6E6E6"/>
          </w:tcPr>
          <w:p w:rsidR="00C7769C" w:rsidRPr="00B277FA" w:rsidRDefault="00C7769C" w:rsidP="003E4EDE">
            <w:pPr>
              <w:spacing w:before="60" w:after="60"/>
              <w:jc w:val="center"/>
              <w:rPr>
                <w:b/>
                <w:bCs/>
                <w:color w:val="000000"/>
              </w:rPr>
            </w:pPr>
            <w:r w:rsidRPr="00B277FA">
              <w:rPr>
                <w:b/>
                <w:bCs/>
                <w:color w:val="000000"/>
              </w:rPr>
              <w:t>№</w:t>
            </w:r>
          </w:p>
        </w:tc>
        <w:tc>
          <w:tcPr>
            <w:tcW w:w="1496" w:type="pct"/>
            <w:tcBorders>
              <w:top w:val="single" w:sz="12" w:space="0" w:color="auto"/>
              <w:left w:val="single" w:sz="12" w:space="0" w:color="auto"/>
              <w:bottom w:val="single" w:sz="12" w:space="0" w:color="auto"/>
              <w:right w:val="single" w:sz="12" w:space="0" w:color="auto"/>
            </w:tcBorders>
            <w:shd w:val="clear" w:color="auto" w:fill="E6E6E6"/>
          </w:tcPr>
          <w:p w:rsidR="00C7769C" w:rsidRPr="00B277FA" w:rsidRDefault="00C7769C" w:rsidP="003E4EDE">
            <w:pPr>
              <w:spacing w:before="60" w:after="60"/>
              <w:jc w:val="center"/>
              <w:rPr>
                <w:b/>
                <w:bCs/>
                <w:color w:val="000000"/>
              </w:rPr>
            </w:pPr>
            <w:r w:rsidRPr="00B277FA">
              <w:rPr>
                <w:b/>
                <w:bCs/>
                <w:color w:val="000000"/>
              </w:rPr>
              <w:t>Наименование термина</w:t>
            </w:r>
          </w:p>
        </w:tc>
        <w:tc>
          <w:tcPr>
            <w:tcW w:w="3131" w:type="pct"/>
            <w:tcBorders>
              <w:top w:val="single" w:sz="12" w:space="0" w:color="auto"/>
              <w:left w:val="single" w:sz="12" w:space="0" w:color="auto"/>
              <w:bottom w:val="single" w:sz="12" w:space="0" w:color="auto"/>
            </w:tcBorders>
            <w:shd w:val="clear" w:color="auto" w:fill="E6E6E6"/>
          </w:tcPr>
          <w:p w:rsidR="00C7769C" w:rsidRPr="00B277FA" w:rsidRDefault="00C7769C" w:rsidP="003E4EDE">
            <w:pPr>
              <w:spacing w:before="60" w:after="60"/>
              <w:jc w:val="center"/>
              <w:rPr>
                <w:b/>
                <w:bCs/>
                <w:color w:val="000000"/>
              </w:rPr>
            </w:pPr>
            <w:r w:rsidRPr="002D6C3C">
              <w:rPr>
                <w:b/>
                <w:bCs/>
                <w:color w:val="000000"/>
              </w:rPr>
              <w:t>Определение термина</w:t>
            </w:r>
          </w:p>
        </w:tc>
      </w:tr>
      <w:tr w:rsidR="00C7769C" w:rsidRPr="00C7769C" w:rsidTr="003E4EDE">
        <w:trPr>
          <w:cantSplit/>
          <w:trHeight w:val="255"/>
        </w:trPr>
        <w:tc>
          <w:tcPr>
            <w:tcW w:w="373" w:type="pct"/>
            <w:tcBorders>
              <w:top w:val="single" w:sz="12" w:space="0" w:color="auto"/>
            </w:tcBorders>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Borders>
              <w:top w:val="single" w:sz="12" w:space="0" w:color="auto"/>
            </w:tcBorders>
          </w:tcPr>
          <w:p w:rsidR="00C7769C" w:rsidRPr="00B277FA" w:rsidRDefault="00C7769C" w:rsidP="003E4EDE">
            <w:pPr>
              <w:spacing w:before="60" w:after="60"/>
              <w:ind w:left="34" w:hanging="34"/>
              <w:jc w:val="both"/>
              <w:outlineLvl w:val="6"/>
              <w:rPr>
                <w:color w:val="000000"/>
              </w:rPr>
            </w:pPr>
            <w:r w:rsidRPr="002D6C3C">
              <w:t>Аналитический инструмент</w:t>
            </w:r>
          </w:p>
        </w:tc>
        <w:tc>
          <w:tcPr>
            <w:tcW w:w="3131" w:type="pct"/>
            <w:tcBorders>
              <w:top w:val="single" w:sz="12" w:space="0" w:color="auto"/>
            </w:tcBorders>
          </w:tcPr>
          <w:p w:rsidR="00C7769C" w:rsidRPr="00B277FA" w:rsidRDefault="00C7769C" w:rsidP="003E4EDE">
            <w:pPr>
              <w:pStyle w:val="ASFKTablenorm"/>
              <w:rPr>
                <w:sz w:val="24"/>
                <w:szCs w:val="24"/>
              </w:rPr>
            </w:pPr>
            <w:r w:rsidRPr="002D6C3C">
              <w:rPr>
                <w:sz w:val="24"/>
                <w:szCs w:val="24"/>
              </w:rPr>
              <w:t>Функциональная область ППО «АСФК» предназначена для автоматизации следующих видов деятельности:</w:t>
            </w:r>
          </w:p>
          <w:p w:rsidR="00C7769C" w:rsidRPr="00B277FA" w:rsidRDefault="00C7769C" w:rsidP="003E4EDE">
            <w:pPr>
              <w:pStyle w:val="OTRListMark"/>
              <w:numPr>
                <w:ilvl w:val="0"/>
                <w:numId w:val="153"/>
              </w:numPr>
              <w:tabs>
                <w:tab w:val="clear" w:pos="851"/>
                <w:tab w:val="num" w:pos="318"/>
              </w:tabs>
              <w:ind w:left="318" w:hanging="318"/>
              <w:rPr>
                <w:szCs w:val="24"/>
              </w:rPr>
            </w:pPr>
            <w:r w:rsidRPr="002D6C3C">
              <w:rPr>
                <w:szCs w:val="24"/>
              </w:rPr>
              <w:t>анализа имеющейся бюджетной отчетности, поступившей из ТОФК и других участников бюджетного процесса с формированием на их основе аналитического отчета;</w:t>
            </w:r>
          </w:p>
          <w:p w:rsidR="00C7769C" w:rsidRPr="00B277FA" w:rsidRDefault="00C7769C" w:rsidP="003E4EDE">
            <w:pPr>
              <w:pStyle w:val="OTRListMark"/>
              <w:numPr>
                <w:ilvl w:val="0"/>
                <w:numId w:val="153"/>
              </w:numPr>
              <w:tabs>
                <w:tab w:val="clear" w:pos="851"/>
                <w:tab w:val="num" w:pos="318"/>
              </w:tabs>
              <w:ind w:left="318" w:hanging="318"/>
              <w:rPr>
                <w:szCs w:val="24"/>
              </w:rPr>
            </w:pPr>
            <w:r w:rsidRPr="002D6C3C">
              <w:rPr>
                <w:szCs w:val="24"/>
              </w:rPr>
              <w:t>анализа имеющейся отчетности об исполнении федерального бюджета с формированием на его основе отчета;</w:t>
            </w:r>
          </w:p>
          <w:p w:rsidR="00C7769C" w:rsidRPr="00B277FA" w:rsidRDefault="00C7769C" w:rsidP="003E4EDE">
            <w:pPr>
              <w:spacing w:before="60" w:after="60"/>
              <w:ind w:left="34" w:hanging="34"/>
              <w:jc w:val="both"/>
              <w:outlineLvl w:val="6"/>
              <w:rPr>
                <w:color w:val="000000"/>
                <w:lang w:val="ru-RU"/>
              </w:rPr>
            </w:pPr>
            <w:r w:rsidRPr="002D6C3C">
              <w:rPr>
                <w:lang w:val="ru-RU"/>
              </w:rPr>
              <w:t>анализа отчетности об исполнении консолидированного бюджета Российской Федерации и бюджетов государственных внебюджетных фондов) с формированием на его основе отчета.</w:t>
            </w:r>
          </w:p>
        </w:tc>
      </w:tr>
      <w:tr w:rsidR="00C7769C" w:rsidRPr="00C7769C" w:rsidTr="003E4EDE">
        <w:trPr>
          <w:cantSplit/>
          <w:trHeight w:val="255"/>
        </w:trPr>
        <w:tc>
          <w:tcPr>
            <w:tcW w:w="373" w:type="pct"/>
            <w:tcBorders>
              <w:top w:val="single" w:sz="12" w:space="0" w:color="auto"/>
            </w:tcBorders>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Borders>
              <w:top w:val="single" w:sz="12" w:space="0" w:color="auto"/>
            </w:tcBorders>
          </w:tcPr>
          <w:p w:rsidR="00C7769C" w:rsidRPr="00B277FA" w:rsidRDefault="00C7769C" w:rsidP="003E4EDE">
            <w:pPr>
              <w:spacing w:before="60" w:after="60"/>
              <w:ind w:left="34" w:hanging="34"/>
              <w:jc w:val="both"/>
              <w:outlineLvl w:val="6"/>
              <w:rPr>
                <w:color w:val="000000"/>
              </w:rPr>
            </w:pPr>
            <w:r w:rsidRPr="002D6C3C">
              <w:rPr>
                <w:color w:val="000000"/>
              </w:rPr>
              <w:t>Версия ППО</w:t>
            </w:r>
          </w:p>
        </w:tc>
        <w:tc>
          <w:tcPr>
            <w:tcW w:w="3131" w:type="pct"/>
            <w:tcBorders>
              <w:top w:val="single" w:sz="12" w:space="0" w:color="auto"/>
            </w:tcBorders>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Фиксированное состояние реализации программного продукта на конкретную дату,  содержащее исправления ошибок  и доработки ППО, которому присваивается символическое обозначение в виде номера.</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Время выполнения Заявки</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Разность между временем назначения в команду специалистов Исполнителя и временем выставления специалистом Исполнителя статуса «Обработана» в форме Заявки системы СУЭ, исключая согласованное с Заявителем время, которое Заявка находились в статусе «В ожидании».</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Время реакции</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Разность между временем назначения в команду специалистов Исполнителя Заявки (Рабочего задания/Обращения) и временем выставления специалистом Исполнителя статуса «В работе» в форме Заявки (Рабочего задания/Обращения) системы СУЭ Заказчика. Статус «В работе» выставляется в СУЭ Заказчика только при фактическом начале работ</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Гарантированное время</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Временная граница, при выходе за пределы которой конкретный параметр сервиса снижает качество предоставляемого сервиса ниже приемлемого для Заказчика уровня, и сервис считается «не качественным»</w:t>
            </w:r>
          </w:p>
        </w:tc>
      </w:tr>
      <w:tr w:rsidR="00C7769C" w:rsidRPr="00B277FA"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Диспетчерская служба</w:t>
            </w:r>
          </w:p>
        </w:tc>
        <w:tc>
          <w:tcPr>
            <w:tcW w:w="3131" w:type="pct"/>
          </w:tcPr>
          <w:p w:rsidR="00C7769C" w:rsidRPr="00B277FA" w:rsidRDefault="00C7769C" w:rsidP="003E4EDE">
            <w:pPr>
              <w:spacing w:before="60" w:after="60"/>
              <w:ind w:left="34" w:hanging="34"/>
              <w:jc w:val="both"/>
              <w:outlineLvl w:val="6"/>
              <w:rPr>
                <w:color w:val="000000"/>
              </w:rPr>
            </w:pPr>
            <w:r w:rsidRPr="002D6C3C">
              <w:rPr>
                <w:color w:val="000000"/>
                <w:lang w:val="ru-RU"/>
              </w:rPr>
              <w:t xml:space="preserve">Структурное подразделение Управления информационных систем ЦАФК или УФК, ответственное за диспетчеризацию </w:t>
            </w:r>
            <w:r w:rsidRPr="002D6C3C">
              <w:rPr>
                <w:color w:val="000000"/>
              </w:rPr>
              <w:t>Заявок пользователей</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Доработка</w:t>
            </w:r>
          </w:p>
        </w:tc>
        <w:tc>
          <w:tcPr>
            <w:tcW w:w="3131" w:type="pct"/>
          </w:tcPr>
          <w:p w:rsidR="00C7769C" w:rsidRPr="00983FDB" w:rsidRDefault="00C7769C" w:rsidP="003E4EDE">
            <w:pPr>
              <w:spacing w:before="60" w:after="60"/>
              <w:ind w:left="34" w:hanging="34"/>
              <w:jc w:val="both"/>
              <w:outlineLvl w:val="6"/>
              <w:rPr>
                <w:color w:val="000000"/>
                <w:lang w:val="ru-RU"/>
              </w:rPr>
            </w:pPr>
            <w:r w:rsidRPr="002D6C3C">
              <w:rPr>
                <w:color w:val="000000"/>
                <w:lang w:val="ru-RU"/>
              </w:rPr>
              <w:t xml:space="preserve">Добавление, модификация или удаление функциональных возможностей ИТ-системы, оказывающее влияние на существующий процесс эксплуатации и приводящее к следующим изменениям: в логике работы, в текущей конфигурации, в </w:t>
            </w:r>
            <w:r>
              <w:rPr>
                <w:color w:val="000000"/>
                <w:lang w:val="ru-RU"/>
              </w:rPr>
              <w:t>рабочей</w:t>
            </w:r>
            <w:r w:rsidRPr="002D6C3C">
              <w:rPr>
                <w:color w:val="000000"/>
                <w:lang w:val="ru-RU"/>
              </w:rPr>
              <w:t xml:space="preserve"> документации. </w:t>
            </w:r>
          </w:p>
        </w:tc>
      </w:tr>
      <w:tr w:rsidR="00C7769C" w:rsidRPr="00B277FA"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Заказчик</w:t>
            </w:r>
          </w:p>
        </w:tc>
        <w:tc>
          <w:tcPr>
            <w:tcW w:w="3131" w:type="pct"/>
          </w:tcPr>
          <w:p w:rsidR="00C7769C" w:rsidRPr="00B277FA" w:rsidRDefault="00C7769C" w:rsidP="003E4EDE">
            <w:pPr>
              <w:spacing w:before="60" w:after="60"/>
              <w:ind w:left="34" w:hanging="34"/>
              <w:jc w:val="both"/>
              <w:outlineLvl w:val="6"/>
              <w:rPr>
                <w:color w:val="000000"/>
              </w:rPr>
            </w:pPr>
            <w:r w:rsidRPr="002D6C3C">
              <w:rPr>
                <w:color w:val="000000"/>
              </w:rPr>
              <w:t>Федеральное казначейство</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Запрос на обслуживание</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Категория Заявки, имеющая следующие признаки:</w:t>
            </w:r>
          </w:p>
          <w:p w:rsidR="00C7769C" w:rsidRPr="00B277FA" w:rsidRDefault="00C7769C" w:rsidP="008858FA">
            <w:pPr>
              <w:pStyle w:val="a"/>
              <w:numPr>
                <w:ilvl w:val="0"/>
                <w:numId w:val="318"/>
              </w:numPr>
              <w:spacing w:before="60" w:after="60" w:line="240" w:lineRule="auto"/>
              <w:contextualSpacing w:val="0"/>
              <w:outlineLvl w:val="6"/>
              <w:rPr>
                <w:color w:val="000000"/>
                <w:sz w:val="24"/>
                <w:szCs w:val="24"/>
                <w:lang w:val="ru-RU" w:eastAsia="ru-RU"/>
              </w:rPr>
            </w:pPr>
            <w:r w:rsidRPr="002D6C3C">
              <w:rPr>
                <w:color w:val="000000"/>
                <w:sz w:val="24"/>
                <w:szCs w:val="24"/>
                <w:lang w:val="ru-RU" w:eastAsia="ru-RU"/>
              </w:rPr>
              <w:t>не связана с устранением сбоев, ошибок ППО;</w:t>
            </w:r>
          </w:p>
          <w:p w:rsidR="00C7769C" w:rsidRPr="00B277FA" w:rsidRDefault="00C7769C" w:rsidP="008858FA">
            <w:pPr>
              <w:pStyle w:val="a"/>
              <w:numPr>
                <w:ilvl w:val="0"/>
                <w:numId w:val="318"/>
              </w:numPr>
              <w:spacing w:before="60" w:after="60" w:line="240" w:lineRule="auto"/>
              <w:contextualSpacing w:val="0"/>
              <w:outlineLvl w:val="6"/>
              <w:rPr>
                <w:color w:val="000000"/>
                <w:sz w:val="24"/>
                <w:szCs w:val="24"/>
                <w:lang w:val="ru-RU" w:eastAsia="ru-RU"/>
              </w:rPr>
            </w:pPr>
            <w:r w:rsidRPr="002D6C3C">
              <w:rPr>
                <w:color w:val="000000"/>
                <w:sz w:val="24"/>
                <w:szCs w:val="24"/>
                <w:lang w:val="ru-RU" w:eastAsia="ru-RU"/>
              </w:rPr>
              <w:t>не требует доработки ППО;</w:t>
            </w:r>
          </w:p>
          <w:p w:rsidR="00C7769C" w:rsidRPr="00B277FA" w:rsidRDefault="00C7769C" w:rsidP="008858FA">
            <w:pPr>
              <w:pStyle w:val="a"/>
              <w:numPr>
                <w:ilvl w:val="0"/>
                <w:numId w:val="318"/>
              </w:numPr>
              <w:spacing w:before="60" w:after="60" w:line="240" w:lineRule="auto"/>
              <w:contextualSpacing w:val="0"/>
              <w:outlineLvl w:val="6"/>
              <w:rPr>
                <w:color w:val="000000"/>
                <w:sz w:val="24"/>
                <w:szCs w:val="24"/>
                <w:lang w:val="ru-RU" w:eastAsia="ru-RU"/>
              </w:rPr>
            </w:pPr>
            <w:r w:rsidRPr="002D6C3C">
              <w:rPr>
                <w:color w:val="000000"/>
                <w:sz w:val="24"/>
                <w:szCs w:val="24"/>
                <w:lang w:val="ru-RU" w:eastAsia="ru-RU"/>
              </w:rPr>
              <w:t>не является консультацией;</w:t>
            </w:r>
          </w:p>
          <w:p w:rsidR="00C7769C" w:rsidRPr="00B277FA" w:rsidRDefault="00C7769C" w:rsidP="008858FA">
            <w:pPr>
              <w:pStyle w:val="a"/>
              <w:numPr>
                <w:ilvl w:val="0"/>
                <w:numId w:val="318"/>
              </w:numPr>
              <w:spacing w:before="60" w:after="60" w:line="240" w:lineRule="auto"/>
              <w:contextualSpacing w:val="0"/>
              <w:outlineLvl w:val="6"/>
              <w:rPr>
                <w:color w:val="000000"/>
                <w:sz w:val="24"/>
                <w:szCs w:val="24"/>
                <w:lang w:val="ru-RU" w:eastAsia="ru-RU"/>
              </w:rPr>
            </w:pPr>
            <w:r w:rsidRPr="002D6C3C">
              <w:rPr>
                <w:color w:val="000000"/>
                <w:sz w:val="24"/>
                <w:szCs w:val="24"/>
                <w:lang w:val="ru-RU" w:eastAsia="ru-RU"/>
              </w:rPr>
              <w:t xml:space="preserve">исполняется в рамках стандартных возможностей системы, зафиксированных в </w:t>
            </w:r>
            <w:r>
              <w:rPr>
                <w:color w:val="000000"/>
                <w:sz w:val="24"/>
                <w:szCs w:val="24"/>
                <w:lang w:val="ru-RU" w:eastAsia="ru-RU"/>
              </w:rPr>
              <w:t>рабочей</w:t>
            </w:r>
            <w:r w:rsidRPr="002D6C3C">
              <w:rPr>
                <w:color w:val="000000"/>
                <w:sz w:val="24"/>
                <w:szCs w:val="24"/>
                <w:lang w:val="ru-RU" w:eastAsia="ru-RU"/>
              </w:rPr>
              <w:t xml:space="preserve"> документации или является обычной практикой (типовой, рутинной операцией).</w:t>
            </w:r>
          </w:p>
          <w:p w:rsidR="00C7769C" w:rsidRPr="00B277FA" w:rsidRDefault="00C7769C" w:rsidP="003E4EDE">
            <w:pPr>
              <w:spacing w:before="60" w:after="60"/>
              <w:ind w:left="34" w:hanging="34"/>
              <w:jc w:val="both"/>
              <w:outlineLvl w:val="6"/>
              <w:rPr>
                <w:color w:val="000000"/>
                <w:lang w:val="ru-RU"/>
              </w:rPr>
            </w:pPr>
            <w:r w:rsidRPr="002D6C3C">
              <w:rPr>
                <w:color w:val="000000"/>
                <w:lang w:val="ru-RU"/>
              </w:rPr>
              <w:t>Пример: сброс пароля, заведение новых учетных записей, смена ролей.</w:t>
            </w:r>
          </w:p>
          <w:p w:rsidR="00C7769C" w:rsidRPr="00B277FA" w:rsidRDefault="00C7769C" w:rsidP="003E4EDE">
            <w:pPr>
              <w:spacing w:before="60" w:after="60"/>
              <w:ind w:left="34" w:hanging="34"/>
              <w:jc w:val="both"/>
              <w:outlineLvl w:val="6"/>
              <w:rPr>
                <w:color w:val="000000"/>
                <w:lang w:val="ru-RU"/>
              </w:rPr>
            </w:pPr>
            <w:r w:rsidRPr="002D6C3C">
              <w:rPr>
                <w:color w:val="000000"/>
                <w:lang w:val="ru-RU"/>
              </w:rPr>
              <w:t>Стандартные запросы являются частным случаем Запроса на обслуживание.</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Заявка</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Любой запрос Пользователя на получение, восстановление функционирования или изменение ИТ- сервиса</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Инцидент</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 xml:space="preserve">(«Работало, перестало работать») тип Заявки, любое событие, которое не укладывается в рамки нормального предоставления сервиса и при этом влияющее (или способное оказать влияние) на снижение качества ИТ-сервиса или полное прекращение его предоставления. </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ИТ-инфраструктура</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Комплекс взаимосвязанных примененных технологий, технических, программных средств, систем связи и телекоммуникаций, систем жизнеобеспечения,  образующих основу функционирования информационных технологий.</w:t>
            </w:r>
          </w:p>
        </w:tc>
      </w:tr>
      <w:tr w:rsidR="00C7769C" w:rsidRPr="00B277FA"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ИТ-система</w:t>
            </w:r>
          </w:p>
        </w:tc>
        <w:tc>
          <w:tcPr>
            <w:tcW w:w="3131" w:type="pct"/>
          </w:tcPr>
          <w:p w:rsidR="00C7769C" w:rsidRPr="00B277FA" w:rsidRDefault="00C7769C" w:rsidP="003E4EDE">
            <w:pPr>
              <w:spacing w:before="60" w:after="60"/>
              <w:ind w:left="34" w:hanging="34"/>
              <w:jc w:val="both"/>
              <w:outlineLvl w:val="6"/>
              <w:rPr>
                <w:color w:val="000000"/>
              </w:rPr>
            </w:pPr>
            <w:r w:rsidRPr="002D6C3C">
              <w:rPr>
                <w:color w:val="000000"/>
                <w:lang w:val="ru-RU"/>
              </w:rPr>
              <w:t xml:space="preserve">Совокупность ППО и ИТ-инфраструктуры, реализующая заданные функции по хранению и предоставлению информации, ее обработке, передаче и приему. </w:t>
            </w:r>
            <w:r w:rsidRPr="002D6C3C">
              <w:rPr>
                <w:color w:val="000000"/>
              </w:rPr>
              <w:t>Может включать в себя несколько подсистем</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ИТ-сервис</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Логически объединенная и понятная Пользователям совокупность технических и организационных решений в части ИТ, обеспечивающих выполнение Пользователями бизнес-функций</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Клиент</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Уполномоченное лицо абонента СЭД ЦАФК, администратор ППО ЦАФК, администратор ППО УФК, уполномоченное лицо Абонента УФК/ТОФК, администратор ППО ТОФК</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shd w:val="clear" w:color="auto" w:fill="FFFFFF"/>
              </w:rPr>
              <w:t>Клиентский криптомодуль</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lang w:val="ru-RU"/>
              </w:rPr>
              <w:t>Составная часть ППО «АСФК» (</w:t>
            </w:r>
            <w:r w:rsidRPr="002D6C3C">
              <w:rPr>
                <w:color w:val="000000"/>
                <w:shd w:val="clear" w:color="auto" w:fill="FFFFFF"/>
                <w:lang w:val="ru-RU"/>
              </w:rPr>
              <w:t xml:space="preserve">Криптоапплеты для </w:t>
            </w:r>
            <w:r w:rsidRPr="002D6C3C">
              <w:rPr>
                <w:color w:val="000000"/>
                <w:shd w:val="clear" w:color="auto" w:fill="FFFFFF"/>
              </w:rPr>
              <w:t>OEBS</w:t>
            </w:r>
            <w:r w:rsidRPr="002D6C3C">
              <w:rPr>
                <w:color w:val="000000"/>
                <w:shd w:val="clear" w:color="auto" w:fill="FFFFFF"/>
                <w:lang w:val="ru-RU"/>
              </w:rPr>
              <w:t xml:space="preserve"> и СУФД</w:t>
            </w:r>
            <w:r w:rsidRPr="002D6C3C">
              <w:rPr>
                <w:lang w:val="ru-RU"/>
              </w:rPr>
              <w:t>). Приложение,  предназначенное для проведения криптографических операций формирования ЭП (Электронной Подписи) на клиентском АРМ.</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Ключевые показатели эффективности (Key Performance Indicators, KPI)</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Показатели, которые могут быть использованы для оценки результативности и эффективности действий, процессов и функций управления</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Комитет по изменениям</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Группа специалистов Поставщика ИТ-сервисов и структурных подразделений ФК.</w:t>
            </w:r>
          </w:p>
          <w:p w:rsidR="00C7769C" w:rsidRPr="00B277FA" w:rsidRDefault="00C7769C" w:rsidP="003E4EDE">
            <w:pPr>
              <w:spacing w:before="60" w:after="60"/>
              <w:ind w:left="34" w:hanging="34"/>
              <w:jc w:val="both"/>
              <w:outlineLvl w:val="6"/>
              <w:rPr>
                <w:color w:val="000000"/>
                <w:lang w:val="ru-RU"/>
              </w:rPr>
            </w:pPr>
            <w:r w:rsidRPr="002D6C3C">
              <w:rPr>
                <w:color w:val="000000"/>
                <w:lang w:val="ru-RU"/>
              </w:rPr>
              <w:t>Комитет по изменения выполняет следующие функции:</w:t>
            </w:r>
          </w:p>
          <w:p w:rsidR="00C7769C" w:rsidRPr="00B277FA" w:rsidRDefault="00C7769C" w:rsidP="008858FA">
            <w:pPr>
              <w:pStyle w:val="a"/>
              <w:numPr>
                <w:ilvl w:val="0"/>
                <w:numId w:val="319"/>
              </w:numPr>
              <w:spacing w:before="60" w:after="60" w:line="240" w:lineRule="auto"/>
              <w:contextualSpacing w:val="0"/>
              <w:outlineLvl w:val="6"/>
              <w:rPr>
                <w:color w:val="000000"/>
                <w:sz w:val="24"/>
                <w:szCs w:val="24"/>
                <w:lang w:val="ru-RU" w:eastAsia="ru-RU"/>
              </w:rPr>
            </w:pPr>
            <w:r w:rsidRPr="002D6C3C">
              <w:rPr>
                <w:color w:val="000000"/>
                <w:sz w:val="24"/>
                <w:szCs w:val="24"/>
                <w:lang w:val="ru-RU" w:eastAsia="ru-RU"/>
              </w:rPr>
              <w:t>экспертный анализ предлагаемого решения по изменению (состав работ, оценка рисков, оценка затрат и пр.);</w:t>
            </w:r>
          </w:p>
          <w:p w:rsidR="00C7769C" w:rsidRPr="00B277FA" w:rsidRDefault="00C7769C" w:rsidP="008858FA">
            <w:pPr>
              <w:pStyle w:val="a"/>
              <w:numPr>
                <w:ilvl w:val="0"/>
                <w:numId w:val="319"/>
              </w:numPr>
              <w:spacing w:before="60" w:after="60" w:line="240" w:lineRule="auto"/>
              <w:contextualSpacing w:val="0"/>
              <w:outlineLvl w:val="6"/>
              <w:rPr>
                <w:color w:val="000000"/>
                <w:sz w:val="24"/>
                <w:szCs w:val="24"/>
                <w:lang w:val="ru-RU" w:eastAsia="ru-RU"/>
              </w:rPr>
            </w:pPr>
            <w:r w:rsidRPr="002D6C3C">
              <w:rPr>
                <w:color w:val="000000"/>
                <w:sz w:val="24"/>
                <w:szCs w:val="24"/>
                <w:lang w:val="ru-RU" w:eastAsia="ru-RU"/>
              </w:rPr>
              <w:t>принятие решения о необходимости согласования изменения;</w:t>
            </w:r>
          </w:p>
          <w:p w:rsidR="00C7769C" w:rsidRPr="00B277FA" w:rsidRDefault="00C7769C" w:rsidP="008858FA">
            <w:pPr>
              <w:pStyle w:val="a"/>
              <w:numPr>
                <w:ilvl w:val="0"/>
                <w:numId w:val="319"/>
              </w:numPr>
              <w:spacing w:before="60" w:after="60" w:line="240" w:lineRule="auto"/>
              <w:contextualSpacing w:val="0"/>
              <w:outlineLvl w:val="6"/>
              <w:rPr>
                <w:color w:val="000000"/>
                <w:sz w:val="24"/>
                <w:szCs w:val="24"/>
                <w:lang w:val="ru-RU" w:eastAsia="ru-RU"/>
              </w:rPr>
            </w:pPr>
            <w:r w:rsidRPr="002D6C3C">
              <w:rPr>
                <w:color w:val="000000"/>
                <w:sz w:val="24"/>
                <w:szCs w:val="24"/>
                <w:lang w:val="ru-RU" w:eastAsia="ru-RU"/>
              </w:rPr>
              <w:t>приоритизация изменения;</w:t>
            </w:r>
          </w:p>
          <w:p w:rsidR="00C7769C" w:rsidRPr="00B277FA" w:rsidRDefault="00C7769C" w:rsidP="008858FA">
            <w:pPr>
              <w:pStyle w:val="a"/>
              <w:numPr>
                <w:ilvl w:val="0"/>
                <w:numId w:val="319"/>
              </w:numPr>
              <w:spacing w:before="60" w:after="60" w:line="240" w:lineRule="auto"/>
              <w:contextualSpacing w:val="0"/>
              <w:outlineLvl w:val="6"/>
              <w:rPr>
                <w:color w:val="000000"/>
                <w:sz w:val="24"/>
                <w:szCs w:val="24"/>
                <w:lang w:val="ru-RU" w:eastAsia="ru-RU"/>
              </w:rPr>
            </w:pPr>
            <w:r w:rsidRPr="002D6C3C">
              <w:rPr>
                <w:color w:val="000000"/>
                <w:sz w:val="24"/>
                <w:szCs w:val="24"/>
                <w:lang w:val="ru-RU" w:eastAsia="ru-RU"/>
              </w:rPr>
              <w:t>составление графика изменений (в случае доработок ППО составление Плана выпуска версий);</w:t>
            </w:r>
          </w:p>
          <w:p w:rsidR="00C7769C" w:rsidRPr="00B277FA" w:rsidRDefault="00C7769C" w:rsidP="008858FA">
            <w:pPr>
              <w:pStyle w:val="a"/>
              <w:numPr>
                <w:ilvl w:val="0"/>
                <w:numId w:val="319"/>
              </w:numPr>
              <w:spacing w:before="60" w:after="60" w:line="240" w:lineRule="auto"/>
              <w:contextualSpacing w:val="0"/>
              <w:outlineLvl w:val="6"/>
              <w:rPr>
                <w:color w:val="000000"/>
                <w:sz w:val="24"/>
                <w:szCs w:val="24"/>
                <w:lang w:val="ru-RU" w:eastAsia="ru-RU"/>
              </w:rPr>
            </w:pPr>
            <w:r w:rsidRPr="002D6C3C">
              <w:rPr>
                <w:color w:val="000000"/>
                <w:sz w:val="24"/>
                <w:szCs w:val="24"/>
                <w:lang w:val="ru-RU" w:eastAsia="ru-RU"/>
              </w:rPr>
              <w:t>согласование технологического окна для выполнения изменения;</w:t>
            </w:r>
          </w:p>
          <w:p w:rsidR="00C7769C" w:rsidRPr="00B277FA" w:rsidRDefault="00C7769C" w:rsidP="008858FA">
            <w:pPr>
              <w:pStyle w:val="a"/>
              <w:numPr>
                <w:ilvl w:val="0"/>
                <w:numId w:val="319"/>
              </w:numPr>
              <w:spacing w:before="60" w:after="60" w:line="240" w:lineRule="auto"/>
              <w:contextualSpacing w:val="0"/>
              <w:outlineLvl w:val="6"/>
              <w:rPr>
                <w:color w:val="000000"/>
                <w:sz w:val="24"/>
                <w:szCs w:val="24"/>
                <w:lang w:val="ru-RU" w:eastAsia="ru-RU"/>
              </w:rPr>
            </w:pPr>
            <w:r w:rsidRPr="002D6C3C">
              <w:rPr>
                <w:color w:val="000000"/>
                <w:sz w:val="24"/>
                <w:szCs w:val="24"/>
                <w:lang w:val="ru-RU" w:eastAsia="ru-RU"/>
              </w:rPr>
              <w:t>анализ результатов выполненных изменений за отчётный период.</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Контракт</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Государственный контракт, заключенный между Заказчиком и Исполнителем</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Крайний срок (Deadline)</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Крайняя дата и время, определяющая требуемое время завершения обработки задачи (Обращения, Инцидента, Проблемы, Изменения, Рабочего задания)</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Кумулятивный патч</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Патч, включающий в себя исправление ошибок ППО, указанных в нескольких последовательных патчах за определённый период времени. Также кумулятивный патч может включать в себя реализацию доработок, по согласованию с Заказчиком</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A706A" w:rsidRDefault="00C7769C" w:rsidP="003E4EDE">
            <w:pPr>
              <w:spacing w:before="60" w:after="60"/>
              <w:ind w:left="34" w:hanging="34"/>
              <w:jc w:val="both"/>
              <w:outlineLvl w:val="6"/>
              <w:rPr>
                <w:color w:val="000000"/>
                <w:lang w:val="ru-RU"/>
              </w:rPr>
            </w:pPr>
            <w:r w:rsidRPr="002D6C3C">
              <w:rPr>
                <w:color w:val="000000"/>
              </w:rPr>
              <w:t xml:space="preserve">Куратор службы </w:t>
            </w:r>
            <w:r>
              <w:rPr>
                <w:color w:val="000000"/>
                <w:lang w:val="ru-RU"/>
              </w:rPr>
              <w:t>эксплуатации</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Сотрудник ЦАФК, контролирующий работу Исполнителя</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Менеджер инцидентов</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Сотрудник ЦАФК, или УФК, координирующий работу Исполнителей по устранению инцидентов</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Места оказания услуг</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Объекты Заказчика, для которых Исполнитель должен обеспечить оказание услуг. Адреса Мест оказания услуг указаны Заказчиком в приложении к Контракту</w:t>
            </w:r>
          </w:p>
        </w:tc>
      </w:tr>
      <w:tr w:rsidR="00C7769C" w:rsidRPr="00B277FA"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Места установки</w:t>
            </w:r>
          </w:p>
        </w:tc>
        <w:tc>
          <w:tcPr>
            <w:tcW w:w="3131" w:type="pct"/>
          </w:tcPr>
          <w:p w:rsidR="00C7769C" w:rsidRPr="00B277FA" w:rsidRDefault="00C7769C" w:rsidP="003E4EDE">
            <w:pPr>
              <w:spacing w:before="60" w:after="60"/>
              <w:ind w:left="34" w:hanging="34"/>
              <w:jc w:val="both"/>
              <w:outlineLvl w:val="6"/>
              <w:rPr>
                <w:color w:val="000000"/>
              </w:rPr>
            </w:pPr>
            <w:r w:rsidRPr="002D6C3C">
              <w:rPr>
                <w:color w:val="000000"/>
              </w:rPr>
              <w:t>Места оказания услуг</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Обновление ППО</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Новая версия прикладного программного обеспечения, либо хотфикс, либо патч, предназначенные для установки взамен, либо в дополнение к существующей версии прикладного программного обеспечения</w:t>
            </w:r>
          </w:p>
        </w:tc>
      </w:tr>
      <w:tr w:rsidR="00C7769C" w:rsidRPr="00B277FA"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Объект предоставления услуги</w:t>
            </w:r>
          </w:p>
        </w:tc>
        <w:tc>
          <w:tcPr>
            <w:tcW w:w="3131" w:type="pct"/>
          </w:tcPr>
          <w:p w:rsidR="00C7769C" w:rsidRPr="00B277FA" w:rsidRDefault="00C7769C" w:rsidP="003E4EDE">
            <w:pPr>
              <w:spacing w:before="60" w:after="60"/>
              <w:ind w:left="34" w:hanging="34"/>
              <w:jc w:val="both"/>
              <w:outlineLvl w:val="6"/>
              <w:rPr>
                <w:color w:val="000000"/>
              </w:rPr>
            </w:pPr>
            <w:r w:rsidRPr="002D6C3C">
              <w:rPr>
                <w:color w:val="000000"/>
              </w:rPr>
              <w:t>ЦАФК, ТОФК.</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Патч</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Обновление прикладного программного обеспечения, содержащее исправление подтвержденных Исполнителем ошибок прикладного программного обеспечения.</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Плановое окончание</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Параметр Заявки (Рабочего Задания/Обращения) в системе СУЭ Заказчика, выставляемый при направлении в команду специалистов Исполнителя в значение, равное гарантированному времени решения Заявки для конкретного приоритета.</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Пользователь</w:t>
            </w:r>
          </w:p>
        </w:tc>
        <w:tc>
          <w:tcPr>
            <w:tcW w:w="3131" w:type="pct"/>
          </w:tcPr>
          <w:p w:rsidR="00C7769C" w:rsidRPr="00E161C0" w:rsidRDefault="00C7769C" w:rsidP="003E4EDE">
            <w:pPr>
              <w:spacing w:before="60" w:after="60"/>
              <w:ind w:left="34" w:hanging="34"/>
              <w:jc w:val="both"/>
              <w:outlineLvl w:val="6"/>
              <w:rPr>
                <w:color w:val="000000"/>
                <w:lang w:val="ru-RU"/>
              </w:rPr>
            </w:pPr>
            <w:r>
              <w:rPr>
                <w:color w:val="000000"/>
                <w:lang w:val="ru-RU"/>
              </w:rPr>
              <w:t xml:space="preserve">Для услуги тип 2 - сотрудники Абонентов, являющиеся пользователями прикладного программного обеспечения </w:t>
            </w:r>
            <w:r w:rsidRPr="00E161C0">
              <w:rPr>
                <w:color w:val="000000"/>
                <w:lang w:val="ru-RU"/>
              </w:rPr>
              <w:tab/>
            </w:r>
            <w:r>
              <w:rPr>
                <w:color w:val="000000"/>
                <w:lang w:val="ru-RU"/>
              </w:rPr>
              <w:t>«</w:t>
            </w:r>
            <w:r w:rsidRPr="00E161C0">
              <w:rPr>
                <w:color w:val="000000"/>
                <w:lang w:val="ru-RU"/>
              </w:rPr>
              <w:t>Портал АСФК для ДУБП (СУФД-online)</w:t>
            </w:r>
            <w:r>
              <w:rPr>
                <w:color w:val="000000"/>
                <w:lang w:val="ru-RU"/>
              </w:rPr>
              <w:t>»</w:t>
            </w:r>
          </w:p>
          <w:p w:rsidR="00C7769C" w:rsidRPr="00B277FA" w:rsidRDefault="00C7769C" w:rsidP="003E4EDE">
            <w:pPr>
              <w:spacing w:before="60" w:after="60"/>
              <w:ind w:left="34" w:hanging="34"/>
              <w:jc w:val="both"/>
              <w:outlineLvl w:val="6"/>
              <w:rPr>
                <w:color w:val="000000"/>
                <w:lang w:val="ru-RU"/>
              </w:rPr>
            </w:pPr>
            <w:r>
              <w:rPr>
                <w:color w:val="000000"/>
                <w:lang w:val="ru-RU"/>
              </w:rPr>
              <w:t>Для услуг тип 3-7 - п</w:t>
            </w:r>
            <w:r w:rsidRPr="002D6C3C">
              <w:rPr>
                <w:color w:val="000000"/>
                <w:lang w:val="ru-RU"/>
              </w:rPr>
              <w:t xml:space="preserve">ользователи прикладного программного обеспечения </w:t>
            </w:r>
            <w:r>
              <w:rPr>
                <w:color w:val="000000"/>
                <w:lang w:val="ru-RU"/>
              </w:rPr>
              <w:t xml:space="preserve">«АСФК» </w:t>
            </w:r>
            <w:r w:rsidRPr="002D6C3C">
              <w:rPr>
                <w:color w:val="000000"/>
                <w:lang w:val="ru-RU"/>
              </w:rPr>
              <w:t>в Центральном аппарате Федерального казначейства, Управлениях Федерального казначейства по субъектам РФ, внешние организации, подключенные к системе обеспечения сбора, анализа и визуализации данных для Центрального аппарата Федерального казначейства.</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Предвестник инцидента</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Событие, которое может привести к инциденту</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Предпочтительное время</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Параметр уровня сервиса, с которым Исполнитель стремится оказать Услуги (выполнить сервис)</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Приоритет</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 xml:space="preserve">Параметр Заявки  в системе СУЭ Заказчика, определяющий срочность и временные значения обработки Заявки. </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Рекламация</w:t>
            </w:r>
          </w:p>
        </w:tc>
        <w:tc>
          <w:tcPr>
            <w:tcW w:w="3131" w:type="pct"/>
          </w:tcPr>
          <w:p w:rsidR="00C7769C" w:rsidRDefault="00C7769C" w:rsidP="003E4EDE">
            <w:pPr>
              <w:spacing w:before="60" w:after="60"/>
              <w:ind w:left="34" w:hanging="34"/>
              <w:jc w:val="both"/>
              <w:outlineLvl w:val="6"/>
              <w:rPr>
                <w:color w:val="000000"/>
                <w:lang w:val="ru-RU"/>
              </w:rPr>
            </w:pPr>
            <w:r w:rsidRPr="002D6C3C">
              <w:rPr>
                <w:color w:val="000000"/>
                <w:lang w:val="ru-RU"/>
              </w:rPr>
              <w:t xml:space="preserve">Письменный отзыв Клиента о качестве работы службы </w:t>
            </w:r>
            <w:r>
              <w:rPr>
                <w:color w:val="000000"/>
                <w:lang w:val="ru-RU"/>
              </w:rPr>
              <w:t>эксплуатации</w:t>
            </w:r>
            <w:r w:rsidRPr="002D6C3C">
              <w:rPr>
                <w:color w:val="000000"/>
                <w:lang w:val="ru-RU"/>
              </w:rPr>
              <w:t xml:space="preserve"> и технического обслуживания Исполнителя.</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Релиз</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Форма обновления функциональности ИТ-системы (скрипт, патч, версия и т.п.).</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РСО Заказчика</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Режимно – секретный орган Заказчика – подразделение по защите государственной тайны, осуществляющее деятельность по обеспечению сохранности государственных секретов в ТОФК.</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РСО Исполнителя</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Режимно – секретный орган Исполнителя – подразделение по защите государственной тайны, осуществляющее деятельность по обеспечению сохранности государственных секретов на предприятии, функции которого может выполнять РСО организации, указанной в лицензии ФСБ РФ на право осуществления работ, связанных с использованием сведений, составляющих государственную тайну, имеющейся у Исполнителя</w:t>
            </w:r>
          </w:p>
        </w:tc>
      </w:tr>
      <w:tr w:rsidR="00C7769C" w:rsidRPr="0030753A"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E86990" w:rsidRDefault="00C7769C" w:rsidP="003E4EDE">
            <w:pPr>
              <w:spacing w:before="60" w:after="60"/>
              <w:ind w:left="34" w:hanging="34"/>
              <w:jc w:val="both"/>
              <w:outlineLvl w:val="6"/>
              <w:rPr>
                <w:color w:val="000000"/>
                <w:lang w:val="ru-RU"/>
              </w:rPr>
            </w:pPr>
            <w:r>
              <w:rPr>
                <w:color w:val="000000"/>
                <w:lang w:val="ru-RU"/>
              </w:rPr>
              <w:t>Специалист Заказчика (Администратор ППО)</w:t>
            </w:r>
          </w:p>
        </w:tc>
        <w:tc>
          <w:tcPr>
            <w:tcW w:w="3131" w:type="pct"/>
          </w:tcPr>
          <w:p w:rsidR="00C7769C" w:rsidRPr="002D6C3C" w:rsidRDefault="00C7769C" w:rsidP="003E4EDE">
            <w:pPr>
              <w:spacing w:before="60" w:after="60"/>
              <w:ind w:left="34" w:hanging="34"/>
              <w:jc w:val="both"/>
              <w:outlineLvl w:val="6"/>
              <w:rPr>
                <w:color w:val="000000"/>
                <w:lang w:val="ru-RU"/>
              </w:rPr>
            </w:pPr>
            <w:r w:rsidRPr="002D6C3C">
              <w:rPr>
                <w:color w:val="000000"/>
                <w:lang w:val="ru-RU"/>
              </w:rPr>
              <w:t xml:space="preserve">Сотрудник информационно - технического подразделения ТОФК, осуществляющий работы по администрированию </w:t>
            </w:r>
            <w:r w:rsidRPr="002D6C3C">
              <w:rPr>
                <w:color w:val="000000"/>
              </w:rPr>
              <w:t>ППО.</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Технологическое окно</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Время, выделяемое для оказания услуг, требующих остановки сервиса.</w:t>
            </w:r>
          </w:p>
        </w:tc>
      </w:tr>
      <w:tr w:rsidR="00C7769C" w:rsidRPr="00C7769C" w:rsidTr="003E4EDE">
        <w:trPr>
          <w:cantSplit/>
          <w:trHeight w:val="255"/>
        </w:trPr>
        <w:tc>
          <w:tcPr>
            <w:tcW w:w="373" w:type="pct"/>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Pr>
          <w:p w:rsidR="00C7769C" w:rsidRPr="00B277FA" w:rsidRDefault="00C7769C" w:rsidP="003E4EDE">
            <w:pPr>
              <w:spacing w:before="60" w:after="60"/>
              <w:ind w:left="34" w:hanging="34"/>
              <w:jc w:val="both"/>
              <w:outlineLvl w:val="6"/>
              <w:rPr>
                <w:color w:val="000000"/>
              </w:rPr>
            </w:pPr>
            <w:r w:rsidRPr="002D6C3C">
              <w:rPr>
                <w:color w:val="000000"/>
              </w:rPr>
              <w:t>Хотфикс</w:t>
            </w:r>
          </w:p>
        </w:tc>
        <w:tc>
          <w:tcPr>
            <w:tcW w:w="3131" w:type="pct"/>
          </w:tcPr>
          <w:p w:rsidR="00C7769C" w:rsidRPr="00B277FA" w:rsidRDefault="00C7769C" w:rsidP="003E4EDE">
            <w:pPr>
              <w:spacing w:before="60" w:after="60"/>
              <w:ind w:left="34" w:hanging="34"/>
              <w:jc w:val="both"/>
              <w:outlineLvl w:val="6"/>
              <w:rPr>
                <w:color w:val="000000"/>
                <w:lang w:val="ru-RU"/>
              </w:rPr>
            </w:pPr>
            <w:r w:rsidRPr="002D6C3C">
              <w:rPr>
                <w:color w:val="000000"/>
                <w:lang w:val="ru-RU"/>
              </w:rPr>
              <w:t>Обновление ППО, содержащее исправление подтвержденных Исполнителем ошибок прикладного программного обеспечения, которое может быть передано для установки до выпуска исправляющего патча.</w:t>
            </w:r>
          </w:p>
        </w:tc>
      </w:tr>
      <w:tr w:rsidR="00C7769C" w:rsidRPr="00C7769C" w:rsidTr="003E4EDE">
        <w:trPr>
          <w:cantSplit/>
          <w:trHeight w:val="2028"/>
        </w:trPr>
        <w:tc>
          <w:tcPr>
            <w:tcW w:w="373" w:type="pct"/>
            <w:tcBorders>
              <w:bottom w:val="single" w:sz="12" w:space="0" w:color="auto"/>
            </w:tcBorders>
          </w:tcPr>
          <w:p w:rsidR="00C7769C" w:rsidRPr="00B277FA" w:rsidRDefault="00C7769C" w:rsidP="008858FA">
            <w:pPr>
              <w:pStyle w:val="afffffffffffd"/>
              <w:numPr>
                <w:ilvl w:val="0"/>
                <w:numId w:val="307"/>
              </w:numPr>
              <w:spacing w:before="0" w:after="0"/>
              <w:rPr>
                <w:rFonts w:ascii="Times New Roman" w:hAnsi="Times New Roman"/>
                <w:b/>
                <w:bCs/>
                <w:color w:val="000000"/>
                <w:sz w:val="24"/>
                <w:szCs w:val="24"/>
              </w:rPr>
            </w:pPr>
          </w:p>
        </w:tc>
        <w:tc>
          <w:tcPr>
            <w:tcW w:w="1496" w:type="pct"/>
            <w:tcBorders>
              <w:bottom w:val="single" w:sz="12" w:space="0" w:color="auto"/>
            </w:tcBorders>
          </w:tcPr>
          <w:p w:rsidR="00C7769C" w:rsidRPr="00B277FA" w:rsidRDefault="00C7769C" w:rsidP="003E4EDE">
            <w:pPr>
              <w:spacing w:before="60" w:after="60"/>
              <w:ind w:left="34" w:hanging="34"/>
              <w:jc w:val="both"/>
              <w:outlineLvl w:val="6"/>
              <w:rPr>
                <w:color w:val="000000"/>
              </w:rPr>
            </w:pPr>
            <w:r w:rsidRPr="002D6C3C">
              <w:rPr>
                <w:color w:val="000000"/>
              </w:rPr>
              <w:t>Элемент конфигурации</w:t>
            </w:r>
          </w:p>
        </w:tc>
        <w:tc>
          <w:tcPr>
            <w:tcW w:w="3131" w:type="pct"/>
            <w:tcBorders>
              <w:bottom w:val="single" w:sz="12" w:space="0" w:color="auto"/>
            </w:tcBorders>
          </w:tcPr>
          <w:p w:rsidR="00C7769C" w:rsidRDefault="00C7769C" w:rsidP="003E4EDE">
            <w:pPr>
              <w:spacing w:before="60" w:after="60"/>
              <w:ind w:left="34" w:hanging="34"/>
              <w:jc w:val="both"/>
              <w:outlineLvl w:val="6"/>
              <w:rPr>
                <w:color w:val="000000"/>
                <w:lang w:val="ru-RU"/>
              </w:rPr>
            </w:pPr>
            <w:r w:rsidRPr="002D6C3C">
              <w:rPr>
                <w:color w:val="000000"/>
                <w:lang w:val="ru-RU"/>
              </w:rPr>
              <w:t xml:space="preserve">Элемент инфраструктуры или связанная с ним сущность, учёт и управление информацией о котором выполняется в рамках процесса управления конфигурациями. В качестве элементов конфигурации рассматриваются: аппаратные средства, программное обеспечение, регламентирующая и </w:t>
            </w:r>
            <w:r>
              <w:rPr>
                <w:color w:val="000000"/>
                <w:lang w:val="ru-RU"/>
              </w:rPr>
              <w:t>рабоч</w:t>
            </w:r>
            <w:r w:rsidRPr="002D6C3C">
              <w:rPr>
                <w:color w:val="000000"/>
                <w:lang w:val="ru-RU"/>
              </w:rPr>
              <w:t>ая документация, лицензии, метрики, инструменты.</w:t>
            </w:r>
          </w:p>
        </w:tc>
      </w:tr>
    </w:tbl>
    <w:p w:rsidR="00C7769C" w:rsidRPr="006A405A" w:rsidRDefault="00C7769C" w:rsidP="00C7769C">
      <w:pPr>
        <w:jc w:val="both"/>
        <w:rPr>
          <w:b/>
          <w:color w:val="000000"/>
          <w:sz w:val="32"/>
          <w:szCs w:val="32"/>
          <w:lang w:val="ru-RU"/>
        </w:rPr>
      </w:pPr>
    </w:p>
    <w:p w:rsidR="00C7769C" w:rsidRPr="005101CA" w:rsidRDefault="00C7769C" w:rsidP="00C7769C">
      <w:pPr>
        <w:pStyle w:val="1ffffffff1"/>
        <w:numPr>
          <w:ilvl w:val="0"/>
          <w:numId w:val="161"/>
        </w:numPr>
        <w:rPr>
          <w:rFonts w:ascii="Times New Roman" w:hAnsi="Times New Roman"/>
        </w:rPr>
      </w:pPr>
      <w:bookmarkStart w:id="12" w:name="_Toc398232047"/>
      <w:bookmarkStart w:id="13" w:name="_Toc437773424"/>
      <w:bookmarkStart w:id="14" w:name="_Toc437949642"/>
      <w:r w:rsidRPr="005101CA">
        <w:rPr>
          <w:rFonts w:ascii="Times New Roman" w:hAnsi="Times New Roman"/>
        </w:rPr>
        <w:t>Общие положения</w:t>
      </w:r>
      <w:bookmarkEnd w:id="12"/>
      <w:bookmarkEnd w:id="13"/>
      <w:bookmarkEnd w:id="14"/>
    </w:p>
    <w:p w:rsidR="00C7769C" w:rsidRPr="00824683" w:rsidRDefault="00C7769C" w:rsidP="00C7769C">
      <w:pPr>
        <w:pStyle w:val="2fffffff9"/>
        <w:numPr>
          <w:ilvl w:val="1"/>
          <w:numId w:val="161"/>
        </w:numPr>
        <w:tabs>
          <w:tab w:val="clear" w:pos="0"/>
          <w:tab w:val="num" w:pos="426"/>
        </w:tabs>
        <w:spacing w:line="240" w:lineRule="auto"/>
        <w:ind w:left="1002"/>
        <w:jc w:val="both"/>
        <w:rPr>
          <w:color w:val="000000"/>
          <w:sz w:val="32"/>
          <w:szCs w:val="32"/>
        </w:rPr>
      </w:pPr>
      <w:bookmarkStart w:id="15" w:name="_Toc347942948"/>
      <w:bookmarkStart w:id="16" w:name="_Toc347949256"/>
      <w:bookmarkStart w:id="17" w:name="_Toc348023892"/>
      <w:bookmarkStart w:id="18" w:name="_Toc348090942"/>
      <w:bookmarkStart w:id="19" w:name="_Toc348091625"/>
      <w:bookmarkStart w:id="20" w:name="_Toc349294336"/>
      <w:bookmarkStart w:id="21" w:name="_Toc351473078"/>
      <w:bookmarkStart w:id="22" w:name="_Toc352053670"/>
      <w:bookmarkStart w:id="23" w:name="_Toc352169013"/>
      <w:bookmarkStart w:id="24" w:name="_Toc352312852"/>
      <w:bookmarkStart w:id="25" w:name="_Toc352608464"/>
      <w:bookmarkStart w:id="26" w:name="_Toc353282739"/>
      <w:bookmarkStart w:id="27" w:name="_Toc354041179"/>
      <w:bookmarkStart w:id="28" w:name="_Toc354500395"/>
      <w:bookmarkStart w:id="29" w:name="_Toc354574338"/>
      <w:bookmarkStart w:id="30" w:name="_Toc354575312"/>
      <w:bookmarkStart w:id="31" w:name="_Toc358633783"/>
      <w:bookmarkStart w:id="32" w:name="_Toc358639756"/>
      <w:bookmarkStart w:id="33" w:name="_Toc358642616"/>
      <w:bookmarkStart w:id="34" w:name="_Toc398232048"/>
      <w:bookmarkStart w:id="35" w:name="_Toc437773425"/>
      <w:bookmarkStart w:id="36" w:name="_Toc352679758"/>
      <w:bookmarkStart w:id="37" w:name="_Toc354492714"/>
      <w:bookmarkStart w:id="38" w:name="_Toc348091627"/>
      <w:bookmarkStart w:id="39" w:name="_Toc360033016"/>
      <w:bookmarkStart w:id="40" w:name="_Toc362524130"/>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824683">
        <w:rPr>
          <w:color w:val="000000"/>
          <w:sz w:val="32"/>
          <w:szCs w:val="32"/>
        </w:rPr>
        <w:t>Сведения о</w:t>
      </w:r>
      <w:r>
        <w:rPr>
          <w:color w:val="000000"/>
          <w:sz w:val="32"/>
          <w:szCs w:val="32"/>
        </w:rPr>
        <w:t>бэксплуатируемом</w:t>
      </w:r>
      <w:r w:rsidRPr="00824683">
        <w:rPr>
          <w:color w:val="000000"/>
          <w:sz w:val="32"/>
          <w:szCs w:val="32"/>
        </w:rPr>
        <w:t xml:space="preserve"> ППО</w:t>
      </w:r>
      <w:bookmarkEnd w:id="34"/>
      <w:bookmarkEnd w:id="35"/>
    </w:p>
    <w:p w:rsidR="00C7769C" w:rsidRPr="00824683" w:rsidRDefault="00C7769C" w:rsidP="008858FA">
      <w:pPr>
        <w:pStyle w:val="3b"/>
        <w:numPr>
          <w:ilvl w:val="2"/>
          <w:numId w:val="321"/>
        </w:numPr>
        <w:tabs>
          <w:tab w:val="clear" w:pos="1560"/>
        </w:tabs>
        <w:spacing w:after="60" w:line="240" w:lineRule="auto"/>
        <w:jc w:val="both"/>
        <w:rPr>
          <w:color w:val="000000"/>
          <w:sz w:val="30"/>
          <w:szCs w:val="30"/>
        </w:rPr>
      </w:pPr>
      <w:bookmarkStart w:id="41" w:name="_Ref349303803"/>
      <w:bookmarkStart w:id="42" w:name="_Toc352679759"/>
      <w:bookmarkStart w:id="43" w:name="_Toc354492715"/>
      <w:bookmarkStart w:id="44" w:name="_Toc396987673"/>
      <w:bookmarkStart w:id="45" w:name="_Toc398232049"/>
      <w:bookmarkStart w:id="46" w:name="_Toc437773426"/>
      <w:bookmarkEnd w:id="36"/>
      <w:bookmarkEnd w:id="37"/>
      <w:bookmarkEnd w:id="38"/>
      <w:r w:rsidRPr="00824683">
        <w:rPr>
          <w:color w:val="000000"/>
          <w:sz w:val="30"/>
          <w:szCs w:val="30"/>
        </w:rPr>
        <w:t xml:space="preserve">Список </w:t>
      </w:r>
      <w:r>
        <w:rPr>
          <w:color w:val="000000"/>
          <w:sz w:val="30"/>
          <w:szCs w:val="30"/>
        </w:rPr>
        <w:t>эксплуатируемого</w:t>
      </w:r>
      <w:r w:rsidRPr="00824683">
        <w:rPr>
          <w:color w:val="000000"/>
          <w:sz w:val="30"/>
          <w:szCs w:val="30"/>
        </w:rPr>
        <w:t xml:space="preserve"> ППО</w:t>
      </w:r>
      <w:bookmarkEnd w:id="41"/>
      <w:bookmarkEnd w:id="42"/>
      <w:bookmarkEnd w:id="43"/>
      <w:bookmarkEnd w:id="44"/>
      <w:bookmarkEnd w:id="45"/>
      <w:bookmarkEnd w:id="46"/>
    </w:p>
    <w:p w:rsidR="00C7769C" w:rsidRPr="00715942" w:rsidRDefault="00C7769C" w:rsidP="00C7769C">
      <w:pPr>
        <w:jc w:val="both"/>
        <w:rPr>
          <w:b/>
          <w:bCs/>
          <w:color w:val="000000"/>
          <w:sz w:val="28"/>
          <w:szCs w:val="28"/>
        </w:rPr>
      </w:pPr>
    </w:p>
    <w:p w:rsidR="00C7769C" w:rsidRPr="00715942" w:rsidRDefault="00C7769C" w:rsidP="00C7769C">
      <w:pPr>
        <w:pStyle w:val="ASFKListnormal22"/>
        <w:ind w:left="0"/>
        <w:jc w:val="both"/>
        <w:rPr>
          <w:color w:val="000000"/>
          <w:szCs w:val="28"/>
        </w:rPr>
      </w:pPr>
      <w:r w:rsidRPr="00715942">
        <w:rPr>
          <w:color w:val="000000"/>
          <w:szCs w:val="28"/>
        </w:rPr>
        <w:tab/>
      </w:r>
      <w:r w:rsidRPr="00715942">
        <w:rPr>
          <w:color w:val="000000"/>
          <w:szCs w:val="28"/>
        </w:rPr>
        <w:tab/>
        <w:t xml:space="preserve">Под прикладным программным обеспечением, подлежащим </w:t>
      </w:r>
      <w:r>
        <w:rPr>
          <w:color w:val="000000"/>
          <w:szCs w:val="28"/>
        </w:rPr>
        <w:t>эксплуатации</w:t>
      </w:r>
      <w:r w:rsidRPr="00715942">
        <w:rPr>
          <w:color w:val="000000"/>
          <w:szCs w:val="28"/>
        </w:rPr>
        <w:t xml:space="preserve">, понимается непосредственно ППО Автоматизированная система Федерального казначейства (далее – ППО «АСФК»), прикладное программное обеспечение для обеспечения гарантированной доставки юридически значимых документов  «Система удаленного финансового </w:t>
      </w:r>
      <w:r w:rsidRPr="00715942">
        <w:rPr>
          <w:color w:val="000000"/>
          <w:szCs w:val="28"/>
        </w:rPr>
        <w:lastRenderedPageBreak/>
        <w:t>документооборота» (далее – СУФД), а также Средства защиты информации ППО «АСФК» (далее – СЗИ ППО «АСФК»).</w:t>
      </w:r>
    </w:p>
    <w:p w:rsidR="00C7769C" w:rsidRPr="00715942" w:rsidRDefault="00C7769C" w:rsidP="008858FA">
      <w:pPr>
        <w:pStyle w:val="3b"/>
        <w:numPr>
          <w:ilvl w:val="2"/>
          <w:numId w:val="321"/>
        </w:numPr>
        <w:tabs>
          <w:tab w:val="clear" w:pos="1560"/>
        </w:tabs>
        <w:spacing w:after="60" w:line="240" w:lineRule="auto"/>
        <w:jc w:val="both"/>
        <w:rPr>
          <w:color w:val="000000"/>
          <w:szCs w:val="28"/>
        </w:rPr>
      </w:pPr>
      <w:bookmarkStart w:id="47" w:name="_Toc373927337"/>
      <w:bookmarkStart w:id="48" w:name="_Toc373927935"/>
      <w:bookmarkStart w:id="49" w:name="_Toc373935081"/>
      <w:bookmarkStart w:id="50" w:name="_Toc374100878"/>
      <w:bookmarkStart w:id="51" w:name="_Toc374212726"/>
      <w:bookmarkStart w:id="52" w:name="_Toc374517362"/>
      <w:bookmarkStart w:id="53" w:name="_Toc374519469"/>
      <w:bookmarkStart w:id="54" w:name="_Toc374520065"/>
      <w:bookmarkStart w:id="55" w:name="_Toc373927338"/>
      <w:bookmarkStart w:id="56" w:name="_Toc373927936"/>
      <w:bookmarkStart w:id="57" w:name="_Toc373935082"/>
      <w:bookmarkStart w:id="58" w:name="_Toc374100879"/>
      <w:bookmarkStart w:id="59" w:name="_Toc374212727"/>
      <w:bookmarkStart w:id="60" w:name="_Toc374517363"/>
      <w:bookmarkStart w:id="61" w:name="_Toc374519470"/>
      <w:bookmarkStart w:id="62" w:name="_Toc374520066"/>
      <w:bookmarkStart w:id="63" w:name="_Toc373927339"/>
      <w:bookmarkStart w:id="64" w:name="_Toc373927937"/>
      <w:bookmarkStart w:id="65" w:name="_Toc373935083"/>
      <w:bookmarkStart w:id="66" w:name="_Toc374100880"/>
      <w:bookmarkStart w:id="67" w:name="_Toc374212728"/>
      <w:bookmarkStart w:id="68" w:name="_Toc374517364"/>
      <w:bookmarkStart w:id="69" w:name="_Toc374519471"/>
      <w:bookmarkStart w:id="70" w:name="_Toc374520067"/>
      <w:bookmarkStart w:id="71" w:name="_Toc373927340"/>
      <w:bookmarkStart w:id="72" w:name="_Toc373927938"/>
      <w:bookmarkStart w:id="73" w:name="_Toc373935084"/>
      <w:bookmarkStart w:id="74" w:name="_Toc374100881"/>
      <w:bookmarkStart w:id="75" w:name="_Toc374212729"/>
      <w:bookmarkStart w:id="76" w:name="_Toc374517365"/>
      <w:bookmarkStart w:id="77" w:name="_Toc374519472"/>
      <w:bookmarkStart w:id="78" w:name="_Toc374520068"/>
      <w:bookmarkStart w:id="79" w:name="_Toc352679760"/>
      <w:bookmarkStart w:id="80" w:name="_Toc354492716"/>
      <w:bookmarkStart w:id="81" w:name="_Toc396987674"/>
      <w:bookmarkStart w:id="82" w:name="_Toc398232050"/>
      <w:bookmarkStart w:id="83" w:name="_Toc437773427"/>
      <w:bookmarkStart w:id="84" w:name="OLE_LINK11"/>
      <w:bookmarkStart w:id="85" w:name="OLE_LINK12"/>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sidRPr="00715942">
        <w:rPr>
          <w:color w:val="000000"/>
          <w:szCs w:val="28"/>
        </w:rPr>
        <w:t>Состав системы и ее назначение</w:t>
      </w:r>
      <w:bookmarkEnd w:id="79"/>
      <w:bookmarkEnd w:id="80"/>
      <w:bookmarkEnd w:id="81"/>
      <w:bookmarkEnd w:id="82"/>
      <w:bookmarkEnd w:id="83"/>
    </w:p>
    <w:bookmarkEnd w:id="84"/>
    <w:bookmarkEnd w:id="85"/>
    <w:p w:rsidR="00C7769C" w:rsidRPr="00715942" w:rsidRDefault="00C7769C" w:rsidP="00C7769C">
      <w:pPr>
        <w:spacing w:before="120"/>
        <w:ind w:firstLine="741"/>
        <w:jc w:val="both"/>
        <w:rPr>
          <w:color w:val="000000"/>
          <w:sz w:val="28"/>
          <w:szCs w:val="28"/>
          <w:lang w:val="ru-RU"/>
        </w:rPr>
      </w:pPr>
      <w:r w:rsidRPr="00715942">
        <w:rPr>
          <w:color w:val="000000"/>
          <w:sz w:val="28"/>
          <w:szCs w:val="28"/>
          <w:lang w:val="ru-RU"/>
        </w:rPr>
        <w:t>Организационная структура Федерального казначейства включает: ЦАФК и МОУ ФК, расположенные в г. Москве; 8</w:t>
      </w:r>
      <w:r>
        <w:rPr>
          <w:color w:val="000000"/>
          <w:sz w:val="28"/>
          <w:szCs w:val="28"/>
          <w:lang w:val="ru-RU"/>
        </w:rPr>
        <w:t>4</w:t>
      </w:r>
      <w:r w:rsidRPr="00715942">
        <w:rPr>
          <w:color w:val="000000"/>
          <w:sz w:val="28"/>
          <w:szCs w:val="28"/>
          <w:lang w:val="ru-RU"/>
        </w:rPr>
        <w:t xml:space="preserve"> УФК, расположенных в административных центрах субъектов Российской Федерации. </w:t>
      </w:r>
    </w:p>
    <w:p w:rsidR="00C7769C" w:rsidRPr="00715942" w:rsidRDefault="00C7769C" w:rsidP="00C7769C">
      <w:pPr>
        <w:spacing w:before="120"/>
        <w:ind w:firstLine="741"/>
        <w:jc w:val="both"/>
        <w:rPr>
          <w:color w:val="000000"/>
          <w:sz w:val="28"/>
          <w:szCs w:val="28"/>
          <w:lang w:val="ru-RU"/>
        </w:rPr>
      </w:pPr>
      <w:r w:rsidRPr="00715942">
        <w:rPr>
          <w:color w:val="000000"/>
          <w:sz w:val="28"/>
          <w:szCs w:val="28"/>
          <w:lang w:val="ru-RU"/>
        </w:rPr>
        <w:t>К программным компонентам ППО «АСФК» относятся виды программного обеспечения и используемые программные модули, а к организационным</w:t>
      </w:r>
      <w:r w:rsidRPr="00715942">
        <w:rPr>
          <w:color w:val="000000"/>
          <w:sz w:val="28"/>
          <w:szCs w:val="28"/>
        </w:rPr>
        <w:t> </w:t>
      </w:r>
      <w:r w:rsidRPr="00715942">
        <w:rPr>
          <w:color w:val="000000"/>
          <w:sz w:val="28"/>
          <w:szCs w:val="28"/>
          <w:lang w:val="ru-RU"/>
        </w:rPr>
        <w:t>– подсистемы и АРМ.</w:t>
      </w:r>
    </w:p>
    <w:p w:rsidR="00C7769C" w:rsidRPr="00715942" w:rsidRDefault="00C7769C" w:rsidP="00C7769C">
      <w:pPr>
        <w:spacing w:before="120"/>
        <w:ind w:firstLine="741"/>
        <w:jc w:val="both"/>
        <w:rPr>
          <w:color w:val="000000"/>
          <w:sz w:val="28"/>
          <w:szCs w:val="28"/>
          <w:lang w:val="ru-RU"/>
        </w:rPr>
      </w:pPr>
      <w:r w:rsidRPr="00715942">
        <w:rPr>
          <w:color w:val="000000"/>
          <w:sz w:val="28"/>
          <w:szCs w:val="28"/>
          <w:lang w:val="ru-RU"/>
        </w:rPr>
        <w:t>Функционирование ППО «АСФК» обеспечивается следующим составом программного обеспечения:</w:t>
      </w:r>
    </w:p>
    <w:p w:rsidR="00C7769C" w:rsidRPr="00715942" w:rsidRDefault="00C7769C" w:rsidP="00C7769C">
      <w:pPr>
        <w:pStyle w:val="ASFKListmark1"/>
        <w:numPr>
          <w:ilvl w:val="0"/>
          <w:numId w:val="82"/>
        </w:numPr>
        <w:tabs>
          <w:tab w:val="clear" w:pos="851"/>
          <w:tab w:val="num" w:pos="794"/>
        </w:tabs>
        <w:spacing w:before="120"/>
        <w:ind w:left="794" w:hanging="227"/>
        <w:jc w:val="both"/>
        <w:rPr>
          <w:color w:val="000000"/>
          <w:sz w:val="28"/>
          <w:szCs w:val="28"/>
        </w:rPr>
      </w:pPr>
      <w:bookmarkStart w:id="86" w:name="OLE_LINK13"/>
      <w:bookmarkStart w:id="87" w:name="OLE_LINK14"/>
      <w:r w:rsidRPr="00715942">
        <w:rPr>
          <w:color w:val="000000"/>
          <w:sz w:val="28"/>
          <w:szCs w:val="28"/>
        </w:rPr>
        <w:t>Базисное ПО</w:t>
      </w:r>
      <w:r w:rsidRPr="00715942">
        <w:rPr>
          <w:rStyle w:val="afffff8"/>
          <w:rFonts w:eastAsia="Calibri"/>
          <w:color w:val="000000"/>
          <w:sz w:val="28"/>
        </w:rPr>
        <w:footnoteReference w:id="1"/>
      </w:r>
      <w:r w:rsidRPr="00715942">
        <w:rPr>
          <w:color w:val="000000"/>
          <w:sz w:val="28"/>
          <w:szCs w:val="28"/>
        </w:rPr>
        <w:t>;</w:t>
      </w:r>
    </w:p>
    <w:bookmarkEnd w:id="86"/>
    <w:bookmarkEnd w:id="87"/>
    <w:p w:rsidR="00C7769C" w:rsidRPr="00715942" w:rsidRDefault="00C7769C" w:rsidP="00C7769C">
      <w:pPr>
        <w:pStyle w:val="ASFKListmark1"/>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непосредственно ППО «АСФК»;</w:t>
      </w:r>
    </w:p>
    <w:p w:rsidR="00C7769C" w:rsidRPr="00715942" w:rsidRDefault="00C7769C" w:rsidP="00C7769C">
      <w:pPr>
        <w:pStyle w:val="ASFKListmark1"/>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Портал АСФК для ДУБП (СУФД-</w:t>
      </w:r>
      <w:r w:rsidRPr="00715942">
        <w:rPr>
          <w:color w:val="000000"/>
          <w:sz w:val="28"/>
          <w:szCs w:val="28"/>
          <w:lang w:val="en-US"/>
        </w:rPr>
        <w:t>online</w:t>
      </w:r>
      <w:r w:rsidRPr="00715942">
        <w:rPr>
          <w:color w:val="000000"/>
          <w:sz w:val="28"/>
          <w:szCs w:val="28"/>
        </w:rPr>
        <w:t>);</w:t>
      </w:r>
    </w:p>
    <w:p w:rsidR="00C7769C" w:rsidRPr="00715942" w:rsidRDefault="00C7769C" w:rsidP="00C7769C">
      <w:pPr>
        <w:pStyle w:val="ASFKListmark1"/>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СУФД;</w:t>
      </w:r>
    </w:p>
    <w:p w:rsidR="00C7769C" w:rsidRPr="00715942" w:rsidRDefault="00C7769C" w:rsidP="00C7769C">
      <w:pPr>
        <w:pStyle w:val="ASFKListmark1"/>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Транспортная интеграционная подсистема;</w:t>
      </w:r>
    </w:p>
    <w:p w:rsidR="00C7769C" w:rsidRPr="00715942" w:rsidRDefault="00C7769C" w:rsidP="00C7769C">
      <w:pPr>
        <w:pStyle w:val="ASFKListmark1"/>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СЗИ ППО «АСФК».</w:t>
      </w:r>
    </w:p>
    <w:p w:rsidR="00C7769C" w:rsidRPr="00715942" w:rsidRDefault="00C7769C" w:rsidP="00C7769C">
      <w:pPr>
        <w:spacing w:before="120"/>
        <w:ind w:firstLine="741"/>
        <w:jc w:val="both"/>
        <w:rPr>
          <w:color w:val="000000"/>
          <w:sz w:val="28"/>
          <w:szCs w:val="28"/>
          <w:lang w:val="ru-RU"/>
        </w:rPr>
      </w:pPr>
      <w:r w:rsidRPr="00715942">
        <w:rPr>
          <w:color w:val="000000"/>
          <w:sz w:val="28"/>
          <w:szCs w:val="28"/>
          <w:lang w:val="ru-RU"/>
        </w:rPr>
        <w:t>Каждый из видов указанного программного обеспечения обеспечивает автоматизацию специфических в рамках ППО «АСФК» процедур (задач).</w:t>
      </w:r>
    </w:p>
    <w:p w:rsidR="00C7769C" w:rsidRPr="00715942" w:rsidRDefault="00C7769C" w:rsidP="00C7769C">
      <w:pPr>
        <w:spacing w:before="120"/>
        <w:ind w:firstLine="741"/>
        <w:jc w:val="both"/>
        <w:rPr>
          <w:color w:val="000000"/>
          <w:sz w:val="28"/>
          <w:szCs w:val="28"/>
          <w:lang w:val="ru-RU"/>
        </w:rPr>
      </w:pPr>
      <w:bookmarkStart w:id="88" w:name="OLE_LINK19"/>
      <w:bookmarkStart w:id="89" w:name="OLE_LINK20"/>
      <w:bookmarkStart w:id="90" w:name="OLE_LINK21"/>
      <w:r w:rsidRPr="00715942">
        <w:rPr>
          <w:color w:val="000000"/>
          <w:sz w:val="28"/>
          <w:szCs w:val="28"/>
          <w:lang w:val="ru-RU"/>
        </w:rPr>
        <w:t>Базисное ПО</w:t>
      </w:r>
      <w:bookmarkEnd w:id="88"/>
      <w:bookmarkEnd w:id="89"/>
      <w:bookmarkEnd w:id="90"/>
      <w:r w:rsidRPr="00715942">
        <w:rPr>
          <w:color w:val="000000"/>
          <w:sz w:val="28"/>
          <w:szCs w:val="28"/>
          <w:lang w:val="ru-RU"/>
        </w:rPr>
        <w:t xml:space="preserve"> включает следующий состав программного обеспечения:</w:t>
      </w:r>
    </w:p>
    <w:p w:rsidR="00C7769C" w:rsidRPr="00715942" w:rsidRDefault="00C7769C" w:rsidP="00C7769C">
      <w:pPr>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Oracle E-Business Suite (OEBS);</w:t>
      </w:r>
    </w:p>
    <w:p w:rsidR="00C7769C" w:rsidRPr="00715942" w:rsidRDefault="00C7769C" w:rsidP="008858FA">
      <w:pPr>
        <w:numPr>
          <w:ilvl w:val="1"/>
          <w:numId w:val="283"/>
        </w:numPr>
        <w:spacing w:before="120"/>
        <w:jc w:val="both"/>
        <w:rPr>
          <w:color w:val="000000"/>
          <w:sz w:val="28"/>
          <w:szCs w:val="28"/>
        </w:rPr>
      </w:pPr>
      <w:r w:rsidRPr="00715942">
        <w:rPr>
          <w:color w:val="000000"/>
          <w:sz w:val="28"/>
          <w:szCs w:val="28"/>
        </w:rPr>
        <w:t>Oracle Purchasing;</w:t>
      </w:r>
    </w:p>
    <w:p w:rsidR="00C7769C" w:rsidRPr="00715942" w:rsidRDefault="00C7769C" w:rsidP="008858FA">
      <w:pPr>
        <w:numPr>
          <w:ilvl w:val="1"/>
          <w:numId w:val="283"/>
        </w:numPr>
        <w:spacing w:before="120"/>
        <w:jc w:val="both"/>
        <w:rPr>
          <w:color w:val="000000"/>
          <w:sz w:val="28"/>
          <w:szCs w:val="28"/>
        </w:rPr>
      </w:pPr>
      <w:r w:rsidRPr="00715942">
        <w:rPr>
          <w:color w:val="000000"/>
          <w:sz w:val="28"/>
          <w:szCs w:val="28"/>
        </w:rPr>
        <w:t>Oracle Financials Intelligence;</w:t>
      </w:r>
    </w:p>
    <w:p w:rsidR="00C7769C" w:rsidRPr="00715942" w:rsidRDefault="00C7769C" w:rsidP="00C7769C">
      <w:pPr>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СУБД Oracle Database;</w:t>
      </w:r>
    </w:p>
    <w:p w:rsidR="00C7769C" w:rsidRPr="00715942" w:rsidRDefault="00C7769C" w:rsidP="00C7769C">
      <w:pPr>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Oracle Discoverer;</w:t>
      </w:r>
    </w:p>
    <w:p w:rsidR="00C7769C" w:rsidRPr="00715942" w:rsidRDefault="00C7769C" w:rsidP="00C7769C">
      <w:pPr>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Oracle Hyperion Planning;</w:t>
      </w:r>
    </w:p>
    <w:p w:rsidR="00C7769C" w:rsidRPr="00715942" w:rsidRDefault="00C7769C" w:rsidP="00C7769C">
      <w:pPr>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 xml:space="preserve">Oracle </w:t>
      </w:r>
      <w:r w:rsidRPr="00A95E31">
        <w:rPr>
          <w:sz w:val="28"/>
          <w:szCs w:val="28"/>
        </w:rPr>
        <w:t>I</w:t>
      </w:r>
      <w:r>
        <w:rPr>
          <w:sz w:val="28"/>
          <w:szCs w:val="28"/>
        </w:rPr>
        <w:t>dentity</w:t>
      </w:r>
      <w:r w:rsidRPr="00A95E31">
        <w:rPr>
          <w:sz w:val="28"/>
          <w:szCs w:val="28"/>
        </w:rPr>
        <w:t xml:space="preserve"> Manage</w:t>
      </w:r>
      <w:r>
        <w:rPr>
          <w:sz w:val="28"/>
          <w:szCs w:val="28"/>
        </w:rPr>
        <w:t>r</w:t>
      </w:r>
      <w:r w:rsidRPr="00715942">
        <w:rPr>
          <w:color w:val="000000"/>
          <w:sz w:val="28"/>
          <w:szCs w:val="28"/>
        </w:rPr>
        <w:t>;</w:t>
      </w:r>
    </w:p>
    <w:p w:rsidR="00C7769C" w:rsidRPr="00715942" w:rsidRDefault="00C7769C" w:rsidP="00C7769C">
      <w:pPr>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СУБД PostgreSQL;</w:t>
      </w:r>
    </w:p>
    <w:p w:rsidR="00C7769C" w:rsidRPr="00715942" w:rsidRDefault="00C7769C" w:rsidP="00C7769C">
      <w:pPr>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 xml:space="preserve">СУФД-логистика; </w:t>
      </w:r>
    </w:p>
    <w:p w:rsidR="00C7769C" w:rsidRPr="00715942" w:rsidRDefault="00C7769C" w:rsidP="00C7769C">
      <w:pPr>
        <w:numPr>
          <w:ilvl w:val="0"/>
          <w:numId w:val="82"/>
        </w:numPr>
        <w:tabs>
          <w:tab w:val="clear" w:pos="851"/>
          <w:tab w:val="num" w:pos="794"/>
        </w:tabs>
        <w:spacing w:before="120"/>
        <w:ind w:left="794" w:hanging="227"/>
        <w:jc w:val="both"/>
        <w:rPr>
          <w:color w:val="000000"/>
          <w:sz w:val="28"/>
          <w:szCs w:val="28"/>
        </w:rPr>
      </w:pPr>
      <w:r w:rsidRPr="00715942">
        <w:rPr>
          <w:color w:val="000000"/>
          <w:sz w:val="28"/>
          <w:szCs w:val="28"/>
        </w:rPr>
        <w:t>СУФД-отделение.</w:t>
      </w:r>
    </w:p>
    <w:p w:rsidR="00C7769C" w:rsidRPr="00715942" w:rsidRDefault="00C7769C" w:rsidP="00C7769C">
      <w:pPr>
        <w:ind w:firstLine="741"/>
        <w:jc w:val="both"/>
        <w:rPr>
          <w:color w:val="000000"/>
          <w:sz w:val="28"/>
          <w:szCs w:val="28"/>
        </w:rPr>
      </w:pPr>
    </w:p>
    <w:p w:rsidR="00C7769C" w:rsidRPr="00715942" w:rsidRDefault="00C7769C" w:rsidP="00C7769C">
      <w:pPr>
        <w:jc w:val="both"/>
        <w:rPr>
          <w:color w:val="000000"/>
          <w:sz w:val="28"/>
          <w:szCs w:val="28"/>
          <w:lang w:val="ru-RU"/>
        </w:rPr>
      </w:pPr>
      <w:r w:rsidRPr="00715942">
        <w:rPr>
          <w:b/>
          <w:color w:val="000000"/>
          <w:sz w:val="28"/>
          <w:szCs w:val="28"/>
        </w:rPr>
        <w:t>OEBS</w:t>
      </w:r>
      <w:r w:rsidRPr="00715942">
        <w:rPr>
          <w:color w:val="000000"/>
          <w:sz w:val="28"/>
          <w:szCs w:val="28"/>
          <w:lang w:val="ru-RU"/>
        </w:rPr>
        <w:t xml:space="preserve">обеспечивает реализацию </w:t>
      </w:r>
      <w:r>
        <w:rPr>
          <w:color w:val="000000"/>
          <w:sz w:val="28"/>
          <w:szCs w:val="28"/>
          <w:lang w:val="ru-RU"/>
        </w:rPr>
        <w:t xml:space="preserve">базовой </w:t>
      </w:r>
      <w:r w:rsidRPr="00715942">
        <w:rPr>
          <w:color w:val="000000"/>
          <w:sz w:val="28"/>
          <w:szCs w:val="28"/>
          <w:lang w:val="ru-RU"/>
        </w:rPr>
        <w:t xml:space="preserve">логики функционирования ППО «АСФК», необходимой для поддержки производственных процессов ФК, включая функции по регистрации (включая полную проверку), обработке и </w:t>
      </w:r>
      <w:r w:rsidRPr="00715942">
        <w:rPr>
          <w:color w:val="000000"/>
          <w:sz w:val="28"/>
          <w:szCs w:val="28"/>
          <w:lang w:val="ru-RU"/>
        </w:rPr>
        <w:lastRenderedPageBreak/>
        <w:t>актуализации документов, а также  использования ЭП на уровнях ЦАФК/ТОФК;</w:t>
      </w:r>
    </w:p>
    <w:p w:rsidR="00C7769C" w:rsidRPr="00715942" w:rsidRDefault="00C7769C" w:rsidP="00C7769C">
      <w:pPr>
        <w:jc w:val="both"/>
        <w:rPr>
          <w:color w:val="000000"/>
          <w:sz w:val="28"/>
          <w:szCs w:val="28"/>
          <w:lang w:val="ru-RU"/>
        </w:rPr>
      </w:pPr>
      <w:r w:rsidRPr="00715942">
        <w:rPr>
          <w:b/>
          <w:color w:val="000000"/>
          <w:sz w:val="28"/>
          <w:szCs w:val="28"/>
        </w:rPr>
        <w:t>OracleDatabase</w:t>
      </w:r>
      <w:r w:rsidRPr="00715942">
        <w:rPr>
          <w:color w:val="000000"/>
          <w:sz w:val="28"/>
          <w:szCs w:val="28"/>
          <w:lang w:val="ru-RU"/>
        </w:rPr>
        <w:t xml:space="preserve"> обеспечивает реализацию логики обработки и хранения всех необходимых справочных, транзакционных и статистических данных, логику консолидации данных;</w:t>
      </w:r>
    </w:p>
    <w:p w:rsidR="00C7769C" w:rsidRPr="00715942" w:rsidRDefault="00C7769C" w:rsidP="00C7769C">
      <w:pPr>
        <w:jc w:val="both"/>
        <w:rPr>
          <w:color w:val="000000"/>
          <w:sz w:val="28"/>
          <w:szCs w:val="28"/>
          <w:lang w:val="ru-RU"/>
        </w:rPr>
      </w:pPr>
      <w:r w:rsidRPr="00715942">
        <w:rPr>
          <w:b/>
          <w:color w:val="000000"/>
          <w:sz w:val="28"/>
          <w:szCs w:val="28"/>
        </w:rPr>
        <w:t>OracleHyperionPlanning</w:t>
      </w:r>
      <w:r w:rsidRPr="00715942">
        <w:rPr>
          <w:color w:val="000000"/>
          <w:sz w:val="28"/>
          <w:szCs w:val="28"/>
          <w:lang w:val="ru-RU"/>
        </w:rPr>
        <w:t xml:space="preserve"> обеспечивает реализацию функций кассового планирования;</w:t>
      </w:r>
    </w:p>
    <w:p w:rsidR="00C7769C" w:rsidRPr="00715942" w:rsidRDefault="00C7769C" w:rsidP="00C7769C">
      <w:pPr>
        <w:jc w:val="both"/>
        <w:rPr>
          <w:color w:val="000000"/>
          <w:sz w:val="28"/>
          <w:szCs w:val="28"/>
          <w:lang w:val="ru-RU"/>
        </w:rPr>
      </w:pPr>
      <w:r w:rsidRPr="00715942">
        <w:rPr>
          <w:b/>
          <w:color w:val="000000"/>
          <w:sz w:val="28"/>
          <w:szCs w:val="28"/>
        </w:rPr>
        <w:t>Oracle</w:t>
      </w:r>
      <w:r w:rsidRPr="0088753A">
        <w:rPr>
          <w:b/>
          <w:color w:val="000000"/>
          <w:sz w:val="28"/>
          <w:szCs w:val="28"/>
        </w:rPr>
        <w:t>IdentityManager</w:t>
      </w:r>
      <w:r w:rsidRPr="00715942">
        <w:rPr>
          <w:color w:val="000000"/>
          <w:sz w:val="28"/>
          <w:szCs w:val="28"/>
          <w:lang w:val="ru-RU"/>
        </w:rPr>
        <w:t xml:space="preserve">обеспечивает логику интеграции </w:t>
      </w:r>
      <w:r w:rsidRPr="00715942">
        <w:rPr>
          <w:color w:val="000000"/>
          <w:sz w:val="28"/>
          <w:szCs w:val="28"/>
        </w:rPr>
        <w:t>OEBS</w:t>
      </w:r>
      <w:r w:rsidRPr="00715942">
        <w:rPr>
          <w:color w:val="000000"/>
          <w:sz w:val="28"/>
          <w:szCs w:val="28"/>
          <w:lang w:val="ru-RU"/>
        </w:rPr>
        <w:t xml:space="preserve"> с СЗИ ППО «АСФК»;</w:t>
      </w:r>
    </w:p>
    <w:p w:rsidR="00C7769C" w:rsidRPr="00715942" w:rsidRDefault="00C7769C" w:rsidP="00C7769C">
      <w:pPr>
        <w:jc w:val="both"/>
        <w:rPr>
          <w:i/>
          <w:color w:val="000000"/>
          <w:sz w:val="28"/>
          <w:szCs w:val="28"/>
          <w:lang w:val="ru-RU"/>
        </w:rPr>
      </w:pPr>
      <w:r w:rsidRPr="00715942">
        <w:rPr>
          <w:b/>
          <w:color w:val="000000"/>
          <w:sz w:val="28"/>
          <w:szCs w:val="28"/>
        </w:rPr>
        <w:t>OracleDiscoverer</w:t>
      </w:r>
      <w:r w:rsidRPr="00715942">
        <w:rPr>
          <w:color w:val="000000"/>
          <w:sz w:val="28"/>
          <w:szCs w:val="28"/>
          <w:lang w:val="ru-RU"/>
        </w:rPr>
        <w:t>обеспечивает реализацию отчетности в соответствии с требованиями законодательства РФ и запросами Министерства финансов РФ;</w:t>
      </w:r>
    </w:p>
    <w:p w:rsidR="00C7769C" w:rsidRPr="00715942" w:rsidRDefault="00C7769C" w:rsidP="00C7769C">
      <w:pPr>
        <w:jc w:val="both"/>
        <w:rPr>
          <w:color w:val="000000"/>
          <w:sz w:val="28"/>
          <w:szCs w:val="28"/>
          <w:lang w:val="ru-RU"/>
        </w:rPr>
      </w:pPr>
      <w:r w:rsidRPr="00715942">
        <w:rPr>
          <w:b/>
          <w:color w:val="000000"/>
          <w:sz w:val="28"/>
          <w:szCs w:val="28"/>
          <w:lang w:val="ru-RU"/>
        </w:rPr>
        <w:t xml:space="preserve">СУБД </w:t>
      </w:r>
      <w:r w:rsidRPr="00715942">
        <w:rPr>
          <w:b/>
          <w:color w:val="000000"/>
          <w:sz w:val="28"/>
          <w:szCs w:val="28"/>
        </w:rPr>
        <w:t>PostgreSQL</w:t>
      </w:r>
      <w:r w:rsidRPr="00715942">
        <w:rPr>
          <w:color w:val="000000"/>
          <w:sz w:val="28"/>
          <w:szCs w:val="28"/>
          <w:lang w:val="ru-RU"/>
        </w:rPr>
        <w:t xml:space="preserve"> обеспечивает </w:t>
      </w:r>
      <w:r w:rsidRPr="00AB1113">
        <w:rPr>
          <w:sz w:val="28"/>
          <w:szCs w:val="28"/>
          <w:lang w:val="ru-RU"/>
        </w:rPr>
        <w:t>реализацию логики обработки и хранения</w:t>
      </w:r>
      <w:r w:rsidRPr="00715942">
        <w:rPr>
          <w:color w:val="000000"/>
          <w:sz w:val="28"/>
          <w:szCs w:val="28"/>
          <w:lang w:val="ru-RU"/>
        </w:rPr>
        <w:t xml:space="preserve"> учетных данных и данных работы пользователей в СЗИ ППО «АСФК»;</w:t>
      </w:r>
    </w:p>
    <w:p w:rsidR="00C7769C" w:rsidRPr="00715942" w:rsidRDefault="00C7769C" w:rsidP="00C7769C">
      <w:pPr>
        <w:jc w:val="both"/>
        <w:rPr>
          <w:color w:val="000000"/>
          <w:sz w:val="28"/>
          <w:szCs w:val="28"/>
          <w:lang w:val="ru-RU"/>
        </w:rPr>
      </w:pPr>
      <w:r w:rsidRPr="00715942">
        <w:rPr>
          <w:b/>
          <w:color w:val="000000"/>
          <w:sz w:val="28"/>
          <w:szCs w:val="28"/>
          <w:lang w:val="ru-RU"/>
        </w:rPr>
        <w:t>Портал АСФК для ДУБП</w:t>
      </w:r>
      <w:r w:rsidRPr="00715942">
        <w:rPr>
          <w:color w:val="000000"/>
          <w:sz w:val="28"/>
          <w:szCs w:val="28"/>
          <w:lang w:val="ru-RU"/>
        </w:rPr>
        <w:t xml:space="preserve"> обеспечивает хранение первичных данных, и обеспечивает юридически значимый документооборота между ФК и ДУБП; </w:t>
      </w:r>
    </w:p>
    <w:p w:rsidR="00C7769C" w:rsidRPr="00715942" w:rsidRDefault="00C7769C" w:rsidP="00C7769C">
      <w:pPr>
        <w:jc w:val="both"/>
        <w:rPr>
          <w:color w:val="000000"/>
          <w:sz w:val="28"/>
          <w:szCs w:val="28"/>
        </w:rPr>
      </w:pPr>
      <w:r w:rsidRPr="00715942">
        <w:rPr>
          <w:b/>
          <w:color w:val="000000"/>
          <w:sz w:val="28"/>
          <w:szCs w:val="28"/>
        </w:rPr>
        <w:t>СУФД</w:t>
      </w:r>
      <w:r w:rsidRPr="00715942">
        <w:rPr>
          <w:color w:val="000000"/>
          <w:sz w:val="28"/>
          <w:szCs w:val="28"/>
        </w:rPr>
        <w:t>обеспечивает:</w:t>
      </w:r>
    </w:p>
    <w:p w:rsidR="00C7769C" w:rsidRPr="00715942" w:rsidRDefault="00C7769C" w:rsidP="00C7769C">
      <w:pPr>
        <w:pStyle w:val="ASFKListmark114"/>
        <w:numPr>
          <w:ilvl w:val="0"/>
          <w:numId w:val="82"/>
        </w:numPr>
        <w:tabs>
          <w:tab w:val="clear" w:pos="851"/>
          <w:tab w:val="num" w:pos="0"/>
        </w:tabs>
        <w:ind w:left="0"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реализацию логики функционирования ППО «АСФК», необходимой для поддержки производственных процессов ФК, включая функции по регистрации (включая полную проверку), обработке и актуализации документов, хранению всех необходимых справочных, транзакционных и статистических данных, использования ЭП на уровнях ДУБП и НУБП;</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 xml:space="preserve">обеспечение юридически значимого документооборота между </w:t>
      </w:r>
      <w:r>
        <w:rPr>
          <w:rFonts w:ascii="Times New Roman" w:hAnsi="Times New Roman"/>
          <w:color w:val="000000"/>
          <w:sz w:val="28"/>
          <w:szCs w:val="28"/>
          <w:lang w:val="ru-RU"/>
        </w:rPr>
        <w:t xml:space="preserve">клиентами ФК и </w:t>
      </w:r>
      <w:r w:rsidRPr="00715942">
        <w:rPr>
          <w:rFonts w:ascii="Times New Roman" w:hAnsi="Times New Roman"/>
          <w:color w:val="000000"/>
          <w:sz w:val="28"/>
          <w:szCs w:val="28"/>
          <w:lang w:val="ru-RU"/>
        </w:rPr>
        <w:t>ТОФК;</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информационный обмен между ФК, ДУБП и НУБП.</w:t>
      </w:r>
    </w:p>
    <w:p w:rsidR="00C7769C" w:rsidRPr="00715942" w:rsidRDefault="00C7769C" w:rsidP="00C7769C">
      <w:pPr>
        <w:jc w:val="both"/>
        <w:rPr>
          <w:color w:val="000000"/>
          <w:sz w:val="28"/>
          <w:szCs w:val="28"/>
          <w:lang w:val="ru-RU"/>
        </w:rPr>
      </w:pPr>
      <w:r w:rsidRPr="00715942">
        <w:rPr>
          <w:b/>
          <w:color w:val="000000"/>
          <w:sz w:val="28"/>
          <w:szCs w:val="28"/>
          <w:lang w:val="ru-RU"/>
        </w:rPr>
        <w:t xml:space="preserve">СЗИ ППО «АСФК» </w:t>
      </w:r>
      <w:r w:rsidRPr="00715942">
        <w:rPr>
          <w:color w:val="000000"/>
          <w:sz w:val="28"/>
          <w:szCs w:val="28"/>
          <w:lang w:val="ru-RU"/>
        </w:rPr>
        <w:t>обеспечивает реализацию функций:</w:t>
      </w:r>
    </w:p>
    <w:p w:rsidR="00C7769C" w:rsidRPr="00C7769C" w:rsidRDefault="00C7769C" w:rsidP="008858FA">
      <w:pPr>
        <w:pStyle w:val="3fffc"/>
        <w:numPr>
          <w:ilvl w:val="0"/>
          <w:numId w:val="284"/>
        </w:numPr>
        <w:shd w:val="clear" w:color="auto" w:fill="auto"/>
        <w:spacing w:after="0" w:line="276" w:lineRule="auto"/>
        <w:ind w:right="320" w:firstLine="0"/>
        <w:rPr>
          <w:rFonts w:ascii="Times New Roman" w:hAnsi="Times New Roman" w:cs="Times New Roman"/>
          <w:color w:val="000000"/>
          <w:szCs w:val="28"/>
          <w:shd w:val="clear" w:color="auto" w:fill="auto"/>
        </w:rPr>
      </w:pPr>
      <w:r w:rsidRPr="00C7769C">
        <w:rPr>
          <w:rFonts w:ascii="Times New Roman" w:hAnsi="Times New Roman" w:cs="Times New Roman"/>
          <w:color w:val="000000"/>
          <w:szCs w:val="28"/>
          <w:shd w:val="clear" w:color="auto" w:fill="auto"/>
        </w:rPr>
        <w:t>разграничения и контроля доступа персонала ТОФК и ДУБП к информации, обрабатываемой в ППО «АСФК» на прикладном уровне;</w:t>
      </w:r>
    </w:p>
    <w:p w:rsidR="00C7769C" w:rsidRPr="00C7769C" w:rsidRDefault="00C7769C" w:rsidP="008858FA">
      <w:pPr>
        <w:pStyle w:val="3fffc"/>
        <w:numPr>
          <w:ilvl w:val="0"/>
          <w:numId w:val="284"/>
        </w:numPr>
        <w:shd w:val="clear" w:color="auto" w:fill="auto"/>
        <w:spacing w:after="0" w:line="276" w:lineRule="auto"/>
        <w:ind w:right="320" w:firstLine="0"/>
        <w:rPr>
          <w:rFonts w:ascii="Times New Roman" w:hAnsi="Times New Roman" w:cs="Times New Roman"/>
          <w:color w:val="000000"/>
          <w:szCs w:val="28"/>
        </w:rPr>
      </w:pPr>
      <w:r w:rsidRPr="00C7769C">
        <w:rPr>
          <w:rFonts w:ascii="Times New Roman" w:hAnsi="Times New Roman" w:cs="Times New Roman"/>
          <w:color w:val="000000"/>
          <w:szCs w:val="28"/>
          <w:shd w:val="clear" w:color="auto" w:fill="auto"/>
        </w:rPr>
        <w:t>защиты информации, обрабатываемой в ППО «АСФК» на прикладном уровне, от несанкционированного доступа</w:t>
      </w:r>
    </w:p>
    <w:p w:rsidR="00C7769C" w:rsidRPr="00715942" w:rsidRDefault="00C7769C" w:rsidP="00C7769C">
      <w:pPr>
        <w:pStyle w:val="ASFKListmark114"/>
        <w:ind w:left="-142" w:firstLine="0"/>
        <w:rPr>
          <w:rFonts w:ascii="Times New Roman" w:hAnsi="Times New Roman"/>
          <w:color w:val="000000"/>
          <w:sz w:val="28"/>
          <w:szCs w:val="28"/>
          <w:lang w:val="ru-RU"/>
        </w:rPr>
      </w:pPr>
      <w:r w:rsidRPr="00715942">
        <w:rPr>
          <w:rFonts w:ascii="Times New Roman" w:hAnsi="Times New Roman"/>
          <w:b/>
          <w:color w:val="000000"/>
          <w:sz w:val="28"/>
          <w:szCs w:val="28"/>
          <w:lang w:val="ru-RU"/>
        </w:rPr>
        <w:t>Транспортная интеграционная подсистема</w:t>
      </w:r>
      <w:r w:rsidRPr="00715942">
        <w:rPr>
          <w:rFonts w:ascii="Times New Roman" w:hAnsi="Times New Roman"/>
          <w:color w:val="000000"/>
          <w:sz w:val="28"/>
          <w:szCs w:val="28"/>
          <w:lang w:val="ru-RU"/>
        </w:rPr>
        <w:t xml:space="preserve"> обеспечивает сервисное взаимодействие компонент ППО «АСФК» при обмене данными между ТОФК, а также взаимодействие между ППО «АСФК» и иными информационными системами ФК.</w:t>
      </w:r>
    </w:p>
    <w:p w:rsidR="00C7769C" w:rsidRPr="00715942" w:rsidRDefault="00C7769C" w:rsidP="00C7769C">
      <w:pPr>
        <w:pStyle w:val="ASFKListmark114"/>
        <w:ind w:left="-142" w:firstLine="0"/>
        <w:rPr>
          <w:rFonts w:ascii="Times New Roman" w:hAnsi="Times New Roman"/>
          <w:color w:val="000000"/>
          <w:sz w:val="28"/>
          <w:szCs w:val="28"/>
          <w:lang w:val="ru-RU"/>
        </w:rPr>
      </w:pPr>
      <w:r w:rsidRPr="00715942">
        <w:rPr>
          <w:rFonts w:ascii="Times New Roman" w:hAnsi="Times New Roman"/>
          <w:color w:val="000000"/>
          <w:sz w:val="28"/>
          <w:szCs w:val="28"/>
          <w:lang w:val="ru-RU"/>
        </w:rPr>
        <w:t>Организационными компонентами ППО «АСФК» являются:</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Подсистема ЦАФК;</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Подсистема МОУ;</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Подсистема УФК, предусматривающая работу в режиме online;</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Подсистема территориальных отделов УФК, не предусматривающих работу в режиме online;</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АРМ для ДУБП и НУБП;</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АРМ Счетной палаты Российской Федерации;</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АРМ департаментов Минфина России.</w:t>
      </w:r>
    </w:p>
    <w:bookmarkEnd w:id="39"/>
    <w:bookmarkEnd w:id="40"/>
    <w:p w:rsidR="00C7769C" w:rsidRPr="00715942" w:rsidRDefault="00C7769C" w:rsidP="00C7769C">
      <w:pPr>
        <w:jc w:val="both"/>
        <w:rPr>
          <w:color w:val="000000"/>
          <w:sz w:val="28"/>
          <w:szCs w:val="28"/>
        </w:rPr>
      </w:pPr>
    </w:p>
    <w:p w:rsidR="00C7769C" w:rsidRPr="00715942" w:rsidRDefault="00C7769C" w:rsidP="00C7769C">
      <w:pPr>
        <w:pStyle w:val="2fffffff9"/>
        <w:numPr>
          <w:ilvl w:val="1"/>
          <w:numId w:val="161"/>
        </w:numPr>
        <w:tabs>
          <w:tab w:val="clear" w:pos="0"/>
          <w:tab w:val="num" w:pos="426"/>
        </w:tabs>
        <w:spacing w:line="240" w:lineRule="auto"/>
        <w:ind w:left="1002"/>
        <w:jc w:val="both"/>
        <w:rPr>
          <w:color w:val="000000"/>
          <w:szCs w:val="28"/>
        </w:rPr>
      </w:pPr>
      <w:bookmarkStart w:id="91" w:name="_Toc398232051"/>
      <w:bookmarkStart w:id="92" w:name="_Toc437773428"/>
      <w:r w:rsidRPr="00715942">
        <w:rPr>
          <w:color w:val="000000"/>
          <w:szCs w:val="28"/>
        </w:rPr>
        <w:lastRenderedPageBreak/>
        <w:t xml:space="preserve">Срок действия </w:t>
      </w:r>
      <w:bookmarkEnd w:id="91"/>
      <w:r>
        <w:rPr>
          <w:color w:val="000000"/>
          <w:szCs w:val="28"/>
        </w:rPr>
        <w:t>ПЭиТО</w:t>
      </w:r>
      <w:bookmarkEnd w:id="92"/>
    </w:p>
    <w:p w:rsidR="00C7769C" w:rsidRPr="00416B6C" w:rsidRDefault="00C7769C" w:rsidP="00C7769C">
      <w:pPr>
        <w:ind w:firstLine="708"/>
        <w:jc w:val="both"/>
        <w:rPr>
          <w:color w:val="000000"/>
          <w:sz w:val="28"/>
          <w:szCs w:val="28"/>
        </w:rPr>
      </w:pPr>
      <w:r w:rsidRPr="00416B6C">
        <w:rPr>
          <w:color w:val="000000"/>
          <w:sz w:val="28"/>
          <w:szCs w:val="28"/>
        </w:rPr>
        <w:t>С 01.0</w:t>
      </w:r>
      <w:r w:rsidRPr="00416B6C">
        <w:rPr>
          <w:color w:val="000000"/>
          <w:sz w:val="28"/>
          <w:szCs w:val="28"/>
          <w:lang w:val="ru-RU"/>
        </w:rPr>
        <w:t>4</w:t>
      </w:r>
      <w:r w:rsidRPr="00416B6C">
        <w:rPr>
          <w:color w:val="000000"/>
          <w:sz w:val="28"/>
          <w:szCs w:val="28"/>
        </w:rPr>
        <w:t>.201</w:t>
      </w:r>
      <w:r w:rsidRPr="00416B6C">
        <w:rPr>
          <w:color w:val="000000"/>
          <w:sz w:val="28"/>
          <w:szCs w:val="28"/>
          <w:lang w:val="ru-RU"/>
        </w:rPr>
        <w:t>6</w:t>
      </w:r>
      <w:r w:rsidRPr="00416B6C">
        <w:rPr>
          <w:color w:val="000000"/>
          <w:sz w:val="28"/>
          <w:szCs w:val="28"/>
        </w:rPr>
        <w:t xml:space="preserve"> г. по </w:t>
      </w:r>
      <w:r w:rsidRPr="00894D74">
        <w:rPr>
          <w:sz w:val="28"/>
          <w:szCs w:val="28"/>
        </w:rPr>
        <w:t>31.12.2016</w:t>
      </w:r>
      <w:r w:rsidRPr="00894D74">
        <w:rPr>
          <w:color w:val="000000"/>
          <w:sz w:val="28"/>
          <w:szCs w:val="28"/>
        </w:rPr>
        <w:t>г.</w:t>
      </w:r>
    </w:p>
    <w:p w:rsidR="00C7769C" w:rsidRPr="00715942" w:rsidRDefault="00C7769C" w:rsidP="00C7769C">
      <w:pPr>
        <w:jc w:val="both"/>
        <w:rPr>
          <w:color w:val="000000"/>
          <w:sz w:val="28"/>
          <w:szCs w:val="28"/>
        </w:rPr>
      </w:pPr>
    </w:p>
    <w:p w:rsidR="00C7769C" w:rsidRPr="00715942" w:rsidRDefault="00C7769C" w:rsidP="00C7769C">
      <w:pPr>
        <w:pStyle w:val="2fffffff9"/>
        <w:numPr>
          <w:ilvl w:val="1"/>
          <w:numId w:val="161"/>
        </w:numPr>
        <w:tabs>
          <w:tab w:val="clear" w:pos="0"/>
          <w:tab w:val="num" w:pos="426"/>
        </w:tabs>
        <w:spacing w:line="240" w:lineRule="auto"/>
        <w:ind w:left="1002"/>
        <w:jc w:val="both"/>
        <w:rPr>
          <w:color w:val="000000"/>
          <w:szCs w:val="28"/>
        </w:rPr>
      </w:pPr>
      <w:bookmarkStart w:id="93" w:name="_Ref347945037"/>
      <w:bookmarkStart w:id="94" w:name="_Toc398232052"/>
      <w:bookmarkStart w:id="95" w:name="_Toc437773429"/>
      <w:r w:rsidRPr="00715942">
        <w:rPr>
          <w:color w:val="000000"/>
          <w:szCs w:val="28"/>
        </w:rPr>
        <w:t>Места и время оказания Услуг</w:t>
      </w:r>
      <w:bookmarkEnd w:id="93"/>
      <w:bookmarkEnd w:id="94"/>
      <w:bookmarkEnd w:id="95"/>
    </w:p>
    <w:p w:rsidR="00C7769C" w:rsidRPr="00BF009C" w:rsidRDefault="00C7769C" w:rsidP="00C7769C">
      <w:pPr>
        <w:ind w:firstLine="708"/>
        <w:jc w:val="both"/>
        <w:rPr>
          <w:sz w:val="28"/>
          <w:szCs w:val="28"/>
          <w:lang w:val="ru-RU"/>
        </w:rPr>
      </w:pPr>
      <w:r w:rsidRPr="00BD1BDB">
        <w:rPr>
          <w:color w:val="000000"/>
          <w:sz w:val="28"/>
          <w:szCs w:val="28"/>
          <w:lang w:val="ru-RU"/>
        </w:rPr>
        <w:t xml:space="preserve">Оказание Услуг </w:t>
      </w:r>
      <w:r w:rsidRPr="001C5482">
        <w:rPr>
          <w:sz w:val="28"/>
          <w:szCs w:val="28"/>
          <w:lang w:val="ru-RU"/>
        </w:rPr>
        <w:t xml:space="preserve">тип - 1-2 </w:t>
      </w:r>
      <w:r>
        <w:rPr>
          <w:sz w:val="28"/>
          <w:szCs w:val="28"/>
          <w:lang w:val="ru-RU"/>
        </w:rPr>
        <w:t>осуществляется в</w:t>
      </w:r>
      <w:r w:rsidRPr="001C5482">
        <w:rPr>
          <w:sz w:val="28"/>
          <w:szCs w:val="28"/>
          <w:lang w:val="ru-RU"/>
        </w:rPr>
        <w:t xml:space="preserve"> промежуток времени между 7:30 и 19:30, для Услуг тип – 3 – тип – 7 – промежуток времени между 9:00 и 18:00</w:t>
      </w:r>
      <w:r w:rsidRPr="002E5196">
        <w:rPr>
          <w:sz w:val="28"/>
          <w:szCs w:val="28"/>
          <w:lang w:val="ru-RU"/>
        </w:rPr>
        <w:t xml:space="preserve">по времени мест оказания услуг </w:t>
      </w:r>
      <w:r>
        <w:rPr>
          <w:sz w:val="28"/>
          <w:szCs w:val="28"/>
          <w:lang w:val="ru-RU"/>
        </w:rPr>
        <w:t xml:space="preserve">по рабочим дням </w:t>
      </w:r>
      <w:r w:rsidRPr="002E5196">
        <w:rPr>
          <w:sz w:val="28"/>
          <w:szCs w:val="28"/>
          <w:lang w:val="ru-RU"/>
        </w:rPr>
        <w:t>в соответствии с производственным календарем на 2016 г.</w:t>
      </w:r>
    </w:p>
    <w:p w:rsidR="00C7769C" w:rsidRPr="00956CB4" w:rsidRDefault="00C7769C" w:rsidP="00C7769C">
      <w:pPr>
        <w:spacing w:before="120"/>
        <w:ind w:firstLine="708"/>
        <w:jc w:val="both"/>
        <w:rPr>
          <w:color w:val="000000"/>
          <w:sz w:val="28"/>
          <w:szCs w:val="28"/>
          <w:lang w:val="ru-RU"/>
        </w:rPr>
      </w:pPr>
      <w:r w:rsidRPr="00BD1BDB">
        <w:rPr>
          <w:color w:val="000000"/>
          <w:sz w:val="28"/>
          <w:szCs w:val="28"/>
          <w:lang w:val="ru-RU"/>
        </w:rPr>
        <w:t>Перечень Мест оказания Услуг, а также адреса Мест оказания Услуг приведены в Приложении 1.</w:t>
      </w:r>
    </w:p>
    <w:p w:rsidR="00C7769C" w:rsidRPr="00715942" w:rsidRDefault="00C7769C" w:rsidP="00C7769C">
      <w:pPr>
        <w:pStyle w:val="2fffffff9"/>
        <w:numPr>
          <w:ilvl w:val="1"/>
          <w:numId w:val="161"/>
        </w:numPr>
        <w:tabs>
          <w:tab w:val="clear" w:pos="0"/>
          <w:tab w:val="num" w:pos="426"/>
        </w:tabs>
        <w:spacing w:line="240" w:lineRule="auto"/>
        <w:ind w:left="1002"/>
        <w:jc w:val="both"/>
        <w:rPr>
          <w:color w:val="000000"/>
          <w:szCs w:val="28"/>
        </w:rPr>
      </w:pPr>
      <w:bookmarkStart w:id="96" w:name="_Toc398232053"/>
      <w:bookmarkStart w:id="97" w:name="_Toc437773430"/>
      <w:r w:rsidRPr="00715942">
        <w:rPr>
          <w:color w:val="000000"/>
          <w:szCs w:val="28"/>
        </w:rPr>
        <w:t xml:space="preserve">Цели технического обслуживания и </w:t>
      </w:r>
      <w:bookmarkEnd w:id="96"/>
      <w:r>
        <w:rPr>
          <w:color w:val="000000"/>
          <w:szCs w:val="28"/>
        </w:rPr>
        <w:t>эксплуатации</w:t>
      </w:r>
      <w:bookmarkEnd w:id="97"/>
    </w:p>
    <w:p w:rsidR="00C7769C" w:rsidRPr="00715942" w:rsidRDefault="00C7769C" w:rsidP="00C7769C">
      <w:pPr>
        <w:pStyle w:val="afffff0"/>
        <w:spacing w:line="240" w:lineRule="auto"/>
        <w:rPr>
          <w:color w:val="000000"/>
          <w:szCs w:val="28"/>
          <w:lang w:val="ru-RU"/>
        </w:rPr>
      </w:pPr>
      <w:r w:rsidRPr="00715942">
        <w:rPr>
          <w:color w:val="000000"/>
          <w:szCs w:val="28"/>
          <w:lang w:val="ru-RU"/>
        </w:rPr>
        <w:t xml:space="preserve">Целью технического обслуживания и </w:t>
      </w:r>
      <w:r>
        <w:rPr>
          <w:color w:val="000000"/>
          <w:szCs w:val="28"/>
          <w:lang w:val="ru-RU"/>
        </w:rPr>
        <w:t>эксплуатации</w:t>
      </w:r>
      <w:r w:rsidRPr="00715942">
        <w:rPr>
          <w:color w:val="000000"/>
          <w:szCs w:val="28"/>
          <w:lang w:val="ru-RU"/>
        </w:rPr>
        <w:t xml:space="preserve"> является бесперебойное функционирование ППО, для достижения которой Исполнитель обеспечивает выполнение всех требований Контракта на оказание Услуг по </w:t>
      </w:r>
      <w:r>
        <w:rPr>
          <w:color w:val="000000"/>
          <w:szCs w:val="28"/>
          <w:lang w:val="ru-RU"/>
        </w:rPr>
        <w:t>эксплуатации</w:t>
      </w:r>
      <w:r w:rsidRPr="00715942">
        <w:rPr>
          <w:color w:val="000000"/>
          <w:szCs w:val="28"/>
          <w:lang w:val="ru-RU"/>
        </w:rPr>
        <w:t>.</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 xml:space="preserve">Объектом технического обслуживания и </w:t>
      </w:r>
      <w:r>
        <w:rPr>
          <w:color w:val="000000"/>
          <w:szCs w:val="28"/>
          <w:lang w:val="ru-RU"/>
        </w:rPr>
        <w:t>эксплуатации</w:t>
      </w:r>
      <w:r w:rsidRPr="00715942">
        <w:rPr>
          <w:color w:val="000000"/>
          <w:szCs w:val="28"/>
          <w:lang w:val="ru-RU"/>
        </w:rPr>
        <w:t xml:space="preserve"> является ППО. При техническом обслуживании должны учитываться требования к применению дополнительных средств обеспечения защиты информации объектов доступа АСФК от НСД, используемых для обеспечения условий действия сертификата</w:t>
      </w:r>
      <w:r w:rsidRPr="00715942">
        <w:rPr>
          <w:color w:val="000000"/>
          <w:szCs w:val="28"/>
        </w:rPr>
        <w:t> </w:t>
      </w:r>
      <w:r w:rsidRPr="00715942">
        <w:rPr>
          <w:color w:val="000000"/>
          <w:szCs w:val="28"/>
          <w:lang w:val="ru-RU"/>
        </w:rPr>
        <w:t xml:space="preserve"> (если таковые оговорены в нем)</w:t>
      </w:r>
      <w:r w:rsidRPr="00715942">
        <w:rPr>
          <w:color w:val="000000"/>
          <w:szCs w:val="28"/>
        </w:rPr>
        <w:t> </w:t>
      </w:r>
      <w:r w:rsidRPr="00715942">
        <w:rPr>
          <w:color w:val="000000"/>
          <w:szCs w:val="28"/>
          <w:lang w:val="ru-RU"/>
        </w:rPr>
        <w:t xml:space="preserve"> по требованиям безопасности информации.</w:t>
      </w:r>
    </w:p>
    <w:p w:rsidR="00C7769C" w:rsidRPr="00715942" w:rsidRDefault="00C7769C" w:rsidP="00C7769C">
      <w:pPr>
        <w:jc w:val="both"/>
        <w:rPr>
          <w:color w:val="000000"/>
          <w:sz w:val="28"/>
          <w:szCs w:val="28"/>
          <w:lang w:val="ru-RU"/>
        </w:rPr>
      </w:pPr>
    </w:p>
    <w:p w:rsidR="00C7769C" w:rsidRPr="00715942" w:rsidRDefault="00C7769C" w:rsidP="00C7769C">
      <w:pPr>
        <w:pStyle w:val="2fffffff9"/>
        <w:numPr>
          <w:ilvl w:val="1"/>
          <w:numId w:val="161"/>
        </w:numPr>
        <w:tabs>
          <w:tab w:val="clear" w:pos="0"/>
          <w:tab w:val="num" w:pos="426"/>
        </w:tabs>
        <w:spacing w:line="240" w:lineRule="auto"/>
        <w:ind w:left="1002"/>
        <w:jc w:val="both"/>
        <w:rPr>
          <w:color w:val="000000"/>
          <w:szCs w:val="28"/>
        </w:rPr>
      </w:pPr>
      <w:bookmarkStart w:id="98" w:name="_Toc398232054"/>
      <w:bookmarkStart w:id="99" w:name="_Toc437773431"/>
      <w:r w:rsidRPr="00715942">
        <w:rPr>
          <w:color w:val="000000"/>
          <w:szCs w:val="28"/>
        </w:rPr>
        <w:t>Назначение документа</w:t>
      </w:r>
      <w:bookmarkEnd w:id="98"/>
      <w:bookmarkEnd w:id="99"/>
    </w:p>
    <w:p w:rsidR="00C7769C" w:rsidRPr="00715942" w:rsidRDefault="00C7769C" w:rsidP="00C7769C">
      <w:pPr>
        <w:jc w:val="both"/>
        <w:rPr>
          <w:color w:val="000000"/>
          <w:sz w:val="28"/>
          <w:szCs w:val="28"/>
        </w:rPr>
      </w:pP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Основанием разработки данного документа являются требования к организации оказания Услуг, изложенные в Контракте. Настоящий документ регламентирует порядок оказания услуг по </w:t>
      </w:r>
      <w:r>
        <w:rPr>
          <w:color w:val="000000"/>
          <w:sz w:val="28"/>
          <w:szCs w:val="28"/>
          <w:lang w:val="ru-RU"/>
        </w:rPr>
        <w:t>эксплуатации</w:t>
      </w:r>
      <w:r w:rsidRPr="00715942">
        <w:rPr>
          <w:color w:val="000000"/>
          <w:sz w:val="28"/>
          <w:szCs w:val="28"/>
          <w:lang w:val="ru-RU"/>
        </w:rPr>
        <w:t xml:space="preserve"> и техническому обслуживанию ППО.</w:t>
      </w:r>
    </w:p>
    <w:p w:rsidR="00C7769C" w:rsidRPr="00715942" w:rsidRDefault="00C7769C" w:rsidP="00C7769C">
      <w:pPr>
        <w:spacing w:before="120"/>
        <w:ind w:firstLine="708"/>
        <w:jc w:val="both"/>
        <w:rPr>
          <w:color w:val="000000"/>
          <w:sz w:val="28"/>
          <w:szCs w:val="28"/>
          <w:lang w:val="ru-RU"/>
        </w:rPr>
      </w:pPr>
      <w:r>
        <w:rPr>
          <w:color w:val="000000"/>
          <w:sz w:val="28"/>
          <w:szCs w:val="28"/>
          <w:lang w:val="ru-RU"/>
        </w:rPr>
        <w:t>ПЭиТО</w:t>
      </w:r>
      <w:r w:rsidRPr="00715942">
        <w:rPr>
          <w:color w:val="000000"/>
          <w:sz w:val="28"/>
          <w:szCs w:val="28"/>
          <w:lang w:val="ru-RU"/>
        </w:rPr>
        <w:t xml:space="preserve"> является основным документом, регулирующим порядок выполнения Исполнителем положений Контракта.</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Положения данного документа распространяются на все службы и подразделения  сторон, подписавших Контракт. </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Положения </w:t>
      </w:r>
      <w:r>
        <w:rPr>
          <w:color w:val="000000"/>
          <w:sz w:val="28"/>
          <w:szCs w:val="28"/>
          <w:lang w:val="ru-RU"/>
        </w:rPr>
        <w:t>ПЭиТО</w:t>
      </w:r>
      <w:r w:rsidRPr="00715942">
        <w:rPr>
          <w:color w:val="000000"/>
          <w:sz w:val="28"/>
          <w:szCs w:val="28"/>
          <w:lang w:val="ru-RU"/>
        </w:rPr>
        <w:t xml:space="preserve"> обязательны к исполнению специалистами Исполнителя и Заказчика в рамках процессов, описанных в настоящем документе, в которых они участвуют в ходе эксплуатации и развития ППО.</w:t>
      </w:r>
    </w:p>
    <w:p w:rsidR="00C7769C" w:rsidRPr="00715942" w:rsidRDefault="00C7769C" w:rsidP="00C7769C">
      <w:pPr>
        <w:ind w:firstLine="708"/>
        <w:jc w:val="both"/>
        <w:rPr>
          <w:color w:val="000000"/>
          <w:sz w:val="28"/>
          <w:szCs w:val="28"/>
          <w:lang w:val="ru-RU"/>
        </w:rPr>
      </w:pPr>
    </w:p>
    <w:p w:rsidR="00C7769C" w:rsidRPr="00715942" w:rsidRDefault="00C7769C" w:rsidP="00C7769C">
      <w:pPr>
        <w:pStyle w:val="2fffffff9"/>
        <w:numPr>
          <w:ilvl w:val="1"/>
          <w:numId w:val="161"/>
        </w:numPr>
        <w:tabs>
          <w:tab w:val="clear" w:pos="0"/>
          <w:tab w:val="num" w:pos="426"/>
        </w:tabs>
        <w:spacing w:line="240" w:lineRule="auto"/>
        <w:ind w:left="1002"/>
        <w:jc w:val="both"/>
        <w:rPr>
          <w:color w:val="000000"/>
          <w:szCs w:val="28"/>
        </w:rPr>
      </w:pPr>
      <w:bookmarkStart w:id="100" w:name="_Toc398232055"/>
      <w:bookmarkStart w:id="101" w:name="_Toc437773432"/>
      <w:r w:rsidRPr="00715942">
        <w:rPr>
          <w:color w:val="000000"/>
          <w:szCs w:val="28"/>
        </w:rPr>
        <w:t>Связанные документы</w:t>
      </w:r>
      <w:bookmarkEnd w:id="100"/>
      <w:bookmarkEnd w:id="101"/>
    </w:p>
    <w:p w:rsidR="00C7769C" w:rsidRPr="00715942" w:rsidRDefault="00C7769C" w:rsidP="00C7769C">
      <w:pPr>
        <w:ind w:firstLine="708"/>
        <w:jc w:val="both"/>
        <w:rPr>
          <w:color w:val="000000"/>
          <w:sz w:val="28"/>
          <w:szCs w:val="28"/>
          <w:lang w:val="ru-RU"/>
        </w:rPr>
      </w:pPr>
      <w:r w:rsidRPr="00715942">
        <w:rPr>
          <w:color w:val="000000"/>
          <w:sz w:val="28"/>
          <w:szCs w:val="28"/>
          <w:lang w:val="ru-RU"/>
        </w:rPr>
        <w:t>Настоящий документ составлен с учетом требований следующих нормативных документов:</w:t>
      </w:r>
    </w:p>
    <w:p w:rsidR="00C7769C" w:rsidRPr="00715942" w:rsidRDefault="00C7769C" w:rsidP="008858FA">
      <w:pPr>
        <w:pStyle w:val="a"/>
        <w:numPr>
          <w:ilvl w:val="0"/>
          <w:numId w:val="377"/>
        </w:numPr>
        <w:spacing w:line="240" w:lineRule="auto"/>
        <w:contextualSpacing w:val="0"/>
        <w:rPr>
          <w:color w:val="000000"/>
          <w:szCs w:val="28"/>
          <w:lang w:val="ru-RU"/>
        </w:rPr>
      </w:pPr>
      <w:r w:rsidRPr="00715942">
        <w:rPr>
          <w:color w:val="000000"/>
          <w:szCs w:val="28"/>
          <w:lang w:val="ru-RU"/>
        </w:rPr>
        <w:lastRenderedPageBreak/>
        <w:t>Стандарты обслуживания  ИТ-систем ФК, размещенные на официальном сайте ФК;</w:t>
      </w:r>
    </w:p>
    <w:p w:rsidR="00C7769C" w:rsidRPr="00715942" w:rsidRDefault="00C7769C" w:rsidP="008858FA">
      <w:pPr>
        <w:pStyle w:val="a"/>
        <w:numPr>
          <w:ilvl w:val="0"/>
          <w:numId w:val="377"/>
        </w:numPr>
        <w:spacing w:line="240" w:lineRule="auto"/>
        <w:contextualSpacing w:val="0"/>
        <w:rPr>
          <w:color w:val="000000"/>
          <w:szCs w:val="28"/>
          <w:lang w:val="ru-RU"/>
        </w:rPr>
      </w:pPr>
      <w:r w:rsidRPr="00715942">
        <w:rPr>
          <w:color w:val="000000"/>
          <w:szCs w:val="28"/>
          <w:lang w:val="ru-RU"/>
        </w:rPr>
        <w:t xml:space="preserve">Типовой Порядок </w:t>
      </w:r>
      <w:r>
        <w:rPr>
          <w:color w:val="000000"/>
          <w:szCs w:val="28"/>
          <w:lang w:val="ru-RU"/>
        </w:rPr>
        <w:t>эксплуатации</w:t>
      </w:r>
      <w:r w:rsidRPr="00715942">
        <w:rPr>
          <w:color w:val="000000"/>
          <w:szCs w:val="28"/>
          <w:lang w:val="ru-RU"/>
        </w:rPr>
        <w:t xml:space="preserve"> и технического обслуживания, размещенный на официальном сайте ФК;</w:t>
      </w:r>
    </w:p>
    <w:p w:rsidR="00C7769C" w:rsidRPr="00715942" w:rsidRDefault="00C7769C" w:rsidP="008858FA">
      <w:pPr>
        <w:pStyle w:val="a"/>
        <w:numPr>
          <w:ilvl w:val="0"/>
          <w:numId w:val="377"/>
        </w:numPr>
        <w:spacing w:line="240" w:lineRule="auto"/>
        <w:contextualSpacing w:val="0"/>
        <w:rPr>
          <w:color w:val="000000"/>
          <w:szCs w:val="28"/>
          <w:lang w:val="ru-RU"/>
        </w:rPr>
      </w:pPr>
      <w:r w:rsidRPr="00715942">
        <w:rPr>
          <w:color w:val="000000"/>
          <w:szCs w:val="28"/>
          <w:lang w:val="ru-RU"/>
        </w:rPr>
        <w:t>Регламент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w:t>
      </w:r>
    </w:p>
    <w:p w:rsidR="00C7769C" w:rsidRDefault="00C7769C" w:rsidP="008858FA">
      <w:pPr>
        <w:pStyle w:val="a"/>
        <w:numPr>
          <w:ilvl w:val="0"/>
          <w:numId w:val="377"/>
        </w:numPr>
        <w:spacing w:line="240" w:lineRule="auto"/>
        <w:contextualSpacing w:val="0"/>
        <w:rPr>
          <w:color w:val="000000"/>
          <w:szCs w:val="28"/>
          <w:lang w:val="ru-RU"/>
        </w:rPr>
      </w:pPr>
      <w:r w:rsidRPr="00715942">
        <w:rPr>
          <w:color w:val="000000"/>
          <w:szCs w:val="28"/>
          <w:lang w:val="ru-RU"/>
        </w:rPr>
        <w:t>Порядок согласования технологических пауз в работе ППО ЦАФК и МОУ ФК</w:t>
      </w:r>
      <w:r>
        <w:rPr>
          <w:color w:val="000000"/>
          <w:szCs w:val="28"/>
          <w:lang w:val="ru-RU"/>
        </w:rPr>
        <w:t>;</w:t>
      </w:r>
    </w:p>
    <w:p w:rsidR="00C7769C" w:rsidRPr="00715942" w:rsidRDefault="00C7769C" w:rsidP="008858FA">
      <w:pPr>
        <w:pStyle w:val="a"/>
        <w:numPr>
          <w:ilvl w:val="0"/>
          <w:numId w:val="377"/>
        </w:numPr>
        <w:spacing w:line="240" w:lineRule="auto"/>
        <w:contextualSpacing w:val="0"/>
        <w:rPr>
          <w:color w:val="000000"/>
          <w:szCs w:val="28"/>
          <w:lang w:val="ru-RU"/>
        </w:rPr>
      </w:pPr>
      <w:r w:rsidRPr="00E56A8E">
        <w:rPr>
          <w:color w:val="000000"/>
          <w:szCs w:val="28"/>
          <w:lang w:val="ru-RU"/>
        </w:rPr>
        <w:t>«Требования к документации, составу программных продуктов и автоматизи-рованных систем, сдаваемых в Фонд алгоритмов и программ Федерального казначейства» и «Правила кодирования документации, входящей в состав прикладного программного обеспечения и автоматизированных систем, разраба-тываемых для Федерального казначейства», размещенные на официальном сайте Федерального казначейства в сети Интернет (www.roskazna.ru) в подразделе ГИС/Документы (http://www.roskazna.ru/gis/dokumenty/</w:t>
      </w:r>
      <w:r>
        <w:rPr>
          <w:color w:val="000000"/>
          <w:szCs w:val="28"/>
          <w:lang w:val="ru-RU"/>
        </w:rPr>
        <w:t>).</w:t>
      </w:r>
    </w:p>
    <w:p w:rsidR="00C7769C" w:rsidRPr="00715942" w:rsidRDefault="00C7769C" w:rsidP="00C7769C">
      <w:pPr>
        <w:pStyle w:val="a"/>
        <w:numPr>
          <w:ilvl w:val="0"/>
          <w:numId w:val="0"/>
        </w:numPr>
        <w:spacing w:line="240" w:lineRule="auto"/>
        <w:ind w:left="2397"/>
        <w:rPr>
          <w:color w:val="000000"/>
          <w:szCs w:val="28"/>
          <w:lang w:val="ru-RU"/>
        </w:rPr>
      </w:pPr>
    </w:p>
    <w:p w:rsidR="00C7769C" w:rsidRPr="00715942" w:rsidRDefault="00C7769C" w:rsidP="00C7769C">
      <w:pPr>
        <w:pStyle w:val="a"/>
        <w:numPr>
          <w:ilvl w:val="0"/>
          <w:numId w:val="0"/>
        </w:numPr>
        <w:spacing w:line="240" w:lineRule="auto"/>
        <w:ind w:left="2040"/>
        <w:rPr>
          <w:color w:val="000000"/>
          <w:szCs w:val="28"/>
          <w:lang w:val="ru-RU"/>
        </w:rPr>
      </w:pPr>
    </w:p>
    <w:p w:rsidR="00C7769C" w:rsidRPr="00D13F1E" w:rsidRDefault="00C7769C" w:rsidP="00C7769C">
      <w:pPr>
        <w:pStyle w:val="1ffffffff1"/>
        <w:numPr>
          <w:ilvl w:val="0"/>
          <w:numId w:val="161"/>
        </w:numPr>
        <w:rPr>
          <w:rFonts w:ascii="Times New Roman" w:hAnsi="Times New Roman"/>
        </w:rPr>
      </w:pPr>
      <w:bookmarkStart w:id="102" w:name="_Toc398232056"/>
      <w:bookmarkStart w:id="103" w:name="_Toc437773433"/>
      <w:bookmarkStart w:id="104" w:name="_Toc437949643"/>
      <w:r w:rsidRPr="00D13F1E">
        <w:rPr>
          <w:rFonts w:ascii="Times New Roman" w:hAnsi="Times New Roman"/>
        </w:rPr>
        <w:t>Перечень Услуг, предоставляемых Исполнителем</w:t>
      </w:r>
      <w:bookmarkEnd w:id="102"/>
      <w:bookmarkEnd w:id="103"/>
      <w:bookmarkEnd w:id="104"/>
    </w:p>
    <w:p w:rsidR="00C7769C" w:rsidRPr="00715942" w:rsidRDefault="00C7769C" w:rsidP="00C7769C">
      <w:pPr>
        <w:pStyle w:val="afffff0"/>
        <w:spacing w:line="240" w:lineRule="auto"/>
        <w:rPr>
          <w:color w:val="000000"/>
          <w:szCs w:val="28"/>
          <w:lang w:val="ru-RU"/>
        </w:rPr>
      </w:pPr>
      <w:r w:rsidRPr="00715942">
        <w:rPr>
          <w:color w:val="000000"/>
          <w:szCs w:val="28"/>
          <w:lang w:val="ru-RU"/>
        </w:rPr>
        <w:t>В соответствии с Контрактом, Исполнитель оказывает следующие Услуги(</w:t>
      </w:r>
      <w:fldSimple w:instr="REF _Ref353208975 \h  \* MERGEFORMAT">
        <w:r w:rsidRPr="000E4A8B">
          <w:rPr>
            <w:color w:val="000000"/>
            <w:szCs w:val="28"/>
            <w:lang w:val="ru-RU"/>
          </w:rPr>
          <w:t>Таблица</w:t>
        </w:r>
      </w:fldSimple>
      <w:r w:rsidRPr="00840494">
        <w:rPr>
          <w:szCs w:val="28"/>
          <w:lang w:val="ru-RU"/>
        </w:rPr>
        <w:t>1</w:t>
      </w:r>
      <w:r>
        <w:rPr>
          <w:szCs w:val="28"/>
          <w:lang w:val="ru-RU"/>
        </w:rPr>
        <w:t xml:space="preserve"> «</w:t>
      </w:r>
      <w:r w:rsidRPr="00FF67B8">
        <w:rPr>
          <w:szCs w:val="28"/>
          <w:lang w:val="ru-RU"/>
        </w:rPr>
        <w:t>Перечень и получатели Услуг, оказываемых Исполнителем</w:t>
      </w:r>
      <w:r>
        <w:rPr>
          <w:szCs w:val="28"/>
          <w:lang w:val="ru-RU"/>
        </w:rPr>
        <w:t>»</w:t>
      </w:r>
      <w:r w:rsidRPr="00715942">
        <w:rPr>
          <w:color w:val="000000"/>
          <w:szCs w:val="28"/>
          <w:lang w:val="ru-RU"/>
        </w:rPr>
        <w:t>):</w:t>
      </w:r>
    </w:p>
    <w:p w:rsidR="00C7769C" w:rsidRPr="00715942" w:rsidRDefault="00C7769C" w:rsidP="00C7769C">
      <w:pPr>
        <w:pStyle w:val="afffff0"/>
        <w:spacing w:line="240" w:lineRule="auto"/>
        <w:rPr>
          <w:color w:val="000000"/>
          <w:szCs w:val="28"/>
          <w:lang w:val="ru-RU"/>
        </w:rPr>
      </w:pPr>
    </w:p>
    <w:p w:rsidR="00C7769C" w:rsidRPr="00B21AF7" w:rsidRDefault="00C7769C" w:rsidP="00C7769C">
      <w:pPr>
        <w:jc w:val="both"/>
        <w:outlineLvl w:val="0"/>
        <w:rPr>
          <w:b/>
          <w:color w:val="000000"/>
          <w:lang w:val="ru-RU"/>
        </w:rPr>
      </w:pPr>
      <w:bookmarkStart w:id="105" w:name="_Ref353208975"/>
      <w:bookmarkStart w:id="106" w:name="_Ref353208144"/>
      <w:bookmarkStart w:id="107" w:name="_Toc398232057"/>
      <w:bookmarkStart w:id="108" w:name="_Toc437949644"/>
      <w:bookmarkStart w:id="109" w:name="ТАБЛИЦА1"/>
      <w:r w:rsidRPr="002D6C3C">
        <w:rPr>
          <w:b/>
          <w:color w:val="000000"/>
          <w:lang w:val="ru-RU"/>
        </w:rPr>
        <w:t>Таблица</w:t>
      </w:r>
      <w:bookmarkEnd w:id="105"/>
      <w:r w:rsidRPr="002D6C3C">
        <w:rPr>
          <w:b/>
          <w:color w:val="000000"/>
          <w:lang w:val="ru-RU"/>
        </w:rPr>
        <w:t xml:space="preserve"> 1. </w:t>
      </w:r>
      <w:r w:rsidRPr="002D6C3C">
        <w:rPr>
          <w:b/>
          <w:color w:val="000000"/>
          <w:spacing w:val="-1"/>
          <w:lang w:val="ru-RU"/>
        </w:rPr>
        <w:t>Перечень</w:t>
      </w:r>
      <w:bookmarkEnd w:id="106"/>
      <w:r w:rsidRPr="002D6C3C">
        <w:rPr>
          <w:b/>
          <w:color w:val="000000"/>
          <w:lang w:val="ru-RU"/>
        </w:rPr>
        <w:t xml:space="preserve">и </w:t>
      </w:r>
      <w:r w:rsidRPr="002D6C3C">
        <w:rPr>
          <w:b/>
          <w:color w:val="000000"/>
          <w:spacing w:val="-1"/>
          <w:lang w:val="ru-RU"/>
        </w:rPr>
        <w:t xml:space="preserve">получатели </w:t>
      </w:r>
      <w:r w:rsidRPr="002D6C3C">
        <w:rPr>
          <w:b/>
          <w:color w:val="000000"/>
          <w:lang w:val="ru-RU"/>
        </w:rPr>
        <w:t>Услуг, оказываемых Исполнителем</w:t>
      </w:r>
      <w:bookmarkEnd w:id="107"/>
      <w:bookmarkEnd w:id="108"/>
    </w:p>
    <w:bookmarkEnd w:id="109"/>
    <w:p w:rsidR="00C7769C" w:rsidRPr="00715942" w:rsidRDefault="00C7769C" w:rsidP="00C7769C">
      <w:pPr>
        <w:jc w:val="both"/>
        <w:rPr>
          <w:b/>
          <w:color w:val="000000"/>
          <w:sz w:val="28"/>
          <w:szCs w:val="28"/>
          <w:lang w:val="ru-RU"/>
        </w:rPr>
      </w:pPr>
    </w:p>
    <w:tbl>
      <w:tblPr>
        <w:tblW w:w="95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tblPr>
      <w:tblGrid>
        <w:gridCol w:w="721"/>
        <w:gridCol w:w="4536"/>
        <w:gridCol w:w="4252"/>
      </w:tblGrid>
      <w:tr w:rsidR="00C7769C" w:rsidRPr="00824683" w:rsidTr="003E4EDE">
        <w:tc>
          <w:tcPr>
            <w:tcW w:w="721" w:type="dxa"/>
            <w:shd w:val="clear" w:color="auto" w:fill="D9D9D9"/>
          </w:tcPr>
          <w:p w:rsidR="00C7769C" w:rsidRPr="00824683" w:rsidRDefault="00C7769C" w:rsidP="003E4EDE">
            <w:pPr>
              <w:jc w:val="center"/>
              <w:rPr>
                <w:b/>
                <w:color w:val="000000"/>
              </w:rPr>
            </w:pPr>
            <w:r w:rsidRPr="00824683">
              <w:rPr>
                <w:b/>
                <w:color w:val="000000"/>
              </w:rPr>
              <w:t>№</w:t>
            </w:r>
          </w:p>
          <w:p w:rsidR="00C7769C" w:rsidRPr="00824683" w:rsidRDefault="00C7769C" w:rsidP="003E4EDE">
            <w:pPr>
              <w:jc w:val="center"/>
              <w:rPr>
                <w:b/>
                <w:color w:val="000000"/>
              </w:rPr>
            </w:pPr>
            <w:r w:rsidRPr="00824683">
              <w:rPr>
                <w:b/>
                <w:color w:val="000000"/>
              </w:rPr>
              <w:t>п/п</w:t>
            </w:r>
          </w:p>
        </w:tc>
        <w:tc>
          <w:tcPr>
            <w:tcW w:w="4536" w:type="dxa"/>
            <w:shd w:val="clear" w:color="auto" w:fill="D9D9D9"/>
          </w:tcPr>
          <w:p w:rsidR="00C7769C" w:rsidRPr="00824683" w:rsidRDefault="00C7769C" w:rsidP="003E4EDE">
            <w:pPr>
              <w:jc w:val="center"/>
              <w:rPr>
                <w:b/>
                <w:color w:val="000000"/>
              </w:rPr>
            </w:pPr>
            <w:r w:rsidRPr="00824683">
              <w:rPr>
                <w:b/>
                <w:color w:val="000000"/>
              </w:rPr>
              <w:t>Наименование Услуги</w:t>
            </w:r>
          </w:p>
        </w:tc>
        <w:tc>
          <w:tcPr>
            <w:tcW w:w="4252" w:type="dxa"/>
            <w:shd w:val="clear" w:color="auto" w:fill="D9D9D9"/>
          </w:tcPr>
          <w:p w:rsidR="00C7769C" w:rsidRPr="00824683" w:rsidRDefault="00C7769C" w:rsidP="003E4EDE">
            <w:pPr>
              <w:jc w:val="center"/>
              <w:rPr>
                <w:b/>
                <w:color w:val="000000"/>
              </w:rPr>
            </w:pPr>
            <w:r w:rsidRPr="00824683">
              <w:rPr>
                <w:b/>
                <w:color w:val="000000"/>
              </w:rPr>
              <w:t>Получатели Услуги</w:t>
            </w:r>
          </w:p>
        </w:tc>
      </w:tr>
      <w:tr w:rsidR="00C7769C" w:rsidRPr="00C7769C" w:rsidTr="003E4EDE">
        <w:tc>
          <w:tcPr>
            <w:tcW w:w="721" w:type="dxa"/>
          </w:tcPr>
          <w:p w:rsidR="00C7769C" w:rsidRPr="00824683" w:rsidRDefault="00C7769C" w:rsidP="008858FA">
            <w:pPr>
              <w:pStyle w:val="-310"/>
              <w:numPr>
                <w:ilvl w:val="0"/>
                <w:numId w:val="372"/>
              </w:numPr>
              <w:tabs>
                <w:tab w:val="left" w:pos="176"/>
                <w:tab w:val="left" w:pos="1593"/>
              </w:tabs>
              <w:suppressAutoHyphens/>
              <w:spacing w:after="54"/>
              <w:contextualSpacing/>
              <w:jc w:val="both"/>
              <w:rPr>
                <w:color w:val="000000"/>
                <w:spacing w:val="-3"/>
              </w:rPr>
            </w:pPr>
          </w:p>
        </w:tc>
        <w:tc>
          <w:tcPr>
            <w:tcW w:w="4536" w:type="dxa"/>
          </w:tcPr>
          <w:p w:rsidR="00C7769C" w:rsidRPr="00824683" w:rsidRDefault="00C7769C" w:rsidP="003E4EDE">
            <w:pPr>
              <w:pStyle w:val="afffffffffe"/>
              <w:tabs>
                <w:tab w:val="right" w:leader="dot" w:pos="9922"/>
              </w:tabs>
              <w:ind w:right="33"/>
              <w:jc w:val="both"/>
              <w:rPr>
                <w:color w:val="000000"/>
                <w:szCs w:val="24"/>
              </w:rPr>
            </w:pPr>
            <w:r>
              <w:rPr>
                <w:color w:val="000000"/>
                <w:szCs w:val="24"/>
              </w:rPr>
              <w:t>Услуги по эксплуатации</w:t>
            </w:r>
            <w:r w:rsidRPr="00824683">
              <w:rPr>
                <w:color w:val="000000"/>
                <w:szCs w:val="24"/>
              </w:rPr>
              <w:t xml:space="preserve"> ППО «АСФК» в УФК </w:t>
            </w:r>
          </w:p>
          <w:p w:rsidR="00C7769C" w:rsidRPr="00824683" w:rsidRDefault="00C7769C" w:rsidP="003E4EDE">
            <w:pPr>
              <w:pStyle w:val="-310"/>
              <w:tabs>
                <w:tab w:val="left" w:pos="176"/>
                <w:tab w:val="left" w:pos="1593"/>
              </w:tabs>
              <w:suppressAutoHyphens/>
              <w:spacing w:after="54"/>
              <w:ind w:left="34"/>
              <w:contextualSpacing/>
              <w:jc w:val="both"/>
              <w:rPr>
                <w:b/>
                <w:color w:val="000000"/>
                <w:spacing w:val="-3"/>
                <w:sz w:val="28"/>
              </w:rPr>
            </w:pPr>
            <w:r w:rsidRPr="00824683">
              <w:rPr>
                <w:color w:val="000000"/>
              </w:rPr>
              <w:t>(Услуги тип -</w:t>
            </w:r>
            <w:r>
              <w:rPr>
                <w:color w:val="000000"/>
              </w:rPr>
              <w:t>1</w:t>
            </w:r>
            <w:r w:rsidRPr="00824683">
              <w:rPr>
                <w:color w:val="000000"/>
              </w:rPr>
              <w:t>)</w:t>
            </w:r>
          </w:p>
        </w:tc>
        <w:tc>
          <w:tcPr>
            <w:tcW w:w="4252" w:type="dxa"/>
          </w:tcPr>
          <w:p w:rsidR="00C7769C" w:rsidRPr="00824683" w:rsidRDefault="00C7769C" w:rsidP="003E4EDE">
            <w:pPr>
              <w:pStyle w:val="afffffffffe"/>
              <w:ind w:right="33"/>
              <w:jc w:val="both"/>
              <w:rPr>
                <w:b/>
                <w:bCs/>
                <w:color w:val="000000"/>
                <w:kern w:val="32"/>
                <w:sz w:val="32"/>
                <w:szCs w:val="32"/>
              </w:rPr>
            </w:pPr>
            <w:r w:rsidRPr="00824683">
              <w:rPr>
                <w:color w:val="000000"/>
                <w:szCs w:val="24"/>
                <w:lang w:eastAsia="ru-RU"/>
              </w:rPr>
              <w:t>8</w:t>
            </w:r>
            <w:r>
              <w:rPr>
                <w:color w:val="000000"/>
                <w:szCs w:val="24"/>
                <w:lang w:eastAsia="ru-RU"/>
              </w:rPr>
              <w:t>1</w:t>
            </w:r>
            <w:r w:rsidRPr="00824683">
              <w:rPr>
                <w:color w:val="000000"/>
                <w:szCs w:val="24"/>
                <w:lang w:eastAsia="ru-RU"/>
              </w:rPr>
              <w:t xml:space="preserve"> УФК по субъектам Российской Федерации (</w:t>
            </w:r>
            <w:r w:rsidRPr="00824683">
              <w:rPr>
                <w:color w:val="000000"/>
                <w:szCs w:val="24"/>
              </w:rPr>
              <w:t>исключение составляют: УФК по г. Москве, УФК по Республике Крым и УФК по г. Севастополю</w:t>
            </w:r>
            <w:r w:rsidRPr="00824683">
              <w:rPr>
                <w:color w:val="000000"/>
                <w:szCs w:val="24"/>
                <w:lang w:eastAsia="ru-RU"/>
              </w:rPr>
              <w:t>)</w:t>
            </w:r>
          </w:p>
        </w:tc>
      </w:tr>
      <w:tr w:rsidR="00C7769C" w:rsidRPr="00C7769C" w:rsidTr="003E4EDE">
        <w:tc>
          <w:tcPr>
            <w:tcW w:w="721" w:type="dxa"/>
          </w:tcPr>
          <w:p w:rsidR="00C7769C" w:rsidRPr="00824683" w:rsidRDefault="00C7769C" w:rsidP="008858FA">
            <w:pPr>
              <w:pStyle w:val="-310"/>
              <w:numPr>
                <w:ilvl w:val="0"/>
                <w:numId w:val="372"/>
              </w:numPr>
              <w:tabs>
                <w:tab w:val="left" w:pos="176"/>
                <w:tab w:val="left" w:pos="1440"/>
              </w:tabs>
              <w:suppressAutoHyphens/>
              <w:spacing w:after="54"/>
              <w:contextualSpacing/>
              <w:jc w:val="both"/>
              <w:rPr>
                <w:color w:val="000000"/>
                <w:spacing w:val="-3"/>
              </w:rPr>
            </w:pPr>
          </w:p>
        </w:tc>
        <w:tc>
          <w:tcPr>
            <w:tcW w:w="4536" w:type="dxa"/>
          </w:tcPr>
          <w:p w:rsidR="00C7769C" w:rsidRDefault="00C7769C" w:rsidP="003E4EDE">
            <w:pPr>
              <w:pStyle w:val="afffffffffe"/>
              <w:rPr>
                <w:b/>
                <w:bCs/>
                <w:color w:val="000000"/>
                <w:spacing w:val="-3"/>
                <w:sz w:val="28"/>
                <w:szCs w:val="26"/>
              </w:rPr>
            </w:pPr>
            <w:bookmarkStart w:id="110" w:name="_Toc398232058"/>
            <w:r>
              <w:rPr>
                <w:szCs w:val="24"/>
              </w:rPr>
              <w:t>Услуги по эксплуатации ППО Портал АСФК для ДУБП</w:t>
            </w:r>
            <w:bookmarkEnd w:id="110"/>
            <w:r w:rsidRPr="00824683">
              <w:rPr>
                <w:color w:val="000000"/>
              </w:rPr>
              <w:t xml:space="preserve">(Услуги тип - </w:t>
            </w:r>
            <w:r>
              <w:rPr>
                <w:color w:val="000000"/>
              </w:rPr>
              <w:t>2</w:t>
            </w:r>
            <w:r w:rsidRPr="00824683">
              <w:rPr>
                <w:color w:val="000000"/>
              </w:rPr>
              <w:t>)</w:t>
            </w:r>
          </w:p>
        </w:tc>
        <w:tc>
          <w:tcPr>
            <w:tcW w:w="4252" w:type="dxa"/>
          </w:tcPr>
          <w:p w:rsidR="00C7769C" w:rsidRPr="00824683" w:rsidRDefault="00C7769C" w:rsidP="003E4EDE">
            <w:pPr>
              <w:pStyle w:val="afffffffffe"/>
              <w:ind w:right="33"/>
              <w:jc w:val="both"/>
              <w:rPr>
                <w:color w:val="000000"/>
              </w:rPr>
            </w:pPr>
            <w:r w:rsidRPr="00824683">
              <w:rPr>
                <w:color w:val="000000"/>
              </w:rPr>
              <w:t>Абоненты 8</w:t>
            </w:r>
            <w:r>
              <w:rPr>
                <w:color w:val="000000"/>
              </w:rPr>
              <w:t>4</w:t>
            </w:r>
            <w:r w:rsidRPr="00824683">
              <w:rPr>
                <w:color w:val="000000"/>
              </w:rPr>
              <w:t xml:space="preserve"> УФК и МОУ ФК </w:t>
            </w:r>
          </w:p>
        </w:tc>
      </w:tr>
      <w:tr w:rsidR="00C7769C" w:rsidRPr="00824683" w:rsidTr="003E4EDE">
        <w:tc>
          <w:tcPr>
            <w:tcW w:w="721" w:type="dxa"/>
          </w:tcPr>
          <w:p w:rsidR="00C7769C" w:rsidRPr="00824683" w:rsidRDefault="00C7769C" w:rsidP="008858FA">
            <w:pPr>
              <w:pStyle w:val="-310"/>
              <w:numPr>
                <w:ilvl w:val="0"/>
                <w:numId w:val="372"/>
              </w:numPr>
              <w:tabs>
                <w:tab w:val="left" w:pos="176"/>
                <w:tab w:val="left" w:pos="1440"/>
              </w:tabs>
              <w:suppressAutoHyphens/>
              <w:spacing w:after="54"/>
              <w:contextualSpacing/>
              <w:jc w:val="both"/>
              <w:rPr>
                <w:color w:val="000000"/>
                <w:spacing w:val="-3"/>
              </w:rPr>
            </w:pPr>
          </w:p>
        </w:tc>
        <w:tc>
          <w:tcPr>
            <w:tcW w:w="4536" w:type="dxa"/>
          </w:tcPr>
          <w:p w:rsidR="00C7769C" w:rsidRPr="00824683" w:rsidRDefault="00C7769C" w:rsidP="003E4EDE">
            <w:pPr>
              <w:pStyle w:val="afffffffffe"/>
              <w:tabs>
                <w:tab w:val="right" w:leader="dot" w:pos="9922"/>
              </w:tabs>
              <w:ind w:right="33"/>
              <w:jc w:val="both"/>
              <w:rPr>
                <w:color w:val="000000"/>
                <w:szCs w:val="24"/>
              </w:rPr>
            </w:pPr>
            <w:r>
              <w:rPr>
                <w:color w:val="000000"/>
                <w:szCs w:val="24"/>
              </w:rPr>
              <w:t>Услуги по эксплуатации</w:t>
            </w:r>
            <w:r w:rsidRPr="00824683">
              <w:rPr>
                <w:color w:val="000000"/>
                <w:szCs w:val="24"/>
              </w:rPr>
              <w:t xml:space="preserve"> ППО «АСФК» в ЦАФК </w:t>
            </w:r>
          </w:p>
          <w:p w:rsidR="00C7769C" w:rsidRPr="00824683" w:rsidRDefault="00C7769C" w:rsidP="003E4EDE">
            <w:pPr>
              <w:pStyle w:val="-310"/>
              <w:tabs>
                <w:tab w:val="left" w:pos="176"/>
                <w:tab w:val="left" w:pos="1440"/>
              </w:tabs>
              <w:suppressAutoHyphens/>
              <w:spacing w:after="54"/>
              <w:ind w:left="34"/>
              <w:contextualSpacing/>
              <w:jc w:val="both"/>
              <w:rPr>
                <w:b/>
                <w:color w:val="000000"/>
                <w:spacing w:val="-3"/>
                <w:sz w:val="28"/>
              </w:rPr>
            </w:pPr>
            <w:r w:rsidRPr="00824683">
              <w:rPr>
                <w:color w:val="000000"/>
              </w:rPr>
              <w:t xml:space="preserve">(Услуги тип - </w:t>
            </w:r>
            <w:r>
              <w:rPr>
                <w:color w:val="000000"/>
              </w:rPr>
              <w:t>3</w:t>
            </w:r>
            <w:r w:rsidRPr="00824683">
              <w:rPr>
                <w:color w:val="000000"/>
              </w:rPr>
              <w:t>)</w:t>
            </w:r>
          </w:p>
        </w:tc>
        <w:tc>
          <w:tcPr>
            <w:tcW w:w="4252" w:type="dxa"/>
          </w:tcPr>
          <w:p w:rsidR="00C7769C" w:rsidRPr="00824683" w:rsidRDefault="00C7769C" w:rsidP="003E4EDE">
            <w:pPr>
              <w:pStyle w:val="afffffffffe"/>
              <w:ind w:right="33"/>
              <w:jc w:val="both"/>
              <w:rPr>
                <w:b/>
                <w:bCs/>
                <w:color w:val="000000"/>
                <w:kern w:val="32"/>
                <w:sz w:val="32"/>
                <w:szCs w:val="32"/>
              </w:rPr>
            </w:pPr>
            <w:r w:rsidRPr="00824683">
              <w:rPr>
                <w:color w:val="000000"/>
                <w:szCs w:val="24"/>
              </w:rPr>
              <w:t xml:space="preserve">ЦАФК </w:t>
            </w:r>
          </w:p>
        </w:tc>
      </w:tr>
      <w:tr w:rsidR="00C7769C" w:rsidRPr="00C7769C" w:rsidTr="003E4EDE">
        <w:tc>
          <w:tcPr>
            <w:tcW w:w="721" w:type="dxa"/>
          </w:tcPr>
          <w:p w:rsidR="00C7769C" w:rsidRPr="00824683" w:rsidRDefault="00C7769C" w:rsidP="008858FA">
            <w:pPr>
              <w:pStyle w:val="-310"/>
              <w:numPr>
                <w:ilvl w:val="0"/>
                <w:numId w:val="372"/>
              </w:numPr>
              <w:tabs>
                <w:tab w:val="left" w:pos="176"/>
                <w:tab w:val="left" w:pos="1440"/>
              </w:tabs>
              <w:suppressAutoHyphens/>
              <w:spacing w:after="54"/>
              <w:contextualSpacing/>
              <w:jc w:val="both"/>
              <w:rPr>
                <w:color w:val="000000"/>
                <w:spacing w:val="-3"/>
              </w:rPr>
            </w:pPr>
          </w:p>
        </w:tc>
        <w:tc>
          <w:tcPr>
            <w:tcW w:w="8788" w:type="dxa"/>
            <w:gridSpan w:val="2"/>
          </w:tcPr>
          <w:p w:rsidR="00C7769C" w:rsidRPr="00824683" w:rsidRDefault="00C7769C" w:rsidP="003E4EDE">
            <w:pPr>
              <w:tabs>
                <w:tab w:val="right" w:leader="dot" w:pos="9922"/>
              </w:tabs>
              <w:jc w:val="both"/>
              <w:rPr>
                <w:color w:val="000000"/>
                <w:lang w:val="ru-RU"/>
              </w:rPr>
            </w:pPr>
            <w:r>
              <w:rPr>
                <w:color w:val="000000"/>
                <w:lang w:val="ru-RU"/>
              </w:rPr>
              <w:t>Услуги по эксплуатации</w:t>
            </w:r>
            <w:r w:rsidRPr="00824683">
              <w:rPr>
                <w:color w:val="000000"/>
                <w:lang w:val="ru-RU"/>
              </w:rPr>
              <w:t xml:space="preserve"> ППО «АСФК» в МОУ ФК (Услуги тип - </w:t>
            </w:r>
            <w:r>
              <w:rPr>
                <w:color w:val="000000"/>
                <w:lang w:val="ru-RU"/>
              </w:rPr>
              <w:t>4</w:t>
            </w:r>
            <w:r w:rsidRPr="00824683">
              <w:rPr>
                <w:color w:val="000000"/>
                <w:lang w:val="ru-RU"/>
              </w:rPr>
              <w:t>)</w:t>
            </w:r>
          </w:p>
        </w:tc>
      </w:tr>
      <w:tr w:rsidR="00C7769C" w:rsidRPr="00824683" w:rsidTr="003E4EDE">
        <w:tc>
          <w:tcPr>
            <w:tcW w:w="721" w:type="dxa"/>
          </w:tcPr>
          <w:p w:rsidR="00C7769C" w:rsidRPr="00824683" w:rsidRDefault="00C7769C" w:rsidP="008858FA">
            <w:pPr>
              <w:pStyle w:val="-310"/>
              <w:numPr>
                <w:ilvl w:val="0"/>
                <w:numId w:val="372"/>
              </w:numPr>
              <w:tabs>
                <w:tab w:val="left" w:pos="176"/>
                <w:tab w:val="left" w:pos="1440"/>
              </w:tabs>
              <w:suppressAutoHyphens/>
              <w:spacing w:after="54"/>
              <w:contextualSpacing/>
              <w:jc w:val="both"/>
              <w:rPr>
                <w:color w:val="000000"/>
                <w:spacing w:val="-3"/>
              </w:rPr>
            </w:pPr>
          </w:p>
        </w:tc>
        <w:tc>
          <w:tcPr>
            <w:tcW w:w="4536" w:type="dxa"/>
          </w:tcPr>
          <w:p w:rsidR="00C7769C" w:rsidRPr="00824683" w:rsidRDefault="00C7769C" w:rsidP="003E4EDE">
            <w:pPr>
              <w:pStyle w:val="-310"/>
              <w:tabs>
                <w:tab w:val="left" w:pos="176"/>
                <w:tab w:val="left" w:pos="1440"/>
              </w:tabs>
              <w:suppressAutoHyphens/>
              <w:spacing w:after="54"/>
              <w:ind w:left="34"/>
              <w:contextualSpacing/>
              <w:jc w:val="both"/>
              <w:rPr>
                <w:b/>
                <w:color w:val="000000"/>
                <w:spacing w:val="-3"/>
                <w:sz w:val="28"/>
              </w:rPr>
            </w:pPr>
            <w:r>
              <w:rPr>
                <w:color w:val="000000"/>
              </w:rPr>
              <w:t>Услуги по эксплуатации</w:t>
            </w:r>
            <w:r w:rsidRPr="00824683">
              <w:rPr>
                <w:color w:val="000000"/>
              </w:rPr>
              <w:t xml:space="preserve"> функциональности ППО</w:t>
            </w:r>
            <w:r>
              <w:rPr>
                <w:color w:val="000000"/>
              </w:rPr>
              <w:t xml:space="preserve"> «АСФК»</w:t>
            </w:r>
            <w:r w:rsidRPr="00824683">
              <w:rPr>
                <w:color w:val="000000"/>
              </w:rPr>
              <w:t xml:space="preserve"> по кассовому обслуживанию и исполнению федерального бюджета, учету и распределению доходов, учету операций, производящихся в иностранной валюте в </w:t>
            </w:r>
            <w:r w:rsidRPr="00824683">
              <w:rPr>
                <w:color w:val="000000"/>
              </w:rPr>
              <w:lastRenderedPageBreak/>
              <w:t xml:space="preserve">МОУ ФК (Услуги тип - </w:t>
            </w:r>
            <w:r>
              <w:rPr>
                <w:color w:val="000000"/>
              </w:rPr>
              <w:t>4</w:t>
            </w:r>
            <w:r w:rsidRPr="00824683">
              <w:rPr>
                <w:color w:val="000000"/>
              </w:rPr>
              <w:t>.1)</w:t>
            </w:r>
          </w:p>
        </w:tc>
        <w:tc>
          <w:tcPr>
            <w:tcW w:w="4252" w:type="dxa"/>
          </w:tcPr>
          <w:p w:rsidR="00C7769C" w:rsidRPr="00824683" w:rsidRDefault="00C7769C" w:rsidP="003E4EDE">
            <w:pPr>
              <w:tabs>
                <w:tab w:val="right" w:leader="dot" w:pos="9922"/>
              </w:tabs>
              <w:jc w:val="both"/>
              <w:rPr>
                <w:color w:val="000000"/>
              </w:rPr>
            </w:pPr>
            <w:r w:rsidRPr="00824683">
              <w:rPr>
                <w:color w:val="000000"/>
              </w:rPr>
              <w:lastRenderedPageBreak/>
              <w:t>МОУ ФК</w:t>
            </w:r>
          </w:p>
        </w:tc>
      </w:tr>
      <w:tr w:rsidR="00C7769C" w:rsidRPr="00824683" w:rsidTr="003E4EDE">
        <w:tc>
          <w:tcPr>
            <w:tcW w:w="721" w:type="dxa"/>
          </w:tcPr>
          <w:p w:rsidR="00C7769C" w:rsidRPr="00824683" w:rsidRDefault="00C7769C" w:rsidP="008858FA">
            <w:pPr>
              <w:pStyle w:val="-310"/>
              <w:numPr>
                <w:ilvl w:val="0"/>
                <w:numId w:val="372"/>
              </w:numPr>
              <w:tabs>
                <w:tab w:val="left" w:pos="176"/>
                <w:tab w:val="left" w:pos="1440"/>
              </w:tabs>
              <w:suppressAutoHyphens/>
              <w:spacing w:after="54"/>
              <w:contextualSpacing/>
              <w:jc w:val="both"/>
              <w:rPr>
                <w:color w:val="000000"/>
                <w:spacing w:val="-3"/>
              </w:rPr>
            </w:pPr>
          </w:p>
        </w:tc>
        <w:tc>
          <w:tcPr>
            <w:tcW w:w="4536" w:type="dxa"/>
          </w:tcPr>
          <w:p w:rsidR="00C7769C" w:rsidRPr="00824683" w:rsidRDefault="00C7769C" w:rsidP="003E4EDE">
            <w:pPr>
              <w:pStyle w:val="-310"/>
              <w:tabs>
                <w:tab w:val="left" w:pos="176"/>
                <w:tab w:val="left" w:pos="1440"/>
              </w:tabs>
              <w:suppressAutoHyphens/>
              <w:spacing w:after="54"/>
              <w:ind w:left="34"/>
              <w:contextualSpacing/>
              <w:jc w:val="both"/>
              <w:rPr>
                <w:b/>
                <w:color w:val="000000"/>
                <w:spacing w:val="-3"/>
                <w:sz w:val="28"/>
              </w:rPr>
            </w:pPr>
            <w:r>
              <w:rPr>
                <w:color w:val="000000"/>
              </w:rPr>
              <w:t>Услуги по эксплуатации</w:t>
            </w:r>
            <w:r w:rsidRPr="00824683">
              <w:rPr>
                <w:color w:val="000000"/>
              </w:rPr>
              <w:t xml:space="preserve"> функциональности ППО «АСФК» по консолидации главной книги МОУ ФК (Услуги тип - </w:t>
            </w:r>
            <w:r>
              <w:rPr>
                <w:color w:val="000000"/>
              </w:rPr>
              <w:t>4</w:t>
            </w:r>
            <w:r w:rsidRPr="00824683">
              <w:rPr>
                <w:color w:val="000000"/>
              </w:rPr>
              <w:t>.2)</w:t>
            </w:r>
          </w:p>
        </w:tc>
        <w:tc>
          <w:tcPr>
            <w:tcW w:w="4252" w:type="dxa"/>
          </w:tcPr>
          <w:p w:rsidR="00C7769C" w:rsidRPr="00824683" w:rsidRDefault="00C7769C" w:rsidP="003E4EDE">
            <w:pPr>
              <w:tabs>
                <w:tab w:val="right" w:leader="dot" w:pos="9922"/>
              </w:tabs>
              <w:jc w:val="both"/>
              <w:rPr>
                <w:color w:val="000000"/>
              </w:rPr>
            </w:pPr>
            <w:r w:rsidRPr="00824683">
              <w:rPr>
                <w:bCs/>
                <w:color w:val="000000"/>
              </w:rPr>
              <w:t xml:space="preserve">МОУ ФК </w:t>
            </w:r>
          </w:p>
        </w:tc>
      </w:tr>
      <w:tr w:rsidR="00C7769C" w:rsidRPr="00824683" w:rsidTr="003E4EDE">
        <w:tc>
          <w:tcPr>
            <w:tcW w:w="721" w:type="dxa"/>
          </w:tcPr>
          <w:p w:rsidR="00C7769C" w:rsidRPr="00824683" w:rsidRDefault="00C7769C" w:rsidP="008858FA">
            <w:pPr>
              <w:pStyle w:val="-310"/>
              <w:numPr>
                <w:ilvl w:val="0"/>
                <w:numId w:val="372"/>
              </w:numPr>
              <w:tabs>
                <w:tab w:val="left" w:pos="176"/>
                <w:tab w:val="left" w:pos="1440"/>
              </w:tabs>
              <w:suppressAutoHyphens/>
              <w:spacing w:after="54"/>
              <w:contextualSpacing/>
              <w:jc w:val="both"/>
              <w:rPr>
                <w:color w:val="000000"/>
                <w:spacing w:val="-3"/>
              </w:rPr>
            </w:pPr>
          </w:p>
        </w:tc>
        <w:tc>
          <w:tcPr>
            <w:tcW w:w="4536" w:type="dxa"/>
          </w:tcPr>
          <w:p w:rsidR="00C7769C" w:rsidRPr="00824683" w:rsidRDefault="00C7769C" w:rsidP="003E4EDE">
            <w:pPr>
              <w:pStyle w:val="-310"/>
              <w:tabs>
                <w:tab w:val="left" w:pos="176"/>
                <w:tab w:val="left" w:pos="1440"/>
              </w:tabs>
              <w:suppressAutoHyphens/>
              <w:spacing w:after="54"/>
              <w:ind w:left="34"/>
              <w:contextualSpacing/>
              <w:jc w:val="both"/>
              <w:rPr>
                <w:b/>
                <w:color w:val="000000"/>
                <w:spacing w:val="-3"/>
                <w:sz w:val="28"/>
              </w:rPr>
            </w:pPr>
            <w:r>
              <w:rPr>
                <w:color w:val="000000"/>
              </w:rPr>
              <w:t>Услуги по эксплуатации</w:t>
            </w:r>
            <w:r w:rsidRPr="00824683">
              <w:rPr>
                <w:color w:val="000000"/>
              </w:rPr>
              <w:t xml:space="preserve"> функциональности ППО «АСФК» по обслуживанию отдельного доходного счета по учету таможенных платежей МОУ ФК (Услуги тип - </w:t>
            </w:r>
            <w:r>
              <w:rPr>
                <w:color w:val="000000"/>
              </w:rPr>
              <w:t>4</w:t>
            </w:r>
            <w:r w:rsidRPr="00824683">
              <w:rPr>
                <w:color w:val="000000"/>
              </w:rPr>
              <w:t>.3)</w:t>
            </w:r>
          </w:p>
        </w:tc>
        <w:tc>
          <w:tcPr>
            <w:tcW w:w="4252" w:type="dxa"/>
          </w:tcPr>
          <w:p w:rsidR="00C7769C" w:rsidRPr="00824683" w:rsidRDefault="00C7769C" w:rsidP="003E4EDE">
            <w:pPr>
              <w:tabs>
                <w:tab w:val="right" w:leader="dot" w:pos="9922"/>
              </w:tabs>
              <w:jc w:val="both"/>
              <w:rPr>
                <w:color w:val="000000"/>
              </w:rPr>
            </w:pPr>
            <w:r w:rsidRPr="00824683">
              <w:rPr>
                <w:color w:val="000000"/>
              </w:rPr>
              <w:t>МОУ ФК</w:t>
            </w:r>
          </w:p>
        </w:tc>
      </w:tr>
      <w:tr w:rsidR="00C7769C" w:rsidRPr="00824683" w:rsidTr="003E4EDE">
        <w:tc>
          <w:tcPr>
            <w:tcW w:w="721" w:type="dxa"/>
          </w:tcPr>
          <w:p w:rsidR="00C7769C" w:rsidRPr="00824683" w:rsidRDefault="00C7769C" w:rsidP="008858FA">
            <w:pPr>
              <w:pStyle w:val="-310"/>
              <w:numPr>
                <w:ilvl w:val="0"/>
                <w:numId w:val="372"/>
              </w:numPr>
              <w:tabs>
                <w:tab w:val="left" w:pos="176"/>
                <w:tab w:val="left" w:pos="1440"/>
              </w:tabs>
              <w:suppressAutoHyphens/>
              <w:spacing w:after="54"/>
              <w:contextualSpacing/>
              <w:jc w:val="both"/>
              <w:rPr>
                <w:color w:val="000000"/>
                <w:spacing w:val="-3"/>
              </w:rPr>
            </w:pPr>
          </w:p>
        </w:tc>
        <w:tc>
          <w:tcPr>
            <w:tcW w:w="4536" w:type="dxa"/>
          </w:tcPr>
          <w:p w:rsidR="00C7769C" w:rsidRPr="00824683" w:rsidRDefault="00C7769C" w:rsidP="003E4EDE">
            <w:pPr>
              <w:pStyle w:val="-310"/>
              <w:tabs>
                <w:tab w:val="left" w:pos="176"/>
                <w:tab w:val="left" w:pos="1440"/>
              </w:tabs>
              <w:suppressAutoHyphens/>
              <w:spacing w:after="54"/>
              <w:ind w:left="34"/>
              <w:contextualSpacing/>
              <w:jc w:val="both"/>
              <w:rPr>
                <w:b/>
                <w:color w:val="000000"/>
                <w:spacing w:val="-3"/>
                <w:sz w:val="28"/>
              </w:rPr>
            </w:pPr>
            <w:r>
              <w:rPr>
                <w:color w:val="000000"/>
              </w:rPr>
              <w:t>Услуги по эксплуатации</w:t>
            </w:r>
            <w:r w:rsidRPr="00824683">
              <w:rPr>
                <w:color w:val="000000"/>
              </w:rPr>
              <w:t xml:space="preserve"> функциональности ППО «АСФК» по приему, обработке, консолидации и формированию сводной отчетности МОУ ФК (Услуги тип - </w:t>
            </w:r>
            <w:r>
              <w:rPr>
                <w:color w:val="000000"/>
              </w:rPr>
              <w:t>4</w:t>
            </w:r>
            <w:r w:rsidRPr="00824683">
              <w:rPr>
                <w:color w:val="000000"/>
              </w:rPr>
              <w:t>.4)</w:t>
            </w:r>
          </w:p>
        </w:tc>
        <w:tc>
          <w:tcPr>
            <w:tcW w:w="4252" w:type="dxa"/>
          </w:tcPr>
          <w:p w:rsidR="00C7769C" w:rsidRPr="00824683" w:rsidRDefault="00C7769C" w:rsidP="003E4EDE">
            <w:pPr>
              <w:tabs>
                <w:tab w:val="right" w:leader="dot" w:pos="9922"/>
              </w:tabs>
              <w:jc w:val="both"/>
              <w:rPr>
                <w:color w:val="000000"/>
              </w:rPr>
            </w:pPr>
            <w:r w:rsidRPr="00824683">
              <w:rPr>
                <w:color w:val="000000"/>
              </w:rPr>
              <w:t>МОУ ФК</w:t>
            </w:r>
          </w:p>
        </w:tc>
      </w:tr>
      <w:tr w:rsidR="00C7769C" w:rsidRPr="00824683" w:rsidTr="003E4EDE">
        <w:tc>
          <w:tcPr>
            <w:tcW w:w="721" w:type="dxa"/>
          </w:tcPr>
          <w:p w:rsidR="00C7769C" w:rsidRPr="00824683" w:rsidRDefault="00C7769C" w:rsidP="008858FA">
            <w:pPr>
              <w:pStyle w:val="-310"/>
              <w:numPr>
                <w:ilvl w:val="0"/>
                <w:numId w:val="372"/>
              </w:numPr>
              <w:tabs>
                <w:tab w:val="left" w:pos="176"/>
                <w:tab w:val="left" w:pos="1440"/>
              </w:tabs>
              <w:suppressAutoHyphens/>
              <w:spacing w:after="54"/>
              <w:contextualSpacing/>
              <w:jc w:val="both"/>
              <w:rPr>
                <w:color w:val="000000"/>
                <w:spacing w:val="-3"/>
              </w:rPr>
            </w:pPr>
          </w:p>
        </w:tc>
        <w:tc>
          <w:tcPr>
            <w:tcW w:w="4536" w:type="dxa"/>
          </w:tcPr>
          <w:p w:rsidR="00C7769C" w:rsidRPr="00824683" w:rsidRDefault="00C7769C" w:rsidP="003E4EDE">
            <w:pPr>
              <w:pStyle w:val="-310"/>
              <w:tabs>
                <w:tab w:val="left" w:pos="176"/>
                <w:tab w:val="left" w:pos="1440"/>
              </w:tabs>
              <w:suppressAutoHyphens/>
              <w:spacing w:after="54"/>
              <w:ind w:left="34"/>
              <w:contextualSpacing/>
              <w:jc w:val="both"/>
              <w:rPr>
                <w:b/>
                <w:color w:val="000000"/>
                <w:spacing w:val="-3"/>
                <w:sz w:val="28"/>
              </w:rPr>
            </w:pPr>
            <w:r>
              <w:rPr>
                <w:color w:val="000000"/>
              </w:rPr>
              <w:t>Услуги по эксплуатации</w:t>
            </w:r>
            <w:r w:rsidRPr="00824683">
              <w:rPr>
                <w:color w:val="000000"/>
              </w:rPr>
              <w:t xml:space="preserve"> ППО «АСФК» в УФК по г. Москве (Услуги тип - </w:t>
            </w:r>
            <w:r>
              <w:rPr>
                <w:color w:val="000000"/>
              </w:rPr>
              <w:t>5</w:t>
            </w:r>
            <w:r w:rsidRPr="00824683">
              <w:rPr>
                <w:color w:val="000000"/>
              </w:rPr>
              <w:t>)</w:t>
            </w:r>
          </w:p>
        </w:tc>
        <w:tc>
          <w:tcPr>
            <w:tcW w:w="4252" w:type="dxa"/>
          </w:tcPr>
          <w:p w:rsidR="00C7769C" w:rsidRPr="00824683" w:rsidRDefault="00C7769C" w:rsidP="003E4EDE">
            <w:pPr>
              <w:tabs>
                <w:tab w:val="right" w:leader="dot" w:pos="9922"/>
              </w:tabs>
              <w:jc w:val="both"/>
              <w:rPr>
                <w:color w:val="000000"/>
              </w:rPr>
            </w:pPr>
            <w:r w:rsidRPr="00824683">
              <w:rPr>
                <w:color w:val="000000"/>
              </w:rPr>
              <w:t xml:space="preserve">УФК по городу Москве </w:t>
            </w:r>
          </w:p>
        </w:tc>
      </w:tr>
      <w:tr w:rsidR="00C7769C" w:rsidRPr="00824683" w:rsidTr="003E4EDE">
        <w:tc>
          <w:tcPr>
            <w:tcW w:w="721" w:type="dxa"/>
          </w:tcPr>
          <w:p w:rsidR="00C7769C" w:rsidRPr="00824683" w:rsidRDefault="00C7769C" w:rsidP="008858FA">
            <w:pPr>
              <w:pStyle w:val="-310"/>
              <w:numPr>
                <w:ilvl w:val="0"/>
                <w:numId w:val="372"/>
              </w:numPr>
              <w:tabs>
                <w:tab w:val="left" w:pos="176"/>
                <w:tab w:val="left" w:pos="1440"/>
              </w:tabs>
              <w:suppressAutoHyphens/>
              <w:spacing w:after="54"/>
              <w:contextualSpacing/>
              <w:jc w:val="both"/>
              <w:rPr>
                <w:color w:val="000000"/>
                <w:spacing w:val="-3"/>
              </w:rPr>
            </w:pPr>
          </w:p>
        </w:tc>
        <w:tc>
          <w:tcPr>
            <w:tcW w:w="4536" w:type="dxa"/>
          </w:tcPr>
          <w:p w:rsidR="00C7769C" w:rsidRPr="00824683" w:rsidRDefault="00C7769C" w:rsidP="003E4EDE">
            <w:pPr>
              <w:pStyle w:val="-310"/>
              <w:tabs>
                <w:tab w:val="left" w:pos="176"/>
                <w:tab w:val="left" w:pos="1440"/>
              </w:tabs>
              <w:suppressAutoHyphens/>
              <w:spacing w:after="54"/>
              <w:ind w:left="34"/>
              <w:contextualSpacing/>
              <w:jc w:val="both"/>
              <w:rPr>
                <w:color w:val="000000"/>
              </w:rPr>
            </w:pPr>
            <w:r>
              <w:rPr>
                <w:color w:val="000000"/>
              </w:rPr>
              <w:t>Услуги по эксплуатации</w:t>
            </w:r>
            <w:r w:rsidRPr="00824683">
              <w:rPr>
                <w:color w:val="000000"/>
              </w:rPr>
              <w:t xml:space="preserve"> ППО «АСФК» в УФК по Республике Крым (Услуги тип – </w:t>
            </w:r>
            <w:r>
              <w:rPr>
                <w:color w:val="000000"/>
              </w:rPr>
              <w:t>6</w:t>
            </w:r>
            <w:r w:rsidRPr="00824683">
              <w:rPr>
                <w:color w:val="000000"/>
              </w:rPr>
              <w:t>)</w:t>
            </w:r>
          </w:p>
        </w:tc>
        <w:tc>
          <w:tcPr>
            <w:tcW w:w="4252" w:type="dxa"/>
          </w:tcPr>
          <w:p w:rsidR="00C7769C" w:rsidRPr="00824683" w:rsidRDefault="00C7769C" w:rsidP="003E4EDE">
            <w:pPr>
              <w:tabs>
                <w:tab w:val="right" w:leader="dot" w:pos="9922"/>
              </w:tabs>
              <w:spacing w:before="120" w:after="120" w:line="240" w:lineRule="atLeast"/>
              <w:jc w:val="both"/>
              <w:rPr>
                <w:color w:val="000000"/>
                <w:lang w:val="ru-RU"/>
              </w:rPr>
            </w:pPr>
            <w:r w:rsidRPr="00824683">
              <w:rPr>
                <w:color w:val="000000"/>
              </w:rPr>
              <w:t>УФК по Республике Крым</w:t>
            </w:r>
          </w:p>
        </w:tc>
      </w:tr>
      <w:tr w:rsidR="00C7769C" w:rsidRPr="00824683" w:rsidTr="003E4EDE">
        <w:tc>
          <w:tcPr>
            <w:tcW w:w="721" w:type="dxa"/>
          </w:tcPr>
          <w:p w:rsidR="00C7769C" w:rsidRPr="00824683" w:rsidRDefault="00C7769C" w:rsidP="008858FA">
            <w:pPr>
              <w:pStyle w:val="-310"/>
              <w:numPr>
                <w:ilvl w:val="0"/>
                <w:numId w:val="372"/>
              </w:numPr>
              <w:tabs>
                <w:tab w:val="left" w:pos="176"/>
                <w:tab w:val="left" w:pos="1440"/>
              </w:tabs>
              <w:suppressAutoHyphens/>
              <w:spacing w:after="54"/>
              <w:contextualSpacing/>
              <w:jc w:val="both"/>
              <w:rPr>
                <w:color w:val="000000"/>
                <w:spacing w:val="-3"/>
              </w:rPr>
            </w:pPr>
          </w:p>
        </w:tc>
        <w:tc>
          <w:tcPr>
            <w:tcW w:w="4536" w:type="dxa"/>
          </w:tcPr>
          <w:p w:rsidR="00C7769C" w:rsidRPr="00824683" w:rsidRDefault="00C7769C" w:rsidP="003E4EDE">
            <w:pPr>
              <w:pStyle w:val="-310"/>
              <w:tabs>
                <w:tab w:val="left" w:pos="176"/>
                <w:tab w:val="left" w:pos="1440"/>
              </w:tabs>
              <w:suppressAutoHyphens/>
              <w:spacing w:after="54"/>
              <w:ind w:left="34"/>
              <w:contextualSpacing/>
              <w:jc w:val="both"/>
              <w:rPr>
                <w:color w:val="000000"/>
              </w:rPr>
            </w:pPr>
            <w:r>
              <w:rPr>
                <w:color w:val="000000"/>
              </w:rPr>
              <w:t>Услуги по эксплуатации</w:t>
            </w:r>
            <w:r w:rsidRPr="00824683">
              <w:rPr>
                <w:color w:val="000000"/>
              </w:rPr>
              <w:t xml:space="preserve"> ППО «АСФК» в УФК по г. Севастополю  (Услуги тип – </w:t>
            </w:r>
            <w:r>
              <w:rPr>
                <w:color w:val="000000"/>
              </w:rPr>
              <w:t>7</w:t>
            </w:r>
            <w:r w:rsidRPr="00824683">
              <w:rPr>
                <w:color w:val="000000"/>
              </w:rPr>
              <w:t>)</w:t>
            </w:r>
          </w:p>
        </w:tc>
        <w:tc>
          <w:tcPr>
            <w:tcW w:w="4252" w:type="dxa"/>
          </w:tcPr>
          <w:p w:rsidR="00C7769C" w:rsidRPr="00824683" w:rsidRDefault="00C7769C" w:rsidP="003E4EDE">
            <w:pPr>
              <w:tabs>
                <w:tab w:val="right" w:leader="dot" w:pos="9922"/>
              </w:tabs>
              <w:spacing w:before="120" w:after="120" w:line="240" w:lineRule="atLeast"/>
              <w:jc w:val="both"/>
              <w:rPr>
                <w:color w:val="000000"/>
                <w:lang w:val="ru-RU"/>
              </w:rPr>
            </w:pPr>
            <w:r w:rsidRPr="00824683">
              <w:rPr>
                <w:color w:val="000000"/>
              </w:rPr>
              <w:t>УФК по г. Севастополю</w:t>
            </w:r>
          </w:p>
        </w:tc>
      </w:tr>
      <w:tr w:rsidR="00C7769C" w:rsidRPr="00824683" w:rsidTr="003E4EDE">
        <w:tc>
          <w:tcPr>
            <w:tcW w:w="721" w:type="dxa"/>
          </w:tcPr>
          <w:p w:rsidR="00C7769C" w:rsidRPr="00824683" w:rsidRDefault="00C7769C" w:rsidP="008858FA">
            <w:pPr>
              <w:pStyle w:val="-310"/>
              <w:numPr>
                <w:ilvl w:val="0"/>
                <w:numId w:val="372"/>
              </w:numPr>
              <w:tabs>
                <w:tab w:val="left" w:pos="176"/>
                <w:tab w:val="left" w:pos="1440"/>
              </w:tabs>
              <w:suppressAutoHyphens/>
              <w:spacing w:after="54"/>
              <w:contextualSpacing/>
              <w:jc w:val="both"/>
              <w:rPr>
                <w:color w:val="000000"/>
                <w:spacing w:val="-3"/>
              </w:rPr>
            </w:pPr>
          </w:p>
        </w:tc>
        <w:tc>
          <w:tcPr>
            <w:tcW w:w="4536" w:type="dxa"/>
          </w:tcPr>
          <w:p w:rsidR="00C7769C" w:rsidRDefault="00C7769C" w:rsidP="003E4EDE">
            <w:pPr>
              <w:pStyle w:val="-310"/>
              <w:tabs>
                <w:tab w:val="left" w:pos="176"/>
                <w:tab w:val="left" w:pos="1440"/>
              </w:tabs>
              <w:suppressAutoHyphens/>
              <w:spacing w:after="54"/>
              <w:ind w:left="34"/>
              <w:contextualSpacing/>
              <w:jc w:val="both"/>
              <w:rPr>
                <w:b/>
                <w:color w:val="000000"/>
                <w:spacing w:val="-3"/>
                <w:sz w:val="28"/>
              </w:rPr>
            </w:pPr>
            <w:r>
              <w:t>Обеспечение выезда по эксплуатации специалиста Исполнителя в ТОФК или к Абоненту (Услуги тип-8)</w:t>
            </w:r>
          </w:p>
        </w:tc>
        <w:tc>
          <w:tcPr>
            <w:tcW w:w="4252" w:type="dxa"/>
          </w:tcPr>
          <w:p w:rsidR="00C7769C" w:rsidRPr="00824683" w:rsidRDefault="00C7769C" w:rsidP="003E4EDE">
            <w:pPr>
              <w:tabs>
                <w:tab w:val="right" w:leader="dot" w:pos="9922"/>
              </w:tabs>
              <w:jc w:val="both"/>
              <w:rPr>
                <w:color w:val="000000"/>
              </w:rPr>
            </w:pPr>
            <w:r w:rsidRPr="00824683">
              <w:rPr>
                <w:color w:val="000000"/>
              </w:rPr>
              <w:t>8</w:t>
            </w:r>
            <w:r>
              <w:rPr>
                <w:color w:val="000000"/>
                <w:lang w:val="ru-RU"/>
              </w:rPr>
              <w:t>1</w:t>
            </w:r>
            <w:r w:rsidRPr="00824683">
              <w:rPr>
                <w:color w:val="000000"/>
              </w:rPr>
              <w:t xml:space="preserve"> УФК, Абоненты ТОФК </w:t>
            </w:r>
          </w:p>
        </w:tc>
      </w:tr>
    </w:tbl>
    <w:p w:rsidR="00C7769C" w:rsidRPr="00824683" w:rsidRDefault="00C7769C" w:rsidP="00C7769C">
      <w:pPr>
        <w:ind w:firstLine="709"/>
        <w:jc w:val="both"/>
        <w:rPr>
          <w:color w:val="000000"/>
          <w:lang w:val="ru-RU"/>
        </w:rPr>
      </w:pPr>
    </w:p>
    <w:p w:rsidR="00C7769C" w:rsidRPr="00715942" w:rsidRDefault="00C7769C" w:rsidP="00C7769C">
      <w:pPr>
        <w:pStyle w:val="afffff0"/>
        <w:spacing w:line="240" w:lineRule="auto"/>
        <w:rPr>
          <w:color w:val="000000"/>
          <w:szCs w:val="28"/>
          <w:lang w:val="ru-RU"/>
        </w:rPr>
      </w:pPr>
      <w:r w:rsidRPr="00715942">
        <w:rPr>
          <w:color w:val="000000"/>
          <w:szCs w:val="28"/>
          <w:lang w:val="ru-RU"/>
        </w:rPr>
        <w:t xml:space="preserve">Процесс технического обслуживания и </w:t>
      </w:r>
      <w:r>
        <w:rPr>
          <w:color w:val="000000"/>
          <w:szCs w:val="28"/>
          <w:lang w:val="ru-RU"/>
        </w:rPr>
        <w:t>эксплуатации</w:t>
      </w:r>
      <w:r w:rsidRPr="00715942">
        <w:rPr>
          <w:color w:val="000000"/>
          <w:szCs w:val="28"/>
          <w:lang w:val="ru-RU"/>
        </w:rPr>
        <w:t xml:space="preserve"> осуществляется в первую очередь </w:t>
      </w:r>
      <w:r w:rsidRPr="00715942">
        <w:rPr>
          <w:iCs/>
          <w:color w:val="000000"/>
          <w:szCs w:val="28"/>
          <w:lang w:val="ru-RU"/>
        </w:rPr>
        <w:t>дистанционно</w:t>
      </w:r>
      <w:r w:rsidRPr="00715942">
        <w:rPr>
          <w:color w:val="000000"/>
          <w:szCs w:val="28"/>
          <w:lang w:val="ru-RU"/>
        </w:rPr>
        <w:t xml:space="preserve"> с использованием технических средств связи, контроля и управления.</w:t>
      </w:r>
    </w:p>
    <w:p w:rsidR="00C7769C" w:rsidRDefault="00C7769C" w:rsidP="00C7769C">
      <w:pPr>
        <w:pStyle w:val="afffff0"/>
        <w:spacing w:line="240" w:lineRule="auto"/>
        <w:rPr>
          <w:color w:val="000000"/>
          <w:szCs w:val="28"/>
          <w:lang w:val="ru-RU"/>
        </w:rPr>
      </w:pPr>
      <w:r w:rsidRPr="00715942">
        <w:rPr>
          <w:color w:val="000000"/>
          <w:szCs w:val="28"/>
          <w:lang w:val="ru-RU"/>
        </w:rPr>
        <w:t xml:space="preserve">Типовой перечень услуг по </w:t>
      </w:r>
      <w:r w:rsidRPr="002D6C3C">
        <w:rPr>
          <w:szCs w:val="28"/>
          <w:lang w:val="ru-RU"/>
        </w:rPr>
        <w:t>эксплуатаци</w:t>
      </w:r>
      <w:r>
        <w:rPr>
          <w:szCs w:val="28"/>
          <w:lang w:val="ru-RU"/>
        </w:rPr>
        <w:t>и</w:t>
      </w:r>
      <w:r w:rsidRPr="00715942">
        <w:rPr>
          <w:color w:val="000000"/>
          <w:szCs w:val="28"/>
          <w:lang w:val="ru-RU"/>
        </w:rPr>
        <w:t xml:space="preserve"> в соответствии со Стандартами обслуживания ИТ систем ФК, включает в себя предоставление следующих сервисов:</w:t>
      </w:r>
    </w:p>
    <w:p w:rsidR="00C7769C" w:rsidRPr="00715942" w:rsidRDefault="00C7769C" w:rsidP="00C7769C">
      <w:pPr>
        <w:pStyle w:val="afffff0"/>
        <w:spacing w:line="240" w:lineRule="auto"/>
        <w:rPr>
          <w:color w:val="000000"/>
          <w:szCs w:val="28"/>
          <w:lang w:val="ru-RU"/>
        </w:rPr>
      </w:pPr>
    </w:p>
    <w:p w:rsidR="00C7769C" w:rsidRPr="005101CA" w:rsidRDefault="00C7769C" w:rsidP="008858FA">
      <w:pPr>
        <w:numPr>
          <w:ilvl w:val="0"/>
          <w:numId w:val="322"/>
        </w:numPr>
        <w:spacing w:after="200" w:line="276" w:lineRule="auto"/>
        <w:contextualSpacing/>
        <w:rPr>
          <w:b/>
          <w:color w:val="000000"/>
          <w:sz w:val="28"/>
          <w:szCs w:val="28"/>
        </w:rPr>
      </w:pPr>
      <w:bookmarkStart w:id="111" w:name="_Toc354492728"/>
      <w:bookmarkStart w:id="112" w:name="_Toc398232059"/>
      <w:r w:rsidRPr="005101CA">
        <w:rPr>
          <w:b/>
          <w:color w:val="000000"/>
          <w:sz w:val="28"/>
          <w:szCs w:val="28"/>
        </w:rPr>
        <w:t>Восстановление работоспособности</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Информирование</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Диагностика неисправности</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Взаимодействие с поставщиком</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Подготовка  восстановительного решения</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Участие в проверке работоспособности</w:t>
      </w:r>
    </w:p>
    <w:p w:rsidR="00C7769C" w:rsidRPr="005101CA" w:rsidRDefault="00C7769C" w:rsidP="008858FA">
      <w:pPr>
        <w:numPr>
          <w:ilvl w:val="1"/>
          <w:numId w:val="322"/>
        </w:numPr>
        <w:spacing w:after="200" w:line="276" w:lineRule="auto"/>
        <w:contextualSpacing/>
        <w:rPr>
          <w:sz w:val="28"/>
          <w:szCs w:val="28"/>
        </w:rPr>
      </w:pPr>
      <w:r w:rsidRPr="005101CA">
        <w:rPr>
          <w:color w:val="000000"/>
          <w:sz w:val="28"/>
          <w:szCs w:val="28"/>
        </w:rPr>
        <w:t>Участие в приемке восстановления работоспособности</w:t>
      </w:r>
    </w:p>
    <w:p w:rsidR="00C7769C" w:rsidRPr="005101CA" w:rsidRDefault="00C7769C" w:rsidP="008858FA">
      <w:pPr>
        <w:numPr>
          <w:ilvl w:val="0"/>
          <w:numId w:val="322"/>
        </w:numPr>
        <w:spacing w:after="200" w:line="276" w:lineRule="auto"/>
        <w:contextualSpacing/>
        <w:rPr>
          <w:sz w:val="28"/>
          <w:szCs w:val="28"/>
        </w:rPr>
      </w:pPr>
      <w:r w:rsidRPr="005101CA">
        <w:rPr>
          <w:color w:val="000000"/>
          <w:sz w:val="28"/>
          <w:szCs w:val="28"/>
        </w:rPr>
        <w:t>Выезд  специалиста Исполнителя</w:t>
      </w:r>
    </w:p>
    <w:p w:rsidR="00C7769C" w:rsidRPr="005101CA" w:rsidRDefault="00C7769C" w:rsidP="008858FA">
      <w:pPr>
        <w:numPr>
          <w:ilvl w:val="0"/>
          <w:numId w:val="322"/>
        </w:numPr>
        <w:spacing w:after="200" w:line="276" w:lineRule="auto"/>
        <w:contextualSpacing/>
        <w:rPr>
          <w:sz w:val="28"/>
          <w:szCs w:val="28"/>
          <w:lang w:val="ru-RU"/>
        </w:rPr>
      </w:pPr>
      <w:r w:rsidRPr="005101CA">
        <w:rPr>
          <w:color w:val="000000"/>
          <w:sz w:val="28"/>
          <w:szCs w:val="28"/>
          <w:lang w:val="ru-RU"/>
        </w:rPr>
        <w:t>Предоставление специалиста Исполнителя в СТЭ ФК</w:t>
      </w:r>
    </w:p>
    <w:p w:rsidR="00C7769C" w:rsidRPr="005101CA" w:rsidRDefault="00C7769C" w:rsidP="008858FA">
      <w:pPr>
        <w:numPr>
          <w:ilvl w:val="0"/>
          <w:numId w:val="322"/>
        </w:numPr>
        <w:spacing w:after="200" w:line="276" w:lineRule="auto"/>
        <w:contextualSpacing/>
        <w:rPr>
          <w:sz w:val="28"/>
          <w:szCs w:val="28"/>
        </w:rPr>
      </w:pPr>
      <w:r w:rsidRPr="005101CA">
        <w:rPr>
          <w:b/>
          <w:color w:val="000000"/>
          <w:sz w:val="28"/>
          <w:szCs w:val="28"/>
        </w:rPr>
        <w:t>Регламентное обслуживание</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Проактивное управление</w:t>
      </w:r>
    </w:p>
    <w:p w:rsidR="00C7769C" w:rsidRPr="005101CA" w:rsidRDefault="00C7769C" w:rsidP="008858FA">
      <w:pPr>
        <w:numPr>
          <w:ilvl w:val="1"/>
          <w:numId w:val="322"/>
        </w:numPr>
        <w:spacing w:after="200" w:line="276" w:lineRule="auto"/>
        <w:contextualSpacing/>
        <w:rPr>
          <w:sz w:val="28"/>
          <w:szCs w:val="28"/>
        </w:rPr>
      </w:pPr>
      <w:r w:rsidRPr="005101CA">
        <w:rPr>
          <w:color w:val="000000"/>
          <w:sz w:val="28"/>
          <w:szCs w:val="28"/>
        </w:rPr>
        <w:t>Регламентные работы</w:t>
      </w:r>
    </w:p>
    <w:p w:rsidR="00C7769C" w:rsidRPr="005101CA" w:rsidRDefault="00C7769C" w:rsidP="008858FA">
      <w:pPr>
        <w:numPr>
          <w:ilvl w:val="2"/>
          <w:numId w:val="322"/>
        </w:numPr>
        <w:spacing w:after="200" w:line="276" w:lineRule="auto"/>
        <w:contextualSpacing/>
        <w:rPr>
          <w:color w:val="000000"/>
          <w:sz w:val="28"/>
          <w:szCs w:val="28"/>
        </w:rPr>
      </w:pPr>
      <w:r w:rsidRPr="005101CA">
        <w:rPr>
          <w:color w:val="000000"/>
          <w:sz w:val="28"/>
          <w:szCs w:val="28"/>
        </w:rPr>
        <w:t>Регламентно-профилактические работы</w:t>
      </w:r>
    </w:p>
    <w:p w:rsidR="00C7769C" w:rsidRPr="005101CA" w:rsidRDefault="00C7769C" w:rsidP="008858FA">
      <w:pPr>
        <w:numPr>
          <w:ilvl w:val="2"/>
          <w:numId w:val="322"/>
        </w:numPr>
        <w:spacing w:after="200" w:line="276" w:lineRule="auto"/>
        <w:contextualSpacing/>
        <w:rPr>
          <w:color w:val="000000"/>
          <w:sz w:val="28"/>
          <w:szCs w:val="28"/>
          <w:lang w:val="ru-RU"/>
        </w:rPr>
      </w:pPr>
      <w:r w:rsidRPr="005101CA">
        <w:rPr>
          <w:color w:val="000000"/>
          <w:sz w:val="28"/>
          <w:szCs w:val="28"/>
          <w:lang w:val="ru-RU"/>
        </w:rPr>
        <w:lastRenderedPageBreak/>
        <w:t>Проверка работоспособности до начала рабочего дня Заказчика</w:t>
      </w:r>
    </w:p>
    <w:p w:rsidR="00C7769C" w:rsidRPr="005101CA" w:rsidRDefault="00C7769C" w:rsidP="008858FA">
      <w:pPr>
        <w:numPr>
          <w:ilvl w:val="2"/>
          <w:numId w:val="322"/>
        </w:numPr>
        <w:spacing w:after="200" w:line="276" w:lineRule="auto"/>
        <w:contextualSpacing/>
        <w:rPr>
          <w:color w:val="000000"/>
          <w:sz w:val="28"/>
          <w:szCs w:val="28"/>
        </w:rPr>
      </w:pPr>
      <w:r w:rsidRPr="005101CA">
        <w:rPr>
          <w:color w:val="000000"/>
          <w:sz w:val="28"/>
          <w:szCs w:val="28"/>
        </w:rPr>
        <w:t>Мониторинг в течение рабочего дня</w:t>
      </w:r>
    </w:p>
    <w:p w:rsidR="00C7769C" w:rsidRPr="005101CA" w:rsidRDefault="00C7769C" w:rsidP="008858FA">
      <w:pPr>
        <w:numPr>
          <w:ilvl w:val="2"/>
          <w:numId w:val="322"/>
        </w:numPr>
        <w:spacing w:after="200" w:line="276" w:lineRule="auto"/>
        <w:contextualSpacing/>
        <w:rPr>
          <w:color w:val="000000"/>
          <w:sz w:val="28"/>
          <w:szCs w:val="28"/>
        </w:rPr>
      </w:pPr>
      <w:r w:rsidRPr="005101CA">
        <w:rPr>
          <w:color w:val="000000"/>
          <w:sz w:val="28"/>
          <w:szCs w:val="28"/>
        </w:rPr>
        <w:t>Мониторинг после рабочего дня</w:t>
      </w:r>
    </w:p>
    <w:p w:rsidR="00C7769C" w:rsidRPr="005101CA" w:rsidRDefault="00C7769C" w:rsidP="008858FA">
      <w:pPr>
        <w:numPr>
          <w:ilvl w:val="2"/>
          <w:numId w:val="322"/>
        </w:numPr>
        <w:spacing w:after="200" w:line="276" w:lineRule="auto"/>
        <w:contextualSpacing/>
        <w:rPr>
          <w:color w:val="000000"/>
          <w:sz w:val="28"/>
          <w:szCs w:val="28"/>
        </w:rPr>
      </w:pPr>
      <w:r w:rsidRPr="005101CA">
        <w:rPr>
          <w:color w:val="000000"/>
          <w:sz w:val="28"/>
          <w:szCs w:val="28"/>
        </w:rPr>
        <w:t xml:space="preserve">Резервное копирование / проверочные восстановления </w:t>
      </w:r>
    </w:p>
    <w:p w:rsidR="00C7769C" w:rsidRPr="005101CA" w:rsidRDefault="00C7769C" w:rsidP="008858FA">
      <w:pPr>
        <w:numPr>
          <w:ilvl w:val="2"/>
          <w:numId w:val="322"/>
        </w:numPr>
        <w:spacing w:after="200" w:line="276" w:lineRule="auto"/>
        <w:contextualSpacing/>
        <w:rPr>
          <w:sz w:val="28"/>
          <w:szCs w:val="28"/>
          <w:lang w:val="ru-RU"/>
        </w:rPr>
      </w:pPr>
      <w:r w:rsidRPr="005101CA">
        <w:rPr>
          <w:color w:val="000000"/>
          <w:sz w:val="28"/>
          <w:szCs w:val="28"/>
          <w:lang w:val="ru-RU"/>
        </w:rPr>
        <w:t>Подготовка ППО и данных для  тестирования</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Администрирование</w:t>
      </w:r>
    </w:p>
    <w:p w:rsidR="00C7769C" w:rsidRPr="005101CA" w:rsidRDefault="00C7769C" w:rsidP="008858FA">
      <w:pPr>
        <w:numPr>
          <w:ilvl w:val="2"/>
          <w:numId w:val="322"/>
        </w:numPr>
        <w:spacing w:after="200" w:line="276" w:lineRule="auto"/>
        <w:contextualSpacing/>
        <w:rPr>
          <w:color w:val="000000"/>
          <w:sz w:val="28"/>
          <w:szCs w:val="28"/>
          <w:lang w:val="ru-RU"/>
        </w:rPr>
      </w:pPr>
      <w:r w:rsidRPr="005101CA">
        <w:rPr>
          <w:color w:val="000000"/>
          <w:sz w:val="28"/>
          <w:szCs w:val="28"/>
          <w:lang w:val="ru-RU"/>
        </w:rPr>
        <w:t>Изменение конфигурации (АПО/СПО/ППО)</w:t>
      </w:r>
    </w:p>
    <w:p w:rsidR="00C7769C" w:rsidRPr="005101CA" w:rsidRDefault="00C7769C" w:rsidP="008858FA">
      <w:pPr>
        <w:numPr>
          <w:ilvl w:val="2"/>
          <w:numId w:val="322"/>
        </w:numPr>
        <w:spacing w:after="200" w:line="276" w:lineRule="auto"/>
        <w:contextualSpacing/>
        <w:rPr>
          <w:color w:val="000000"/>
          <w:sz w:val="28"/>
          <w:szCs w:val="28"/>
        </w:rPr>
      </w:pPr>
      <w:r w:rsidRPr="005101CA">
        <w:rPr>
          <w:color w:val="000000"/>
          <w:sz w:val="28"/>
          <w:szCs w:val="28"/>
        </w:rPr>
        <w:t>Установка обновлений</w:t>
      </w:r>
    </w:p>
    <w:p w:rsidR="00C7769C" w:rsidRPr="005101CA" w:rsidRDefault="00C7769C" w:rsidP="008858FA">
      <w:pPr>
        <w:numPr>
          <w:ilvl w:val="2"/>
          <w:numId w:val="322"/>
        </w:numPr>
        <w:spacing w:after="200" w:line="276" w:lineRule="auto"/>
        <w:contextualSpacing/>
        <w:rPr>
          <w:color w:val="000000"/>
          <w:sz w:val="28"/>
          <w:szCs w:val="28"/>
        </w:rPr>
      </w:pPr>
      <w:r w:rsidRPr="005101CA">
        <w:rPr>
          <w:color w:val="000000"/>
          <w:sz w:val="28"/>
          <w:szCs w:val="28"/>
        </w:rPr>
        <w:t>Прочее администрирование</w:t>
      </w:r>
    </w:p>
    <w:p w:rsidR="00C7769C" w:rsidRPr="005101CA" w:rsidRDefault="00C7769C" w:rsidP="008858FA">
      <w:pPr>
        <w:numPr>
          <w:ilvl w:val="0"/>
          <w:numId w:val="322"/>
        </w:numPr>
        <w:spacing w:after="200" w:line="276" w:lineRule="auto"/>
        <w:contextualSpacing/>
        <w:rPr>
          <w:color w:val="000000"/>
          <w:sz w:val="28"/>
          <w:szCs w:val="28"/>
        </w:rPr>
      </w:pPr>
      <w:r w:rsidRPr="005101CA">
        <w:rPr>
          <w:b/>
          <w:color w:val="000000"/>
          <w:sz w:val="28"/>
          <w:szCs w:val="28"/>
        </w:rPr>
        <w:t>Обеспечение эксплуатации</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Подготовка сценариев тестировани</w:t>
      </w:r>
      <w:r w:rsidRPr="005101CA">
        <w:rPr>
          <w:color w:val="000000"/>
          <w:sz w:val="28"/>
          <w:szCs w:val="28"/>
          <w:lang w:val="ru-RU"/>
        </w:rPr>
        <w:t>я</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Проведение тестирования</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Управление качеством сервисов</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Управление инцидентами</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Управление изменениями</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Управление конфигурациями</w:t>
      </w:r>
    </w:p>
    <w:p w:rsidR="00C7769C" w:rsidRPr="005101CA" w:rsidRDefault="00C7769C" w:rsidP="008858FA">
      <w:pPr>
        <w:numPr>
          <w:ilvl w:val="0"/>
          <w:numId w:val="322"/>
        </w:numPr>
        <w:spacing w:after="200" w:line="276" w:lineRule="auto"/>
        <w:contextualSpacing/>
        <w:rPr>
          <w:color w:val="000000"/>
          <w:sz w:val="28"/>
          <w:szCs w:val="28"/>
        </w:rPr>
      </w:pPr>
      <w:r w:rsidRPr="005101CA">
        <w:rPr>
          <w:b/>
          <w:color w:val="000000"/>
          <w:sz w:val="28"/>
          <w:szCs w:val="28"/>
        </w:rPr>
        <w:t>Информационно-справочное сопровождение</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Поддержка и консультации пользователей</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Поддержка и консультации  специалистов Заказчика</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Ведение и обновление базы знаний</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 xml:space="preserve">Актуализация  </w:t>
      </w:r>
      <w:r w:rsidRPr="005101CA">
        <w:rPr>
          <w:color w:val="000000"/>
          <w:sz w:val="28"/>
          <w:szCs w:val="28"/>
          <w:lang w:val="ru-RU"/>
        </w:rPr>
        <w:t>рабочей</w:t>
      </w:r>
      <w:r w:rsidRPr="005101CA">
        <w:rPr>
          <w:color w:val="000000"/>
          <w:sz w:val="28"/>
          <w:szCs w:val="28"/>
        </w:rPr>
        <w:t xml:space="preserve"> документации</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Актуализация параметров  эксплуатации</w:t>
      </w:r>
    </w:p>
    <w:p w:rsidR="00C7769C" w:rsidRPr="005101CA" w:rsidRDefault="00C7769C" w:rsidP="008858FA">
      <w:pPr>
        <w:numPr>
          <w:ilvl w:val="1"/>
          <w:numId w:val="322"/>
        </w:numPr>
        <w:spacing w:after="200" w:line="276" w:lineRule="auto"/>
        <w:contextualSpacing/>
        <w:rPr>
          <w:color w:val="000000"/>
          <w:sz w:val="28"/>
          <w:szCs w:val="28"/>
        </w:rPr>
      </w:pPr>
      <w:r w:rsidRPr="005101CA">
        <w:rPr>
          <w:color w:val="000000"/>
          <w:sz w:val="28"/>
          <w:szCs w:val="28"/>
        </w:rPr>
        <w:t>Актуализация параметров  мониторинга</w:t>
      </w:r>
    </w:p>
    <w:p w:rsidR="00C7769C" w:rsidRPr="005101CA" w:rsidRDefault="00C7769C" w:rsidP="008858FA">
      <w:pPr>
        <w:numPr>
          <w:ilvl w:val="1"/>
          <w:numId w:val="322"/>
        </w:numPr>
        <w:spacing w:after="200" w:line="276" w:lineRule="auto"/>
        <w:contextualSpacing/>
        <w:rPr>
          <w:color w:val="000000"/>
          <w:sz w:val="28"/>
          <w:szCs w:val="28"/>
          <w:lang w:val="ru-RU"/>
        </w:rPr>
      </w:pPr>
      <w:r w:rsidRPr="005101CA">
        <w:rPr>
          <w:color w:val="000000"/>
          <w:sz w:val="28"/>
          <w:szCs w:val="28"/>
          <w:lang w:val="ru-RU"/>
        </w:rPr>
        <w:t>Учет конфигураций и паспортов ИТ-сервисов</w:t>
      </w:r>
    </w:p>
    <w:p w:rsidR="00C7769C" w:rsidRPr="005101CA" w:rsidRDefault="00C7769C" w:rsidP="008858FA">
      <w:pPr>
        <w:numPr>
          <w:ilvl w:val="1"/>
          <w:numId w:val="322"/>
        </w:numPr>
        <w:spacing w:after="200" w:line="276" w:lineRule="auto"/>
        <w:contextualSpacing/>
        <w:rPr>
          <w:color w:val="000000"/>
          <w:sz w:val="28"/>
          <w:szCs w:val="28"/>
          <w:lang w:val="ru-RU"/>
        </w:rPr>
      </w:pPr>
      <w:r w:rsidRPr="005101CA">
        <w:rPr>
          <w:color w:val="000000"/>
          <w:sz w:val="28"/>
          <w:szCs w:val="28"/>
          <w:lang w:val="ru-RU"/>
        </w:rPr>
        <w:t>Предоставление отчетности по услугам и работам</w:t>
      </w:r>
    </w:p>
    <w:bookmarkEnd w:id="111"/>
    <w:bookmarkEnd w:id="112"/>
    <w:p w:rsidR="00C7769C" w:rsidRPr="002D6C3C" w:rsidRDefault="00C7769C" w:rsidP="00C7769C">
      <w:pPr>
        <w:pStyle w:val="afffff0"/>
        <w:spacing w:before="60" w:after="60" w:line="240" w:lineRule="auto"/>
        <w:ind w:left="1080" w:firstLine="0"/>
        <w:rPr>
          <w:color w:val="000000"/>
          <w:szCs w:val="28"/>
          <w:highlight w:val="yellow"/>
          <w:lang w:val="ru-RU"/>
        </w:rPr>
      </w:pPr>
    </w:p>
    <w:p w:rsidR="00C7769C" w:rsidRPr="00715942" w:rsidRDefault="00C7769C" w:rsidP="00C7769C">
      <w:pPr>
        <w:ind w:firstLine="709"/>
        <w:jc w:val="both"/>
        <w:rPr>
          <w:color w:val="000000"/>
          <w:sz w:val="28"/>
          <w:szCs w:val="28"/>
          <w:lang w:val="ru-RU"/>
        </w:rPr>
      </w:pPr>
      <w:r w:rsidRPr="00715942">
        <w:rPr>
          <w:color w:val="000000"/>
          <w:sz w:val="28"/>
          <w:szCs w:val="28"/>
          <w:lang w:val="ru-RU"/>
        </w:rPr>
        <w:t>Подробное описание сервисов приведено в Разделе 5 «</w:t>
      </w:r>
      <w:fldSimple w:instr="REF _Ref373928531 \h  \* MERGEFORMAT">
        <w:r w:rsidRPr="000E4A8B">
          <w:rPr>
            <w:color w:val="000000"/>
            <w:kern w:val="32"/>
            <w:sz w:val="28"/>
            <w:szCs w:val="28"/>
            <w:lang w:val="ru-RU"/>
          </w:rPr>
          <w:t xml:space="preserve">Порядок </w:t>
        </w:r>
        <w:r w:rsidRPr="000E4A8B">
          <w:rPr>
            <w:color w:val="000000"/>
            <w:sz w:val="28"/>
            <w:szCs w:val="28"/>
            <w:lang w:val="ru-RU"/>
          </w:rPr>
          <w:t>оказания</w:t>
        </w:r>
        <w:r w:rsidRPr="000E4A8B">
          <w:rPr>
            <w:color w:val="000000"/>
            <w:kern w:val="32"/>
            <w:sz w:val="28"/>
            <w:szCs w:val="28"/>
            <w:lang w:val="ru-RU"/>
          </w:rPr>
          <w:t xml:space="preserve"> Услуг</w:t>
        </w:r>
      </w:fldSimple>
      <w:r w:rsidRPr="00715942">
        <w:rPr>
          <w:color w:val="000000"/>
          <w:sz w:val="28"/>
          <w:szCs w:val="28"/>
          <w:lang w:val="ru-RU"/>
        </w:rPr>
        <w:t>».</w:t>
      </w:r>
    </w:p>
    <w:p w:rsidR="00C7769C" w:rsidRPr="00715942" w:rsidRDefault="00C7769C" w:rsidP="00C7769C">
      <w:pPr>
        <w:ind w:firstLine="709"/>
        <w:jc w:val="both"/>
        <w:rPr>
          <w:color w:val="000000"/>
          <w:sz w:val="28"/>
          <w:szCs w:val="28"/>
          <w:lang w:val="ru-RU"/>
        </w:rPr>
      </w:pPr>
      <w:r w:rsidRPr="00715942">
        <w:rPr>
          <w:color w:val="000000"/>
          <w:sz w:val="28"/>
          <w:szCs w:val="28"/>
          <w:lang w:val="ru-RU"/>
        </w:rPr>
        <w:t xml:space="preserve">В  </w:t>
      </w:r>
      <w:fldSimple w:instr="REF _Ref353208959 \h  \* MERGEFORMAT">
        <w:r w:rsidRPr="000E4A8B">
          <w:rPr>
            <w:color w:val="000000"/>
            <w:sz w:val="28"/>
            <w:szCs w:val="28"/>
            <w:lang w:val="ru-RU"/>
          </w:rPr>
          <w:t>Таблица</w:t>
        </w:r>
      </w:fldSimple>
      <w:r w:rsidRPr="00BD1BDB">
        <w:rPr>
          <w:sz w:val="28"/>
          <w:szCs w:val="28"/>
          <w:lang w:val="ru-RU"/>
        </w:rPr>
        <w:t>е</w:t>
      </w:r>
      <w:r>
        <w:rPr>
          <w:sz w:val="28"/>
          <w:szCs w:val="28"/>
          <w:lang w:val="ru-RU"/>
        </w:rPr>
        <w:t>2</w:t>
      </w:r>
      <w:r>
        <w:rPr>
          <w:color w:val="000000"/>
          <w:sz w:val="28"/>
          <w:szCs w:val="28"/>
          <w:lang w:val="ru-RU"/>
        </w:rPr>
        <w:t>«</w:t>
      </w:r>
      <w:r w:rsidRPr="00BD1BDB">
        <w:rPr>
          <w:color w:val="000000"/>
          <w:sz w:val="28"/>
          <w:szCs w:val="28"/>
          <w:lang w:val="ru-RU"/>
        </w:rPr>
        <w:t>Таблица соответствия типовых услуг и услуг по Контракту</w:t>
      </w:r>
      <w:r>
        <w:rPr>
          <w:color w:val="000000"/>
          <w:sz w:val="28"/>
          <w:szCs w:val="28"/>
          <w:lang w:val="ru-RU"/>
        </w:rPr>
        <w:t>»</w:t>
      </w:r>
      <w:r w:rsidRPr="00715942">
        <w:rPr>
          <w:color w:val="000000"/>
          <w:sz w:val="28"/>
          <w:szCs w:val="28"/>
          <w:lang w:val="ru-RU"/>
        </w:rPr>
        <w:t>для каждой Услуги, оказываемой Исполнителем по Контракту, указан перечень сервисов, предоставляемых в соответствии с типовыми услугами Заказчика. Данная таблица показывает, какие типовые услуги предоставляет Исполнитель в рамках предоставления Услуг по Контракту.</w:t>
      </w:r>
    </w:p>
    <w:p w:rsidR="00C7769C" w:rsidRDefault="00C7769C" w:rsidP="00C7769C">
      <w:pPr>
        <w:jc w:val="both"/>
        <w:rPr>
          <w:b/>
          <w:color w:val="000000"/>
          <w:lang w:val="ru-RU"/>
        </w:rPr>
      </w:pPr>
    </w:p>
    <w:p w:rsidR="00C7769C" w:rsidRPr="00824683" w:rsidRDefault="00C7769C" w:rsidP="00C7769C">
      <w:pPr>
        <w:jc w:val="both"/>
        <w:rPr>
          <w:b/>
          <w:color w:val="000000"/>
          <w:lang w:val="ru-RU"/>
        </w:rPr>
        <w:sectPr w:rsidR="00C7769C" w:rsidRPr="00824683" w:rsidSect="00621988">
          <w:footerReference w:type="default" r:id="rId7"/>
          <w:footerReference w:type="first" r:id="rId8"/>
          <w:pgSz w:w="11907" w:h="16840" w:code="9"/>
          <w:pgMar w:top="851" w:right="992" w:bottom="851" w:left="1418" w:header="737" w:footer="284" w:gutter="0"/>
          <w:cols w:space="720"/>
          <w:docGrid w:linePitch="326"/>
        </w:sectPr>
      </w:pPr>
    </w:p>
    <w:p w:rsidR="00C7769C" w:rsidRPr="00824683" w:rsidRDefault="00C7769C" w:rsidP="00C7769C">
      <w:pPr>
        <w:ind w:left="-567"/>
        <w:jc w:val="both"/>
        <w:outlineLvl w:val="0"/>
        <w:rPr>
          <w:color w:val="000000"/>
          <w:lang w:val="ru-RU"/>
        </w:rPr>
      </w:pPr>
      <w:bookmarkStart w:id="113" w:name="_Ref353208959"/>
      <w:bookmarkStart w:id="114" w:name="_Ref353208001"/>
      <w:bookmarkStart w:id="115" w:name="_Toc398232071"/>
      <w:bookmarkStart w:id="116" w:name="_Toc437949645"/>
      <w:r w:rsidRPr="00824683">
        <w:rPr>
          <w:b/>
          <w:color w:val="000000"/>
          <w:lang w:val="ru-RU"/>
        </w:rPr>
        <w:lastRenderedPageBreak/>
        <w:t>Таблица</w:t>
      </w:r>
      <w:bookmarkEnd w:id="113"/>
      <w:r>
        <w:rPr>
          <w:b/>
          <w:color w:val="000000"/>
          <w:lang w:val="ru-RU"/>
        </w:rPr>
        <w:t xml:space="preserve"> 2</w:t>
      </w:r>
      <w:r w:rsidRPr="00824683">
        <w:rPr>
          <w:b/>
          <w:color w:val="000000"/>
          <w:lang w:val="ru-RU"/>
        </w:rPr>
        <w:t>. Таблица соответствия типовых услуг и услуг по Контракту.</w:t>
      </w:r>
      <w:bookmarkEnd w:id="114"/>
      <w:bookmarkEnd w:id="115"/>
      <w:bookmarkEnd w:id="116"/>
    </w:p>
    <w:tbl>
      <w:tblPr>
        <w:tblW w:w="5138"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13"/>
        <w:gridCol w:w="3501"/>
        <w:gridCol w:w="294"/>
        <w:gridCol w:w="293"/>
        <w:gridCol w:w="293"/>
        <w:gridCol w:w="293"/>
        <w:gridCol w:w="293"/>
        <w:gridCol w:w="360"/>
        <w:gridCol w:w="473"/>
        <w:gridCol w:w="293"/>
        <w:gridCol w:w="293"/>
        <w:gridCol w:w="293"/>
        <w:gridCol w:w="293"/>
        <w:gridCol w:w="439"/>
        <w:gridCol w:w="293"/>
        <w:gridCol w:w="293"/>
        <w:gridCol w:w="439"/>
        <w:gridCol w:w="297"/>
        <w:gridCol w:w="293"/>
        <w:gridCol w:w="293"/>
        <w:gridCol w:w="293"/>
        <w:gridCol w:w="451"/>
        <w:gridCol w:w="300"/>
        <w:gridCol w:w="303"/>
        <w:gridCol w:w="303"/>
        <w:gridCol w:w="303"/>
        <w:gridCol w:w="328"/>
        <w:gridCol w:w="464"/>
        <w:gridCol w:w="458"/>
        <w:gridCol w:w="458"/>
        <w:gridCol w:w="458"/>
        <w:gridCol w:w="458"/>
        <w:gridCol w:w="461"/>
        <w:gridCol w:w="458"/>
        <w:gridCol w:w="350"/>
      </w:tblGrid>
      <w:tr w:rsidR="00C7769C" w:rsidRPr="00BF009C" w:rsidTr="003E4EDE">
        <w:trPr>
          <w:trHeight w:val="315"/>
          <w:tblHeader/>
        </w:trPr>
        <w:tc>
          <w:tcPr>
            <w:tcW w:w="194" w:type="pct"/>
            <w:vMerge w:val="restart"/>
            <w:shd w:val="clear" w:color="000000" w:fill="D9D9D9"/>
            <w:vAlign w:val="center"/>
          </w:tcPr>
          <w:p w:rsidR="00C7769C" w:rsidRPr="00BF009C" w:rsidRDefault="00C7769C" w:rsidP="003E4EDE">
            <w:pPr>
              <w:jc w:val="center"/>
              <w:rPr>
                <w:b/>
                <w:color w:val="000000"/>
                <w:sz w:val="20"/>
                <w:lang w:val="ru-RU"/>
              </w:rPr>
            </w:pPr>
          </w:p>
          <w:p w:rsidR="00C7769C" w:rsidRPr="00BF009C" w:rsidRDefault="00C7769C" w:rsidP="003E4EDE">
            <w:pPr>
              <w:jc w:val="center"/>
              <w:rPr>
                <w:b/>
                <w:color w:val="000000"/>
                <w:sz w:val="20"/>
                <w:lang w:val="ru-RU"/>
              </w:rPr>
            </w:pPr>
          </w:p>
          <w:p w:rsidR="00C7769C" w:rsidRPr="00BF009C" w:rsidRDefault="00C7769C" w:rsidP="003E4EDE">
            <w:pPr>
              <w:rPr>
                <w:b/>
                <w:color w:val="000000"/>
                <w:sz w:val="20"/>
              </w:rPr>
            </w:pPr>
            <w:r w:rsidRPr="00BF009C">
              <w:rPr>
                <w:b/>
                <w:color w:val="000000"/>
                <w:sz w:val="20"/>
              </w:rPr>
              <w:t>№ п.п.</w:t>
            </w:r>
          </w:p>
        </w:tc>
        <w:tc>
          <w:tcPr>
            <w:tcW w:w="1109" w:type="pct"/>
            <w:vMerge w:val="restart"/>
            <w:shd w:val="clear" w:color="000000" w:fill="D9D9D9"/>
            <w:vAlign w:val="center"/>
          </w:tcPr>
          <w:p w:rsidR="00C7769C" w:rsidRPr="00BF009C" w:rsidRDefault="00C7769C" w:rsidP="003E4EDE">
            <w:pPr>
              <w:jc w:val="center"/>
              <w:rPr>
                <w:b/>
                <w:color w:val="000000"/>
                <w:sz w:val="20"/>
              </w:rPr>
            </w:pPr>
            <w:r w:rsidRPr="00A95E31">
              <w:rPr>
                <w:b/>
                <w:color w:val="000000"/>
                <w:sz w:val="20"/>
              </w:rPr>
              <w:t>Услуга</w:t>
            </w:r>
          </w:p>
        </w:tc>
        <w:tc>
          <w:tcPr>
            <w:tcW w:w="729" w:type="pct"/>
            <w:gridSpan w:val="7"/>
            <w:shd w:val="clear" w:color="000000" w:fill="D9D9D9"/>
            <w:vAlign w:val="center"/>
          </w:tcPr>
          <w:p w:rsidR="00C7769C" w:rsidRPr="00BF009C" w:rsidRDefault="00C7769C" w:rsidP="003E4EDE">
            <w:pPr>
              <w:jc w:val="center"/>
              <w:rPr>
                <w:color w:val="000000"/>
                <w:sz w:val="20"/>
              </w:rPr>
            </w:pPr>
            <w:r w:rsidRPr="00A95E31">
              <w:rPr>
                <w:b/>
                <w:color w:val="000000"/>
                <w:sz w:val="20"/>
              </w:rPr>
              <w:t>Восстановление работоспособности</w:t>
            </w:r>
          </w:p>
        </w:tc>
        <w:tc>
          <w:tcPr>
            <w:tcW w:w="93"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Выезд  специалиста Исполнителя</w:t>
            </w:r>
          </w:p>
        </w:tc>
        <w:tc>
          <w:tcPr>
            <w:tcW w:w="93" w:type="pct"/>
            <w:vMerge w:val="restart"/>
            <w:shd w:val="clear" w:color="000000" w:fill="D9D9D9"/>
            <w:textDirection w:val="btLr"/>
            <w:vAlign w:val="center"/>
          </w:tcPr>
          <w:p w:rsidR="00C7769C" w:rsidRPr="00BF009C" w:rsidRDefault="00C7769C" w:rsidP="003E4EDE">
            <w:pPr>
              <w:ind w:right="113"/>
              <w:jc w:val="center"/>
              <w:rPr>
                <w:b/>
                <w:color w:val="000000"/>
                <w:sz w:val="20"/>
                <w:lang w:val="ru-RU"/>
              </w:rPr>
            </w:pPr>
            <w:r w:rsidRPr="00A95E31">
              <w:rPr>
                <w:color w:val="000000"/>
                <w:sz w:val="20"/>
                <w:lang w:val="ru-RU"/>
              </w:rPr>
              <w:t>Предоставление специалиста Исполнителя в СТЭ ФК</w:t>
            </w:r>
          </w:p>
        </w:tc>
        <w:tc>
          <w:tcPr>
            <w:tcW w:w="1022" w:type="pct"/>
            <w:gridSpan w:val="10"/>
            <w:shd w:val="clear" w:color="000000" w:fill="D9D9D9"/>
            <w:vAlign w:val="center"/>
          </w:tcPr>
          <w:p w:rsidR="00C7769C" w:rsidRPr="00BF009C" w:rsidRDefault="00C7769C" w:rsidP="003E4EDE">
            <w:pPr>
              <w:jc w:val="center"/>
              <w:rPr>
                <w:b/>
                <w:color w:val="000000"/>
                <w:sz w:val="20"/>
              </w:rPr>
            </w:pPr>
            <w:r w:rsidRPr="00BF009C">
              <w:rPr>
                <w:b/>
                <w:color w:val="000000"/>
                <w:sz w:val="20"/>
              </w:rPr>
              <w:t>Регламентное обслуживание</w:t>
            </w:r>
          </w:p>
        </w:tc>
        <w:tc>
          <w:tcPr>
            <w:tcW w:w="630" w:type="pct"/>
            <w:gridSpan w:val="6"/>
            <w:shd w:val="clear" w:color="000000" w:fill="D9D9D9"/>
            <w:vAlign w:val="center"/>
          </w:tcPr>
          <w:p w:rsidR="00C7769C" w:rsidRPr="00BF009C" w:rsidRDefault="00C7769C" w:rsidP="003E4EDE">
            <w:pPr>
              <w:jc w:val="center"/>
              <w:rPr>
                <w:b/>
                <w:color w:val="000000"/>
                <w:sz w:val="20"/>
              </w:rPr>
            </w:pPr>
            <w:r w:rsidRPr="00BF009C">
              <w:rPr>
                <w:b/>
                <w:color w:val="000000"/>
                <w:sz w:val="20"/>
              </w:rPr>
              <w:t>Обеспечение эксплуатации</w:t>
            </w:r>
          </w:p>
        </w:tc>
        <w:tc>
          <w:tcPr>
            <w:tcW w:w="1130" w:type="pct"/>
            <w:gridSpan w:val="8"/>
            <w:shd w:val="clear" w:color="000000" w:fill="D9D9D9"/>
            <w:vAlign w:val="center"/>
          </w:tcPr>
          <w:p w:rsidR="00C7769C" w:rsidRPr="00BF009C" w:rsidRDefault="00C7769C" w:rsidP="003E4EDE">
            <w:pPr>
              <w:keepNext/>
              <w:keepLines/>
              <w:jc w:val="center"/>
              <w:rPr>
                <w:b/>
                <w:color w:val="000000"/>
                <w:sz w:val="20"/>
              </w:rPr>
            </w:pPr>
            <w:r w:rsidRPr="00BF009C">
              <w:rPr>
                <w:b/>
                <w:color w:val="000000"/>
                <w:sz w:val="20"/>
              </w:rPr>
              <w:t>Информационно-справочное сопровождение</w:t>
            </w:r>
          </w:p>
        </w:tc>
      </w:tr>
      <w:tr w:rsidR="00C7769C" w:rsidRPr="00C7769C" w:rsidTr="003E4EDE">
        <w:trPr>
          <w:trHeight w:val="336"/>
          <w:tblHeader/>
        </w:trPr>
        <w:tc>
          <w:tcPr>
            <w:tcW w:w="194" w:type="pct"/>
            <w:vMerge/>
            <w:shd w:val="clear" w:color="000000" w:fill="D9D9D9"/>
            <w:vAlign w:val="center"/>
          </w:tcPr>
          <w:p w:rsidR="00C7769C" w:rsidRPr="00BF009C" w:rsidRDefault="00C7769C" w:rsidP="003E4EDE">
            <w:pPr>
              <w:rPr>
                <w:color w:val="000000"/>
                <w:sz w:val="20"/>
              </w:rPr>
            </w:pPr>
          </w:p>
        </w:tc>
        <w:tc>
          <w:tcPr>
            <w:tcW w:w="1109" w:type="pct"/>
            <w:vMerge/>
            <w:shd w:val="clear" w:color="000000" w:fill="D9D9D9"/>
            <w:vAlign w:val="center"/>
          </w:tcPr>
          <w:p w:rsidR="00C7769C" w:rsidRPr="00BF009C" w:rsidRDefault="00C7769C" w:rsidP="003E4EDE">
            <w:pPr>
              <w:jc w:val="center"/>
              <w:rPr>
                <w:color w:val="000000"/>
                <w:sz w:val="20"/>
              </w:rPr>
            </w:pPr>
          </w:p>
        </w:tc>
        <w:tc>
          <w:tcPr>
            <w:tcW w:w="93"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Информирование</w:t>
            </w:r>
          </w:p>
        </w:tc>
        <w:tc>
          <w:tcPr>
            <w:tcW w:w="93"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Диагностика неисправности</w:t>
            </w:r>
          </w:p>
        </w:tc>
        <w:tc>
          <w:tcPr>
            <w:tcW w:w="93"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Взаимодействие с поставщиком</w:t>
            </w:r>
          </w:p>
        </w:tc>
        <w:tc>
          <w:tcPr>
            <w:tcW w:w="93"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Подготовка  восстановительного решения</w:t>
            </w:r>
          </w:p>
        </w:tc>
        <w:tc>
          <w:tcPr>
            <w:tcW w:w="93"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Применение восстановительного решения</w:t>
            </w:r>
          </w:p>
        </w:tc>
        <w:tc>
          <w:tcPr>
            <w:tcW w:w="114"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Участие в проверке работоспособности</w:t>
            </w:r>
          </w:p>
        </w:tc>
        <w:tc>
          <w:tcPr>
            <w:tcW w:w="150" w:type="pct"/>
            <w:vMerge w:val="restart"/>
            <w:shd w:val="clear" w:color="000000" w:fill="D9D9D9"/>
            <w:textDirection w:val="btLr"/>
            <w:vAlign w:val="center"/>
          </w:tcPr>
          <w:p w:rsidR="00C7769C" w:rsidRPr="00BF009C" w:rsidRDefault="00C7769C" w:rsidP="003E4EDE">
            <w:pPr>
              <w:tabs>
                <w:tab w:val="num" w:pos="340"/>
                <w:tab w:val="num" w:pos="1320"/>
              </w:tabs>
              <w:ind w:left="340" w:hanging="198"/>
              <w:jc w:val="center"/>
              <w:rPr>
                <w:color w:val="000000"/>
                <w:sz w:val="20"/>
                <w:lang w:val="ru-RU"/>
              </w:rPr>
            </w:pPr>
            <w:r w:rsidRPr="00A95E31">
              <w:rPr>
                <w:color w:val="000000"/>
                <w:sz w:val="20"/>
                <w:lang w:val="ru-RU"/>
              </w:rPr>
              <w:t>Участие в приемке восстановления работоспособности</w:t>
            </w:r>
          </w:p>
        </w:tc>
        <w:tc>
          <w:tcPr>
            <w:tcW w:w="93" w:type="pct"/>
            <w:vMerge/>
            <w:shd w:val="clear" w:color="000000" w:fill="D9D9D9"/>
            <w:textDirection w:val="btLr"/>
            <w:vAlign w:val="center"/>
          </w:tcPr>
          <w:p w:rsidR="00C7769C" w:rsidRPr="00BF009C" w:rsidRDefault="00C7769C" w:rsidP="003E4EDE">
            <w:pPr>
              <w:keepNext/>
              <w:jc w:val="center"/>
              <w:outlineLvl w:val="0"/>
              <w:rPr>
                <w:color w:val="000000"/>
                <w:sz w:val="20"/>
                <w:lang w:val="ru-RU"/>
              </w:rPr>
            </w:pPr>
          </w:p>
        </w:tc>
        <w:tc>
          <w:tcPr>
            <w:tcW w:w="93" w:type="pct"/>
            <w:vMerge/>
            <w:shd w:val="clear" w:color="000000" w:fill="D9D9D9"/>
            <w:textDirection w:val="btLr"/>
            <w:vAlign w:val="center"/>
          </w:tcPr>
          <w:p w:rsidR="00C7769C" w:rsidRPr="00BF009C" w:rsidRDefault="00C7769C" w:rsidP="003E4EDE">
            <w:pPr>
              <w:jc w:val="center"/>
              <w:rPr>
                <w:color w:val="000000"/>
                <w:sz w:val="20"/>
                <w:lang w:val="ru-RU"/>
              </w:rPr>
            </w:pPr>
          </w:p>
        </w:tc>
        <w:tc>
          <w:tcPr>
            <w:tcW w:w="93" w:type="pct"/>
            <w:vMerge w:val="restart"/>
            <w:shd w:val="clear" w:color="000000" w:fill="D9D9D9"/>
            <w:textDirection w:val="btLr"/>
            <w:vAlign w:val="center"/>
          </w:tcPr>
          <w:p w:rsidR="00C7769C" w:rsidRPr="00BF009C" w:rsidRDefault="00C7769C" w:rsidP="003E4EDE">
            <w:pPr>
              <w:jc w:val="center"/>
              <w:rPr>
                <w:color w:val="000000"/>
                <w:sz w:val="20"/>
              </w:rPr>
            </w:pPr>
            <w:r w:rsidRPr="00BF009C">
              <w:rPr>
                <w:color w:val="000000"/>
                <w:sz w:val="20"/>
              </w:rPr>
              <w:t>Проактивное управление</w:t>
            </w:r>
          </w:p>
        </w:tc>
        <w:tc>
          <w:tcPr>
            <w:tcW w:w="651" w:type="pct"/>
            <w:gridSpan w:val="6"/>
            <w:shd w:val="clear" w:color="000000" w:fill="D9D9D9"/>
            <w:vAlign w:val="center"/>
          </w:tcPr>
          <w:p w:rsidR="00C7769C" w:rsidRPr="00BF009C" w:rsidRDefault="00C7769C" w:rsidP="003E4EDE">
            <w:pPr>
              <w:jc w:val="center"/>
              <w:rPr>
                <w:color w:val="000000"/>
                <w:sz w:val="20"/>
              </w:rPr>
            </w:pPr>
            <w:r w:rsidRPr="00BF009C">
              <w:rPr>
                <w:color w:val="000000"/>
                <w:sz w:val="20"/>
              </w:rPr>
              <w:t>Регламентные работы</w:t>
            </w:r>
          </w:p>
        </w:tc>
        <w:tc>
          <w:tcPr>
            <w:tcW w:w="279" w:type="pct"/>
            <w:gridSpan w:val="3"/>
            <w:shd w:val="clear" w:color="000000" w:fill="D9D9D9"/>
            <w:vAlign w:val="center"/>
          </w:tcPr>
          <w:p w:rsidR="00C7769C" w:rsidRPr="00BF009C" w:rsidRDefault="00C7769C" w:rsidP="003E4EDE">
            <w:pPr>
              <w:jc w:val="center"/>
              <w:rPr>
                <w:color w:val="000000"/>
                <w:sz w:val="20"/>
              </w:rPr>
            </w:pPr>
            <w:r w:rsidRPr="00BF009C">
              <w:rPr>
                <w:color w:val="000000"/>
                <w:sz w:val="20"/>
              </w:rPr>
              <w:t>Администрирование</w:t>
            </w:r>
          </w:p>
        </w:tc>
        <w:tc>
          <w:tcPr>
            <w:tcW w:w="143"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Подготовка сценариев тестирование</w:t>
            </w:r>
          </w:p>
        </w:tc>
        <w:tc>
          <w:tcPr>
            <w:tcW w:w="95"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Проведение тестирования</w:t>
            </w:r>
          </w:p>
        </w:tc>
        <w:tc>
          <w:tcPr>
            <w:tcW w:w="96"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Управление качеством сервисов</w:t>
            </w:r>
          </w:p>
        </w:tc>
        <w:tc>
          <w:tcPr>
            <w:tcW w:w="96"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Управление инцидентами</w:t>
            </w:r>
          </w:p>
        </w:tc>
        <w:tc>
          <w:tcPr>
            <w:tcW w:w="96"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Управление изменениями</w:t>
            </w:r>
          </w:p>
        </w:tc>
        <w:tc>
          <w:tcPr>
            <w:tcW w:w="104"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Управление конфигурациями</w:t>
            </w:r>
          </w:p>
        </w:tc>
        <w:tc>
          <w:tcPr>
            <w:tcW w:w="147" w:type="pct"/>
            <w:vMerge w:val="restart"/>
            <w:shd w:val="clear" w:color="000000" w:fill="D9D9D9"/>
            <w:textDirection w:val="btLr"/>
            <w:vAlign w:val="center"/>
          </w:tcPr>
          <w:p w:rsidR="00C7769C" w:rsidRPr="00BF009C" w:rsidRDefault="00C7769C" w:rsidP="003E4EDE">
            <w:pPr>
              <w:jc w:val="center"/>
              <w:rPr>
                <w:color w:val="000000"/>
                <w:sz w:val="20"/>
              </w:rPr>
            </w:pPr>
            <w:r w:rsidRPr="00A95E31">
              <w:rPr>
                <w:color w:val="000000"/>
                <w:sz w:val="20"/>
              </w:rPr>
              <w:t>Поддержка и консультации пользователей</w:t>
            </w:r>
          </w:p>
        </w:tc>
        <w:tc>
          <w:tcPr>
            <w:tcW w:w="145" w:type="pct"/>
            <w:vMerge w:val="restart"/>
            <w:shd w:val="clear" w:color="000000" w:fill="D9D9D9"/>
            <w:textDirection w:val="btLr"/>
            <w:vAlign w:val="center"/>
          </w:tcPr>
          <w:p w:rsidR="00C7769C" w:rsidRPr="00BF009C" w:rsidRDefault="00C7769C" w:rsidP="003E4EDE">
            <w:pPr>
              <w:jc w:val="center"/>
              <w:rPr>
                <w:color w:val="000000"/>
                <w:sz w:val="20"/>
                <w:lang w:val="ru-RU"/>
              </w:rPr>
            </w:pPr>
            <w:r w:rsidRPr="00A95E31">
              <w:rPr>
                <w:color w:val="000000"/>
                <w:sz w:val="20"/>
                <w:lang w:val="ru-RU"/>
              </w:rPr>
              <w:t>Поддержка и консультации  специалистов Заказчика</w:t>
            </w:r>
          </w:p>
        </w:tc>
        <w:tc>
          <w:tcPr>
            <w:tcW w:w="145" w:type="pct"/>
            <w:vMerge w:val="restart"/>
            <w:shd w:val="clear" w:color="000000" w:fill="D9D9D9"/>
            <w:textDirection w:val="btLr"/>
            <w:vAlign w:val="center"/>
          </w:tcPr>
          <w:p w:rsidR="00C7769C" w:rsidRPr="00BF009C" w:rsidRDefault="00C7769C" w:rsidP="003E4EDE">
            <w:pPr>
              <w:jc w:val="center"/>
              <w:rPr>
                <w:color w:val="000000"/>
                <w:sz w:val="20"/>
                <w:lang w:val="ru-RU"/>
              </w:rPr>
            </w:pPr>
            <w:r w:rsidRPr="00A95E31">
              <w:rPr>
                <w:color w:val="000000"/>
                <w:sz w:val="20"/>
                <w:lang w:val="ru-RU"/>
              </w:rPr>
              <w:t>Ведение и обновление базы знаний</w:t>
            </w:r>
          </w:p>
        </w:tc>
        <w:tc>
          <w:tcPr>
            <w:tcW w:w="145" w:type="pct"/>
            <w:vMerge w:val="restart"/>
            <w:shd w:val="clear" w:color="000000" w:fill="D9D9D9"/>
            <w:textDirection w:val="btLr"/>
            <w:vAlign w:val="center"/>
          </w:tcPr>
          <w:p w:rsidR="00C7769C" w:rsidRDefault="00C7769C" w:rsidP="003E4EDE">
            <w:pPr>
              <w:jc w:val="center"/>
              <w:rPr>
                <w:color w:val="000000"/>
                <w:sz w:val="20"/>
              </w:rPr>
            </w:pPr>
            <w:r w:rsidRPr="00BF009C">
              <w:rPr>
                <w:color w:val="000000"/>
                <w:sz w:val="20"/>
              </w:rPr>
              <w:t xml:space="preserve">Актуализация  </w:t>
            </w:r>
            <w:r>
              <w:rPr>
                <w:color w:val="000000"/>
                <w:sz w:val="20"/>
                <w:lang w:val="ru-RU"/>
              </w:rPr>
              <w:t>рабочей</w:t>
            </w:r>
            <w:r w:rsidRPr="00BF009C">
              <w:rPr>
                <w:color w:val="000000"/>
                <w:sz w:val="20"/>
              </w:rPr>
              <w:t xml:space="preserve"> документации</w:t>
            </w:r>
          </w:p>
        </w:tc>
        <w:tc>
          <w:tcPr>
            <w:tcW w:w="145" w:type="pct"/>
            <w:vMerge w:val="restart"/>
            <w:shd w:val="clear" w:color="000000" w:fill="D9D9D9"/>
            <w:textDirection w:val="btLr"/>
            <w:vAlign w:val="center"/>
          </w:tcPr>
          <w:p w:rsidR="00C7769C" w:rsidRPr="00BF009C" w:rsidRDefault="00C7769C" w:rsidP="003E4EDE">
            <w:pPr>
              <w:jc w:val="center"/>
              <w:rPr>
                <w:color w:val="000000"/>
                <w:sz w:val="20"/>
              </w:rPr>
            </w:pPr>
            <w:r w:rsidRPr="00BF009C">
              <w:rPr>
                <w:color w:val="000000"/>
                <w:sz w:val="20"/>
              </w:rPr>
              <w:t>Актуализация параметров  эксплуатации</w:t>
            </w:r>
          </w:p>
        </w:tc>
        <w:tc>
          <w:tcPr>
            <w:tcW w:w="146" w:type="pct"/>
            <w:vMerge w:val="restart"/>
            <w:shd w:val="clear" w:color="000000" w:fill="D9D9D9"/>
            <w:textDirection w:val="btLr"/>
            <w:vAlign w:val="center"/>
          </w:tcPr>
          <w:p w:rsidR="00C7769C" w:rsidRPr="00BF009C" w:rsidRDefault="00C7769C" w:rsidP="003E4EDE">
            <w:pPr>
              <w:jc w:val="center"/>
              <w:rPr>
                <w:color w:val="000000"/>
                <w:sz w:val="20"/>
              </w:rPr>
            </w:pPr>
            <w:r w:rsidRPr="00BF009C">
              <w:rPr>
                <w:color w:val="000000"/>
                <w:sz w:val="20"/>
              </w:rPr>
              <w:t>Актуализация параметров  мониторинга</w:t>
            </w:r>
          </w:p>
        </w:tc>
        <w:tc>
          <w:tcPr>
            <w:tcW w:w="145" w:type="pct"/>
            <w:vMerge w:val="restart"/>
            <w:shd w:val="clear" w:color="000000" w:fill="D9D9D9"/>
            <w:textDirection w:val="btLr"/>
            <w:vAlign w:val="center"/>
          </w:tcPr>
          <w:p w:rsidR="00C7769C" w:rsidRPr="00BF009C" w:rsidRDefault="00C7769C" w:rsidP="003E4EDE">
            <w:pPr>
              <w:jc w:val="center"/>
              <w:rPr>
                <w:color w:val="000000"/>
                <w:sz w:val="20"/>
                <w:lang w:val="ru-RU"/>
              </w:rPr>
            </w:pPr>
            <w:r w:rsidRPr="00A95E31">
              <w:rPr>
                <w:color w:val="000000"/>
                <w:sz w:val="20"/>
                <w:lang w:val="ru-RU"/>
              </w:rPr>
              <w:t>Учет конфигураций и паспортов ИТ-сервисов</w:t>
            </w:r>
          </w:p>
        </w:tc>
        <w:tc>
          <w:tcPr>
            <w:tcW w:w="111" w:type="pct"/>
            <w:vMerge w:val="restart"/>
            <w:shd w:val="clear" w:color="000000" w:fill="D9D9D9"/>
            <w:textDirection w:val="btLr"/>
            <w:vAlign w:val="center"/>
          </w:tcPr>
          <w:p w:rsidR="00C7769C" w:rsidRPr="00BF009C" w:rsidRDefault="00C7769C" w:rsidP="003E4EDE">
            <w:pPr>
              <w:jc w:val="center"/>
              <w:rPr>
                <w:color w:val="000000"/>
                <w:sz w:val="20"/>
                <w:lang w:val="ru-RU"/>
              </w:rPr>
            </w:pPr>
            <w:r w:rsidRPr="00A95E31">
              <w:rPr>
                <w:color w:val="000000"/>
                <w:sz w:val="20"/>
                <w:lang w:val="ru-RU"/>
              </w:rPr>
              <w:t>Предоставление отчетности по услугам и работам</w:t>
            </w:r>
          </w:p>
        </w:tc>
      </w:tr>
      <w:tr w:rsidR="00C7769C" w:rsidRPr="00BF009C" w:rsidTr="003E4EDE">
        <w:trPr>
          <w:trHeight w:val="4241"/>
          <w:tblHeader/>
        </w:trPr>
        <w:tc>
          <w:tcPr>
            <w:tcW w:w="194" w:type="pct"/>
            <w:vMerge/>
            <w:vAlign w:val="center"/>
          </w:tcPr>
          <w:p w:rsidR="00C7769C" w:rsidRPr="00BF009C" w:rsidRDefault="00C7769C" w:rsidP="003E4EDE">
            <w:pPr>
              <w:keepNext/>
              <w:spacing w:before="240" w:after="60"/>
              <w:outlineLvl w:val="0"/>
              <w:rPr>
                <w:color w:val="000000"/>
                <w:sz w:val="20"/>
                <w:lang w:val="ru-RU"/>
              </w:rPr>
            </w:pPr>
          </w:p>
        </w:tc>
        <w:tc>
          <w:tcPr>
            <w:tcW w:w="1109" w:type="pct"/>
            <w:vMerge/>
            <w:vAlign w:val="center"/>
          </w:tcPr>
          <w:p w:rsidR="00C7769C" w:rsidRPr="00BF009C" w:rsidRDefault="00C7769C" w:rsidP="003E4EDE">
            <w:pPr>
              <w:keepNext/>
              <w:jc w:val="center"/>
              <w:outlineLvl w:val="0"/>
              <w:rPr>
                <w:color w:val="000000"/>
                <w:sz w:val="20"/>
                <w:lang w:val="ru-RU"/>
              </w:rPr>
            </w:pPr>
          </w:p>
        </w:tc>
        <w:tc>
          <w:tcPr>
            <w:tcW w:w="93" w:type="pct"/>
            <w:vMerge/>
            <w:tcBorders>
              <w:bottom w:val="single" w:sz="4" w:space="0" w:color="auto"/>
            </w:tcBorders>
            <w:vAlign w:val="center"/>
          </w:tcPr>
          <w:p w:rsidR="00C7769C" w:rsidRPr="00BF009C" w:rsidRDefault="00C7769C" w:rsidP="003E4EDE">
            <w:pPr>
              <w:keepNext/>
              <w:jc w:val="center"/>
              <w:outlineLvl w:val="0"/>
              <w:rPr>
                <w:color w:val="000000"/>
                <w:sz w:val="20"/>
                <w:lang w:val="ru-RU"/>
              </w:rPr>
            </w:pPr>
          </w:p>
        </w:tc>
        <w:tc>
          <w:tcPr>
            <w:tcW w:w="93" w:type="pct"/>
            <w:vMerge/>
            <w:tcBorders>
              <w:bottom w:val="single" w:sz="4" w:space="0" w:color="auto"/>
            </w:tcBorders>
            <w:vAlign w:val="center"/>
          </w:tcPr>
          <w:p w:rsidR="00C7769C" w:rsidRPr="00BF009C" w:rsidRDefault="00C7769C" w:rsidP="003E4EDE">
            <w:pPr>
              <w:keepNext/>
              <w:jc w:val="center"/>
              <w:outlineLvl w:val="0"/>
              <w:rPr>
                <w:color w:val="000000"/>
                <w:sz w:val="20"/>
                <w:lang w:val="ru-RU"/>
              </w:rPr>
            </w:pPr>
          </w:p>
        </w:tc>
        <w:tc>
          <w:tcPr>
            <w:tcW w:w="93" w:type="pct"/>
            <w:vMerge/>
            <w:tcBorders>
              <w:bottom w:val="single" w:sz="4" w:space="0" w:color="auto"/>
            </w:tcBorders>
            <w:vAlign w:val="center"/>
          </w:tcPr>
          <w:p w:rsidR="00C7769C" w:rsidRPr="00BF009C" w:rsidRDefault="00C7769C" w:rsidP="003E4EDE">
            <w:pPr>
              <w:keepNext/>
              <w:jc w:val="center"/>
              <w:outlineLvl w:val="0"/>
              <w:rPr>
                <w:color w:val="000000"/>
                <w:sz w:val="20"/>
                <w:lang w:val="ru-RU"/>
              </w:rPr>
            </w:pPr>
          </w:p>
        </w:tc>
        <w:tc>
          <w:tcPr>
            <w:tcW w:w="93" w:type="pct"/>
            <w:vMerge/>
            <w:tcBorders>
              <w:bottom w:val="single" w:sz="4" w:space="0" w:color="auto"/>
            </w:tcBorders>
            <w:vAlign w:val="center"/>
          </w:tcPr>
          <w:p w:rsidR="00C7769C" w:rsidRPr="00BF009C" w:rsidRDefault="00C7769C" w:rsidP="003E4EDE">
            <w:pPr>
              <w:keepNext/>
              <w:jc w:val="center"/>
              <w:outlineLvl w:val="0"/>
              <w:rPr>
                <w:color w:val="000000"/>
                <w:sz w:val="20"/>
                <w:lang w:val="ru-RU"/>
              </w:rPr>
            </w:pPr>
          </w:p>
        </w:tc>
        <w:tc>
          <w:tcPr>
            <w:tcW w:w="93" w:type="pct"/>
            <w:vMerge/>
            <w:tcBorders>
              <w:bottom w:val="single" w:sz="4" w:space="0" w:color="auto"/>
            </w:tcBorders>
            <w:vAlign w:val="center"/>
          </w:tcPr>
          <w:p w:rsidR="00C7769C" w:rsidRPr="00BF009C" w:rsidRDefault="00C7769C" w:rsidP="003E4EDE">
            <w:pPr>
              <w:keepNext/>
              <w:jc w:val="center"/>
              <w:outlineLvl w:val="0"/>
              <w:rPr>
                <w:color w:val="000000"/>
                <w:sz w:val="20"/>
                <w:lang w:val="ru-RU"/>
              </w:rPr>
            </w:pPr>
          </w:p>
        </w:tc>
        <w:tc>
          <w:tcPr>
            <w:tcW w:w="114" w:type="pct"/>
            <w:vMerge/>
            <w:tcBorders>
              <w:bottom w:val="single" w:sz="4" w:space="0" w:color="auto"/>
            </w:tcBorders>
            <w:vAlign w:val="center"/>
          </w:tcPr>
          <w:p w:rsidR="00C7769C" w:rsidRPr="00BF009C" w:rsidRDefault="00C7769C" w:rsidP="003E4EDE">
            <w:pPr>
              <w:keepNext/>
              <w:jc w:val="center"/>
              <w:outlineLvl w:val="0"/>
              <w:rPr>
                <w:color w:val="000000"/>
                <w:sz w:val="20"/>
                <w:lang w:val="ru-RU"/>
              </w:rPr>
            </w:pPr>
          </w:p>
        </w:tc>
        <w:tc>
          <w:tcPr>
            <w:tcW w:w="150" w:type="pct"/>
            <w:vMerge/>
            <w:tcBorders>
              <w:bottom w:val="single" w:sz="4" w:space="0" w:color="auto"/>
            </w:tcBorders>
            <w:vAlign w:val="center"/>
          </w:tcPr>
          <w:p w:rsidR="00C7769C" w:rsidRPr="00BF009C" w:rsidRDefault="00C7769C" w:rsidP="003E4EDE">
            <w:pPr>
              <w:keepNext/>
              <w:jc w:val="center"/>
              <w:outlineLvl w:val="0"/>
              <w:rPr>
                <w:color w:val="000000"/>
                <w:sz w:val="20"/>
                <w:lang w:val="ru-RU"/>
              </w:rPr>
            </w:pPr>
          </w:p>
        </w:tc>
        <w:tc>
          <w:tcPr>
            <w:tcW w:w="93" w:type="pct"/>
            <w:vMerge/>
            <w:tcBorders>
              <w:bottom w:val="single" w:sz="4" w:space="0" w:color="auto"/>
            </w:tcBorders>
            <w:vAlign w:val="center"/>
          </w:tcPr>
          <w:p w:rsidR="00C7769C" w:rsidRPr="00BF009C" w:rsidRDefault="00C7769C" w:rsidP="003E4EDE">
            <w:pPr>
              <w:keepNext/>
              <w:jc w:val="center"/>
              <w:outlineLvl w:val="0"/>
              <w:rPr>
                <w:color w:val="000000"/>
                <w:sz w:val="20"/>
                <w:lang w:val="ru-RU"/>
              </w:rPr>
            </w:pPr>
          </w:p>
        </w:tc>
        <w:tc>
          <w:tcPr>
            <w:tcW w:w="93" w:type="pct"/>
            <w:vMerge/>
            <w:tcBorders>
              <w:bottom w:val="single" w:sz="4" w:space="0" w:color="auto"/>
            </w:tcBorders>
            <w:shd w:val="clear" w:color="000000" w:fill="BFBFBF"/>
            <w:textDirection w:val="btLr"/>
            <w:vAlign w:val="bottom"/>
          </w:tcPr>
          <w:p w:rsidR="00C7769C" w:rsidRPr="00BF009C" w:rsidRDefault="00C7769C" w:rsidP="003E4EDE">
            <w:pPr>
              <w:keepNext/>
              <w:jc w:val="center"/>
              <w:outlineLvl w:val="0"/>
              <w:rPr>
                <w:color w:val="000000"/>
                <w:sz w:val="20"/>
                <w:lang w:val="ru-RU"/>
              </w:rPr>
            </w:pPr>
          </w:p>
        </w:tc>
        <w:tc>
          <w:tcPr>
            <w:tcW w:w="93" w:type="pct"/>
            <w:vMerge/>
            <w:tcBorders>
              <w:bottom w:val="single" w:sz="4" w:space="0" w:color="auto"/>
            </w:tcBorders>
            <w:vAlign w:val="center"/>
          </w:tcPr>
          <w:p w:rsidR="00C7769C" w:rsidRPr="00BF009C" w:rsidRDefault="00C7769C" w:rsidP="003E4EDE">
            <w:pPr>
              <w:keepNext/>
              <w:jc w:val="center"/>
              <w:outlineLvl w:val="0"/>
              <w:rPr>
                <w:color w:val="000000"/>
                <w:sz w:val="20"/>
                <w:lang w:val="ru-RU"/>
              </w:rPr>
            </w:pPr>
          </w:p>
        </w:tc>
        <w:tc>
          <w:tcPr>
            <w:tcW w:w="93" w:type="pct"/>
            <w:tcBorders>
              <w:bottom w:val="single" w:sz="4" w:space="0" w:color="auto"/>
            </w:tcBorders>
            <w:shd w:val="clear" w:color="000000" w:fill="D9D9D9"/>
            <w:textDirection w:val="btLr"/>
            <w:vAlign w:val="center"/>
          </w:tcPr>
          <w:p w:rsidR="00C7769C" w:rsidRPr="00BF009C" w:rsidRDefault="00C7769C" w:rsidP="003E4EDE">
            <w:pPr>
              <w:jc w:val="center"/>
              <w:rPr>
                <w:color w:val="000000"/>
                <w:sz w:val="20"/>
              </w:rPr>
            </w:pPr>
            <w:r w:rsidRPr="00BF009C">
              <w:rPr>
                <w:color w:val="000000"/>
                <w:sz w:val="20"/>
              </w:rPr>
              <w:t>Регламентно-профилактические работы</w:t>
            </w:r>
          </w:p>
        </w:tc>
        <w:tc>
          <w:tcPr>
            <w:tcW w:w="139" w:type="pct"/>
            <w:tcBorders>
              <w:bottom w:val="single" w:sz="4" w:space="0" w:color="auto"/>
            </w:tcBorders>
            <w:shd w:val="clear" w:color="000000" w:fill="D9D9D9"/>
            <w:textDirection w:val="btLr"/>
            <w:vAlign w:val="center"/>
          </w:tcPr>
          <w:p w:rsidR="00C7769C" w:rsidRPr="00BF009C" w:rsidRDefault="00C7769C" w:rsidP="003E4EDE">
            <w:pPr>
              <w:jc w:val="center"/>
              <w:rPr>
                <w:color w:val="000000"/>
                <w:sz w:val="20"/>
                <w:lang w:val="ru-RU"/>
              </w:rPr>
            </w:pPr>
            <w:r w:rsidRPr="00A95E31">
              <w:rPr>
                <w:color w:val="000000"/>
                <w:sz w:val="20"/>
                <w:lang w:val="ru-RU"/>
              </w:rPr>
              <w:t>Проверка работоспособности до начала рабочего дня Заказчика</w:t>
            </w:r>
          </w:p>
        </w:tc>
        <w:tc>
          <w:tcPr>
            <w:tcW w:w="93" w:type="pct"/>
            <w:tcBorders>
              <w:bottom w:val="single" w:sz="4" w:space="0" w:color="auto"/>
            </w:tcBorders>
            <w:shd w:val="clear" w:color="000000" w:fill="D9D9D9"/>
            <w:textDirection w:val="btLr"/>
            <w:vAlign w:val="center"/>
          </w:tcPr>
          <w:p w:rsidR="00C7769C" w:rsidRPr="00BF009C" w:rsidRDefault="00C7769C" w:rsidP="003E4EDE">
            <w:pPr>
              <w:jc w:val="center"/>
              <w:rPr>
                <w:color w:val="000000"/>
                <w:sz w:val="20"/>
                <w:lang w:val="ru-RU"/>
              </w:rPr>
            </w:pPr>
            <w:r w:rsidRPr="00A95E31">
              <w:rPr>
                <w:color w:val="000000"/>
                <w:sz w:val="20"/>
                <w:lang w:val="ru-RU"/>
              </w:rPr>
              <w:t>Мониторинг в течение рабочего дня</w:t>
            </w:r>
          </w:p>
        </w:tc>
        <w:tc>
          <w:tcPr>
            <w:tcW w:w="93" w:type="pct"/>
            <w:tcBorders>
              <w:bottom w:val="single" w:sz="4" w:space="0" w:color="auto"/>
            </w:tcBorders>
            <w:shd w:val="clear" w:color="000000" w:fill="D9D9D9"/>
            <w:textDirection w:val="btLr"/>
            <w:vAlign w:val="center"/>
          </w:tcPr>
          <w:p w:rsidR="00C7769C" w:rsidRPr="00BF009C" w:rsidRDefault="00C7769C" w:rsidP="003E4EDE">
            <w:pPr>
              <w:jc w:val="center"/>
              <w:rPr>
                <w:color w:val="000000"/>
                <w:sz w:val="20"/>
              </w:rPr>
            </w:pPr>
            <w:r w:rsidRPr="00BF009C">
              <w:rPr>
                <w:color w:val="000000"/>
                <w:sz w:val="20"/>
              </w:rPr>
              <w:t>Мониторинг после рабочего дня</w:t>
            </w:r>
          </w:p>
        </w:tc>
        <w:tc>
          <w:tcPr>
            <w:tcW w:w="139" w:type="pct"/>
            <w:tcBorders>
              <w:bottom w:val="single" w:sz="4" w:space="0" w:color="auto"/>
            </w:tcBorders>
            <w:shd w:val="clear" w:color="000000" w:fill="D9D9D9"/>
            <w:textDirection w:val="btLr"/>
            <w:vAlign w:val="center"/>
          </w:tcPr>
          <w:p w:rsidR="00C7769C" w:rsidRPr="00BF009C" w:rsidRDefault="00C7769C" w:rsidP="003E4EDE">
            <w:pPr>
              <w:jc w:val="center"/>
              <w:rPr>
                <w:color w:val="000000"/>
                <w:sz w:val="20"/>
              </w:rPr>
            </w:pPr>
            <w:r w:rsidRPr="00BF009C">
              <w:rPr>
                <w:color w:val="000000"/>
                <w:sz w:val="20"/>
              </w:rPr>
              <w:t>Резервное копирование / проверочные восстановления</w:t>
            </w:r>
          </w:p>
        </w:tc>
        <w:tc>
          <w:tcPr>
            <w:tcW w:w="94" w:type="pct"/>
            <w:tcBorders>
              <w:bottom w:val="single" w:sz="4" w:space="0" w:color="auto"/>
            </w:tcBorders>
            <w:shd w:val="clear" w:color="000000" w:fill="D9D9D9"/>
            <w:textDirection w:val="btLr"/>
            <w:vAlign w:val="center"/>
          </w:tcPr>
          <w:p w:rsidR="00C7769C" w:rsidRPr="00BF009C" w:rsidRDefault="00C7769C" w:rsidP="003E4EDE">
            <w:pPr>
              <w:jc w:val="center"/>
              <w:rPr>
                <w:color w:val="000000"/>
                <w:sz w:val="20"/>
                <w:lang w:val="ru-RU"/>
              </w:rPr>
            </w:pPr>
            <w:r w:rsidRPr="00A95E31">
              <w:rPr>
                <w:color w:val="000000"/>
                <w:sz w:val="20"/>
                <w:lang w:val="ru-RU"/>
              </w:rPr>
              <w:t>Подготовка ППО и данных для  тестирования</w:t>
            </w:r>
          </w:p>
        </w:tc>
        <w:tc>
          <w:tcPr>
            <w:tcW w:w="93" w:type="pct"/>
            <w:tcBorders>
              <w:bottom w:val="single" w:sz="4" w:space="0" w:color="auto"/>
            </w:tcBorders>
            <w:shd w:val="clear" w:color="000000" w:fill="D9D9D9"/>
            <w:textDirection w:val="btLr"/>
            <w:vAlign w:val="center"/>
          </w:tcPr>
          <w:p w:rsidR="00C7769C" w:rsidRPr="00BF009C" w:rsidRDefault="00C7769C" w:rsidP="003E4EDE">
            <w:pPr>
              <w:jc w:val="center"/>
              <w:rPr>
                <w:color w:val="000000"/>
                <w:sz w:val="20"/>
                <w:lang w:val="ru-RU"/>
              </w:rPr>
            </w:pPr>
            <w:r w:rsidRPr="00A95E31">
              <w:rPr>
                <w:color w:val="000000"/>
                <w:sz w:val="20"/>
                <w:lang w:val="ru-RU"/>
              </w:rPr>
              <w:t>Изменение конфигурации (АПО/СПО/ППО)</w:t>
            </w:r>
          </w:p>
        </w:tc>
        <w:tc>
          <w:tcPr>
            <w:tcW w:w="93" w:type="pct"/>
            <w:tcBorders>
              <w:bottom w:val="single" w:sz="4" w:space="0" w:color="auto"/>
            </w:tcBorders>
            <w:shd w:val="clear" w:color="000000" w:fill="D9D9D9"/>
            <w:textDirection w:val="btLr"/>
            <w:vAlign w:val="center"/>
          </w:tcPr>
          <w:p w:rsidR="00C7769C" w:rsidRPr="00BF009C" w:rsidRDefault="00C7769C" w:rsidP="003E4EDE">
            <w:pPr>
              <w:jc w:val="center"/>
              <w:rPr>
                <w:color w:val="000000"/>
                <w:sz w:val="20"/>
              </w:rPr>
            </w:pPr>
            <w:r w:rsidRPr="00BF009C">
              <w:rPr>
                <w:color w:val="000000"/>
                <w:sz w:val="20"/>
              </w:rPr>
              <w:t>Установка обновлений</w:t>
            </w:r>
          </w:p>
        </w:tc>
        <w:tc>
          <w:tcPr>
            <w:tcW w:w="93" w:type="pct"/>
            <w:tcBorders>
              <w:bottom w:val="single" w:sz="4" w:space="0" w:color="auto"/>
            </w:tcBorders>
            <w:shd w:val="clear" w:color="000000" w:fill="D9D9D9"/>
            <w:textDirection w:val="btLr"/>
            <w:vAlign w:val="center"/>
          </w:tcPr>
          <w:p w:rsidR="00C7769C" w:rsidRPr="00BF009C" w:rsidRDefault="00C7769C" w:rsidP="003E4EDE">
            <w:pPr>
              <w:jc w:val="center"/>
              <w:rPr>
                <w:color w:val="000000"/>
                <w:sz w:val="20"/>
              </w:rPr>
            </w:pPr>
            <w:r w:rsidRPr="00BF009C">
              <w:rPr>
                <w:color w:val="000000"/>
                <w:sz w:val="20"/>
              </w:rPr>
              <w:t>Прочее администрирование</w:t>
            </w:r>
          </w:p>
        </w:tc>
        <w:tc>
          <w:tcPr>
            <w:tcW w:w="143" w:type="pct"/>
            <w:vMerge/>
            <w:tcBorders>
              <w:bottom w:val="single" w:sz="4" w:space="0" w:color="auto"/>
            </w:tcBorders>
            <w:vAlign w:val="center"/>
          </w:tcPr>
          <w:p w:rsidR="00C7769C" w:rsidRPr="00BF009C" w:rsidRDefault="00C7769C" w:rsidP="003E4EDE">
            <w:pPr>
              <w:keepNext/>
              <w:jc w:val="center"/>
              <w:outlineLvl w:val="0"/>
              <w:rPr>
                <w:color w:val="000000"/>
                <w:sz w:val="20"/>
              </w:rPr>
            </w:pPr>
          </w:p>
        </w:tc>
        <w:tc>
          <w:tcPr>
            <w:tcW w:w="95" w:type="pct"/>
            <w:vMerge/>
            <w:tcBorders>
              <w:bottom w:val="single" w:sz="4" w:space="0" w:color="auto"/>
            </w:tcBorders>
            <w:vAlign w:val="center"/>
          </w:tcPr>
          <w:p w:rsidR="00C7769C" w:rsidRPr="00BF009C" w:rsidRDefault="00C7769C" w:rsidP="003E4EDE">
            <w:pPr>
              <w:keepNext/>
              <w:jc w:val="center"/>
              <w:outlineLvl w:val="0"/>
              <w:rPr>
                <w:color w:val="000000"/>
                <w:sz w:val="20"/>
              </w:rPr>
            </w:pPr>
          </w:p>
        </w:tc>
        <w:tc>
          <w:tcPr>
            <w:tcW w:w="96" w:type="pct"/>
            <w:vMerge/>
            <w:tcBorders>
              <w:bottom w:val="single" w:sz="4" w:space="0" w:color="auto"/>
            </w:tcBorders>
            <w:vAlign w:val="center"/>
          </w:tcPr>
          <w:p w:rsidR="00C7769C" w:rsidRPr="00BF009C" w:rsidRDefault="00C7769C" w:rsidP="003E4EDE">
            <w:pPr>
              <w:keepNext/>
              <w:jc w:val="center"/>
              <w:outlineLvl w:val="0"/>
              <w:rPr>
                <w:color w:val="000000"/>
                <w:sz w:val="20"/>
              </w:rPr>
            </w:pPr>
          </w:p>
        </w:tc>
        <w:tc>
          <w:tcPr>
            <w:tcW w:w="96" w:type="pct"/>
            <w:vMerge/>
            <w:tcBorders>
              <w:bottom w:val="single" w:sz="4" w:space="0" w:color="auto"/>
            </w:tcBorders>
            <w:vAlign w:val="center"/>
          </w:tcPr>
          <w:p w:rsidR="00C7769C" w:rsidRPr="00BF009C" w:rsidRDefault="00C7769C" w:rsidP="003E4EDE">
            <w:pPr>
              <w:keepNext/>
              <w:jc w:val="center"/>
              <w:outlineLvl w:val="0"/>
              <w:rPr>
                <w:color w:val="000000"/>
                <w:sz w:val="20"/>
              </w:rPr>
            </w:pPr>
          </w:p>
        </w:tc>
        <w:tc>
          <w:tcPr>
            <w:tcW w:w="96" w:type="pct"/>
            <w:vMerge/>
            <w:tcBorders>
              <w:bottom w:val="single" w:sz="4" w:space="0" w:color="auto"/>
            </w:tcBorders>
            <w:vAlign w:val="center"/>
          </w:tcPr>
          <w:p w:rsidR="00C7769C" w:rsidRPr="00BF009C" w:rsidRDefault="00C7769C" w:rsidP="003E4EDE">
            <w:pPr>
              <w:keepNext/>
              <w:jc w:val="center"/>
              <w:outlineLvl w:val="0"/>
              <w:rPr>
                <w:color w:val="000000"/>
                <w:sz w:val="20"/>
              </w:rPr>
            </w:pPr>
          </w:p>
        </w:tc>
        <w:tc>
          <w:tcPr>
            <w:tcW w:w="104" w:type="pct"/>
            <w:vMerge/>
            <w:tcBorders>
              <w:bottom w:val="single" w:sz="4" w:space="0" w:color="auto"/>
            </w:tcBorders>
            <w:vAlign w:val="center"/>
          </w:tcPr>
          <w:p w:rsidR="00C7769C" w:rsidRPr="00BF009C" w:rsidRDefault="00C7769C" w:rsidP="003E4EDE">
            <w:pPr>
              <w:keepNext/>
              <w:jc w:val="center"/>
              <w:outlineLvl w:val="0"/>
              <w:rPr>
                <w:color w:val="000000"/>
                <w:sz w:val="20"/>
              </w:rPr>
            </w:pPr>
          </w:p>
        </w:tc>
        <w:tc>
          <w:tcPr>
            <w:tcW w:w="147" w:type="pct"/>
            <w:vMerge/>
            <w:tcBorders>
              <w:bottom w:val="single" w:sz="4" w:space="0" w:color="auto"/>
            </w:tcBorders>
            <w:vAlign w:val="center"/>
          </w:tcPr>
          <w:p w:rsidR="00C7769C" w:rsidRPr="00BF009C" w:rsidRDefault="00C7769C" w:rsidP="003E4EDE">
            <w:pPr>
              <w:keepNext/>
              <w:jc w:val="center"/>
              <w:outlineLvl w:val="0"/>
              <w:rPr>
                <w:color w:val="000000"/>
                <w:sz w:val="20"/>
              </w:rPr>
            </w:pPr>
          </w:p>
        </w:tc>
        <w:tc>
          <w:tcPr>
            <w:tcW w:w="145" w:type="pct"/>
            <w:vMerge/>
            <w:tcBorders>
              <w:bottom w:val="single" w:sz="4" w:space="0" w:color="auto"/>
            </w:tcBorders>
            <w:vAlign w:val="center"/>
          </w:tcPr>
          <w:p w:rsidR="00C7769C" w:rsidRPr="00BF009C" w:rsidRDefault="00C7769C" w:rsidP="003E4EDE">
            <w:pPr>
              <w:keepNext/>
              <w:jc w:val="center"/>
              <w:outlineLvl w:val="0"/>
              <w:rPr>
                <w:color w:val="000000"/>
                <w:sz w:val="20"/>
              </w:rPr>
            </w:pPr>
          </w:p>
        </w:tc>
        <w:tc>
          <w:tcPr>
            <w:tcW w:w="145" w:type="pct"/>
            <w:vMerge/>
            <w:tcBorders>
              <w:bottom w:val="single" w:sz="4" w:space="0" w:color="auto"/>
            </w:tcBorders>
            <w:vAlign w:val="center"/>
          </w:tcPr>
          <w:p w:rsidR="00C7769C" w:rsidRPr="00BF009C" w:rsidRDefault="00C7769C" w:rsidP="003E4EDE">
            <w:pPr>
              <w:keepNext/>
              <w:jc w:val="center"/>
              <w:outlineLvl w:val="0"/>
              <w:rPr>
                <w:color w:val="000000"/>
                <w:sz w:val="20"/>
              </w:rPr>
            </w:pPr>
          </w:p>
        </w:tc>
        <w:tc>
          <w:tcPr>
            <w:tcW w:w="145" w:type="pct"/>
            <w:vMerge/>
            <w:tcBorders>
              <w:bottom w:val="single" w:sz="4" w:space="0" w:color="auto"/>
            </w:tcBorders>
            <w:vAlign w:val="center"/>
          </w:tcPr>
          <w:p w:rsidR="00C7769C" w:rsidRPr="00BF009C" w:rsidRDefault="00C7769C" w:rsidP="003E4EDE">
            <w:pPr>
              <w:keepNext/>
              <w:jc w:val="center"/>
              <w:outlineLvl w:val="0"/>
              <w:rPr>
                <w:color w:val="000000"/>
                <w:sz w:val="20"/>
              </w:rPr>
            </w:pPr>
          </w:p>
        </w:tc>
        <w:tc>
          <w:tcPr>
            <w:tcW w:w="145" w:type="pct"/>
            <w:vMerge/>
            <w:tcBorders>
              <w:bottom w:val="single" w:sz="4" w:space="0" w:color="auto"/>
            </w:tcBorders>
            <w:vAlign w:val="center"/>
          </w:tcPr>
          <w:p w:rsidR="00C7769C" w:rsidRPr="00BF009C" w:rsidRDefault="00C7769C" w:rsidP="003E4EDE">
            <w:pPr>
              <w:jc w:val="center"/>
              <w:rPr>
                <w:color w:val="000000"/>
                <w:sz w:val="20"/>
              </w:rPr>
            </w:pPr>
          </w:p>
        </w:tc>
        <w:tc>
          <w:tcPr>
            <w:tcW w:w="146" w:type="pct"/>
            <w:vMerge/>
            <w:tcBorders>
              <w:bottom w:val="single" w:sz="4" w:space="0" w:color="auto"/>
            </w:tcBorders>
            <w:vAlign w:val="center"/>
          </w:tcPr>
          <w:p w:rsidR="00C7769C" w:rsidRPr="00BF009C" w:rsidRDefault="00C7769C" w:rsidP="003E4EDE">
            <w:pPr>
              <w:jc w:val="center"/>
              <w:rPr>
                <w:color w:val="000000"/>
                <w:sz w:val="20"/>
              </w:rPr>
            </w:pPr>
          </w:p>
        </w:tc>
        <w:tc>
          <w:tcPr>
            <w:tcW w:w="145" w:type="pct"/>
            <w:vMerge/>
            <w:tcBorders>
              <w:bottom w:val="single" w:sz="4" w:space="0" w:color="auto"/>
            </w:tcBorders>
            <w:vAlign w:val="center"/>
          </w:tcPr>
          <w:p w:rsidR="00C7769C" w:rsidRPr="00BF009C" w:rsidRDefault="00C7769C" w:rsidP="003E4EDE">
            <w:pPr>
              <w:jc w:val="center"/>
              <w:rPr>
                <w:color w:val="000000"/>
                <w:sz w:val="20"/>
              </w:rPr>
            </w:pPr>
          </w:p>
        </w:tc>
        <w:tc>
          <w:tcPr>
            <w:tcW w:w="111" w:type="pct"/>
            <w:vMerge/>
            <w:tcBorders>
              <w:bottom w:val="single" w:sz="4" w:space="0" w:color="auto"/>
            </w:tcBorders>
            <w:vAlign w:val="center"/>
          </w:tcPr>
          <w:p w:rsidR="00C7769C" w:rsidRPr="00BF009C" w:rsidRDefault="00C7769C" w:rsidP="003E4EDE">
            <w:pPr>
              <w:jc w:val="center"/>
              <w:rPr>
                <w:color w:val="000000"/>
                <w:sz w:val="20"/>
              </w:rPr>
            </w:pPr>
          </w:p>
        </w:tc>
      </w:tr>
      <w:tr w:rsidR="00C7769C" w:rsidRPr="00BF009C" w:rsidTr="003E4EDE">
        <w:trPr>
          <w:cantSplit/>
          <w:trHeight w:val="399"/>
          <w:tblHeader/>
        </w:trPr>
        <w:tc>
          <w:tcPr>
            <w:tcW w:w="194" w:type="pct"/>
            <w:vMerge/>
            <w:noWrap/>
            <w:vAlign w:val="bottom"/>
          </w:tcPr>
          <w:p w:rsidR="00C7769C" w:rsidRPr="00BF009C" w:rsidRDefault="00C7769C" w:rsidP="003E4EDE">
            <w:pPr>
              <w:pStyle w:val="4ff2"/>
              <w:spacing w:after="200"/>
              <w:ind w:left="360"/>
              <w:contextualSpacing/>
              <w:jc w:val="both"/>
              <w:rPr>
                <w:color w:val="000000"/>
                <w:sz w:val="20"/>
              </w:rPr>
            </w:pPr>
          </w:p>
        </w:tc>
        <w:tc>
          <w:tcPr>
            <w:tcW w:w="1109" w:type="pct"/>
            <w:vMerge/>
          </w:tcPr>
          <w:p w:rsidR="00C7769C" w:rsidRPr="00BF009C" w:rsidRDefault="00C7769C" w:rsidP="003E4EDE">
            <w:pPr>
              <w:jc w:val="center"/>
              <w:rPr>
                <w:color w:val="000000"/>
                <w:sz w:val="20"/>
              </w:rPr>
            </w:pPr>
          </w:p>
        </w:tc>
        <w:tc>
          <w:tcPr>
            <w:tcW w:w="93" w:type="pct"/>
            <w:shd w:val="clear" w:color="auto" w:fill="D9D9D9"/>
            <w:noWrap/>
            <w:textDirection w:val="btLr"/>
            <w:vAlign w:val="center"/>
          </w:tcPr>
          <w:p w:rsidR="00C7769C" w:rsidRPr="002D6C3C" w:rsidRDefault="00C7769C" w:rsidP="003E4EDE">
            <w:pPr>
              <w:jc w:val="center"/>
              <w:rPr>
                <w:bCs/>
                <w:color w:val="000000"/>
                <w:sz w:val="20"/>
              </w:rPr>
            </w:pPr>
            <w:r w:rsidRPr="002D6C3C">
              <w:rPr>
                <w:bCs/>
                <w:color w:val="000000"/>
                <w:sz w:val="20"/>
              </w:rPr>
              <w:t>1</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2</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3</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4</w:t>
            </w:r>
          </w:p>
        </w:tc>
        <w:tc>
          <w:tcPr>
            <w:tcW w:w="93" w:type="pct"/>
            <w:shd w:val="clear" w:color="auto" w:fill="D9D9D9"/>
            <w:textDirection w:val="btLr"/>
            <w:vAlign w:val="center"/>
          </w:tcPr>
          <w:p w:rsidR="00C7769C" w:rsidRPr="00BF009C" w:rsidRDefault="00C7769C" w:rsidP="003E4EDE">
            <w:pPr>
              <w:jc w:val="center"/>
              <w:rPr>
                <w:bCs/>
                <w:color w:val="000000"/>
                <w:sz w:val="20"/>
              </w:rPr>
            </w:pPr>
            <w:r w:rsidRPr="00A95E31">
              <w:rPr>
                <w:bCs/>
                <w:color w:val="000000"/>
                <w:sz w:val="20"/>
              </w:rPr>
              <w:t>5</w:t>
            </w:r>
          </w:p>
        </w:tc>
        <w:tc>
          <w:tcPr>
            <w:tcW w:w="114"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6</w:t>
            </w:r>
          </w:p>
        </w:tc>
        <w:tc>
          <w:tcPr>
            <w:tcW w:w="150"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7</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8</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9</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10</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11</w:t>
            </w:r>
          </w:p>
        </w:tc>
        <w:tc>
          <w:tcPr>
            <w:tcW w:w="139"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12</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13</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14</w:t>
            </w:r>
          </w:p>
        </w:tc>
        <w:tc>
          <w:tcPr>
            <w:tcW w:w="139"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15</w:t>
            </w:r>
          </w:p>
        </w:tc>
        <w:tc>
          <w:tcPr>
            <w:tcW w:w="94"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16</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17</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18</w:t>
            </w:r>
          </w:p>
        </w:tc>
        <w:tc>
          <w:tcPr>
            <w:tcW w:w="9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19</w:t>
            </w:r>
          </w:p>
        </w:tc>
        <w:tc>
          <w:tcPr>
            <w:tcW w:w="143"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20</w:t>
            </w:r>
          </w:p>
        </w:tc>
        <w:tc>
          <w:tcPr>
            <w:tcW w:w="95" w:type="pct"/>
            <w:shd w:val="clear" w:color="auto" w:fill="D9D9D9"/>
            <w:textDirection w:val="btLr"/>
            <w:vAlign w:val="center"/>
          </w:tcPr>
          <w:p w:rsidR="00C7769C" w:rsidRPr="00BF009C" w:rsidRDefault="00C7769C" w:rsidP="003E4EDE">
            <w:pPr>
              <w:jc w:val="center"/>
              <w:rPr>
                <w:bCs/>
                <w:color w:val="000000"/>
                <w:sz w:val="20"/>
              </w:rPr>
            </w:pPr>
            <w:r w:rsidRPr="00A95E31">
              <w:rPr>
                <w:bCs/>
                <w:color w:val="000000"/>
                <w:sz w:val="20"/>
              </w:rPr>
              <w:t>21</w:t>
            </w:r>
          </w:p>
        </w:tc>
        <w:tc>
          <w:tcPr>
            <w:tcW w:w="96" w:type="pct"/>
            <w:shd w:val="clear" w:color="auto" w:fill="D9D9D9"/>
            <w:textDirection w:val="btLr"/>
            <w:vAlign w:val="center"/>
          </w:tcPr>
          <w:p w:rsidR="00C7769C" w:rsidRPr="00BF009C" w:rsidRDefault="00C7769C" w:rsidP="003E4EDE">
            <w:pPr>
              <w:jc w:val="center"/>
              <w:rPr>
                <w:bCs/>
                <w:color w:val="000000"/>
                <w:sz w:val="20"/>
              </w:rPr>
            </w:pPr>
            <w:r w:rsidRPr="00A95E31">
              <w:rPr>
                <w:bCs/>
                <w:color w:val="000000"/>
                <w:sz w:val="20"/>
              </w:rPr>
              <w:t>22</w:t>
            </w:r>
          </w:p>
        </w:tc>
        <w:tc>
          <w:tcPr>
            <w:tcW w:w="96"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23</w:t>
            </w:r>
          </w:p>
        </w:tc>
        <w:tc>
          <w:tcPr>
            <w:tcW w:w="96"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24</w:t>
            </w:r>
          </w:p>
        </w:tc>
        <w:tc>
          <w:tcPr>
            <w:tcW w:w="104"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25</w:t>
            </w:r>
          </w:p>
        </w:tc>
        <w:tc>
          <w:tcPr>
            <w:tcW w:w="147"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26</w:t>
            </w:r>
          </w:p>
        </w:tc>
        <w:tc>
          <w:tcPr>
            <w:tcW w:w="145"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27</w:t>
            </w:r>
          </w:p>
        </w:tc>
        <w:tc>
          <w:tcPr>
            <w:tcW w:w="145"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28</w:t>
            </w:r>
          </w:p>
        </w:tc>
        <w:tc>
          <w:tcPr>
            <w:tcW w:w="145"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29</w:t>
            </w:r>
          </w:p>
        </w:tc>
        <w:tc>
          <w:tcPr>
            <w:tcW w:w="145" w:type="pct"/>
            <w:shd w:val="clear" w:color="auto" w:fill="D9D9D9"/>
            <w:noWrap/>
            <w:textDirection w:val="btLr"/>
            <w:vAlign w:val="center"/>
          </w:tcPr>
          <w:p w:rsidR="00C7769C" w:rsidRPr="00BF009C" w:rsidRDefault="00C7769C" w:rsidP="003E4EDE">
            <w:pPr>
              <w:jc w:val="center"/>
              <w:rPr>
                <w:bCs/>
                <w:color w:val="000000"/>
                <w:sz w:val="20"/>
              </w:rPr>
            </w:pPr>
            <w:r w:rsidRPr="00A95E31">
              <w:rPr>
                <w:bCs/>
                <w:color w:val="000000"/>
                <w:sz w:val="20"/>
              </w:rPr>
              <w:t>30</w:t>
            </w:r>
          </w:p>
        </w:tc>
        <w:tc>
          <w:tcPr>
            <w:tcW w:w="146" w:type="pct"/>
            <w:shd w:val="clear" w:color="auto" w:fill="D9D9D9"/>
            <w:textDirection w:val="btLr"/>
            <w:vAlign w:val="center"/>
          </w:tcPr>
          <w:p w:rsidR="00C7769C" w:rsidRPr="00BF009C" w:rsidRDefault="00C7769C" w:rsidP="003E4EDE">
            <w:pPr>
              <w:jc w:val="center"/>
              <w:rPr>
                <w:bCs/>
                <w:color w:val="000000"/>
                <w:sz w:val="20"/>
              </w:rPr>
            </w:pPr>
            <w:r w:rsidRPr="00A95E31">
              <w:rPr>
                <w:bCs/>
                <w:color w:val="000000"/>
                <w:sz w:val="20"/>
              </w:rPr>
              <w:t>31</w:t>
            </w:r>
          </w:p>
        </w:tc>
        <w:tc>
          <w:tcPr>
            <w:tcW w:w="145" w:type="pct"/>
            <w:shd w:val="clear" w:color="auto" w:fill="D9D9D9"/>
            <w:textDirection w:val="btLr"/>
            <w:vAlign w:val="center"/>
          </w:tcPr>
          <w:p w:rsidR="00C7769C" w:rsidRPr="00BF009C" w:rsidRDefault="00C7769C" w:rsidP="003E4EDE">
            <w:pPr>
              <w:jc w:val="center"/>
              <w:rPr>
                <w:bCs/>
                <w:color w:val="000000"/>
                <w:sz w:val="20"/>
              </w:rPr>
            </w:pPr>
            <w:r w:rsidRPr="00A95E31">
              <w:rPr>
                <w:bCs/>
                <w:color w:val="000000"/>
                <w:sz w:val="20"/>
              </w:rPr>
              <w:t>32</w:t>
            </w:r>
          </w:p>
        </w:tc>
        <w:tc>
          <w:tcPr>
            <w:tcW w:w="111" w:type="pct"/>
            <w:shd w:val="clear" w:color="auto" w:fill="D9D9D9"/>
            <w:textDirection w:val="btLr"/>
            <w:vAlign w:val="center"/>
          </w:tcPr>
          <w:p w:rsidR="00C7769C" w:rsidRPr="00BF009C" w:rsidRDefault="00C7769C" w:rsidP="003E4EDE">
            <w:pPr>
              <w:jc w:val="center"/>
              <w:rPr>
                <w:bCs/>
                <w:color w:val="000000"/>
                <w:sz w:val="20"/>
              </w:rPr>
            </w:pPr>
            <w:r w:rsidRPr="00A95E31">
              <w:rPr>
                <w:bCs/>
                <w:color w:val="000000"/>
                <w:sz w:val="20"/>
              </w:rPr>
              <w:t>33</w:t>
            </w:r>
          </w:p>
        </w:tc>
      </w:tr>
      <w:tr w:rsidR="00C7769C" w:rsidRPr="00E10EBF" w:rsidTr="003E4EDE">
        <w:trPr>
          <w:trHeight w:val="549"/>
        </w:trPr>
        <w:tc>
          <w:tcPr>
            <w:tcW w:w="194" w:type="pct"/>
            <w:tcBorders>
              <w:top w:val="single" w:sz="4" w:space="0" w:color="auto"/>
              <w:left w:val="single" w:sz="4" w:space="0" w:color="auto"/>
              <w:bottom w:val="single" w:sz="4" w:space="0" w:color="auto"/>
              <w:right w:val="single" w:sz="4" w:space="0" w:color="auto"/>
            </w:tcBorders>
            <w:noWrap/>
            <w:vAlign w:val="center"/>
          </w:tcPr>
          <w:p w:rsidR="00C7769C" w:rsidRDefault="00C7769C" w:rsidP="008858FA">
            <w:pPr>
              <w:pStyle w:val="4ff2"/>
              <w:numPr>
                <w:ilvl w:val="0"/>
                <w:numId w:val="394"/>
              </w:numPr>
              <w:spacing w:after="200"/>
              <w:contextualSpacing/>
              <w:jc w:val="center"/>
              <w:rPr>
                <w:color w:val="000000"/>
                <w:sz w:val="20"/>
              </w:rPr>
            </w:pPr>
          </w:p>
        </w:tc>
        <w:tc>
          <w:tcPr>
            <w:tcW w:w="1109" w:type="pct"/>
            <w:tcBorders>
              <w:top w:val="single" w:sz="4" w:space="0" w:color="auto"/>
              <w:left w:val="single" w:sz="4" w:space="0" w:color="auto"/>
              <w:bottom w:val="single" w:sz="4" w:space="0" w:color="auto"/>
              <w:right w:val="single" w:sz="4" w:space="0" w:color="auto"/>
            </w:tcBorders>
          </w:tcPr>
          <w:p w:rsidR="00C7769C" w:rsidRPr="00BD1BDB" w:rsidRDefault="00C7769C" w:rsidP="003E4EDE">
            <w:pPr>
              <w:pStyle w:val="afffffffffe"/>
              <w:ind w:right="33"/>
              <w:jc w:val="both"/>
              <w:rPr>
                <w:sz w:val="20"/>
              </w:rPr>
            </w:pPr>
            <w:r w:rsidRPr="00BD1BDB">
              <w:rPr>
                <w:sz w:val="20"/>
              </w:rPr>
              <w:t xml:space="preserve">Услуги по эксплуатации ППО «АСФК» в УФК </w:t>
            </w:r>
          </w:p>
          <w:p w:rsidR="00C7769C" w:rsidRPr="002055AB" w:rsidRDefault="00C7769C" w:rsidP="003E4EDE">
            <w:pPr>
              <w:rPr>
                <w:color w:val="000000"/>
                <w:sz w:val="20"/>
                <w:szCs w:val="20"/>
              </w:rPr>
            </w:pPr>
            <w:r w:rsidRPr="00BD1BDB">
              <w:rPr>
                <w:sz w:val="20"/>
                <w:szCs w:val="20"/>
              </w:rPr>
              <w:t>(Услуги тип -1)</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50" w:type="pct"/>
            <w:tcBorders>
              <w:top w:val="single" w:sz="4" w:space="0" w:color="auto"/>
              <w:left w:val="single" w:sz="4" w:space="0" w:color="auto"/>
              <w:bottom w:val="single" w:sz="4" w:space="0" w:color="auto"/>
              <w:right w:val="single" w:sz="4" w:space="0" w:color="auto"/>
            </w:tcBorders>
            <w:noWrap/>
            <w:vAlign w:val="center"/>
          </w:tcPr>
          <w:p w:rsidR="00C7769C" w:rsidRPr="00F068C2" w:rsidRDefault="00C7769C" w:rsidP="003E4EDE">
            <w:pPr>
              <w:jc w:val="center"/>
              <w:rPr>
                <w:bCs/>
                <w:color w:val="000000"/>
                <w:sz w:val="20"/>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F068C2" w:rsidRDefault="00C7769C" w:rsidP="003E4EDE">
            <w:pPr>
              <w:jc w:val="center"/>
              <w:rPr>
                <w:bCs/>
                <w:color w:val="000000"/>
                <w:sz w:val="20"/>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F068C2" w:rsidRDefault="00C7769C" w:rsidP="003E4EDE">
            <w:pPr>
              <w:jc w:val="center"/>
              <w:rPr>
                <w:bCs/>
                <w:color w:val="000000"/>
                <w:sz w:val="20"/>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5"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6" w:type="pct"/>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104"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7"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6"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1"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r>
      <w:tr w:rsidR="00C7769C" w:rsidRPr="00E10EBF" w:rsidTr="003E4EDE">
        <w:trPr>
          <w:trHeight w:val="871"/>
        </w:trPr>
        <w:tc>
          <w:tcPr>
            <w:tcW w:w="194" w:type="pct"/>
            <w:tcBorders>
              <w:top w:val="single" w:sz="4" w:space="0" w:color="auto"/>
              <w:left w:val="single" w:sz="4" w:space="0" w:color="auto"/>
              <w:bottom w:val="single" w:sz="4" w:space="0" w:color="auto"/>
              <w:right w:val="single" w:sz="4" w:space="0" w:color="auto"/>
            </w:tcBorders>
            <w:noWrap/>
            <w:vAlign w:val="center"/>
          </w:tcPr>
          <w:p w:rsidR="00C7769C" w:rsidRDefault="00C7769C" w:rsidP="008858FA">
            <w:pPr>
              <w:pStyle w:val="4ff2"/>
              <w:numPr>
                <w:ilvl w:val="0"/>
                <w:numId w:val="394"/>
              </w:numPr>
              <w:spacing w:after="200"/>
              <w:contextualSpacing/>
              <w:jc w:val="center"/>
              <w:rPr>
                <w:color w:val="000000"/>
                <w:sz w:val="20"/>
              </w:rPr>
            </w:pPr>
          </w:p>
        </w:tc>
        <w:tc>
          <w:tcPr>
            <w:tcW w:w="1109" w:type="pct"/>
            <w:tcBorders>
              <w:top w:val="single" w:sz="4" w:space="0" w:color="auto"/>
              <w:left w:val="single" w:sz="4" w:space="0" w:color="auto"/>
              <w:bottom w:val="single" w:sz="4" w:space="0" w:color="auto"/>
              <w:right w:val="single" w:sz="4" w:space="0" w:color="auto"/>
            </w:tcBorders>
          </w:tcPr>
          <w:p w:rsidR="00C7769C" w:rsidRDefault="00C7769C" w:rsidP="003E4EDE">
            <w:pPr>
              <w:pStyle w:val="afffffffffe"/>
              <w:widowControl w:val="0"/>
              <w:spacing w:line="360" w:lineRule="auto"/>
              <w:ind w:right="33"/>
              <w:jc w:val="both"/>
              <w:rPr>
                <w:sz w:val="20"/>
              </w:rPr>
            </w:pPr>
            <w:r w:rsidRPr="00BD1BDB">
              <w:rPr>
                <w:sz w:val="20"/>
              </w:rPr>
              <w:t>Услуги по эксплуатации ППО Портал АСФК для ДУБП</w:t>
            </w:r>
          </w:p>
          <w:p w:rsidR="00C7769C" w:rsidRPr="002055AB" w:rsidRDefault="00C7769C" w:rsidP="003E4EDE">
            <w:pPr>
              <w:rPr>
                <w:color w:val="000000"/>
                <w:sz w:val="20"/>
                <w:szCs w:val="20"/>
              </w:rPr>
            </w:pPr>
            <w:r w:rsidRPr="00BD1BDB">
              <w:rPr>
                <w:sz w:val="20"/>
                <w:szCs w:val="20"/>
              </w:rPr>
              <w:t>(Услуги тип - 2)</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rPr>
            </w:pPr>
            <w:r>
              <w:rPr>
                <w:bCs/>
                <w:color w:val="000000"/>
                <w:sz w:val="20"/>
                <w:lang w:val="ru-RU"/>
              </w:rPr>
              <w:t>-</w:t>
            </w:r>
          </w:p>
        </w:tc>
        <w:tc>
          <w:tcPr>
            <w:tcW w:w="11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50"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rPr>
            </w:pPr>
            <w:r>
              <w:rPr>
                <w:bCs/>
                <w:color w:val="000000"/>
                <w:sz w:val="20"/>
                <w:lang w:val="ru-RU"/>
              </w:rPr>
              <w:t>Т</w:t>
            </w:r>
          </w:p>
        </w:tc>
        <w:tc>
          <w:tcPr>
            <w:tcW w:w="14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rPr>
            </w:pPr>
            <w:r>
              <w:rPr>
                <w:bCs/>
                <w:color w:val="000000"/>
                <w:sz w:val="20"/>
                <w:lang w:val="ru-RU"/>
              </w:rPr>
              <w:t>-</w:t>
            </w:r>
          </w:p>
        </w:tc>
        <w:tc>
          <w:tcPr>
            <w:tcW w:w="95" w:type="pct"/>
            <w:tcBorders>
              <w:top w:val="single" w:sz="4" w:space="0" w:color="auto"/>
              <w:left w:val="single" w:sz="4" w:space="0" w:color="auto"/>
              <w:bottom w:val="single" w:sz="4" w:space="0" w:color="auto"/>
              <w:right w:val="single" w:sz="4" w:space="0" w:color="auto"/>
            </w:tcBorders>
            <w:vAlign w:val="center"/>
          </w:tcPr>
          <w:p w:rsidR="00C7769C" w:rsidRPr="00BF009C" w:rsidRDefault="00C7769C" w:rsidP="003E4EDE">
            <w:pPr>
              <w:jc w:val="center"/>
              <w:rPr>
                <w:bCs/>
                <w:color w:val="000000"/>
                <w:sz w:val="16"/>
                <w:szCs w:val="16"/>
              </w:rPr>
            </w:pPr>
            <w:r>
              <w:rPr>
                <w:bCs/>
                <w:color w:val="000000"/>
                <w:sz w:val="20"/>
                <w:lang w:val="ru-RU"/>
              </w:rPr>
              <w:t>-</w:t>
            </w:r>
          </w:p>
        </w:tc>
        <w:tc>
          <w:tcPr>
            <w:tcW w:w="96" w:type="pct"/>
            <w:vAlign w:val="center"/>
          </w:tcPr>
          <w:p w:rsidR="00C7769C" w:rsidRPr="00BF009C" w:rsidRDefault="00C7769C" w:rsidP="003E4EDE">
            <w:pPr>
              <w:jc w:val="center"/>
              <w:rPr>
                <w:bCs/>
                <w:color w:val="000000"/>
                <w:sz w:val="16"/>
                <w:szCs w:val="16"/>
              </w:rPr>
            </w:pPr>
            <w:r>
              <w:rPr>
                <w:bCs/>
                <w:color w:val="000000"/>
                <w:sz w:val="20"/>
                <w:lang w:val="ru-RU"/>
              </w:rPr>
              <w:t>+/Ц</w:t>
            </w:r>
          </w:p>
        </w:tc>
        <w:tc>
          <w:tcPr>
            <w:tcW w:w="96" w:type="pct"/>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6" w:type="pct"/>
            <w:noWrap/>
            <w:vAlign w:val="center"/>
          </w:tcPr>
          <w:p w:rsidR="00C7769C" w:rsidRPr="00E10EBF" w:rsidRDefault="00C7769C" w:rsidP="003E4EDE">
            <w:pPr>
              <w:jc w:val="center"/>
              <w:rPr>
                <w:bCs/>
                <w:color w:val="000000"/>
                <w:sz w:val="16"/>
                <w:szCs w:val="16"/>
              </w:rPr>
            </w:pPr>
            <w:r>
              <w:rPr>
                <w:bCs/>
                <w:color w:val="000000"/>
                <w:sz w:val="20"/>
                <w:lang w:val="ru-RU"/>
              </w:rPr>
              <w:t>+/Ц</w:t>
            </w:r>
          </w:p>
        </w:tc>
        <w:tc>
          <w:tcPr>
            <w:tcW w:w="104" w:type="pct"/>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147" w:type="pct"/>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5" w:type="pct"/>
            <w:noWrap/>
            <w:vAlign w:val="center"/>
          </w:tcPr>
          <w:p w:rsidR="00C7769C" w:rsidRPr="00DC1375"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6" w:type="pct"/>
            <w:vAlign w:val="center"/>
          </w:tcPr>
          <w:p w:rsidR="00C7769C" w:rsidRPr="00E10EBF" w:rsidRDefault="00C7769C" w:rsidP="003E4EDE">
            <w:pPr>
              <w:jc w:val="center"/>
              <w:rPr>
                <w:bCs/>
                <w:color w:val="000000"/>
                <w:sz w:val="16"/>
                <w:szCs w:val="16"/>
              </w:rPr>
            </w:pPr>
            <w:r>
              <w:rPr>
                <w:bCs/>
                <w:color w:val="000000"/>
                <w:sz w:val="20"/>
                <w:lang w:val="ru-RU"/>
              </w:rPr>
              <w:t>-</w:t>
            </w:r>
          </w:p>
        </w:tc>
        <w:tc>
          <w:tcPr>
            <w:tcW w:w="145" w:type="pct"/>
            <w:vAlign w:val="center"/>
          </w:tcPr>
          <w:p w:rsidR="00C7769C" w:rsidRPr="00E10EBF" w:rsidRDefault="00C7769C" w:rsidP="003E4EDE">
            <w:pPr>
              <w:jc w:val="center"/>
              <w:rPr>
                <w:bCs/>
                <w:color w:val="000000"/>
                <w:sz w:val="16"/>
                <w:szCs w:val="16"/>
              </w:rPr>
            </w:pPr>
            <w:r>
              <w:rPr>
                <w:bCs/>
                <w:color w:val="000000"/>
                <w:sz w:val="20"/>
                <w:lang w:val="ru-RU"/>
              </w:rPr>
              <w:t>-</w:t>
            </w:r>
          </w:p>
        </w:tc>
        <w:tc>
          <w:tcPr>
            <w:tcW w:w="111" w:type="pct"/>
            <w:vAlign w:val="center"/>
          </w:tcPr>
          <w:p w:rsidR="00C7769C" w:rsidRPr="00E10EBF" w:rsidRDefault="00C7769C" w:rsidP="003E4EDE">
            <w:pPr>
              <w:jc w:val="center"/>
              <w:rPr>
                <w:bCs/>
                <w:color w:val="000000"/>
                <w:sz w:val="16"/>
                <w:szCs w:val="16"/>
              </w:rPr>
            </w:pPr>
            <w:r>
              <w:rPr>
                <w:bCs/>
                <w:color w:val="000000"/>
                <w:sz w:val="20"/>
                <w:lang w:val="ru-RU"/>
              </w:rPr>
              <w:t>+</w:t>
            </w:r>
          </w:p>
        </w:tc>
      </w:tr>
      <w:tr w:rsidR="00C7769C" w:rsidRPr="00E10EBF" w:rsidTr="003E4EDE">
        <w:trPr>
          <w:trHeight w:val="871"/>
        </w:trPr>
        <w:tc>
          <w:tcPr>
            <w:tcW w:w="194" w:type="pct"/>
            <w:tcBorders>
              <w:top w:val="single" w:sz="4" w:space="0" w:color="auto"/>
              <w:left w:val="single" w:sz="4" w:space="0" w:color="auto"/>
              <w:bottom w:val="single" w:sz="4" w:space="0" w:color="auto"/>
              <w:right w:val="single" w:sz="4" w:space="0" w:color="auto"/>
            </w:tcBorders>
            <w:noWrap/>
            <w:vAlign w:val="center"/>
          </w:tcPr>
          <w:p w:rsidR="00C7769C" w:rsidRDefault="00C7769C" w:rsidP="008858FA">
            <w:pPr>
              <w:pStyle w:val="4ff2"/>
              <w:numPr>
                <w:ilvl w:val="0"/>
                <w:numId w:val="394"/>
              </w:numPr>
              <w:spacing w:after="200"/>
              <w:contextualSpacing/>
              <w:jc w:val="center"/>
              <w:rPr>
                <w:color w:val="000000"/>
                <w:sz w:val="20"/>
              </w:rPr>
            </w:pPr>
          </w:p>
        </w:tc>
        <w:tc>
          <w:tcPr>
            <w:tcW w:w="1109" w:type="pct"/>
            <w:tcBorders>
              <w:top w:val="single" w:sz="4" w:space="0" w:color="auto"/>
              <w:left w:val="single" w:sz="4" w:space="0" w:color="auto"/>
              <w:bottom w:val="single" w:sz="4" w:space="0" w:color="auto"/>
              <w:right w:val="single" w:sz="4" w:space="0" w:color="auto"/>
            </w:tcBorders>
          </w:tcPr>
          <w:p w:rsidR="00C7769C" w:rsidRDefault="00C7769C" w:rsidP="003E4EDE">
            <w:pPr>
              <w:pStyle w:val="afffffffffe"/>
              <w:widowControl w:val="0"/>
              <w:spacing w:line="360" w:lineRule="auto"/>
              <w:ind w:right="33"/>
              <w:jc w:val="both"/>
              <w:rPr>
                <w:sz w:val="20"/>
              </w:rPr>
            </w:pPr>
            <w:r w:rsidRPr="00BD1BDB">
              <w:rPr>
                <w:sz w:val="20"/>
              </w:rPr>
              <w:t xml:space="preserve">Услуги по эксплуатации ППО «АСФК» в ЦАФК </w:t>
            </w:r>
          </w:p>
          <w:p w:rsidR="00C7769C" w:rsidRPr="002055AB" w:rsidRDefault="00C7769C" w:rsidP="003E4EDE">
            <w:pPr>
              <w:rPr>
                <w:color w:val="000000"/>
                <w:sz w:val="20"/>
                <w:szCs w:val="20"/>
              </w:rPr>
            </w:pPr>
            <w:r w:rsidRPr="00BD1BDB">
              <w:rPr>
                <w:sz w:val="20"/>
                <w:szCs w:val="20"/>
              </w:rPr>
              <w:t>(Услуги тип - 3)</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rPr>
            </w:pPr>
            <w:r>
              <w:rPr>
                <w:bCs/>
                <w:color w:val="000000"/>
                <w:sz w:val="20"/>
                <w:lang w:val="ru-RU"/>
              </w:rPr>
              <w:t>+</w:t>
            </w:r>
          </w:p>
        </w:tc>
        <w:tc>
          <w:tcPr>
            <w:tcW w:w="11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50"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Ц</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5"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rPr>
            </w:pPr>
            <w:r>
              <w:rPr>
                <w:bCs/>
                <w:color w:val="000000"/>
                <w:sz w:val="20"/>
                <w:lang w:val="ru-RU"/>
              </w:rPr>
              <w:t>-</w:t>
            </w:r>
          </w:p>
        </w:tc>
        <w:tc>
          <w:tcPr>
            <w:tcW w:w="96" w:type="pct"/>
            <w:vAlign w:val="center"/>
          </w:tcPr>
          <w:p w:rsidR="00C7769C" w:rsidRPr="00E10EBF" w:rsidRDefault="00C7769C" w:rsidP="003E4EDE">
            <w:pPr>
              <w:jc w:val="center"/>
              <w:rPr>
                <w:bCs/>
                <w:color w:val="000000"/>
                <w:sz w:val="16"/>
                <w:szCs w:val="16"/>
              </w:rPr>
            </w:pPr>
            <w:r>
              <w:rPr>
                <w:bCs/>
                <w:color w:val="000000"/>
                <w:sz w:val="20"/>
                <w:lang w:val="ru-RU"/>
              </w:rPr>
              <w:t>+/Ц</w:t>
            </w:r>
          </w:p>
        </w:tc>
        <w:tc>
          <w:tcPr>
            <w:tcW w:w="96" w:type="pct"/>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6" w:type="pct"/>
            <w:noWrap/>
            <w:vAlign w:val="center"/>
          </w:tcPr>
          <w:p w:rsidR="00C7769C" w:rsidRPr="00E10EBF" w:rsidRDefault="00C7769C" w:rsidP="003E4EDE">
            <w:pPr>
              <w:jc w:val="center"/>
              <w:rPr>
                <w:bCs/>
                <w:color w:val="000000"/>
                <w:sz w:val="16"/>
                <w:szCs w:val="16"/>
              </w:rPr>
            </w:pPr>
            <w:r>
              <w:rPr>
                <w:bCs/>
                <w:color w:val="000000"/>
                <w:sz w:val="20"/>
                <w:lang w:val="ru-RU"/>
              </w:rPr>
              <w:t>+/Ц</w:t>
            </w:r>
          </w:p>
        </w:tc>
        <w:tc>
          <w:tcPr>
            <w:tcW w:w="104" w:type="pct"/>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147" w:type="pct"/>
            <w:noWrap/>
            <w:vAlign w:val="center"/>
          </w:tcPr>
          <w:p w:rsidR="00C7769C" w:rsidRPr="006505BC"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6" w:type="pct"/>
            <w:vAlign w:val="center"/>
          </w:tcPr>
          <w:p w:rsidR="00C7769C" w:rsidRPr="00E10EBF" w:rsidRDefault="00C7769C" w:rsidP="003E4EDE">
            <w:pPr>
              <w:jc w:val="center"/>
              <w:rPr>
                <w:bCs/>
                <w:color w:val="000000"/>
                <w:sz w:val="16"/>
                <w:szCs w:val="16"/>
              </w:rPr>
            </w:pPr>
            <w:r>
              <w:rPr>
                <w:bCs/>
                <w:color w:val="000000"/>
                <w:sz w:val="20"/>
                <w:lang w:val="ru-RU"/>
              </w:rPr>
              <w:t>-</w:t>
            </w:r>
          </w:p>
        </w:tc>
        <w:tc>
          <w:tcPr>
            <w:tcW w:w="145" w:type="pct"/>
            <w:vAlign w:val="center"/>
          </w:tcPr>
          <w:p w:rsidR="00C7769C" w:rsidRPr="00E10EBF" w:rsidRDefault="00C7769C" w:rsidP="003E4EDE">
            <w:pPr>
              <w:jc w:val="center"/>
              <w:rPr>
                <w:bCs/>
                <w:color w:val="000000"/>
                <w:sz w:val="16"/>
                <w:szCs w:val="16"/>
              </w:rPr>
            </w:pPr>
            <w:r>
              <w:rPr>
                <w:bCs/>
                <w:color w:val="000000"/>
                <w:sz w:val="20"/>
                <w:lang w:val="ru-RU"/>
              </w:rPr>
              <w:t>+</w:t>
            </w:r>
          </w:p>
        </w:tc>
        <w:tc>
          <w:tcPr>
            <w:tcW w:w="111" w:type="pct"/>
            <w:vAlign w:val="center"/>
          </w:tcPr>
          <w:p w:rsidR="00C7769C" w:rsidRPr="00E10EBF" w:rsidRDefault="00C7769C" w:rsidP="003E4EDE">
            <w:pPr>
              <w:jc w:val="center"/>
              <w:rPr>
                <w:bCs/>
                <w:color w:val="000000"/>
                <w:sz w:val="16"/>
                <w:szCs w:val="16"/>
              </w:rPr>
            </w:pPr>
            <w:r>
              <w:rPr>
                <w:bCs/>
                <w:color w:val="000000"/>
                <w:sz w:val="20"/>
                <w:lang w:val="ru-RU"/>
              </w:rPr>
              <w:t>+</w:t>
            </w:r>
          </w:p>
        </w:tc>
      </w:tr>
      <w:tr w:rsidR="00C7769C" w:rsidRPr="00E10EBF" w:rsidTr="003E4EDE">
        <w:trPr>
          <w:trHeight w:val="626"/>
        </w:trPr>
        <w:tc>
          <w:tcPr>
            <w:tcW w:w="194" w:type="pct"/>
            <w:tcBorders>
              <w:top w:val="single" w:sz="4" w:space="0" w:color="auto"/>
              <w:left w:val="single" w:sz="4" w:space="0" w:color="auto"/>
              <w:bottom w:val="single" w:sz="4" w:space="0" w:color="auto"/>
              <w:right w:val="single" w:sz="4" w:space="0" w:color="auto"/>
            </w:tcBorders>
            <w:noWrap/>
            <w:vAlign w:val="center"/>
          </w:tcPr>
          <w:p w:rsidR="00C7769C" w:rsidRDefault="00C7769C" w:rsidP="008858FA">
            <w:pPr>
              <w:pStyle w:val="4ff2"/>
              <w:numPr>
                <w:ilvl w:val="0"/>
                <w:numId w:val="394"/>
              </w:numPr>
              <w:spacing w:after="200"/>
              <w:contextualSpacing/>
              <w:jc w:val="center"/>
              <w:rPr>
                <w:color w:val="000000"/>
                <w:sz w:val="20"/>
              </w:rPr>
            </w:pPr>
          </w:p>
        </w:tc>
        <w:tc>
          <w:tcPr>
            <w:tcW w:w="1109" w:type="pct"/>
            <w:tcBorders>
              <w:top w:val="single" w:sz="4" w:space="0" w:color="auto"/>
              <w:left w:val="single" w:sz="4" w:space="0" w:color="auto"/>
              <w:bottom w:val="single" w:sz="4" w:space="0" w:color="auto"/>
              <w:right w:val="single" w:sz="4" w:space="0" w:color="auto"/>
            </w:tcBorders>
          </w:tcPr>
          <w:p w:rsidR="00C7769C" w:rsidRPr="002055AB" w:rsidRDefault="00C7769C" w:rsidP="003E4EDE">
            <w:pPr>
              <w:rPr>
                <w:color w:val="000000"/>
                <w:sz w:val="20"/>
                <w:szCs w:val="20"/>
                <w:lang w:val="ru-RU"/>
              </w:rPr>
            </w:pPr>
            <w:r w:rsidRPr="00BD1BDB">
              <w:rPr>
                <w:sz w:val="20"/>
                <w:szCs w:val="20"/>
                <w:lang w:val="ru-RU"/>
              </w:rPr>
              <w:t xml:space="preserve">Услуги по эксплуатации функциональности ППО по кассовому обслуживанию и исполнению федерального бюджета, учету и распределению доходов, </w:t>
            </w:r>
            <w:r w:rsidRPr="00BD1BDB">
              <w:rPr>
                <w:sz w:val="20"/>
                <w:szCs w:val="20"/>
                <w:lang w:val="ru-RU"/>
              </w:rPr>
              <w:lastRenderedPageBreak/>
              <w:t>учету операций, производящихся в иностранной валюте в МОУ ФК (Услуги тип - 4.1)</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lastRenderedPageBreak/>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50"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5"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6" w:type="pct"/>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104"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7" w:type="pct"/>
            <w:noWrap/>
            <w:vAlign w:val="center"/>
          </w:tcPr>
          <w:p w:rsidR="00C7769C" w:rsidRPr="006505BC"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6"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1"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r>
      <w:tr w:rsidR="00C7769C" w:rsidRPr="00E10EBF" w:rsidTr="003E4EDE">
        <w:trPr>
          <w:trHeight w:val="871"/>
        </w:trPr>
        <w:tc>
          <w:tcPr>
            <w:tcW w:w="194" w:type="pct"/>
            <w:tcBorders>
              <w:top w:val="single" w:sz="4" w:space="0" w:color="auto"/>
              <w:left w:val="single" w:sz="4" w:space="0" w:color="auto"/>
              <w:bottom w:val="single" w:sz="4" w:space="0" w:color="auto"/>
              <w:right w:val="single" w:sz="4" w:space="0" w:color="auto"/>
            </w:tcBorders>
            <w:noWrap/>
            <w:vAlign w:val="center"/>
          </w:tcPr>
          <w:p w:rsidR="00C7769C" w:rsidRDefault="00C7769C" w:rsidP="008858FA">
            <w:pPr>
              <w:pStyle w:val="4ff2"/>
              <w:numPr>
                <w:ilvl w:val="0"/>
                <w:numId w:val="394"/>
              </w:numPr>
              <w:spacing w:after="200"/>
              <w:contextualSpacing/>
              <w:jc w:val="center"/>
              <w:rPr>
                <w:color w:val="000000"/>
                <w:sz w:val="20"/>
              </w:rPr>
            </w:pPr>
          </w:p>
        </w:tc>
        <w:tc>
          <w:tcPr>
            <w:tcW w:w="1109" w:type="pct"/>
            <w:tcBorders>
              <w:top w:val="single" w:sz="4" w:space="0" w:color="auto"/>
              <w:left w:val="single" w:sz="4" w:space="0" w:color="auto"/>
              <w:bottom w:val="single" w:sz="4" w:space="0" w:color="auto"/>
              <w:right w:val="single" w:sz="4" w:space="0" w:color="auto"/>
            </w:tcBorders>
          </w:tcPr>
          <w:p w:rsidR="00C7769C" w:rsidRPr="002055AB" w:rsidRDefault="00C7769C" w:rsidP="003E4EDE">
            <w:pPr>
              <w:rPr>
                <w:color w:val="000000"/>
                <w:sz w:val="20"/>
                <w:szCs w:val="20"/>
                <w:lang w:val="ru-RU"/>
              </w:rPr>
            </w:pPr>
            <w:r w:rsidRPr="00BD1BDB">
              <w:rPr>
                <w:sz w:val="20"/>
                <w:szCs w:val="20"/>
                <w:lang w:val="ru-RU"/>
              </w:rPr>
              <w:t>Услуги по эксплуатации функциональности ППО «АСФК» по консолидации главной книги МОУ ФК (Услуги тип - 4.2)</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50"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5"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6" w:type="pct"/>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104"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7" w:type="pct"/>
            <w:noWrap/>
            <w:vAlign w:val="center"/>
          </w:tcPr>
          <w:p w:rsidR="00C7769C" w:rsidRPr="006505BC"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6"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1"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r>
      <w:tr w:rsidR="00C7769C" w:rsidRPr="00E10EBF" w:rsidTr="003E4EDE">
        <w:trPr>
          <w:trHeight w:val="871"/>
        </w:trPr>
        <w:tc>
          <w:tcPr>
            <w:tcW w:w="194" w:type="pct"/>
            <w:tcBorders>
              <w:top w:val="single" w:sz="4" w:space="0" w:color="auto"/>
              <w:left w:val="single" w:sz="4" w:space="0" w:color="auto"/>
              <w:bottom w:val="single" w:sz="4" w:space="0" w:color="auto"/>
              <w:right w:val="single" w:sz="4" w:space="0" w:color="auto"/>
            </w:tcBorders>
            <w:noWrap/>
            <w:vAlign w:val="center"/>
          </w:tcPr>
          <w:p w:rsidR="00C7769C" w:rsidRDefault="00C7769C" w:rsidP="008858FA">
            <w:pPr>
              <w:pStyle w:val="4ff2"/>
              <w:numPr>
                <w:ilvl w:val="0"/>
                <w:numId w:val="394"/>
              </w:numPr>
              <w:spacing w:after="200"/>
              <w:contextualSpacing/>
              <w:jc w:val="center"/>
              <w:rPr>
                <w:color w:val="000000"/>
                <w:sz w:val="20"/>
              </w:rPr>
            </w:pPr>
          </w:p>
        </w:tc>
        <w:tc>
          <w:tcPr>
            <w:tcW w:w="1109" w:type="pct"/>
            <w:tcBorders>
              <w:top w:val="single" w:sz="4" w:space="0" w:color="auto"/>
              <w:left w:val="single" w:sz="4" w:space="0" w:color="auto"/>
              <w:bottom w:val="single" w:sz="4" w:space="0" w:color="auto"/>
              <w:right w:val="single" w:sz="4" w:space="0" w:color="auto"/>
            </w:tcBorders>
          </w:tcPr>
          <w:p w:rsidR="00C7769C" w:rsidRPr="002055AB" w:rsidRDefault="00C7769C" w:rsidP="003E4EDE">
            <w:pPr>
              <w:rPr>
                <w:color w:val="000000"/>
                <w:sz w:val="20"/>
                <w:szCs w:val="20"/>
                <w:lang w:val="ru-RU"/>
              </w:rPr>
            </w:pPr>
            <w:r w:rsidRPr="00BD1BDB">
              <w:rPr>
                <w:sz w:val="20"/>
                <w:szCs w:val="20"/>
                <w:lang w:val="ru-RU"/>
              </w:rPr>
              <w:t>Услуги по эксплуатации функциональности ППО «АСФК» по обслуживанию отдельного доходного счета по учету таможенных платежей МОУ ФК (Услуги тип - 4.3)</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50"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5"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6" w:type="pct"/>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104"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7" w:type="pct"/>
            <w:noWrap/>
            <w:vAlign w:val="center"/>
          </w:tcPr>
          <w:p w:rsidR="00C7769C" w:rsidRPr="006505BC"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6"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1"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r>
      <w:tr w:rsidR="00C7769C" w:rsidRPr="00E10EBF" w:rsidTr="003E4EDE">
        <w:trPr>
          <w:trHeight w:val="871"/>
        </w:trPr>
        <w:tc>
          <w:tcPr>
            <w:tcW w:w="194" w:type="pct"/>
            <w:tcBorders>
              <w:top w:val="single" w:sz="4" w:space="0" w:color="auto"/>
              <w:left w:val="single" w:sz="4" w:space="0" w:color="auto"/>
              <w:bottom w:val="single" w:sz="4" w:space="0" w:color="auto"/>
              <w:right w:val="single" w:sz="4" w:space="0" w:color="auto"/>
            </w:tcBorders>
            <w:noWrap/>
            <w:vAlign w:val="center"/>
          </w:tcPr>
          <w:p w:rsidR="00C7769C" w:rsidRDefault="00C7769C" w:rsidP="008858FA">
            <w:pPr>
              <w:pStyle w:val="4ff2"/>
              <w:numPr>
                <w:ilvl w:val="0"/>
                <w:numId w:val="394"/>
              </w:numPr>
              <w:spacing w:after="200"/>
              <w:contextualSpacing/>
              <w:jc w:val="center"/>
              <w:rPr>
                <w:color w:val="000000"/>
                <w:sz w:val="20"/>
              </w:rPr>
            </w:pPr>
          </w:p>
        </w:tc>
        <w:tc>
          <w:tcPr>
            <w:tcW w:w="1109" w:type="pct"/>
            <w:tcBorders>
              <w:top w:val="single" w:sz="4" w:space="0" w:color="auto"/>
              <w:left w:val="single" w:sz="4" w:space="0" w:color="auto"/>
              <w:bottom w:val="single" w:sz="4" w:space="0" w:color="auto"/>
              <w:right w:val="single" w:sz="4" w:space="0" w:color="auto"/>
            </w:tcBorders>
          </w:tcPr>
          <w:p w:rsidR="00C7769C" w:rsidRPr="002055AB" w:rsidRDefault="00C7769C" w:rsidP="003E4EDE">
            <w:pPr>
              <w:rPr>
                <w:color w:val="000000"/>
                <w:sz w:val="20"/>
                <w:szCs w:val="20"/>
                <w:lang w:val="ru-RU"/>
              </w:rPr>
            </w:pPr>
            <w:r w:rsidRPr="00BD1BDB">
              <w:rPr>
                <w:sz w:val="20"/>
                <w:szCs w:val="20"/>
                <w:lang w:val="ru-RU"/>
              </w:rPr>
              <w:t>Услуги по эксплуатации функциональности ППО «АСФК» по приему, обработке, консолидации и формированию сводной отчетности МОУ ФК (Услуги тип - 4.4)</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50"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5"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6" w:type="pct"/>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104"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7" w:type="pct"/>
            <w:noWrap/>
            <w:vAlign w:val="center"/>
          </w:tcPr>
          <w:p w:rsidR="00C7769C" w:rsidRPr="006505BC"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20"/>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6"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1"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r>
      <w:tr w:rsidR="00C7769C" w:rsidRPr="00E10EBF" w:rsidTr="003E4EDE">
        <w:trPr>
          <w:trHeight w:val="871"/>
        </w:trPr>
        <w:tc>
          <w:tcPr>
            <w:tcW w:w="194" w:type="pct"/>
            <w:tcBorders>
              <w:top w:val="single" w:sz="4" w:space="0" w:color="auto"/>
              <w:left w:val="single" w:sz="4" w:space="0" w:color="auto"/>
              <w:bottom w:val="single" w:sz="4" w:space="0" w:color="auto"/>
              <w:right w:val="single" w:sz="4" w:space="0" w:color="auto"/>
            </w:tcBorders>
            <w:noWrap/>
            <w:vAlign w:val="center"/>
          </w:tcPr>
          <w:p w:rsidR="00C7769C" w:rsidRDefault="00C7769C" w:rsidP="008858FA">
            <w:pPr>
              <w:pStyle w:val="4ff2"/>
              <w:numPr>
                <w:ilvl w:val="0"/>
                <w:numId w:val="394"/>
              </w:numPr>
              <w:spacing w:after="200"/>
              <w:contextualSpacing/>
              <w:jc w:val="center"/>
              <w:rPr>
                <w:color w:val="000000"/>
                <w:sz w:val="20"/>
              </w:rPr>
            </w:pPr>
          </w:p>
        </w:tc>
        <w:tc>
          <w:tcPr>
            <w:tcW w:w="1109" w:type="pct"/>
            <w:tcBorders>
              <w:top w:val="single" w:sz="4" w:space="0" w:color="auto"/>
              <w:left w:val="single" w:sz="4" w:space="0" w:color="auto"/>
              <w:bottom w:val="single" w:sz="4" w:space="0" w:color="auto"/>
              <w:right w:val="single" w:sz="4" w:space="0" w:color="auto"/>
            </w:tcBorders>
          </w:tcPr>
          <w:p w:rsidR="00C7769C" w:rsidRPr="002055AB" w:rsidRDefault="00C7769C" w:rsidP="003E4EDE">
            <w:pPr>
              <w:rPr>
                <w:color w:val="000000"/>
                <w:sz w:val="20"/>
                <w:szCs w:val="20"/>
                <w:lang w:val="ru-RU"/>
              </w:rPr>
            </w:pPr>
            <w:r w:rsidRPr="00BD1BDB">
              <w:rPr>
                <w:sz w:val="20"/>
                <w:szCs w:val="20"/>
                <w:lang w:val="ru-RU"/>
              </w:rPr>
              <w:t>Услуги по эксплуатации ППО «АСФК» в УФК по г. Москве (Услуги тип - 5)</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50"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5"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6" w:type="pct"/>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104"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7" w:type="pct"/>
            <w:noWrap/>
            <w:vAlign w:val="center"/>
          </w:tcPr>
          <w:p w:rsidR="00C7769C" w:rsidRPr="006505BC"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6"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1"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r>
      <w:tr w:rsidR="00C7769C" w:rsidRPr="00E10EBF" w:rsidTr="003E4EDE">
        <w:trPr>
          <w:trHeight w:val="871"/>
        </w:trPr>
        <w:tc>
          <w:tcPr>
            <w:tcW w:w="194" w:type="pct"/>
            <w:tcBorders>
              <w:top w:val="single" w:sz="4" w:space="0" w:color="auto"/>
              <w:left w:val="single" w:sz="4" w:space="0" w:color="auto"/>
              <w:bottom w:val="single" w:sz="4" w:space="0" w:color="auto"/>
              <w:right w:val="single" w:sz="4" w:space="0" w:color="auto"/>
            </w:tcBorders>
            <w:noWrap/>
            <w:vAlign w:val="center"/>
          </w:tcPr>
          <w:p w:rsidR="00C7769C" w:rsidRDefault="00C7769C" w:rsidP="008858FA">
            <w:pPr>
              <w:pStyle w:val="4ff2"/>
              <w:numPr>
                <w:ilvl w:val="0"/>
                <w:numId w:val="394"/>
              </w:numPr>
              <w:spacing w:after="200"/>
              <w:contextualSpacing/>
              <w:jc w:val="center"/>
              <w:rPr>
                <w:color w:val="000000"/>
                <w:sz w:val="20"/>
              </w:rPr>
            </w:pPr>
          </w:p>
        </w:tc>
        <w:tc>
          <w:tcPr>
            <w:tcW w:w="1109" w:type="pct"/>
            <w:tcBorders>
              <w:top w:val="single" w:sz="4" w:space="0" w:color="auto"/>
              <w:left w:val="single" w:sz="4" w:space="0" w:color="auto"/>
              <w:bottom w:val="single" w:sz="4" w:space="0" w:color="auto"/>
              <w:right w:val="single" w:sz="4" w:space="0" w:color="auto"/>
            </w:tcBorders>
          </w:tcPr>
          <w:p w:rsidR="00C7769C" w:rsidRPr="002055AB" w:rsidRDefault="00C7769C" w:rsidP="003E4EDE">
            <w:pPr>
              <w:rPr>
                <w:color w:val="000000"/>
                <w:sz w:val="20"/>
                <w:szCs w:val="20"/>
                <w:lang w:val="ru-RU"/>
              </w:rPr>
            </w:pPr>
            <w:r w:rsidRPr="00BD1BDB">
              <w:rPr>
                <w:sz w:val="20"/>
                <w:szCs w:val="20"/>
                <w:lang w:val="ru-RU"/>
              </w:rPr>
              <w:t>Услуги по эксплуатации ППО «АСФК» в УФК по Республике Крым (Услуги тип – 6)</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50"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5"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6" w:type="pct"/>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+/Ц</w:t>
            </w:r>
          </w:p>
        </w:tc>
        <w:tc>
          <w:tcPr>
            <w:tcW w:w="104" w:type="pct"/>
            <w:noWrap/>
            <w:vAlign w:val="center"/>
          </w:tcPr>
          <w:p w:rsidR="00C7769C" w:rsidRPr="00E10EBF" w:rsidRDefault="00C7769C" w:rsidP="003E4EDE">
            <w:pPr>
              <w:jc w:val="center"/>
              <w:rPr>
                <w:bCs/>
                <w:color w:val="000000"/>
                <w:sz w:val="16"/>
                <w:szCs w:val="16"/>
                <w:lang w:val="ru-RU"/>
              </w:rPr>
            </w:pPr>
            <w:r>
              <w:rPr>
                <w:bCs/>
                <w:color w:val="000000"/>
                <w:sz w:val="20"/>
                <w:lang w:val="ru-RU"/>
              </w:rPr>
              <w:t>+/Т</w:t>
            </w:r>
          </w:p>
        </w:tc>
        <w:tc>
          <w:tcPr>
            <w:tcW w:w="147" w:type="pct"/>
            <w:noWrap/>
            <w:vAlign w:val="center"/>
          </w:tcPr>
          <w:p w:rsidR="00C7769C" w:rsidRPr="006505BC"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6"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1"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r>
      <w:tr w:rsidR="00C7769C" w:rsidRPr="00E10EBF" w:rsidTr="003E4EDE">
        <w:trPr>
          <w:trHeight w:val="871"/>
        </w:trPr>
        <w:tc>
          <w:tcPr>
            <w:tcW w:w="194" w:type="pct"/>
            <w:tcBorders>
              <w:top w:val="single" w:sz="4" w:space="0" w:color="auto"/>
              <w:left w:val="single" w:sz="4" w:space="0" w:color="auto"/>
              <w:bottom w:val="single" w:sz="4" w:space="0" w:color="auto"/>
              <w:right w:val="single" w:sz="4" w:space="0" w:color="auto"/>
            </w:tcBorders>
            <w:noWrap/>
            <w:vAlign w:val="center"/>
          </w:tcPr>
          <w:p w:rsidR="00C7769C" w:rsidRDefault="00C7769C" w:rsidP="008858FA">
            <w:pPr>
              <w:pStyle w:val="4ff2"/>
              <w:numPr>
                <w:ilvl w:val="0"/>
                <w:numId w:val="394"/>
              </w:numPr>
              <w:spacing w:after="200"/>
              <w:contextualSpacing/>
              <w:jc w:val="center"/>
              <w:rPr>
                <w:color w:val="000000"/>
                <w:sz w:val="20"/>
              </w:rPr>
            </w:pPr>
          </w:p>
        </w:tc>
        <w:tc>
          <w:tcPr>
            <w:tcW w:w="1109" w:type="pct"/>
            <w:tcBorders>
              <w:top w:val="single" w:sz="4" w:space="0" w:color="auto"/>
              <w:left w:val="single" w:sz="4" w:space="0" w:color="auto"/>
              <w:bottom w:val="single" w:sz="4" w:space="0" w:color="auto"/>
              <w:right w:val="single" w:sz="4" w:space="0" w:color="auto"/>
            </w:tcBorders>
          </w:tcPr>
          <w:p w:rsidR="00C7769C" w:rsidRPr="002055AB" w:rsidRDefault="00C7769C" w:rsidP="003E4EDE">
            <w:pPr>
              <w:rPr>
                <w:color w:val="000000"/>
                <w:sz w:val="20"/>
                <w:szCs w:val="20"/>
                <w:lang w:val="ru-RU"/>
              </w:rPr>
            </w:pPr>
            <w:r w:rsidRPr="00BD1BDB">
              <w:rPr>
                <w:sz w:val="20"/>
                <w:szCs w:val="20"/>
                <w:lang w:val="ru-RU"/>
              </w:rPr>
              <w:t xml:space="preserve">Услуги по эксплуатации ППО «АСФК» в УФК по г. Севастополю  </w:t>
            </w:r>
            <w:r w:rsidRPr="00BD1BDB">
              <w:rPr>
                <w:sz w:val="20"/>
                <w:szCs w:val="20"/>
              </w:rPr>
              <w:t>(Услуги тип – 7)</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4E6D2E" w:rsidRDefault="00C7769C" w:rsidP="003E4EDE">
            <w:pPr>
              <w:jc w:val="center"/>
              <w:rPr>
                <w:bCs/>
                <w:color w:val="000000"/>
                <w:sz w:val="20"/>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4E6D2E" w:rsidRDefault="00C7769C" w:rsidP="003E4EDE">
            <w:pPr>
              <w:jc w:val="center"/>
              <w:rPr>
                <w:bCs/>
                <w:color w:val="000000"/>
                <w:sz w:val="20"/>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4E6D2E" w:rsidRDefault="00C7769C" w:rsidP="003E4EDE">
            <w:pPr>
              <w:jc w:val="center"/>
              <w:rPr>
                <w:bCs/>
                <w:color w:val="000000"/>
                <w:sz w:val="20"/>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4E6D2E" w:rsidRDefault="00C7769C" w:rsidP="003E4EDE">
            <w:pPr>
              <w:jc w:val="center"/>
              <w:rPr>
                <w:bCs/>
                <w:color w:val="000000"/>
                <w:sz w:val="20"/>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vAlign w:val="center"/>
          </w:tcPr>
          <w:p w:rsidR="00C7769C" w:rsidRPr="004E6D2E" w:rsidRDefault="00C7769C" w:rsidP="003E4EDE">
            <w:pPr>
              <w:jc w:val="center"/>
              <w:rPr>
                <w:bCs/>
                <w:color w:val="000000"/>
                <w:sz w:val="20"/>
                <w:lang w:val="ru-RU"/>
              </w:rPr>
            </w:pPr>
            <w:r>
              <w:rPr>
                <w:bCs/>
                <w:color w:val="000000"/>
                <w:sz w:val="20"/>
                <w:lang w:val="ru-RU"/>
              </w:rPr>
              <w:t>+</w:t>
            </w:r>
          </w:p>
        </w:tc>
        <w:tc>
          <w:tcPr>
            <w:tcW w:w="114" w:type="pct"/>
            <w:tcBorders>
              <w:top w:val="single" w:sz="4" w:space="0" w:color="auto"/>
              <w:left w:val="single" w:sz="4" w:space="0" w:color="auto"/>
              <w:bottom w:val="single" w:sz="4" w:space="0" w:color="auto"/>
              <w:right w:val="single" w:sz="4" w:space="0" w:color="auto"/>
            </w:tcBorders>
            <w:noWrap/>
            <w:vAlign w:val="center"/>
          </w:tcPr>
          <w:p w:rsidR="00C7769C" w:rsidRPr="004E6D2E" w:rsidRDefault="00C7769C" w:rsidP="003E4EDE">
            <w:pPr>
              <w:jc w:val="center"/>
              <w:rPr>
                <w:bCs/>
                <w:color w:val="000000"/>
                <w:sz w:val="20"/>
                <w:lang w:val="ru-RU"/>
              </w:rPr>
            </w:pPr>
            <w:r>
              <w:rPr>
                <w:bCs/>
                <w:color w:val="000000"/>
                <w:sz w:val="20"/>
                <w:lang w:val="ru-RU"/>
              </w:rPr>
              <w:t>+</w:t>
            </w:r>
          </w:p>
        </w:tc>
        <w:tc>
          <w:tcPr>
            <w:tcW w:w="150"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14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95"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rPr>
            </w:pPr>
            <w:r>
              <w:rPr>
                <w:bCs/>
                <w:color w:val="000000"/>
                <w:sz w:val="20"/>
                <w:lang w:val="ru-RU"/>
              </w:rPr>
              <w:t>-</w:t>
            </w:r>
          </w:p>
        </w:tc>
        <w:tc>
          <w:tcPr>
            <w:tcW w:w="96" w:type="pct"/>
            <w:vAlign w:val="center"/>
          </w:tcPr>
          <w:p w:rsidR="00C7769C" w:rsidRPr="00E10EBF" w:rsidRDefault="00C7769C" w:rsidP="003E4EDE">
            <w:pPr>
              <w:jc w:val="center"/>
              <w:rPr>
                <w:bCs/>
                <w:color w:val="000000"/>
                <w:sz w:val="16"/>
                <w:szCs w:val="16"/>
              </w:rPr>
            </w:pPr>
            <w:r>
              <w:rPr>
                <w:bCs/>
                <w:color w:val="000000"/>
                <w:sz w:val="20"/>
                <w:lang w:val="ru-RU"/>
              </w:rPr>
              <w:t>+/Ц</w:t>
            </w:r>
          </w:p>
        </w:tc>
        <w:tc>
          <w:tcPr>
            <w:tcW w:w="96" w:type="pct"/>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96" w:type="pct"/>
            <w:noWrap/>
            <w:vAlign w:val="center"/>
          </w:tcPr>
          <w:p w:rsidR="00C7769C" w:rsidRPr="00E10EBF" w:rsidRDefault="00C7769C" w:rsidP="003E4EDE">
            <w:pPr>
              <w:jc w:val="center"/>
              <w:rPr>
                <w:bCs/>
                <w:color w:val="000000"/>
                <w:sz w:val="16"/>
                <w:szCs w:val="16"/>
              </w:rPr>
            </w:pPr>
            <w:r>
              <w:rPr>
                <w:bCs/>
                <w:color w:val="000000"/>
                <w:sz w:val="20"/>
                <w:lang w:val="ru-RU"/>
              </w:rPr>
              <w:t>+/Ц</w:t>
            </w:r>
          </w:p>
        </w:tc>
        <w:tc>
          <w:tcPr>
            <w:tcW w:w="104" w:type="pct"/>
            <w:noWrap/>
            <w:vAlign w:val="center"/>
          </w:tcPr>
          <w:p w:rsidR="00C7769C" w:rsidRPr="00E10EBF" w:rsidRDefault="00C7769C" w:rsidP="003E4EDE">
            <w:pPr>
              <w:jc w:val="center"/>
              <w:rPr>
                <w:bCs/>
                <w:color w:val="000000"/>
                <w:sz w:val="16"/>
                <w:szCs w:val="16"/>
              </w:rPr>
            </w:pPr>
            <w:r>
              <w:rPr>
                <w:bCs/>
                <w:color w:val="000000"/>
                <w:sz w:val="20"/>
                <w:lang w:val="ru-RU"/>
              </w:rPr>
              <w:t>+/Т</w:t>
            </w:r>
          </w:p>
        </w:tc>
        <w:tc>
          <w:tcPr>
            <w:tcW w:w="147" w:type="pct"/>
            <w:noWrap/>
            <w:vAlign w:val="center"/>
          </w:tcPr>
          <w:p w:rsidR="00C7769C" w:rsidRPr="006505BC"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rPr>
            </w:pPr>
            <w:r>
              <w:rPr>
                <w:bCs/>
                <w:color w:val="000000"/>
                <w:sz w:val="20"/>
              </w:rPr>
              <w:t>+</w:t>
            </w:r>
          </w:p>
        </w:tc>
        <w:tc>
          <w:tcPr>
            <w:tcW w:w="145" w:type="pct"/>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rPr>
            </w:pPr>
            <w:r>
              <w:rPr>
                <w:bCs/>
                <w:color w:val="000000"/>
                <w:sz w:val="20"/>
                <w:lang w:val="ru-RU"/>
              </w:rPr>
              <w:t>-</w:t>
            </w:r>
          </w:p>
        </w:tc>
        <w:tc>
          <w:tcPr>
            <w:tcW w:w="146" w:type="pct"/>
            <w:vAlign w:val="center"/>
          </w:tcPr>
          <w:p w:rsidR="00C7769C" w:rsidRPr="00E10EBF" w:rsidRDefault="00C7769C" w:rsidP="003E4EDE">
            <w:pPr>
              <w:jc w:val="center"/>
              <w:rPr>
                <w:bCs/>
                <w:color w:val="000000"/>
                <w:sz w:val="16"/>
                <w:szCs w:val="16"/>
              </w:rPr>
            </w:pPr>
            <w:r>
              <w:rPr>
                <w:bCs/>
                <w:color w:val="000000"/>
                <w:sz w:val="20"/>
                <w:lang w:val="ru-RU"/>
              </w:rPr>
              <w:t>-</w:t>
            </w:r>
          </w:p>
        </w:tc>
        <w:tc>
          <w:tcPr>
            <w:tcW w:w="145" w:type="pct"/>
            <w:vAlign w:val="center"/>
          </w:tcPr>
          <w:p w:rsidR="00C7769C" w:rsidRPr="00E10EBF" w:rsidRDefault="00C7769C" w:rsidP="003E4EDE">
            <w:pPr>
              <w:jc w:val="center"/>
              <w:rPr>
                <w:bCs/>
                <w:color w:val="000000"/>
                <w:sz w:val="16"/>
                <w:szCs w:val="16"/>
              </w:rPr>
            </w:pPr>
            <w:r>
              <w:rPr>
                <w:bCs/>
                <w:color w:val="000000"/>
                <w:sz w:val="20"/>
                <w:lang w:val="ru-RU"/>
              </w:rPr>
              <w:t>Т</w:t>
            </w:r>
          </w:p>
        </w:tc>
        <w:tc>
          <w:tcPr>
            <w:tcW w:w="111" w:type="pct"/>
            <w:vAlign w:val="center"/>
          </w:tcPr>
          <w:p w:rsidR="00C7769C" w:rsidRPr="00E10EBF" w:rsidRDefault="00C7769C" w:rsidP="003E4EDE">
            <w:pPr>
              <w:jc w:val="center"/>
              <w:rPr>
                <w:bCs/>
                <w:color w:val="000000"/>
                <w:sz w:val="16"/>
                <w:szCs w:val="16"/>
              </w:rPr>
            </w:pPr>
            <w:r>
              <w:rPr>
                <w:bCs/>
                <w:color w:val="000000"/>
                <w:sz w:val="20"/>
                <w:lang w:val="ru-RU"/>
              </w:rPr>
              <w:t>+</w:t>
            </w:r>
          </w:p>
        </w:tc>
      </w:tr>
      <w:tr w:rsidR="00C7769C" w:rsidRPr="00E10EBF" w:rsidTr="003E4EDE">
        <w:trPr>
          <w:trHeight w:val="871"/>
        </w:trPr>
        <w:tc>
          <w:tcPr>
            <w:tcW w:w="194" w:type="pct"/>
            <w:tcBorders>
              <w:top w:val="single" w:sz="4" w:space="0" w:color="auto"/>
              <w:left w:val="single" w:sz="4" w:space="0" w:color="auto"/>
              <w:bottom w:val="single" w:sz="4" w:space="0" w:color="auto"/>
              <w:right w:val="single" w:sz="4" w:space="0" w:color="auto"/>
            </w:tcBorders>
            <w:noWrap/>
            <w:vAlign w:val="center"/>
          </w:tcPr>
          <w:p w:rsidR="00C7769C" w:rsidRDefault="00C7769C" w:rsidP="008858FA">
            <w:pPr>
              <w:pStyle w:val="4ff2"/>
              <w:numPr>
                <w:ilvl w:val="0"/>
                <w:numId w:val="394"/>
              </w:numPr>
              <w:spacing w:after="200"/>
              <w:contextualSpacing/>
              <w:jc w:val="center"/>
              <w:rPr>
                <w:color w:val="000000"/>
                <w:sz w:val="20"/>
              </w:rPr>
            </w:pPr>
          </w:p>
        </w:tc>
        <w:tc>
          <w:tcPr>
            <w:tcW w:w="1109" w:type="pct"/>
            <w:tcBorders>
              <w:top w:val="single" w:sz="4" w:space="0" w:color="auto"/>
              <w:left w:val="single" w:sz="4" w:space="0" w:color="auto"/>
              <w:bottom w:val="single" w:sz="4" w:space="0" w:color="auto"/>
              <w:right w:val="single" w:sz="4" w:space="0" w:color="auto"/>
            </w:tcBorders>
          </w:tcPr>
          <w:p w:rsidR="00C7769C" w:rsidRPr="002055AB" w:rsidRDefault="00C7769C" w:rsidP="003E4EDE">
            <w:pPr>
              <w:rPr>
                <w:color w:val="000000"/>
                <w:sz w:val="20"/>
                <w:szCs w:val="20"/>
                <w:lang w:val="ru-RU"/>
              </w:rPr>
            </w:pPr>
            <w:r w:rsidRPr="00BD1BDB">
              <w:rPr>
                <w:sz w:val="20"/>
                <w:szCs w:val="20"/>
                <w:lang w:val="ru-RU"/>
              </w:rPr>
              <w:t>Обеспечение выезда по эксплуатации специалиста Исполнителя в ТОФК или к Абоненту (Услуги тип-8)</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BF009C"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50"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sidRPr="00DE6EDA">
              <w:rPr>
                <w:bCs/>
                <w:color w:val="000000"/>
                <w:sz w:val="16"/>
                <w:szCs w:val="16"/>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39"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4"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3" w:type="pct"/>
            <w:tcBorders>
              <w:top w:val="single" w:sz="4" w:space="0" w:color="auto"/>
              <w:left w:val="single" w:sz="4" w:space="0" w:color="auto"/>
              <w:bottom w:val="single" w:sz="4" w:space="0" w:color="auto"/>
              <w:right w:val="single" w:sz="4" w:space="0" w:color="auto"/>
            </w:tcBorders>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5" w:type="pct"/>
            <w:tcBorders>
              <w:top w:val="single" w:sz="4" w:space="0" w:color="auto"/>
              <w:left w:val="single" w:sz="4" w:space="0" w:color="auto"/>
              <w:bottom w:val="single" w:sz="4" w:space="0" w:color="auto"/>
              <w:right w:val="single" w:sz="4" w:space="0" w:color="auto"/>
            </w:tcBorders>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6"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96"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04"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7"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noWrap/>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6"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45"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c>
          <w:tcPr>
            <w:tcW w:w="111" w:type="pct"/>
            <w:vAlign w:val="center"/>
          </w:tcPr>
          <w:p w:rsidR="00C7769C" w:rsidRPr="00E10EBF" w:rsidRDefault="00C7769C" w:rsidP="003E4EDE">
            <w:pPr>
              <w:jc w:val="center"/>
              <w:rPr>
                <w:bCs/>
                <w:color w:val="000000"/>
                <w:sz w:val="16"/>
                <w:szCs w:val="16"/>
                <w:lang w:val="ru-RU"/>
              </w:rPr>
            </w:pPr>
            <w:r>
              <w:rPr>
                <w:bCs/>
                <w:color w:val="000000"/>
                <w:sz w:val="20"/>
                <w:lang w:val="ru-RU"/>
              </w:rPr>
              <w:t>+</w:t>
            </w:r>
          </w:p>
        </w:tc>
      </w:tr>
    </w:tbl>
    <w:p w:rsidR="00C7769C" w:rsidRDefault="00C7769C" w:rsidP="00C7769C">
      <w:pPr>
        <w:pStyle w:val="afffffb"/>
        <w:rPr>
          <w:b/>
          <w:color w:val="000000"/>
          <w:sz w:val="14"/>
          <w:szCs w:val="14"/>
        </w:rPr>
      </w:pPr>
    </w:p>
    <w:p w:rsidR="00C7769C" w:rsidRDefault="00C7769C" w:rsidP="00C7769C">
      <w:pPr>
        <w:pStyle w:val="afffffb"/>
        <w:rPr>
          <w:b/>
          <w:color w:val="000000"/>
          <w:sz w:val="14"/>
          <w:szCs w:val="14"/>
        </w:rPr>
      </w:pPr>
    </w:p>
    <w:p w:rsidR="00C7769C" w:rsidRPr="002D6C3C" w:rsidRDefault="00C7769C" w:rsidP="00C7769C">
      <w:pPr>
        <w:pStyle w:val="afffffb"/>
        <w:rPr>
          <w:b/>
          <w:color w:val="000000"/>
          <w:sz w:val="18"/>
          <w:szCs w:val="18"/>
        </w:rPr>
      </w:pPr>
      <w:r w:rsidRPr="002D6C3C">
        <w:rPr>
          <w:b/>
          <w:color w:val="000000"/>
          <w:sz w:val="18"/>
          <w:szCs w:val="18"/>
        </w:rPr>
        <w:t>+</w:t>
      </w:r>
      <w:r w:rsidRPr="002D6C3C">
        <w:rPr>
          <w:color w:val="000000"/>
          <w:sz w:val="18"/>
          <w:szCs w:val="18"/>
        </w:rPr>
        <w:t xml:space="preserve">  – типовые работы (услуги), оказываемые Исполнителем в рамках Услуг по </w:t>
      </w:r>
      <w:r>
        <w:rPr>
          <w:color w:val="000000"/>
          <w:sz w:val="18"/>
          <w:szCs w:val="18"/>
        </w:rPr>
        <w:t>эксплуатации</w:t>
      </w:r>
      <w:r w:rsidRPr="002D6C3C">
        <w:rPr>
          <w:color w:val="000000"/>
          <w:sz w:val="18"/>
          <w:szCs w:val="18"/>
        </w:rPr>
        <w:t xml:space="preserve">, определенных положениями Контракта в соответствии с требованиями Стандартов обслуживания ИТ-Систем ФК и типовым   </w:t>
      </w:r>
      <w:r>
        <w:rPr>
          <w:color w:val="000000"/>
          <w:sz w:val="18"/>
          <w:szCs w:val="18"/>
        </w:rPr>
        <w:t>ПЭиТО</w:t>
      </w:r>
      <w:r w:rsidRPr="002D6C3C">
        <w:rPr>
          <w:color w:val="000000"/>
          <w:sz w:val="18"/>
          <w:szCs w:val="18"/>
        </w:rPr>
        <w:t>.</w:t>
      </w:r>
    </w:p>
    <w:p w:rsidR="00C7769C" w:rsidRPr="002D6C3C" w:rsidRDefault="00C7769C" w:rsidP="00C7769C">
      <w:pPr>
        <w:pStyle w:val="afffffb"/>
        <w:rPr>
          <w:b/>
          <w:color w:val="000000"/>
          <w:sz w:val="18"/>
          <w:szCs w:val="18"/>
        </w:rPr>
      </w:pPr>
      <w:r w:rsidRPr="002D6C3C">
        <w:rPr>
          <w:b/>
          <w:color w:val="000000"/>
          <w:sz w:val="18"/>
          <w:szCs w:val="18"/>
        </w:rPr>
        <w:lastRenderedPageBreak/>
        <w:t>-</w:t>
      </w:r>
      <w:r w:rsidRPr="002D6C3C">
        <w:rPr>
          <w:color w:val="000000"/>
          <w:sz w:val="18"/>
          <w:szCs w:val="18"/>
        </w:rPr>
        <w:t xml:space="preserve">  – данный вид типовых работ (услуг) не требуется для оказания Исполнителем в рамках Услуг по </w:t>
      </w:r>
      <w:r>
        <w:rPr>
          <w:color w:val="000000"/>
          <w:sz w:val="18"/>
          <w:szCs w:val="18"/>
        </w:rPr>
        <w:t>эксплуатации</w:t>
      </w:r>
      <w:r w:rsidRPr="002D6C3C">
        <w:rPr>
          <w:color w:val="000000"/>
          <w:sz w:val="18"/>
          <w:szCs w:val="18"/>
        </w:rPr>
        <w:t xml:space="preserve">, определенных положениями Контракта в соответствии с требованиями Стандартов обслуживания ИТ-Систем ФК и типовым </w:t>
      </w:r>
      <w:r>
        <w:rPr>
          <w:color w:val="000000"/>
          <w:sz w:val="18"/>
          <w:szCs w:val="18"/>
        </w:rPr>
        <w:t>ПЭиТО</w:t>
      </w:r>
      <w:r w:rsidRPr="002D6C3C">
        <w:rPr>
          <w:color w:val="000000"/>
          <w:sz w:val="18"/>
          <w:szCs w:val="18"/>
        </w:rPr>
        <w:t>.</w:t>
      </w:r>
    </w:p>
    <w:p w:rsidR="00C7769C" w:rsidRPr="002D6C3C" w:rsidRDefault="00C7769C" w:rsidP="00C7769C">
      <w:pPr>
        <w:pStyle w:val="afffffb"/>
        <w:rPr>
          <w:color w:val="000000"/>
          <w:sz w:val="18"/>
          <w:szCs w:val="18"/>
        </w:rPr>
      </w:pPr>
      <w:r w:rsidRPr="002D6C3C">
        <w:rPr>
          <w:color w:val="000000"/>
          <w:sz w:val="18"/>
          <w:szCs w:val="18"/>
        </w:rPr>
        <w:t>Т  – типовые работы, выполняемые сотрудниками ТОФК.</w:t>
      </w:r>
    </w:p>
    <w:p w:rsidR="00C7769C" w:rsidRPr="00524EED" w:rsidRDefault="00C7769C" w:rsidP="00C7769C">
      <w:pPr>
        <w:jc w:val="both"/>
        <w:rPr>
          <w:color w:val="000000"/>
          <w:sz w:val="18"/>
          <w:szCs w:val="18"/>
          <w:lang w:val="ru-RU"/>
        </w:rPr>
      </w:pPr>
      <w:r w:rsidRPr="002D6C3C">
        <w:rPr>
          <w:color w:val="000000"/>
          <w:sz w:val="18"/>
          <w:szCs w:val="18"/>
          <w:lang w:val="ru-RU"/>
        </w:rPr>
        <w:t>Ц – типовые работы, выполняемые сотрудниками ЦАФК.</w:t>
      </w:r>
    </w:p>
    <w:p w:rsidR="00C7769C" w:rsidRPr="00824683" w:rsidRDefault="00C7769C" w:rsidP="00C7769C">
      <w:pPr>
        <w:jc w:val="both"/>
        <w:rPr>
          <w:color w:val="000000"/>
          <w:sz w:val="18"/>
          <w:szCs w:val="18"/>
          <w:lang w:val="ru-RU"/>
        </w:rPr>
        <w:sectPr w:rsidR="00C7769C" w:rsidRPr="00824683" w:rsidSect="00621988">
          <w:pgSz w:w="16840" w:h="11907" w:orient="landscape" w:code="9"/>
          <w:pgMar w:top="142" w:right="851" w:bottom="1418" w:left="851" w:header="284" w:footer="284" w:gutter="0"/>
          <w:cols w:space="720"/>
          <w:docGrid w:linePitch="326"/>
        </w:sectPr>
      </w:pPr>
    </w:p>
    <w:p w:rsidR="00C7769C" w:rsidRPr="00D13F1E" w:rsidRDefault="00C7769C" w:rsidP="00C7769C">
      <w:pPr>
        <w:pStyle w:val="1ffffffff1"/>
        <w:numPr>
          <w:ilvl w:val="0"/>
          <w:numId w:val="161"/>
        </w:numPr>
        <w:rPr>
          <w:rFonts w:ascii="Times New Roman" w:hAnsi="Times New Roman"/>
        </w:rPr>
      </w:pPr>
      <w:bookmarkStart w:id="117" w:name="_Toc398232080"/>
      <w:bookmarkStart w:id="118" w:name="_Toc437773434"/>
      <w:bookmarkStart w:id="119" w:name="_Toc437949646"/>
      <w:r w:rsidRPr="00D13F1E">
        <w:rPr>
          <w:rFonts w:ascii="Times New Roman" w:hAnsi="Times New Roman"/>
        </w:rPr>
        <w:lastRenderedPageBreak/>
        <w:t xml:space="preserve">МОДЕЛЬ </w:t>
      </w:r>
      <w:bookmarkEnd w:id="117"/>
      <w:r w:rsidRPr="00D13F1E">
        <w:rPr>
          <w:rFonts w:ascii="Times New Roman" w:hAnsi="Times New Roman"/>
        </w:rPr>
        <w:t>ЭКСПЛУАТАЦИИ</w:t>
      </w:r>
      <w:bookmarkEnd w:id="118"/>
      <w:bookmarkEnd w:id="119"/>
    </w:p>
    <w:p w:rsidR="00C7769C" w:rsidRPr="00BD1BDB" w:rsidRDefault="00C7769C" w:rsidP="00C7769C">
      <w:pPr>
        <w:jc w:val="both"/>
        <w:rPr>
          <w:color w:val="000000"/>
          <w:sz w:val="28"/>
          <w:szCs w:val="28"/>
          <w:lang w:val="ru-RU"/>
        </w:rPr>
      </w:pPr>
    </w:p>
    <w:p w:rsidR="00C7769C" w:rsidRPr="00715942" w:rsidRDefault="00C7769C" w:rsidP="00C7769C">
      <w:pPr>
        <w:ind w:firstLine="709"/>
        <w:jc w:val="both"/>
        <w:rPr>
          <w:color w:val="000000"/>
          <w:sz w:val="28"/>
          <w:szCs w:val="28"/>
          <w:lang w:val="ru-RU"/>
        </w:rPr>
      </w:pPr>
      <w:r w:rsidRPr="00715942">
        <w:rPr>
          <w:color w:val="000000"/>
          <w:sz w:val="28"/>
          <w:szCs w:val="28"/>
          <w:lang w:val="ru-RU"/>
        </w:rPr>
        <w:t xml:space="preserve">В данном разделе дано описание основной схемы взаимодействия Заказчика и Исполнителя (далее - стороны) при оказании Услуг по </w:t>
      </w:r>
      <w:r>
        <w:rPr>
          <w:color w:val="000000"/>
          <w:sz w:val="28"/>
          <w:szCs w:val="28"/>
          <w:lang w:val="ru-RU"/>
        </w:rPr>
        <w:t>эксплуатации</w:t>
      </w:r>
      <w:r w:rsidRPr="00715942">
        <w:rPr>
          <w:color w:val="000000"/>
          <w:sz w:val="28"/>
          <w:szCs w:val="28"/>
          <w:lang w:val="ru-RU"/>
        </w:rPr>
        <w:t>, указаны роли участников сторон и основные принципы обработки назначенных на Исполнителя Заявок.</w:t>
      </w:r>
    </w:p>
    <w:p w:rsidR="00C7769C" w:rsidRPr="00824683" w:rsidRDefault="00C7769C" w:rsidP="00C7769C">
      <w:pPr>
        <w:pStyle w:val="2fffffff9"/>
        <w:numPr>
          <w:ilvl w:val="1"/>
          <w:numId w:val="161"/>
        </w:numPr>
        <w:tabs>
          <w:tab w:val="clear" w:pos="0"/>
          <w:tab w:val="num" w:pos="426"/>
        </w:tabs>
        <w:spacing w:line="240" w:lineRule="auto"/>
        <w:ind w:left="1002"/>
        <w:jc w:val="both"/>
        <w:rPr>
          <w:color w:val="000000"/>
          <w:sz w:val="32"/>
          <w:szCs w:val="32"/>
        </w:rPr>
      </w:pPr>
      <w:bookmarkStart w:id="120" w:name="_Ref347946081"/>
      <w:bookmarkStart w:id="121" w:name="_Toc398232081"/>
      <w:bookmarkStart w:id="122" w:name="_Toc437773435"/>
      <w:bookmarkStart w:id="123" w:name="участники_сторон_и_их_роли"/>
      <w:bookmarkStart w:id="124" w:name="_Toc347222878"/>
      <w:bookmarkStart w:id="125" w:name="_Toc347223025"/>
      <w:bookmarkStart w:id="126" w:name="_Toc347223988"/>
      <w:bookmarkStart w:id="127" w:name="_Toc347230134"/>
      <w:bookmarkStart w:id="128" w:name="_Toc347243285"/>
      <w:bookmarkStart w:id="129" w:name="_Toc347243586"/>
      <w:bookmarkStart w:id="130" w:name="_Toc347302617"/>
      <w:bookmarkStart w:id="131" w:name="_Toc347302692"/>
      <w:bookmarkStart w:id="132" w:name="_Ref347417028"/>
      <w:r w:rsidRPr="00824683">
        <w:rPr>
          <w:color w:val="000000"/>
          <w:sz w:val="32"/>
          <w:szCs w:val="32"/>
        </w:rPr>
        <w:t>Участники сторон и их роли</w:t>
      </w:r>
      <w:bookmarkEnd w:id="120"/>
      <w:bookmarkEnd w:id="121"/>
      <w:bookmarkEnd w:id="122"/>
    </w:p>
    <w:bookmarkEnd w:id="123"/>
    <w:p w:rsidR="00C7769C" w:rsidRPr="00BD1BDB" w:rsidRDefault="00C7769C" w:rsidP="00C7769C">
      <w:pPr>
        <w:pStyle w:val="afffff0"/>
        <w:spacing w:line="240" w:lineRule="auto"/>
        <w:rPr>
          <w:color w:val="000000"/>
          <w:szCs w:val="28"/>
          <w:lang w:val="ru-RU"/>
        </w:rPr>
      </w:pPr>
      <w:r w:rsidRPr="00715942">
        <w:rPr>
          <w:color w:val="000000"/>
          <w:szCs w:val="28"/>
          <w:lang w:val="ru-RU"/>
        </w:rPr>
        <w:t xml:space="preserve">В </w:t>
      </w:r>
      <w:hyperlink w:anchor="таблица3" w:history="1">
        <w:r w:rsidRPr="00715942">
          <w:rPr>
            <w:color w:val="000000"/>
            <w:szCs w:val="28"/>
            <w:lang w:val="ru-RU"/>
          </w:rPr>
          <w:t>Таблице 3</w:t>
        </w:r>
      </w:hyperlink>
      <w:r w:rsidRPr="00BD1BDB">
        <w:rPr>
          <w:color w:val="000000"/>
          <w:szCs w:val="28"/>
          <w:lang w:val="ru-RU"/>
        </w:rPr>
        <w:t>«Исполнители ролей»</w:t>
      </w:r>
      <w:r w:rsidRPr="00715942">
        <w:rPr>
          <w:color w:val="000000"/>
          <w:szCs w:val="28"/>
          <w:lang w:val="ru-RU"/>
        </w:rPr>
        <w:t xml:space="preserve">указаны роли участников сторон. </w:t>
      </w:r>
      <w:r w:rsidRPr="00BD1BDB">
        <w:rPr>
          <w:color w:val="000000"/>
          <w:szCs w:val="28"/>
          <w:lang w:val="ru-RU"/>
        </w:rPr>
        <w:t xml:space="preserve">Роли участников подробно описаны в разделе </w:t>
      </w:r>
      <w:hyperlink w:anchor="Роли_заказчика_и_исполнителя" w:history="1">
        <w:r w:rsidRPr="00BD1BDB">
          <w:rPr>
            <w:color w:val="000000"/>
            <w:szCs w:val="28"/>
            <w:lang w:val="ru-RU"/>
          </w:rPr>
          <w:t>4.9.</w:t>
        </w:r>
      </w:hyperlink>
      <w:r w:rsidRPr="00BD1BDB">
        <w:rPr>
          <w:color w:val="000000"/>
          <w:szCs w:val="28"/>
          <w:lang w:val="ru-RU"/>
        </w:rPr>
        <w:t>6.</w:t>
      </w:r>
    </w:p>
    <w:p w:rsidR="00C7769C" w:rsidRPr="00BD1BDB" w:rsidRDefault="00C7769C" w:rsidP="00C7769C">
      <w:pPr>
        <w:pStyle w:val="afffff0"/>
        <w:spacing w:line="240" w:lineRule="auto"/>
        <w:rPr>
          <w:color w:val="000000"/>
          <w:lang w:val="ru-RU"/>
        </w:rPr>
      </w:pPr>
    </w:p>
    <w:p w:rsidR="00C7769C" w:rsidRPr="00824683" w:rsidRDefault="00C7769C" w:rsidP="00C7769C">
      <w:pPr>
        <w:pStyle w:val="afffff0"/>
        <w:spacing w:line="240" w:lineRule="auto"/>
        <w:ind w:firstLine="0"/>
        <w:outlineLvl w:val="0"/>
        <w:rPr>
          <w:b/>
          <w:color w:val="000000"/>
          <w:sz w:val="24"/>
          <w:szCs w:val="24"/>
        </w:rPr>
      </w:pPr>
      <w:bookmarkStart w:id="133" w:name="_Ref347944654"/>
      <w:bookmarkStart w:id="134" w:name="_Toc398232082"/>
      <w:bookmarkStart w:id="135" w:name="_Toc437949647"/>
      <w:bookmarkStart w:id="136" w:name="таблица3"/>
      <w:r w:rsidRPr="00824683">
        <w:rPr>
          <w:b/>
          <w:color w:val="000000"/>
          <w:sz w:val="24"/>
          <w:szCs w:val="24"/>
        </w:rPr>
        <w:t xml:space="preserve">Таблица </w:t>
      </w:r>
      <w:bookmarkEnd w:id="133"/>
      <w:r w:rsidRPr="00824683">
        <w:rPr>
          <w:b/>
          <w:color w:val="000000"/>
          <w:sz w:val="24"/>
          <w:szCs w:val="24"/>
        </w:rPr>
        <w:t>3. «Исполнители ролей»</w:t>
      </w:r>
      <w:bookmarkEnd w:id="134"/>
      <w:bookmarkEnd w:id="135"/>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675"/>
        <w:gridCol w:w="1985"/>
        <w:gridCol w:w="1843"/>
        <w:gridCol w:w="4536"/>
      </w:tblGrid>
      <w:tr w:rsidR="00C7769C" w:rsidRPr="00824683" w:rsidTr="003E4EDE">
        <w:tc>
          <w:tcPr>
            <w:tcW w:w="675" w:type="dxa"/>
            <w:shd w:val="clear" w:color="auto" w:fill="D9D9D9"/>
          </w:tcPr>
          <w:p w:rsidR="00C7769C" w:rsidRPr="00824683" w:rsidRDefault="00C7769C" w:rsidP="003E4EDE">
            <w:pPr>
              <w:keepNext/>
              <w:spacing w:before="60" w:after="60"/>
              <w:jc w:val="center"/>
              <w:outlineLvl w:val="1"/>
              <w:rPr>
                <w:b/>
                <w:bCs/>
                <w:color w:val="000000"/>
              </w:rPr>
            </w:pPr>
            <w:bookmarkStart w:id="137" w:name="_Toc398232083"/>
            <w:bookmarkEnd w:id="136"/>
            <w:r w:rsidRPr="00824683">
              <w:rPr>
                <w:b/>
                <w:bCs/>
                <w:color w:val="000000"/>
              </w:rPr>
              <w:t>№</w:t>
            </w:r>
            <w:bookmarkEnd w:id="137"/>
          </w:p>
        </w:tc>
        <w:tc>
          <w:tcPr>
            <w:tcW w:w="1985" w:type="dxa"/>
            <w:shd w:val="clear" w:color="auto" w:fill="D9D9D9"/>
          </w:tcPr>
          <w:p w:rsidR="00C7769C" w:rsidRPr="00824683" w:rsidRDefault="00C7769C" w:rsidP="003E4EDE">
            <w:pPr>
              <w:keepNext/>
              <w:spacing w:before="60" w:after="60"/>
              <w:jc w:val="center"/>
              <w:outlineLvl w:val="1"/>
              <w:rPr>
                <w:b/>
                <w:bCs/>
                <w:color w:val="000000"/>
              </w:rPr>
            </w:pPr>
            <w:bookmarkStart w:id="138" w:name="_Toc398232084"/>
            <w:r w:rsidRPr="00824683">
              <w:rPr>
                <w:b/>
                <w:bCs/>
                <w:color w:val="000000"/>
              </w:rPr>
              <w:t>Роль</w:t>
            </w:r>
            <w:bookmarkEnd w:id="138"/>
          </w:p>
        </w:tc>
        <w:tc>
          <w:tcPr>
            <w:tcW w:w="1843" w:type="dxa"/>
            <w:shd w:val="clear" w:color="auto" w:fill="D9D9D9"/>
          </w:tcPr>
          <w:p w:rsidR="00C7769C" w:rsidRPr="00824683" w:rsidRDefault="00C7769C" w:rsidP="003E4EDE">
            <w:pPr>
              <w:keepNext/>
              <w:spacing w:before="60" w:after="60"/>
              <w:jc w:val="center"/>
              <w:outlineLvl w:val="1"/>
              <w:rPr>
                <w:b/>
                <w:bCs/>
                <w:color w:val="000000"/>
              </w:rPr>
            </w:pPr>
            <w:bookmarkStart w:id="139" w:name="_Toc398232085"/>
            <w:r w:rsidRPr="00824683">
              <w:rPr>
                <w:b/>
                <w:bCs/>
                <w:color w:val="000000"/>
              </w:rPr>
              <w:t>Сторона</w:t>
            </w:r>
            <w:bookmarkEnd w:id="139"/>
          </w:p>
        </w:tc>
        <w:tc>
          <w:tcPr>
            <w:tcW w:w="4536" w:type="dxa"/>
            <w:shd w:val="clear" w:color="auto" w:fill="D9D9D9"/>
          </w:tcPr>
          <w:p w:rsidR="00C7769C" w:rsidRPr="00824683" w:rsidRDefault="00C7769C" w:rsidP="003E4EDE">
            <w:pPr>
              <w:keepNext/>
              <w:spacing w:before="60" w:after="60"/>
              <w:jc w:val="center"/>
              <w:outlineLvl w:val="1"/>
              <w:rPr>
                <w:b/>
                <w:bCs/>
                <w:color w:val="000000"/>
              </w:rPr>
            </w:pPr>
            <w:bookmarkStart w:id="140" w:name="_Toc398232086"/>
            <w:r w:rsidRPr="00824683">
              <w:rPr>
                <w:b/>
                <w:bCs/>
                <w:color w:val="000000"/>
              </w:rPr>
              <w:t>Описание роли</w:t>
            </w:r>
            <w:bookmarkEnd w:id="140"/>
          </w:p>
        </w:tc>
      </w:tr>
      <w:tr w:rsidR="00C7769C" w:rsidRPr="00C7769C" w:rsidTr="003E4EDE">
        <w:tc>
          <w:tcPr>
            <w:tcW w:w="675" w:type="dxa"/>
          </w:tcPr>
          <w:p w:rsidR="00C7769C" w:rsidRPr="00824683" w:rsidRDefault="00C7769C" w:rsidP="008858FA">
            <w:pPr>
              <w:widowControl w:val="0"/>
              <w:numPr>
                <w:ilvl w:val="0"/>
                <w:numId w:val="308"/>
              </w:numPr>
              <w:tabs>
                <w:tab w:val="left" w:pos="0"/>
              </w:tabs>
              <w:ind w:right="-288" w:hanging="578"/>
              <w:jc w:val="both"/>
              <w:rPr>
                <w:color w:val="000000"/>
              </w:rPr>
            </w:pPr>
          </w:p>
        </w:tc>
        <w:tc>
          <w:tcPr>
            <w:tcW w:w="1985" w:type="dxa"/>
          </w:tcPr>
          <w:p w:rsidR="00C7769C" w:rsidRPr="00824683" w:rsidRDefault="00C7769C" w:rsidP="003E4EDE">
            <w:pPr>
              <w:spacing w:before="60" w:after="60"/>
              <w:ind w:left="72"/>
              <w:jc w:val="both"/>
              <w:outlineLvl w:val="6"/>
              <w:rPr>
                <w:color w:val="000000"/>
              </w:rPr>
            </w:pPr>
            <w:r w:rsidRPr="00824683">
              <w:rPr>
                <w:color w:val="000000"/>
              </w:rPr>
              <w:t>Пользователь</w:t>
            </w:r>
          </w:p>
        </w:tc>
        <w:tc>
          <w:tcPr>
            <w:tcW w:w="1843" w:type="dxa"/>
          </w:tcPr>
          <w:p w:rsidR="00C7769C" w:rsidRPr="00824683" w:rsidRDefault="00C7769C" w:rsidP="003E4EDE">
            <w:pPr>
              <w:spacing w:before="60" w:after="60"/>
              <w:ind w:left="72"/>
              <w:jc w:val="both"/>
              <w:outlineLvl w:val="6"/>
              <w:rPr>
                <w:color w:val="000000"/>
              </w:rPr>
            </w:pPr>
            <w:r w:rsidRPr="00824683">
              <w:rPr>
                <w:color w:val="000000"/>
              </w:rPr>
              <w:t>Заказчик</w:t>
            </w:r>
          </w:p>
        </w:tc>
        <w:tc>
          <w:tcPr>
            <w:tcW w:w="4536" w:type="dxa"/>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Сотрудники ЦАФК, УФК и ТОФК, а так же сотрудники внешних по отношению к ФК организаций, которым предоставляются ИТ-сервисы, со стороны ИТ-служб Федерального казначейства</w:t>
            </w:r>
          </w:p>
        </w:tc>
      </w:tr>
      <w:tr w:rsidR="00C7769C" w:rsidRPr="00C7769C" w:rsidTr="003E4EDE">
        <w:tc>
          <w:tcPr>
            <w:tcW w:w="675" w:type="dxa"/>
          </w:tcPr>
          <w:p w:rsidR="00C7769C" w:rsidRPr="00824683" w:rsidRDefault="00C7769C" w:rsidP="008858FA">
            <w:pPr>
              <w:widowControl w:val="0"/>
              <w:numPr>
                <w:ilvl w:val="0"/>
                <w:numId w:val="308"/>
              </w:numPr>
              <w:tabs>
                <w:tab w:val="left" w:pos="0"/>
              </w:tabs>
              <w:ind w:right="-288" w:hanging="578"/>
              <w:jc w:val="both"/>
              <w:rPr>
                <w:color w:val="000000"/>
                <w:lang w:val="ru-RU"/>
              </w:rPr>
            </w:pPr>
          </w:p>
        </w:tc>
        <w:tc>
          <w:tcPr>
            <w:tcW w:w="1985" w:type="dxa"/>
          </w:tcPr>
          <w:p w:rsidR="00C7769C" w:rsidRPr="00824683" w:rsidRDefault="00C7769C" w:rsidP="003E4EDE">
            <w:pPr>
              <w:spacing w:before="60" w:after="60"/>
              <w:ind w:left="72"/>
              <w:jc w:val="both"/>
              <w:outlineLvl w:val="6"/>
              <w:rPr>
                <w:color w:val="000000"/>
              </w:rPr>
            </w:pPr>
            <w:r w:rsidRPr="00824683">
              <w:rPr>
                <w:color w:val="000000"/>
              </w:rPr>
              <w:t>Оператор Диспетчерской службы</w:t>
            </w:r>
          </w:p>
        </w:tc>
        <w:tc>
          <w:tcPr>
            <w:tcW w:w="1843" w:type="dxa"/>
          </w:tcPr>
          <w:p w:rsidR="00C7769C" w:rsidRPr="00824683" w:rsidRDefault="00C7769C" w:rsidP="003E4EDE">
            <w:pPr>
              <w:spacing w:before="60" w:after="60"/>
              <w:ind w:left="72"/>
              <w:jc w:val="both"/>
              <w:outlineLvl w:val="6"/>
              <w:rPr>
                <w:color w:val="000000"/>
              </w:rPr>
            </w:pPr>
            <w:r w:rsidRPr="00824683">
              <w:rPr>
                <w:color w:val="000000"/>
              </w:rPr>
              <w:t>Заказчик</w:t>
            </w:r>
          </w:p>
        </w:tc>
        <w:tc>
          <w:tcPr>
            <w:tcW w:w="4536" w:type="dxa"/>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Сотрудник подразделения Диспетчерской службы в УФК, в ЦА</w:t>
            </w:r>
            <w:r>
              <w:rPr>
                <w:color w:val="000000"/>
                <w:lang w:val="ru-RU"/>
              </w:rPr>
              <w:t>ФК</w:t>
            </w:r>
            <w:r w:rsidRPr="00824683">
              <w:rPr>
                <w:color w:val="000000"/>
                <w:lang w:val="ru-RU"/>
              </w:rPr>
              <w:t>, принимающий и обрабатывающий Заявки от Пользователей</w:t>
            </w:r>
          </w:p>
        </w:tc>
      </w:tr>
      <w:tr w:rsidR="00C7769C" w:rsidRPr="00C7769C" w:rsidTr="003E4EDE">
        <w:trPr>
          <w:trHeight w:val="803"/>
        </w:trPr>
        <w:tc>
          <w:tcPr>
            <w:tcW w:w="675" w:type="dxa"/>
            <w:vMerge w:val="restart"/>
          </w:tcPr>
          <w:p w:rsidR="00C7769C" w:rsidRPr="00824683" w:rsidRDefault="00C7769C" w:rsidP="008858FA">
            <w:pPr>
              <w:widowControl w:val="0"/>
              <w:numPr>
                <w:ilvl w:val="0"/>
                <w:numId w:val="308"/>
              </w:numPr>
              <w:tabs>
                <w:tab w:val="left" w:pos="0"/>
              </w:tabs>
              <w:ind w:right="-288" w:hanging="578"/>
              <w:jc w:val="both"/>
              <w:rPr>
                <w:color w:val="000000"/>
                <w:lang w:val="ru-RU"/>
              </w:rPr>
            </w:pPr>
          </w:p>
        </w:tc>
        <w:tc>
          <w:tcPr>
            <w:tcW w:w="1985" w:type="dxa"/>
            <w:vMerge w:val="restart"/>
          </w:tcPr>
          <w:p w:rsidR="00C7769C" w:rsidRPr="00824683" w:rsidRDefault="00C7769C" w:rsidP="003E4EDE">
            <w:pPr>
              <w:spacing w:before="60" w:after="60"/>
              <w:ind w:left="72"/>
              <w:jc w:val="both"/>
              <w:outlineLvl w:val="6"/>
              <w:rPr>
                <w:color w:val="000000"/>
              </w:rPr>
            </w:pPr>
            <w:r w:rsidRPr="00824683">
              <w:rPr>
                <w:color w:val="000000"/>
              </w:rPr>
              <w:t>Специалист 2-й линии</w:t>
            </w:r>
          </w:p>
        </w:tc>
        <w:tc>
          <w:tcPr>
            <w:tcW w:w="1843" w:type="dxa"/>
          </w:tcPr>
          <w:p w:rsidR="00C7769C" w:rsidRPr="00824683" w:rsidRDefault="00C7769C" w:rsidP="003E4EDE">
            <w:pPr>
              <w:spacing w:before="60" w:after="60"/>
              <w:ind w:left="72"/>
              <w:jc w:val="both"/>
              <w:outlineLvl w:val="6"/>
              <w:rPr>
                <w:color w:val="000000"/>
              </w:rPr>
            </w:pPr>
            <w:r w:rsidRPr="00824683">
              <w:rPr>
                <w:color w:val="000000"/>
              </w:rPr>
              <w:t>Заказчик</w:t>
            </w:r>
          </w:p>
        </w:tc>
        <w:tc>
          <w:tcPr>
            <w:tcW w:w="4536" w:type="dxa"/>
            <w:vMerge w:val="restart"/>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Сотрудник Заказчика или Исполнителя</w:t>
            </w:r>
            <w:r>
              <w:rPr>
                <w:rStyle w:val="afffff8"/>
                <w:rFonts w:eastAsia="Calibri"/>
                <w:color w:val="000000"/>
              </w:rPr>
              <w:footnoteReference w:id="2"/>
            </w:r>
            <w:r w:rsidRPr="00824683">
              <w:rPr>
                <w:color w:val="000000"/>
                <w:lang w:val="ru-RU"/>
              </w:rPr>
              <w:t>, входящий в команду Специалистов 2-й линии поддержки, оказывающий поддержку Пользователей по определенному сервису</w:t>
            </w:r>
          </w:p>
        </w:tc>
      </w:tr>
      <w:tr w:rsidR="00C7769C" w:rsidRPr="00824683" w:rsidTr="003E4EDE">
        <w:trPr>
          <w:trHeight w:val="122"/>
        </w:trPr>
        <w:tc>
          <w:tcPr>
            <w:tcW w:w="675" w:type="dxa"/>
            <w:vMerge/>
          </w:tcPr>
          <w:p w:rsidR="00C7769C" w:rsidRPr="00824683" w:rsidRDefault="00C7769C" w:rsidP="008858FA">
            <w:pPr>
              <w:widowControl w:val="0"/>
              <w:numPr>
                <w:ilvl w:val="0"/>
                <w:numId w:val="308"/>
              </w:numPr>
              <w:tabs>
                <w:tab w:val="left" w:pos="0"/>
              </w:tabs>
              <w:ind w:right="-288" w:hanging="578"/>
              <w:jc w:val="both"/>
              <w:rPr>
                <w:color w:val="000000"/>
                <w:lang w:val="ru-RU"/>
              </w:rPr>
            </w:pPr>
          </w:p>
        </w:tc>
        <w:tc>
          <w:tcPr>
            <w:tcW w:w="1985" w:type="dxa"/>
            <w:vMerge/>
          </w:tcPr>
          <w:p w:rsidR="00C7769C" w:rsidRPr="00824683" w:rsidRDefault="00C7769C" w:rsidP="003E4EDE">
            <w:pPr>
              <w:spacing w:before="60" w:after="60"/>
              <w:ind w:left="72"/>
              <w:jc w:val="both"/>
              <w:outlineLvl w:val="6"/>
              <w:rPr>
                <w:color w:val="000000"/>
                <w:lang w:val="ru-RU"/>
              </w:rPr>
            </w:pPr>
          </w:p>
        </w:tc>
        <w:tc>
          <w:tcPr>
            <w:tcW w:w="1843" w:type="dxa"/>
          </w:tcPr>
          <w:p w:rsidR="00C7769C" w:rsidRPr="00824683" w:rsidRDefault="00C7769C" w:rsidP="003E4EDE">
            <w:pPr>
              <w:spacing w:before="60" w:after="60"/>
              <w:ind w:left="72"/>
              <w:jc w:val="both"/>
              <w:outlineLvl w:val="6"/>
              <w:rPr>
                <w:color w:val="000000"/>
              </w:rPr>
            </w:pPr>
            <w:r w:rsidRPr="00824683">
              <w:rPr>
                <w:color w:val="000000"/>
              </w:rPr>
              <w:t>Исполнитель</w:t>
            </w:r>
          </w:p>
        </w:tc>
        <w:tc>
          <w:tcPr>
            <w:tcW w:w="4536" w:type="dxa"/>
            <w:vMerge/>
          </w:tcPr>
          <w:p w:rsidR="00C7769C" w:rsidRPr="00824683" w:rsidRDefault="00C7769C" w:rsidP="003E4EDE">
            <w:pPr>
              <w:spacing w:before="60" w:after="60"/>
              <w:ind w:left="72"/>
              <w:jc w:val="both"/>
              <w:outlineLvl w:val="6"/>
              <w:rPr>
                <w:b/>
                <w:bCs/>
                <w:color w:val="000000"/>
                <w:kern w:val="32"/>
                <w:sz w:val="32"/>
                <w:szCs w:val="32"/>
              </w:rPr>
            </w:pPr>
          </w:p>
        </w:tc>
      </w:tr>
      <w:tr w:rsidR="00C7769C" w:rsidRPr="00C7769C" w:rsidTr="003E4EDE">
        <w:tc>
          <w:tcPr>
            <w:tcW w:w="675" w:type="dxa"/>
          </w:tcPr>
          <w:p w:rsidR="00C7769C" w:rsidRPr="00824683" w:rsidRDefault="00C7769C" w:rsidP="008858FA">
            <w:pPr>
              <w:widowControl w:val="0"/>
              <w:numPr>
                <w:ilvl w:val="0"/>
                <w:numId w:val="308"/>
              </w:numPr>
              <w:tabs>
                <w:tab w:val="left" w:pos="0"/>
              </w:tabs>
              <w:ind w:right="-288" w:hanging="578"/>
              <w:jc w:val="both"/>
              <w:rPr>
                <w:color w:val="000000"/>
              </w:rPr>
            </w:pPr>
          </w:p>
        </w:tc>
        <w:tc>
          <w:tcPr>
            <w:tcW w:w="1985" w:type="dxa"/>
          </w:tcPr>
          <w:p w:rsidR="00C7769C" w:rsidRPr="00824683" w:rsidRDefault="00C7769C" w:rsidP="003E4EDE">
            <w:pPr>
              <w:spacing w:before="60" w:after="60"/>
              <w:ind w:left="72"/>
              <w:jc w:val="both"/>
              <w:outlineLvl w:val="6"/>
              <w:rPr>
                <w:color w:val="000000"/>
              </w:rPr>
            </w:pPr>
            <w:r w:rsidRPr="00824683">
              <w:rPr>
                <w:color w:val="000000"/>
              </w:rPr>
              <w:t>Специалист 3-й линии</w:t>
            </w:r>
          </w:p>
        </w:tc>
        <w:tc>
          <w:tcPr>
            <w:tcW w:w="1843" w:type="dxa"/>
          </w:tcPr>
          <w:p w:rsidR="00C7769C" w:rsidRPr="00824683" w:rsidRDefault="00C7769C" w:rsidP="003E4EDE">
            <w:pPr>
              <w:spacing w:before="60" w:after="60"/>
              <w:ind w:left="72"/>
              <w:jc w:val="both"/>
              <w:outlineLvl w:val="6"/>
              <w:rPr>
                <w:color w:val="000000"/>
              </w:rPr>
            </w:pPr>
            <w:r w:rsidRPr="00824683">
              <w:rPr>
                <w:color w:val="000000"/>
              </w:rPr>
              <w:t>Исполнитель</w:t>
            </w:r>
          </w:p>
        </w:tc>
        <w:tc>
          <w:tcPr>
            <w:tcW w:w="4536" w:type="dxa"/>
          </w:tcPr>
          <w:p w:rsidR="00C7769C" w:rsidRDefault="00C7769C" w:rsidP="003E4EDE">
            <w:pPr>
              <w:spacing w:before="60" w:after="60"/>
              <w:ind w:left="72"/>
              <w:jc w:val="both"/>
              <w:outlineLvl w:val="6"/>
              <w:rPr>
                <w:color w:val="000000"/>
                <w:sz w:val="28"/>
                <w:lang w:val="ru-RU"/>
              </w:rPr>
            </w:pPr>
            <w:r w:rsidRPr="00824683">
              <w:rPr>
                <w:color w:val="000000"/>
                <w:lang w:val="ru-RU"/>
              </w:rPr>
              <w:t xml:space="preserve">Сотрудник Исполнителя, принимающий и обрабатывающий Заявки от Специалистов 2-й линии в рамках Услуг, предоставляемых Исполнителем. Данный сотрудник может быть специалистом поддержки службы </w:t>
            </w:r>
            <w:r w:rsidRPr="00824683">
              <w:rPr>
                <w:color w:val="000000"/>
              </w:rPr>
              <w:t>ServiceDesk</w:t>
            </w:r>
            <w:r w:rsidRPr="00824683">
              <w:rPr>
                <w:color w:val="000000"/>
                <w:lang w:val="ru-RU"/>
              </w:rPr>
              <w:t>, аналитиком, инженером или специалистом по разработке ПО</w:t>
            </w:r>
          </w:p>
        </w:tc>
      </w:tr>
      <w:tr w:rsidR="00C7769C" w:rsidRPr="00C7769C" w:rsidTr="003E4EDE">
        <w:trPr>
          <w:trHeight w:val="773"/>
        </w:trPr>
        <w:tc>
          <w:tcPr>
            <w:tcW w:w="675" w:type="dxa"/>
            <w:vMerge w:val="restart"/>
          </w:tcPr>
          <w:p w:rsidR="00C7769C" w:rsidRPr="00824683" w:rsidRDefault="00C7769C" w:rsidP="008858FA">
            <w:pPr>
              <w:widowControl w:val="0"/>
              <w:numPr>
                <w:ilvl w:val="0"/>
                <w:numId w:val="308"/>
              </w:numPr>
              <w:tabs>
                <w:tab w:val="left" w:pos="0"/>
              </w:tabs>
              <w:ind w:right="-288" w:hanging="578"/>
              <w:jc w:val="both"/>
              <w:rPr>
                <w:color w:val="000000"/>
                <w:lang w:val="ru-RU"/>
              </w:rPr>
            </w:pPr>
          </w:p>
        </w:tc>
        <w:tc>
          <w:tcPr>
            <w:tcW w:w="1985" w:type="dxa"/>
            <w:vMerge w:val="restart"/>
          </w:tcPr>
          <w:p w:rsidR="00C7769C" w:rsidRPr="00824683" w:rsidRDefault="00C7769C" w:rsidP="003E4EDE">
            <w:pPr>
              <w:spacing w:before="60" w:after="60"/>
              <w:ind w:left="72"/>
              <w:jc w:val="both"/>
              <w:outlineLvl w:val="6"/>
              <w:rPr>
                <w:color w:val="000000"/>
              </w:rPr>
            </w:pPr>
            <w:r w:rsidRPr="00824683">
              <w:rPr>
                <w:color w:val="000000"/>
              </w:rPr>
              <w:t>Лидер команды</w:t>
            </w:r>
          </w:p>
        </w:tc>
        <w:tc>
          <w:tcPr>
            <w:tcW w:w="1843" w:type="dxa"/>
          </w:tcPr>
          <w:p w:rsidR="00C7769C" w:rsidRPr="00824683" w:rsidRDefault="00C7769C" w:rsidP="003E4EDE">
            <w:pPr>
              <w:spacing w:before="60" w:after="60"/>
              <w:ind w:left="72"/>
              <w:jc w:val="both"/>
              <w:outlineLvl w:val="6"/>
              <w:rPr>
                <w:color w:val="000000"/>
              </w:rPr>
            </w:pPr>
            <w:r w:rsidRPr="00824683">
              <w:rPr>
                <w:color w:val="000000"/>
              </w:rPr>
              <w:t>Заказчик</w:t>
            </w:r>
          </w:p>
        </w:tc>
        <w:tc>
          <w:tcPr>
            <w:tcW w:w="4536" w:type="dxa"/>
            <w:vMerge w:val="restart"/>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Сотрудник Исполнителя, Заказчика, возглавляющий команду Специалистов</w:t>
            </w:r>
            <w:r>
              <w:rPr>
                <w:rStyle w:val="afffff8"/>
                <w:rFonts w:eastAsia="Calibri"/>
                <w:color w:val="000000"/>
              </w:rPr>
              <w:footnoteReference w:id="3"/>
            </w:r>
            <w:r w:rsidRPr="00824683">
              <w:rPr>
                <w:color w:val="000000"/>
                <w:vertAlign w:val="superscript"/>
                <w:lang w:val="ru-RU"/>
              </w:rPr>
              <w:t>,</w:t>
            </w:r>
            <w:r w:rsidRPr="00824683">
              <w:rPr>
                <w:color w:val="000000"/>
                <w:lang w:val="ru-RU"/>
              </w:rPr>
              <w:t xml:space="preserve">и являющийся ответственным лицом за своевременное исполнение всех поставленных Заявок в </w:t>
            </w:r>
            <w:r w:rsidRPr="00824683">
              <w:rPr>
                <w:color w:val="000000"/>
                <w:lang w:val="ru-RU"/>
              </w:rPr>
              <w:lastRenderedPageBreak/>
              <w:t>данной команде</w:t>
            </w:r>
          </w:p>
        </w:tc>
      </w:tr>
      <w:tr w:rsidR="00C7769C" w:rsidRPr="00824683" w:rsidTr="003E4EDE">
        <w:tc>
          <w:tcPr>
            <w:tcW w:w="675" w:type="dxa"/>
            <w:vMerge/>
          </w:tcPr>
          <w:p w:rsidR="00C7769C" w:rsidRPr="00824683" w:rsidRDefault="00C7769C" w:rsidP="008858FA">
            <w:pPr>
              <w:widowControl w:val="0"/>
              <w:numPr>
                <w:ilvl w:val="0"/>
                <w:numId w:val="308"/>
              </w:numPr>
              <w:tabs>
                <w:tab w:val="left" w:pos="0"/>
              </w:tabs>
              <w:ind w:right="-288" w:hanging="578"/>
              <w:jc w:val="both"/>
              <w:rPr>
                <w:color w:val="000000"/>
                <w:lang w:val="ru-RU"/>
              </w:rPr>
            </w:pPr>
          </w:p>
        </w:tc>
        <w:tc>
          <w:tcPr>
            <w:tcW w:w="1985" w:type="dxa"/>
            <w:vMerge/>
          </w:tcPr>
          <w:p w:rsidR="00C7769C" w:rsidRPr="00824683" w:rsidRDefault="00C7769C" w:rsidP="003E4EDE">
            <w:pPr>
              <w:spacing w:before="60" w:after="60"/>
              <w:ind w:left="72"/>
              <w:jc w:val="both"/>
              <w:outlineLvl w:val="6"/>
              <w:rPr>
                <w:color w:val="000000"/>
                <w:lang w:val="ru-RU"/>
              </w:rPr>
            </w:pPr>
          </w:p>
        </w:tc>
        <w:tc>
          <w:tcPr>
            <w:tcW w:w="1843" w:type="dxa"/>
          </w:tcPr>
          <w:p w:rsidR="00C7769C" w:rsidRPr="00824683" w:rsidRDefault="00C7769C" w:rsidP="003E4EDE">
            <w:pPr>
              <w:spacing w:before="60" w:after="60"/>
              <w:ind w:left="72"/>
              <w:jc w:val="both"/>
              <w:outlineLvl w:val="6"/>
              <w:rPr>
                <w:color w:val="000000"/>
              </w:rPr>
            </w:pPr>
            <w:r w:rsidRPr="00824683">
              <w:rPr>
                <w:color w:val="000000"/>
              </w:rPr>
              <w:t>Исполнитель</w:t>
            </w:r>
          </w:p>
        </w:tc>
        <w:tc>
          <w:tcPr>
            <w:tcW w:w="4536" w:type="dxa"/>
            <w:vMerge/>
          </w:tcPr>
          <w:p w:rsidR="00C7769C" w:rsidRPr="00824683" w:rsidRDefault="00C7769C" w:rsidP="003E4EDE">
            <w:pPr>
              <w:spacing w:before="60" w:after="60"/>
              <w:ind w:left="72"/>
              <w:jc w:val="both"/>
              <w:outlineLvl w:val="6"/>
              <w:rPr>
                <w:b/>
                <w:bCs/>
                <w:color w:val="000000"/>
                <w:kern w:val="32"/>
                <w:sz w:val="32"/>
                <w:szCs w:val="32"/>
              </w:rPr>
            </w:pPr>
          </w:p>
        </w:tc>
      </w:tr>
      <w:tr w:rsidR="00C7769C" w:rsidRPr="00C7769C" w:rsidTr="003E4EDE">
        <w:tc>
          <w:tcPr>
            <w:tcW w:w="675" w:type="dxa"/>
          </w:tcPr>
          <w:p w:rsidR="00C7769C" w:rsidRPr="00824683" w:rsidRDefault="00C7769C" w:rsidP="008858FA">
            <w:pPr>
              <w:widowControl w:val="0"/>
              <w:numPr>
                <w:ilvl w:val="0"/>
                <w:numId w:val="308"/>
              </w:numPr>
              <w:tabs>
                <w:tab w:val="left" w:pos="0"/>
              </w:tabs>
              <w:ind w:right="-288" w:hanging="578"/>
              <w:jc w:val="both"/>
              <w:rPr>
                <w:color w:val="000000"/>
              </w:rPr>
            </w:pPr>
          </w:p>
        </w:tc>
        <w:tc>
          <w:tcPr>
            <w:tcW w:w="1985" w:type="dxa"/>
          </w:tcPr>
          <w:p w:rsidR="00C7769C" w:rsidRPr="004C7D70" w:rsidRDefault="00C7769C" w:rsidP="003E4EDE">
            <w:pPr>
              <w:spacing w:before="60" w:after="60"/>
              <w:ind w:left="72"/>
              <w:jc w:val="both"/>
              <w:outlineLvl w:val="6"/>
              <w:rPr>
                <w:color w:val="000000"/>
                <w:lang w:val="ru-RU"/>
              </w:rPr>
            </w:pPr>
            <w:r w:rsidRPr="00824683">
              <w:rPr>
                <w:color w:val="000000"/>
              </w:rPr>
              <w:t xml:space="preserve">Руководитель службы </w:t>
            </w:r>
            <w:r>
              <w:rPr>
                <w:color w:val="000000"/>
                <w:lang w:val="ru-RU"/>
              </w:rPr>
              <w:t>эсплуатации</w:t>
            </w:r>
          </w:p>
        </w:tc>
        <w:tc>
          <w:tcPr>
            <w:tcW w:w="1843" w:type="dxa"/>
          </w:tcPr>
          <w:p w:rsidR="00C7769C" w:rsidRPr="00824683" w:rsidRDefault="00C7769C" w:rsidP="003E4EDE">
            <w:pPr>
              <w:spacing w:before="60" w:after="60"/>
              <w:ind w:left="72"/>
              <w:jc w:val="both"/>
              <w:outlineLvl w:val="6"/>
              <w:rPr>
                <w:color w:val="000000"/>
              </w:rPr>
            </w:pPr>
            <w:r w:rsidRPr="00824683">
              <w:rPr>
                <w:color w:val="000000"/>
              </w:rPr>
              <w:t>Исполнитель</w:t>
            </w:r>
          </w:p>
        </w:tc>
        <w:tc>
          <w:tcPr>
            <w:tcW w:w="4536" w:type="dxa"/>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 xml:space="preserve">Сотрудник Исполнителя, отвечающий за организацию работы специалистов Исполнителя в соответствии с </w:t>
            </w:r>
            <w:r>
              <w:rPr>
                <w:color w:val="000000"/>
                <w:lang w:val="ru-RU"/>
              </w:rPr>
              <w:t>ПЭиТО</w:t>
            </w:r>
            <w:r w:rsidRPr="00824683">
              <w:rPr>
                <w:color w:val="000000"/>
                <w:lang w:val="ru-RU"/>
              </w:rPr>
              <w:t xml:space="preserve"> и другими регламентирующими документами и осуществляющий контроль уровня качества предоставляемых услуг со стороны Исполнителя</w:t>
            </w:r>
          </w:p>
        </w:tc>
      </w:tr>
      <w:tr w:rsidR="00C7769C" w:rsidRPr="00C7769C" w:rsidTr="003E4EDE">
        <w:tc>
          <w:tcPr>
            <w:tcW w:w="675" w:type="dxa"/>
          </w:tcPr>
          <w:p w:rsidR="00C7769C" w:rsidRPr="00824683" w:rsidRDefault="00C7769C" w:rsidP="008858FA">
            <w:pPr>
              <w:widowControl w:val="0"/>
              <w:numPr>
                <w:ilvl w:val="0"/>
                <w:numId w:val="308"/>
              </w:numPr>
              <w:tabs>
                <w:tab w:val="left" w:pos="0"/>
              </w:tabs>
              <w:ind w:right="-288" w:hanging="578"/>
              <w:jc w:val="both"/>
              <w:rPr>
                <w:color w:val="000000"/>
                <w:lang w:val="ru-RU"/>
              </w:rPr>
            </w:pPr>
          </w:p>
        </w:tc>
        <w:tc>
          <w:tcPr>
            <w:tcW w:w="1985" w:type="dxa"/>
          </w:tcPr>
          <w:p w:rsidR="00C7769C" w:rsidRPr="00824683" w:rsidRDefault="00C7769C" w:rsidP="003E4EDE">
            <w:pPr>
              <w:spacing w:before="60" w:after="60"/>
              <w:ind w:left="72"/>
              <w:jc w:val="both"/>
              <w:outlineLvl w:val="6"/>
              <w:rPr>
                <w:color w:val="000000"/>
              </w:rPr>
            </w:pPr>
            <w:r w:rsidRPr="00824683">
              <w:rPr>
                <w:color w:val="000000"/>
              </w:rPr>
              <w:t>Менеджер инцидентов</w:t>
            </w:r>
          </w:p>
        </w:tc>
        <w:tc>
          <w:tcPr>
            <w:tcW w:w="1843" w:type="dxa"/>
          </w:tcPr>
          <w:p w:rsidR="00C7769C" w:rsidRPr="00824683" w:rsidRDefault="00C7769C" w:rsidP="003E4EDE">
            <w:pPr>
              <w:spacing w:before="60" w:after="60"/>
              <w:ind w:left="72"/>
              <w:jc w:val="both"/>
              <w:outlineLvl w:val="6"/>
              <w:rPr>
                <w:color w:val="000000"/>
              </w:rPr>
            </w:pPr>
            <w:r w:rsidRPr="00824683">
              <w:rPr>
                <w:color w:val="000000"/>
              </w:rPr>
              <w:t>Заказчик</w:t>
            </w:r>
            <w:r>
              <w:rPr>
                <w:color w:val="000000"/>
                <w:lang w:val="ru-RU"/>
              </w:rPr>
              <w:t>/Исполнитель</w:t>
            </w:r>
          </w:p>
        </w:tc>
        <w:tc>
          <w:tcPr>
            <w:tcW w:w="4536" w:type="dxa"/>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 xml:space="preserve"> Сотрудник </w:t>
            </w:r>
            <w:r>
              <w:rPr>
                <w:color w:val="000000"/>
                <w:lang w:val="ru-RU"/>
              </w:rPr>
              <w:t xml:space="preserve">Исполнителя или сотрудник </w:t>
            </w:r>
            <w:r w:rsidRPr="00824683">
              <w:rPr>
                <w:color w:val="000000"/>
                <w:lang w:val="ru-RU"/>
              </w:rPr>
              <w:t>ИТ-подразделений УФК, ЦА</w:t>
            </w:r>
            <w:r>
              <w:rPr>
                <w:color w:val="000000"/>
                <w:lang w:val="ru-RU"/>
              </w:rPr>
              <w:t>ФК</w:t>
            </w:r>
            <w:r w:rsidRPr="00824683">
              <w:rPr>
                <w:color w:val="000000"/>
                <w:lang w:val="ru-RU"/>
              </w:rPr>
              <w:t>, осуществляющий общее руководство процессом выполнения Заявок (исключая Заявки с категориями «Запросы на изменения», «Рабочие задания») на соответствующем уровне (в ЦА</w:t>
            </w:r>
            <w:r>
              <w:rPr>
                <w:color w:val="000000"/>
                <w:lang w:val="ru-RU"/>
              </w:rPr>
              <w:t>ФК</w:t>
            </w:r>
            <w:r w:rsidRPr="00824683">
              <w:rPr>
                <w:color w:val="000000"/>
                <w:lang w:val="ru-RU"/>
              </w:rPr>
              <w:t xml:space="preserve"> или УФК). Менеджер инцидентов участвует в обработке критичных Заявок, рассматривает спорные ситуации и принимает по ним решения. </w:t>
            </w:r>
            <w:r w:rsidRPr="00824683">
              <w:rPr>
                <w:color w:val="000000"/>
                <w:lang w:val="ru-RU"/>
              </w:rPr>
              <w:br/>
              <w:t>С учётом организационной структуры и территориальной распределённости ФК, а также его деятельности в различных направлениях, предусмотрена следующая иерархическая структура:</w:t>
            </w:r>
          </w:p>
          <w:p w:rsidR="00C7769C" w:rsidRPr="00824683" w:rsidRDefault="00C7769C" w:rsidP="003E4EDE">
            <w:pPr>
              <w:spacing w:before="60" w:after="60"/>
              <w:ind w:left="72"/>
              <w:jc w:val="both"/>
              <w:outlineLvl w:val="6"/>
              <w:rPr>
                <w:color w:val="000000"/>
                <w:lang w:val="ru-RU"/>
              </w:rPr>
            </w:pPr>
            <w:r w:rsidRPr="00824683">
              <w:rPr>
                <w:color w:val="000000"/>
                <w:lang w:val="ru-RU"/>
              </w:rPr>
              <w:t>Главный менеджер инцидентов — отвечает за исполнение процесса на уровне ЦАФК, участвует в решении вопросов, эскалированных на его уровень Менеджерами инцидентов в УФК, принимает решения по вопросам совершенствования процесса;</w:t>
            </w:r>
          </w:p>
          <w:p w:rsidR="00C7769C" w:rsidRPr="00824683" w:rsidRDefault="00C7769C" w:rsidP="003E4EDE">
            <w:pPr>
              <w:spacing w:before="60" w:after="60"/>
              <w:ind w:left="72"/>
              <w:jc w:val="both"/>
              <w:outlineLvl w:val="6"/>
              <w:rPr>
                <w:color w:val="000000"/>
                <w:lang w:val="ru-RU"/>
              </w:rPr>
            </w:pPr>
            <w:r w:rsidRPr="00824683">
              <w:rPr>
                <w:color w:val="000000"/>
                <w:lang w:val="ru-RU"/>
              </w:rPr>
              <w:t>Менеджер инцидентов в УФК — отвечает за оперативное исполнение процесса в своём Управлении, находится в функциональном подчинении Главного менеджера процесса, участвует в совершенствовании процесса</w:t>
            </w:r>
          </w:p>
        </w:tc>
      </w:tr>
      <w:tr w:rsidR="00C7769C" w:rsidRPr="00C7769C" w:rsidTr="003E4EDE">
        <w:tc>
          <w:tcPr>
            <w:tcW w:w="675" w:type="dxa"/>
          </w:tcPr>
          <w:p w:rsidR="00C7769C" w:rsidRPr="00824683" w:rsidRDefault="00C7769C" w:rsidP="008858FA">
            <w:pPr>
              <w:widowControl w:val="0"/>
              <w:numPr>
                <w:ilvl w:val="0"/>
                <w:numId w:val="308"/>
              </w:numPr>
              <w:tabs>
                <w:tab w:val="left" w:pos="0"/>
              </w:tabs>
              <w:ind w:right="-288" w:hanging="578"/>
              <w:jc w:val="both"/>
              <w:rPr>
                <w:color w:val="000000"/>
                <w:lang w:val="ru-RU"/>
              </w:rPr>
            </w:pPr>
          </w:p>
        </w:tc>
        <w:tc>
          <w:tcPr>
            <w:tcW w:w="1985" w:type="dxa"/>
          </w:tcPr>
          <w:p w:rsidR="00C7769C" w:rsidRPr="004C7D70" w:rsidRDefault="00C7769C" w:rsidP="003E4EDE">
            <w:pPr>
              <w:spacing w:before="60" w:after="60"/>
              <w:ind w:left="72"/>
              <w:jc w:val="both"/>
              <w:outlineLvl w:val="6"/>
              <w:rPr>
                <w:color w:val="000000"/>
                <w:lang w:val="ru-RU"/>
              </w:rPr>
            </w:pPr>
            <w:r w:rsidRPr="00824683">
              <w:rPr>
                <w:color w:val="000000"/>
              </w:rPr>
              <w:t xml:space="preserve">Куратор службы </w:t>
            </w:r>
            <w:r>
              <w:rPr>
                <w:color w:val="000000"/>
                <w:lang w:val="ru-RU"/>
              </w:rPr>
              <w:t>эксплуатации</w:t>
            </w:r>
          </w:p>
        </w:tc>
        <w:tc>
          <w:tcPr>
            <w:tcW w:w="1843" w:type="dxa"/>
          </w:tcPr>
          <w:p w:rsidR="00C7769C" w:rsidRPr="00824683" w:rsidRDefault="00C7769C" w:rsidP="003E4EDE">
            <w:pPr>
              <w:spacing w:before="60" w:after="60"/>
              <w:ind w:left="72"/>
              <w:jc w:val="both"/>
              <w:outlineLvl w:val="6"/>
              <w:rPr>
                <w:color w:val="000000"/>
              </w:rPr>
            </w:pPr>
            <w:r w:rsidRPr="00824683">
              <w:rPr>
                <w:color w:val="000000"/>
              </w:rPr>
              <w:t>Заказчик</w:t>
            </w:r>
          </w:p>
        </w:tc>
        <w:tc>
          <w:tcPr>
            <w:tcW w:w="4536" w:type="dxa"/>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 xml:space="preserve">Сотрудник Заказчика, отвечающий за организационные и технические вопросы взаимодействия с Исполнителем со стороны Заказчика и осуществляющий контроль уровня качества предоставленных Исполнителем услуг </w:t>
            </w:r>
          </w:p>
        </w:tc>
      </w:tr>
      <w:tr w:rsidR="00C7769C" w:rsidRPr="00C7769C" w:rsidTr="003E4EDE">
        <w:tc>
          <w:tcPr>
            <w:tcW w:w="675" w:type="dxa"/>
          </w:tcPr>
          <w:p w:rsidR="00C7769C" w:rsidRPr="00824683" w:rsidRDefault="00C7769C" w:rsidP="008858FA">
            <w:pPr>
              <w:widowControl w:val="0"/>
              <w:numPr>
                <w:ilvl w:val="0"/>
                <w:numId w:val="308"/>
              </w:numPr>
              <w:tabs>
                <w:tab w:val="left" w:pos="0"/>
              </w:tabs>
              <w:ind w:right="-288" w:hanging="578"/>
              <w:jc w:val="both"/>
              <w:rPr>
                <w:color w:val="000000"/>
                <w:lang w:val="ru-RU"/>
              </w:rPr>
            </w:pPr>
          </w:p>
        </w:tc>
        <w:tc>
          <w:tcPr>
            <w:tcW w:w="1985" w:type="dxa"/>
          </w:tcPr>
          <w:p w:rsidR="00C7769C" w:rsidRPr="00824683" w:rsidRDefault="00C7769C" w:rsidP="003E4EDE">
            <w:pPr>
              <w:spacing w:before="60" w:after="60"/>
              <w:ind w:left="72"/>
              <w:jc w:val="both"/>
              <w:outlineLvl w:val="6"/>
              <w:rPr>
                <w:color w:val="000000"/>
              </w:rPr>
            </w:pPr>
            <w:r w:rsidRPr="00824683">
              <w:rPr>
                <w:color w:val="000000"/>
              </w:rPr>
              <w:t>Менеджер изменений</w:t>
            </w:r>
          </w:p>
        </w:tc>
        <w:tc>
          <w:tcPr>
            <w:tcW w:w="1843" w:type="dxa"/>
          </w:tcPr>
          <w:p w:rsidR="00C7769C" w:rsidRPr="00824683" w:rsidRDefault="00C7769C" w:rsidP="003E4EDE">
            <w:pPr>
              <w:spacing w:before="60" w:after="60"/>
              <w:ind w:left="72"/>
              <w:jc w:val="both"/>
              <w:outlineLvl w:val="6"/>
              <w:rPr>
                <w:color w:val="000000"/>
              </w:rPr>
            </w:pPr>
            <w:r w:rsidRPr="00824683">
              <w:rPr>
                <w:color w:val="000000"/>
              </w:rPr>
              <w:t>Заказчик</w:t>
            </w:r>
          </w:p>
        </w:tc>
        <w:tc>
          <w:tcPr>
            <w:tcW w:w="4536" w:type="dxa"/>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Менеджер изменений - Сотрудник ИТ-подразделений УФК, ЦА</w:t>
            </w:r>
            <w:r>
              <w:rPr>
                <w:color w:val="000000"/>
                <w:lang w:val="ru-RU"/>
              </w:rPr>
              <w:t>ФК</w:t>
            </w:r>
            <w:r w:rsidRPr="00824683">
              <w:rPr>
                <w:color w:val="000000"/>
                <w:lang w:val="ru-RU"/>
              </w:rPr>
              <w:t xml:space="preserve">, осуществляющий общее руководство процессом выполнения Заявок с </w:t>
            </w:r>
            <w:r w:rsidRPr="00824683">
              <w:rPr>
                <w:color w:val="000000"/>
                <w:lang w:val="ru-RU"/>
              </w:rPr>
              <w:lastRenderedPageBreak/>
              <w:t>категорией «Запросы на изменения», «Рабочее задание» на соответствующем уровне (в ЦА</w:t>
            </w:r>
            <w:r>
              <w:rPr>
                <w:color w:val="000000"/>
                <w:lang w:val="ru-RU"/>
              </w:rPr>
              <w:t>ФК</w:t>
            </w:r>
            <w:r w:rsidRPr="00824683">
              <w:rPr>
                <w:color w:val="000000"/>
                <w:lang w:val="ru-RU"/>
              </w:rPr>
              <w:t xml:space="preserve"> или УФК). Менеджер изменений отвечает за функционирование процесса, соблюдение всеми участниками процесса требований по его выполнению, разрешение конфликтных ситуаций, осуществляет представительство процесса на совещаниях</w:t>
            </w:r>
          </w:p>
        </w:tc>
      </w:tr>
      <w:tr w:rsidR="00C7769C" w:rsidRPr="00C7769C" w:rsidTr="003E4EDE">
        <w:tc>
          <w:tcPr>
            <w:tcW w:w="675" w:type="dxa"/>
          </w:tcPr>
          <w:p w:rsidR="00C7769C" w:rsidRPr="00824683" w:rsidRDefault="00C7769C" w:rsidP="008858FA">
            <w:pPr>
              <w:widowControl w:val="0"/>
              <w:numPr>
                <w:ilvl w:val="0"/>
                <w:numId w:val="308"/>
              </w:numPr>
              <w:tabs>
                <w:tab w:val="left" w:pos="0"/>
              </w:tabs>
              <w:ind w:right="-288" w:hanging="578"/>
              <w:jc w:val="both"/>
              <w:rPr>
                <w:color w:val="000000"/>
                <w:lang w:val="ru-RU"/>
              </w:rPr>
            </w:pPr>
          </w:p>
        </w:tc>
        <w:tc>
          <w:tcPr>
            <w:tcW w:w="1985" w:type="dxa"/>
          </w:tcPr>
          <w:p w:rsidR="00C7769C" w:rsidRPr="00824683" w:rsidRDefault="00C7769C" w:rsidP="003E4EDE">
            <w:pPr>
              <w:spacing w:before="60" w:after="60"/>
              <w:ind w:left="72"/>
              <w:jc w:val="both"/>
              <w:outlineLvl w:val="6"/>
              <w:rPr>
                <w:color w:val="000000"/>
              </w:rPr>
            </w:pPr>
            <w:r w:rsidRPr="00824683">
              <w:rPr>
                <w:color w:val="000000"/>
              </w:rPr>
              <w:t>Координатор изменений</w:t>
            </w:r>
          </w:p>
        </w:tc>
        <w:tc>
          <w:tcPr>
            <w:tcW w:w="1843" w:type="dxa"/>
          </w:tcPr>
          <w:p w:rsidR="00C7769C" w:rsidRPr="00824683" w:rsidRDefault="00C7769C" w:rsidP="003E4EDE">
            <w:pPr>
              <w:spacing w:before="60" w:after="60"/>
              <w:ind w:left="72"/>
              <w:jc w:val="both"/>
              <w:outlineLvl w:val="6"/>
              <w:rPr>
                <w:color w:val="000000"/>
              </w:rPr>
            </w:pPr>
            <w:r w:rsidRPr="00824683">
              <w:rPr>
                <w:color w:val="000000"/>
              </w:rPr>
              <w:t>Заказчик</w:t>
            </w:r>
          </w:p>
        </w:tc>
        <w:tc>
          <w:tcPr>
            <w:tcW w:w="4536" w:type="dxa"/>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Сотрудник Заказчика, осуществляющий поддержку жизненного цикла всех Заявок с категорией «Запросы на изменения», «Рабочее задание», находящихся в его области ответственности на соответствующем уровне (в ЦА</w:t>
            </w:r>
            <w:r>
              <w:rPr>
                <w:color w:val="000000"/>
                <w:lang w:val="ru-RU"/>
              </w:rPr>
              <w:t>ФК</w:t>
            </w:r>
            <w:r w:rsidRPr="00824683">
              <w:rPr>
                <w:color w:val="000000"/>
                <w:lang w:val="ru-RU"/>
              </w:rPr>
              <w:t xml:space="preserve"> или УФК). Принимает участие в первичном анализе, планировании, выполнении, анализе результатов и закрытии Заявок категории «Запросы на изменение», создает и отслеживает ход обработки Заявок категории «Рабочие задания»</w:t>
            </w:r>
          </w:p>
        </w:tc>
      </w:tr>
      <w:tr w:rsidR="00C7769C" w:rsidRPr="00C7769C" w:rsidTr="003E4EDE">
        <w:trPr>
          <w:trHeight w:val="557"/>
        </w:trPr>
        <w:tc>
          <w:tcPr>
            <w:tcW w:w="675" w:type="dxa"/>
            <w:vMerge w:val="restart"/>
          </w:tcPr>
          <w:p w:rsidR="00C7769C" w:rsidRPr="00824683" w:rsidRDefault="00C7769C" w:rsidP="008858FA">
            <w:pPr>
              <w:widowControl w:val="0"/>
              <w:numPr>
                <w:ilvl w:val="0"/>
                <w:numId w:val="308"/>
              </w:numPr>
              <w:tabs>
                <w:tab w:val="left" w:pos="0"/>
              </w:tabs>
              <w:ind w:right="-288" w:hanging="578"/>
              <w:jc w:val="both"/>
              <w:rPr>
                <w:color w:val="000000"/>
                <w:lang w:val="ru-RU"/>
              </w:rPr>
            </w:pPr>
          </w:p>
        </w:tc>
        <w:tc>
          <w:tcPr>
            <w:tcW w:w="1985" w:type="dxa"/>
            <w:vMerge w:val="restart"/>
          </w:tcPr>
          <w:p w:rsidR="00C7769C" w:rsidRPr="00824683" w:rsidRDefault="00C7769C" w:rsidP="003E4EDE">
            <w:pPr>
              <w:spacing w:before="60" w:after="60"/>
              <w:ind w:left="72"/>
              <w:jc w:val="both"/>
              <w:outlineLvl w:val="6"/>
              <w:rPr>
                <w:color w:val="000000"/>
              </w:rPr>
            </w:pPr>
            <w:r w:rsidRPr="00824683">
              <w:rPr>
                <w:color w:val="000000"/>
              </w:rPr>
              <w:t>Согласующий</w:t>
            </w:r>
          </w:p>
          <w:p w:rsidR="00C7769C" w:rsidRPr="00824683" w:rsidRDefault="00C7769C" w:rsidP="003E4EDE">
            <w:pPr>
              <w:spacing w:before="60" w:after="60"/>
              <w:ind w:left="72"/>
              <w:jc w:val="both"/>
              <w:outlineLvl w:val="6"/>
              <w:rPr>
                <w:b/>
                <w:bCs/>
                <w:color w:val="000000"/>
                <w:kern w:val="32"/>
                <w:sz w:val="32"/>
                <w:szCs w:val="32"/>
              </w:rPr>
            </w:pPr>
          </w:p>
        </w:tc>
        <w:tc>
          <w:tcPr>
            <w:tcW w:w="1843" w:type="dxa"/>
          </w:tcPr>
          <w:p w:rsidR="00C7769C" w:rsidRPr="00824683" w:rsidRDefault="00C7769C" w:rsidP="003E4EDE">
            <w:pPr>
              <w:spacing w:before="60" w:after="60"/>
              <w:ind w:left="72"/>
              <w:jc w:val="both"/>
              <w:outlineLvl w:val="6"/>
              <w:rPr>
                <w:color w:val="000000"/>
              </w:rPr>
            </w:pPr>
            <w:r w:rsidRPr="00824683">
              <w:rPr>
                <w:color w:val="000000"/>
              </w:rPr>
              <w:t>Заказчик</w:t>
            </w:r>
          </w:p>
        </w:tc>
        <w:tc>
          <w:tcPr>
            <w:tcW w:w="4536" w:type="dxa"/>
            <w:vMerge w:val="restart"/>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Согласующий - сотрудники Заказчика и Исполнителя, принимающие участие в процедуре согласования Заявок категории «Запрос на изменения»</w:t>
            </w:r>
          </w:p>
        </w:tc>
      </w:tr>
      <w:tr w:rsidR="00C7769C" w:rsidRPr="00824683" w:rsidTr="003E4EDE">
        <w:trPr>
          <w:trHeight w:val="557"/>
        </w:trPr>
        <w:tc>
          <w:tcPr>
            <w:tcW w:w="675" w:type="dxa"/>
            <w:vMerge/>
          </w:tcPr>
          <w:p w:rsidR="00C7769C" w:rsidRPr="00824683" w:rsidRDefault="00C7769C" w:rsidP="008858FA">
            <w:pPr>
              <w:widowControl w:val="0"/>
              <w:numPr>
                <w:ilvl w:val="0"/>
                <w:numId w:val="308"/>
              </w:numPr>
              <w:tabs>
                <w:tab w:val="left" w:pos="0"/>
              </w:tabs>
              <w:ind w:right="-288"/>
              <w:jc w:val="both"/>
              <w:rPr>
                <w:color w:val="000000"/>
                <w:lang w:val="ru-RU"/>
              </w:rPr>
            </w:pPr>
          </w:p>
        </w:tc>
        <w:tc>
          <w:tcPr>
            <w:tcW w:w="1985" w:type="dxa"/>
            <w:vMerge/>
          </w:tcPr>
          <w:p w:rsidR="00C7769C" w:rsidRPr="00824683" w:rsidRDefault="00C7769C" w:rsidP="003E4EDE">
            <w:pPr>
              <w:spacing w:before="60" w:after="60"/>
              <w:ind w:left="72"/>
              <w:jc w:val="both"/>
              <w:outlineLvl w:val="6"/>
              <w:rPr>
                <w:color w:val="000000"/>
                <w:lang w:val="ru-RU"/>
              </w:rPr>
            </w:pPr>
          </w:p>
        </w:tc>
        <w:tc>
          <w:tcPr>
            <w:tcW w:w="1843" w:type="dxa"/>
          </w:tcPr>
          <w:p w:rsidR="00C7769C" w:rsidRPr="00824683" w:rsidRDefault="00C7769C" w:rsidP="003E4EDE">
            <w:pPr>
              <w:spacing w:before="60" w:after="60"/>
              <w:ind w:left="72"/>
              <w:jc w:val="both"/>
              <w:outlineLvl w:val="6"/>
              <w:rPr>
                <w:color w:val="000000"/>
              </w:rPr>
            </w:pPr>
            <w:r w:rsidRPr="00824683">
              <w:rPr>
                <w:color w:val="000000"/>
              </w:rPr>
              <w:t>Исполнитель</w:t>
            </w:r>
          </w:p>
        </w:tc>
        <w:tc>
          <w:tcPr>
            <w:tcW w:w="4536" w:type="dxa"/>
            <w:vMerge/>
          </w:tcPr>
          <w:p w:rsidR="00C7769C" w:rsidRPr="00824683" w:rsidRDefault="00C7769C" w:rsidP="003E4EDE">
            <w:pPr>
              <w:spacing w:before="60" w:after="60"/>
              <w:ind w:left="72"/>
              <w:jc w:val="both"/>
              <w:outlineLvl w:val="6"/>
              <w:rPr>
                <w:b/>
                <w:bCs/>
                <w:color w:val="000000"/>
                <w:kern w:val="32"/>
                <w:sz w:val="32"/>
                <w:szCs w:val="32"/>
              </w:rPr>
            </w:pPr>
          </w:p>
        </w:tc>
      </w:tr>
    </w:tbl>
    <w:p w:rsidR="00C7769C" w:rsidRPr="00824683" w:rsidRDefault="00C7769C" w:rsidP="00C7769C">
      <w:pPr>
        <w:jc w:val="both"/>
        <w:rPr>
          <w:color w:val="000000"/>
        </w:rPr>
      </w:pPr>
    </w:p>
    <w:p w:rsidR="00C7769C" w:rsidRPr="00715942" w:rsidRDefault="00C7769C" w:rsidP="00C7769C">
      <w:pPr>
        <w:pStyle w:val="afffff0"/>
        <w:spacing w:line="240" w:lineRule="auto"/>
        <w:rPr>
          <w:color w:val="000000"/>
          <w:szCs w:val="28"/>
          <w:lang w:val="ru-RU"/>
        </w:rPr>
      </w:pPr>
      <w:r w:rsidRPr="00715942">
        <w:rPr>
          <w:color w:val="000000"/>
          <w:szCs w:val="28"/>
          <w:lang w:val="ru-RU"/>
        </w:rPr>
        <w:t xml:space="preserve">После заключения Контракта Заказчик, </w:t>
      </w:r>
      <w:r>
        <w:rPr>
          <w:color w:val="000000"/>
          <w:szCs w:val="28"/>
          <w:lang w:val="ru-RU"/>
        </w:rPr>
        <w:t>в срок не позднее 5 рабочих до начала оказания услуг</w:t>
      </w:r>
      <w:r w:rsidRPr="00715942">
        <w:rPr>
          <w:color w:val="000000"/>
          <w:szCs w:val="28"/>
          <w:lang w:val="ru-RU"/>
        </w:rPr>
        <w:t xml:space="preserve"> направляет Исполнителю список </w:t>
      </w:r>
      <w:r>
        <w:rPr>
          <w:color w:val="000000"/>
          <w:szCs w:val="28"/>
          <w:lang w:val="ru-RU"/>
        </w:rPr>
        <w:t>участников процесса эксплуатации</w:t>
      </w:r>
      <w:r w:rsidRPr="00715942">
        <w:rPr>
          <w:color w:val="000000"/>
          <w:szCs w:val="28"/>
          <w:lang w:val="ru-RU"/>
        </w:rPr>
        <w:t xml:space="preserve">. </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 xml:space="preserve">Форма предоставления информации по сотрудникам, исполняющим определённые роли, содержится в </w:t>
      </w:r>
      <w:hyperlink w:anchor="прилож2" w:history="1">
        <w:r w:rsidRPr="00715942">
          <w:rPr>
            <w:color w:val="000000"/>
            <w:szCs w:val="28"/>
            <w:lang w:val="ru-RU"/>
          </w:rPr>
          <w:t xml:space="preserve">Приложении </w:t>
        </w:r>
        <w:fldSimple w:instr="REF прилож2 \h  \* MERGEFORMAT">
          <w:r w:rsidRPr="000E4A8B">
            <w:rPr>
              <w:lang w:val="ru-RU"/>
            </w:rPr>
            <w:t>2</w:t>
          </w:r>
        </w:fldSimple>
        <w:r w:rsidRPr="00715942">
          <w:rPr>
            <w:color w:val="000000"/>
            <w:szCs w:val="28"/>
            <w:lang w:val="ru-RU"/>
          </w:rPr>
          <w:t>.</w:t>
        </w:r>
      </w:hyperlink>
      <w:r w:rsidRPr="00715942">
        <w:rPr>
          <w:color w:val="000000"/>
          <w:szCs w:val="28"/>
          <w:lang w:val="ru-RU"/>
        </w:rPr>
        <w:t xml:space="preserve"> Предоставленный список может уточняться в случае необходимости в течение всего срока действия Контракта.</w:t>
      </w:r>
    </w:p>
    <w:p w:rsidR="00C7769C" w:rsidRPr="00621988" w:rsidRDefault="00C7769C" w:rsidP="00C7769C">
      <w:pPr>
        <w:pStyle w:val="2fffffff9"/>
        <w:numPr>
          <w:ilvl w:val="1"/>
          <w:numId w:val="161"/>
        </w:numPr>
        <w:tabs>
          <w:tab w:val="clear" w:pos="0"/>
          <w:tab w:val="num" w:pos="426"/>
        </w:tabs>
        <w:spacing w:line="240" w:lineRule="auto"/>
        <w:ind w:left="1002"/>
        <w:jc w:val="both"/>
        <w:rPr>
          <w:color w:val="000000"/>
          <w:sz w:val="32"/>
          <w:szCs w:val="32"/>
          <w:lang w:val="ru-RU"/>
        </w:rPr>
      </w:pPr>
      <w:bookmarkStart w:id="141" w:name="_Toc373927353"/>
      <w:bookmarkStart w:id="142" w:name="_Toc373927951"/>
      <w:bookmarkStart w:id="143" w:name="_Toc373935097"/>
      <w:bookmarkStart w:id="144" w:name="_Toc374100894"/>
      <w:bookmarkStart w:id="145" w:name="_Toc374212742"/>
      <w:bookmarkStart w:id="146" w:name="_Toc374517377"/>
      <w:bookmarkStart w:id="147" w:name="_Toc374519484"/>
      <w:bookmarkStart w:id="148" w:name="_Toc374520080"/>
      <w:bookmarkStart w:id="149" w:name="_Toc398232087"/>
      <w:bookmarkStart w:id="150" w:name="_Toc437773436"/>
      <w:bookmarkEnd w:id="141"/>
      <w:bookmarkEnd w:id="142"/>
      <w:bookmarkEnd w:id="143"/>
      <w:bookmarkEnd w:id="144"/>
      <w:bookmarkEnd w:id="145"/>
      <w:bookmarkEnd w:id="146"/>
      <w:bookmarkEnd w:id="147"/>
      <w:bookmarkEnd w:id="148"/>
      <w:r w:rsidRPr="00621988">
        <w:rPr>
          <w:color w:val="000000"/>
          <w:sz w:val="32"/>
          <w:szCs w:val="32"/>
          <w:lang w:val="ru-RU"/>
        </w:rPr>
        <w:t>Схема взаимодействия</w:t>
      </w:r>
      <w:bookmarkEnd w:id="124"/>
      <w:bookmarkEnd w:id="125"/>
      <w:bookmarkEnd w:id="126"/>
      <w:bookmarkEnd w:id="127"/>
      <w:bookmarkEnd w:id="128"/>
      <w:bookmarkEnd w:id="129"/>
      <w:bookmarkEnd w:id="130"/>
      <w:bookmarkEnd w:id="131"/>
      <w:bookmarkEnd w:id="132"/>
      <w:r w:rsidRPr="00621988">
        <w:rPr>
          <w:color w:val="000000"/>
          <w:sz w:val="32"/>
          <w:szCs w:val="32"/>
          <w:lang w:val="ru-RU"/>
        </w:rPr>
        <w:t xml:space="preserve"> Заказчика и Исполнителя при оказании Услуг</w:t>
      </w:r>
      <w:bookmarkEnd w:id="149"/>
      <w:bookmarkEnd w:id="150"/>
    </w:p>
    <w:p w:rsidR="00C7769C" w:rsidRPr="002A3C3C" w:rsidRDefault="00C7769C" w:rsidP="00C7769C">
      <w:pPr>
        <w:pStyle w:val="afffff0"/>
        <w:widowControl w:val="0"/>
        <w:spacing w:line="240" w:lineRule="auto"/>
        <w:ind w:firstLine="0"/>
        <w:rPr>
          <w:color w:val="000000"/>
          <w:szCs w:val="28"/>
          <w:lang w:val="ru-RU"/>
        </w:rPr>
      </w:pPr>
      <w:r w:rsidRPr="002D6C3C">
        <w:rPr>
          <w:color w:val="000000"/>
          <w:szCs w:val="28"/>
          <w:lang w:val="ru-RU"/>
        </w:rPr>
        <w:t xml:space="preserve">Процесс взаимодействия Исполнителя и Заказчика при регистрации Заявок в СУЭ ФК представлен на </w:t>
      </w:r>
      <w:hyperlink w:anchor="рисунок" w:history="1">
        <w:r w:rsidRPr="002D6C3C">
          <w:rPr>
            <w:color w:val="000000"/>
            <w:szCs w:val="28"/>
            <w:lang w:val="ru-RU"/>
          </w:rPr>
          <w:t>Рисунке 4.1.</w:t>
        </w:r>
      </w:hyperlink>
      <w:r>
        <w:rPr>
          <w:b/>
          <w:caps/>
          <w:noProof/>
          <w:color w:val="1F497D"/>
          <w:lang w:val="ru-RU" w:eastAsia="ru-RU"/>
        </w:rPr>
        <w:drawing>
          <wp:inline distT="0" distB="0" distL="0" distR="0">
            <wp:extent cx="5486400" cy="3705225"/>
            <wp:effectExtent l="19050" t="0" r="0" b="0"/>
            <wp:docPr id="1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9" cstate="print"/>
                    <a:srcRect/>
                    <a:stretch>
                      <a:fillRect/>
                    </a:stretch>
                  </pic:blipFill>
                  <pic:spPr bwMode="auto">
                    <a:xfrm>
                      <a:off x="0" y="0"/>
                      <a:ext cx="5486400" cy="3705225"/>
                    </a:xfrm>
                    <a:prstGeom prst="rect">
                      <a:avLst/>
                    </a:prstGeom>
                    <a:noFill/>
                    <a:ln w="9525">
                      <a:noFill/>
                      <a:miter lim="800000"/>
                      <a:headEnd/>
                      <a:tailEnd/>
                    </a:ln>
                  </pic:spPr>
                </pic:pic>
              </a:graphicData>
            </a:graphic>
          </wp:inline>
        </w:drawing>
      </w:r>
    </w:p>
    <w:p w:rsidR="00C7769C" w:rsidRPr="00F30A3F" w:rsidRDefault="00C7769C" w:rsidP="00C7769C">
      <w:pPr>
        <w:pStyle w:val="afffff0"/>
        <w:spacing w:line="240" w:lineRule="auto"/>
        <w:ind w:left="432" w:firstLine="0"/>
        <w:jc w:val="center"/>
        <w:rPr>
          <w:color w:val="000000"/>
          <w:lang w:val="ru-RU"/>
        </w:rPr>
      </w:pPr>
    </w:p>
    <w:p w:rsidR="00C7769C" w:rsidRPr="007D0B53" w:rsidRDefault="00C7769C" w:rsidP="00C7769C">
      <w:pPr>
        <w:pStyle w:val="afffff0"/>
        <w:spacing w:line="240" w:lineRule="auto"/>
        <w:ind w:left="432" w:firstLine="0"/>
        <w:outlineLvl w:val="0"/>
        <w:rPr>
          <w:color w:val="000000"/>
          <w:sz w:val="24"/>
          <w:szCs w:val="24"/>
          <w:lang w:val="ru-RU"/>
        </w:rPr>
      </w:pPr>
      <w:bookmarkStart w:id="151" w:name="_Toc398232088"/>
      <w:bookmarkStart w:id="152" w:name="рисунок"/>
      <w:bookmarkStart w:id="153" w:name="_Toc437949648"/>
      <w:r w:rsidRPr="00824683">
        <w:rPr>
          <w:color w:val="000000"/>
          <w:sz w:val="24"/>
          <w:szCs w:val="24"/>
          <w:lang w:val="ru-RU"/>
        </w:rPr>
        <w:t>Рисунок 4.1 Схема взаимодействия при регистрации Заявок в СУЭ</w:t>
      </w:r>
      <w:bookmarkStart w:id="154" w:name="_Toc436003716"/>
      <w:bookmarkStart w:id="155" w:name="_Toc436054190"/>
      <w:bookmarkStart w:id="156" w:name="_Toc436080430"/>
      <w:bookmarkStart w:id="157" w:name="_Toc436080698"/>
      <w:bookmarkStart w:id="158" w:name="_Toc436080840"/>
      <w:bookmarkStart w:id="159" w:name="_Toc436080979"/>
      <w:bookmarkStart w:id="160" w:name="_Toc436081119"/>
      <w:bookmarkStart w:id="161" w:name="_Toc436081260"/>
      <w:bookmarkStart w:id="162" w:name="_Toc436081400"/>
      <w:bookmarkStart w:id="163" w:name="_Toc436081541"/>
      <w:bookmarkStart w:id="164" w:name="_Toc436085880"/>
      <w:bookmarkStart w:id="165" w:name="_Toc436088198"/>
      <w:bookmarkStart w:id="166" w:name="_Toc436088382"/>
      <w:bookmarkStart w:id="167" w:name="_Toc436088950"/>
      <w:bookmarkStart w:id="168" w:name="_Toc436089526"/>
      <w:bookmarkStart w:id="169" w:name="_Toc436090165"/>
      <w:bookmarkStart w:id="170" w:name="Способы_обращений_пользователей"/>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C7769C" w:rsidRPr="00824683" w:rsidRDefault="00C7769C" w:rsidP="00C7769C">
      <w:pPr>
        <w:jc w:val="both"/>
        <w:rPr>
          <w:color w:val="000000"/>
          <w:lang w:val="ru-RU"/>
        </w:rPr>
      </w:pPr>
    </w:p>
    <w:p w:rsidR="00C7769C" w:rsidRPr="00621988" w:rsidRDefault="00C7769C" w:rsidP="00C7769C">
      <w:pPr>
        <w:pStyle w:val="2fffffff9"/>
        <w:numPr>
          <w:ilvl w:val="1"/>
          <w:numId w:val="161"/>
        </w:numPr>
        <w:tabs>
          <w:tab w:val="clear" w:pos="0"/>
          <w:tab w:val="num" w:pos="426"/>
        </w:tabs>
        <w:spacing w:line="240" w:lineRule="auto"/>
        <w:ind w:left="1002"/>
        <w:jc w:val="both"/>
        <w:rPr>
          <w:color w:val="000000"/>
          <w:sz w:val="32"/>
          <w:szCs w:val="32"/>
          <w:lang w:val="ru-RU"/>
        </w:rPr>
      </w:pPr>
      <w:bookmarkStart w:id="171" w:name="_Toc398232090"/>
      <w:bookmarkStart w:id="172" w:name="_Toc437773437"/>
      <w:r w:rsidRPr="00621988">
        <w:rPr>
          <w:color w:val="000000"/>
          <w:sz w:val="32"/>
          <w:szCs w:val="32"/>
          <w:lang w:val="ru-RU"/>
        </w:rPr>
        <w:t xml:space="preserve">Общие требования к </w:t>
      </w:r>
      <w:r w:rsidRPr="00621988">
        <w:rPr>
          <w:lang w:val="ru-RU"/>
        </w:rPr>
        <w:t xml:space="preserve">определению категорий Заявок, </w:t>
      </w:r>
      <w:r w:rsidRPr="002D6C3C">
        <w:rPr>
          <w:color w:val="000000"/>
          <w:sz w:val="32"/>
          <w:szCs w:val="32"/>
          <w:lang w:val="ru-RU"/>
        </w:rPr>
        <w:t>приоритетов и сроков обработки</w:t>
      </w:r>
      <w:bookmarkEnd w:id="171"/>
      <w:bookmarkEnd w:id="172"/>
    </w:p>
    <w:p w:rsidR="00C7769C" w:rsidRPr="00715942" w:rsidRDefault="00C7769C" w:rsidP="00C7769C">
      <w:pPr>
        <w:ind w:firstLine="426"/>
        <w:jc w:val="both"/>
        <w:rPr>
          <w:color w:val="000000"/>
          <w:sz w:val="28"/>
          <w:szCs w:val="28"/>
          <w:lang w:val="ru-RU"/>
        </w:rPr>
      </w:pPr>
      <w:r w:rsidRPr="00715942">
        <w:rPr>
          <w:color w:val="000000"/>
          <w:sz w:val="28"/>
          <w:szCs w:val="28"/>
          <w:lang w:val="ru-RU"/>
        </w:rPr>
        <w:t xml:space="preserve">В рамках оказания </w:t>
      </w:r>
      <w:r w:rsidRPr="00416B6C">
        <w:rPr>
          <w:sz w:val="28"/>
          <w:szCs w:val="28"/>
          <w:lang w:val="ru-RU"/>
        </w:rPr>
        <w:t>Услуг т</w:t>
      </w:r>
      <w:r w:rsidRPr="00715942">
        <w:rPr>
          <w:color w:val="000000"/>
          <w:sz w:val="28"/>
          <w:szCs w:val="28"/>
          <w:lang w:val="ru-RU"/>
        </w:rPr>
        <w:t xml:space="preserve">ип 1 – тип </w:t>
      </w:r>
      <w:r>
        <w:rPr>
          <w:color w:val="000000"/>
          <w:sz w:val="28"/>
          <w:szCs w:val="28"/>
          <w:lang w:val="ru-RU"/>
        </w:rPr>
        <w:t>7</w:t>
      </w:r>
      <w:r w:rsidRPr="00715942">
        <w:rPr>
          <w:color w:val="000000"/>
          <w:sz w:val="28"/>
          <w:szCs w:val="28"/>
          <w:lang w:val="ru-RU"/>
        </w:rPr>
        <w:t xml:space="preserve"> Исполнитель должен обрабатывать следующие категории Заявок, зарегистрированных в СУЭ ФК:</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 xml:space="preserve"> инциденты;</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 xml:space="preserve"> запросы на изменения;</w:t>
      </w:r>
    </w:p>
    <w:p w:rsidR="00C7769C"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 xml:space="preserve"> запросы на обслуживание;</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Pr>
          <w:rFonts w:ascii="Times New Roman" w:hAnsi="Times New Roman"/>
          <w:color w:val="000000"/>
          <w:sz w:val="28"/>
          <w:szCs w:val="28"/>
          <w:lang w:val="ru-RU"/>
        </w:rPr>
        <w:t xml:space="preserve"> рабочее задание</w:t>
      </w:r>
      <w:r>
        <w:rPr>
          <w:rFonts w:ascii="Times New Roman" w:hAnsi="Times New Roman"/>
          <w:color w:val="000000"/>
          <w:sz w:val="28"/>
          <w:szCs w:val="28"/>
        </w:rPr>
        <w:t>;</w:t>
      </w:r>
    </w:p>
    <w:p w:rsidR="00C7769C" w:rsidRPr="00715942" w:rsidRDefault="00C7769C" w:rsidP="00C7769C">
      <w:pPr>
        <w:pStyle w:val="ASFKListmark114"/>
        <w:numPr>
          <w:ilvl w:val="0"/>
          <w:numId w:val="82"/>
        </w:numPr>
        <w:tabs>
          <w:tab w:val="clear" w:pos="851"/>
          <w:tab w:val="num" w:pos="0"/>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 xml:space="preserve"> запросы консультаци</w:t>
      </w:r>
      <w:r>
        <w:rPr>
          <w:rFonts w:ascii="Times New Roman" w:hAnsi="Times New Roman"/>
          <w:color w:val="000000"/>
          <w:sz w:val="28"/>
          <w:szCs w:val="28"/>
          <w:lang w:val="ru-RU"/>
        </w:rPr>
        <w:t>и</w:t>
      </w:r>
      <w:r w:rsidRPr="00715942">
        <w:rPr>
          <w:rFonts w:ascii="Times New Roman" w:hAnsi="Times New Roman"/>
          <w:color w:val="000000"/>
          <w:sz w:val="28"/>
          <w:szCs w:val="28"/>
          <w:lang w:val="ru-RU"/>
        </w:rPr>
        <w:t>.</w:t>
      </w:r>
    </w:p>
    <w:p w:rsidR="00C7769C" w:rsidRPr="00715942" w:rsidRDefault="00C7769C" w:rsidP="00C7769C">
      <w:pPr>
        <w:ind w:firstLine="708"/>
        <w:jc w:val="both"/>
        <w:rPr>
          <w:color w:val="000000"/>
          <w:sz w:val="28"/>
          <w:szCs w:val="28"/>
          <w:lang w:val="ru-RU"/>
        </w:rPr>
      </w:pPr>
      <w:r w:rsidRPr="00715942">
        <w:rPr>
          <w:color w:val="000000"/>
          <w:sz w:val="28"/>
          <w:szCs w:val="28"/>
          <w:lang w:val="ru-RU"/>
        </w:rPr>
        <w:t xml:space="preserve">Описание категорий Заявок приведено в </w:t>
      </w:r>
      <w:hyperlink w:anchor="Категории_заявок" w:history="1">
        <w:r w:rsidRPr="00715942">
          <w:rPr>
            <w:color w:val="000000"/>
            <w:sz w:val="28"/>
            <w:szCs w:val="28"/>
            <w:lang w:val="ru-RU"/>
          </w:rPr>
          <w:t>Разделе 4.5.1.</w:t>
        </w:r>
      </w:hyperlink>
    </w:p>
    <w:p w:rsidR="00C7769C" w:rsidRPr="00715942" w:rsidRDefault="00C7769C" w:rsidP="00C7769C">
      <w:pPr>
        <w:ind w:firstLine="708"/>
        <w:jc w:val="both"/>
        <w:rPr>
          <w:color w:val="000000"/>
          <w:sz w:val="28"/>
          <w:szCs w:val="28"/>
          <w:lang w:val="ru-RU"/>
        </w:rPr>
      </w:pPr>
      <w:r w:rsidRPr="00715942">
        <w:rPr>
          <w:color w:val="000000"/>
          <w:sz w:val="28"/>
          <w:szCs w:val="28"/>
          <w:lang w:val="ru-RU"/>
        </w:rPr>
        <w:t xml:space="preserve">Объем услуг Исполнителя, связанных с обработкой Заявок, должен соответствовать требованиям настоящего </w:t>
      </w:r>
      <w:r>
        <w:rPr>
          <w:sz w:val="28"/>
          <w:szCs w:val="28"/>
          <w:lang w:val="ru-RU"/>
        </w:rPr>
        <w:t>Приложения</w:t>
      </w:r>
      <w:r w:rsidRPr="00715942">
        <w:rPr>
          <w:color w:val="000000"/>
          <w:sz w:val="28"/>
          <w:szCs w:val="28"/>
          <w:lang w:val="ru-RU"/>
        </w:rPr>
        <w:t>.</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Для всех Заявок, зарегистрированных в СУЭ ФК и не отклоненных Исполнителем, Исполнитель обязан соблюдать сроки реакции и обработки заявок, указанные в </w:t>
      </w:r>
      <w:hyperlink w:anchor="Таблица11" w:history="1">
        <w:r w:rsidRPr="00715942">
          <w:rPr>
            <w:color w:val="000000"/>
            <w:sz w:val="28"/>
            <w:szCs w:val="28"/>
            <w:lang w:val="ru-RU"/>
          </w:rPr>
          <w:t>Таблице 1</w:t>
        </w:r>
        <w:r>
          <w:rPr>
            <w:color w:val="000000"/>
            <w:sz w:val="28"/>
            <w:szCs w:val="28"/>
            <w:lang w:val="ru-RU"/>
          </w:rPr>
          <w:t>3</w:t>
        </w:r>
      </w:hyperlink>
      <w:r w:rsidRPr="00BD1BDB">
        <w:rPr>
          <w:sz w:val="28"/>
          <w:szCs w:val="28"/>
          <w:lang w:val="ru-RU"/>
        </w:rPr>
        <w:t>«Сроки выполнения Заявок в зависимости от их категории и приоритета»</w:t>
      </w:r>
      <w:r w:rsidRPr="007E53CE">
        <w:rPr>
          <w:color w:val="000000"/>
          <w:sz w:val="28"/>
          <w:szCs w:val="28"/>
          <w:lang w:val="ru-RU"/>
        </w:rPr>
        <w:t>.</w:t>
      </w:r>
      <w:r w:rsidRPr="00715942">
        <w:rPr>
          <w:color w:val="000000"/>
          <w:sz w:val="28"/>
          <w:szCs w:val="28"/>
          <w:lang w:val="ru-RU"/>
        </w:rPr>
        <w:t xml:space="preserve">  Для ошибочно назначенных на Исполнителя Заявок в СУЭ ФК предусмотрена функция обоснованного отклонения таких Заявок.</w:t>
      </w:r>
    </w:p>
    <w:p w:rsidR="00C7769C" w:rsidRPr="00715942" w:rsidRDefault="00C7769C" w:rsidP="00C7769C">
      <w:pPr>
        <w:spacing w:before="120"/>
        <w:ind w:firstLine="708"/>
        <w:jc w:val="both"/>
        <w:rPr>
          <w:color w:val="000000"/>
          <w:sz w:val="28"/>
          <w:szCs w:val="28"/>
          <w:lang w:val="ru-RU"/>
        </w:rPr>
      </w:pPr>
    </w:p>
    <w:p w:rsidR="00C7769C" w:rsidRPr="00BF009C" w:rsidRDefault="00C7769C" w:rsidP="00C7769C">
      <w:pPr>
        <w:spacing w:before="120"/>
        <w:ind w:firstLine="708"/>
        <w:jc w:val="both"/>
        <w:rPr>
          <w:sz w:val="28"/>
          <w:szCs w:val="28"/>
          <w:lang w:val="ru-RU"/>
        </w:rPr>
      </w:pPr>
      <w:r w:rsidRPr="00715942">
        <w:rPr>
          <w:color w:val="000000"/>
          <w:sz w:val="28"/>
          <w:szCs w:val="28"/>
          <w:lang w:val="ru-RU"/>
        </w:rPr>
        <w:t xml:space="preserve">Услуги тип 1 - тип </w:t>
      </w:r>
      <w:r>
        <w:rPr>
          <w:color w:val="000000"/>
          <w:sz w:val="28"/>
          <w:szCs w:val="28"/>
          <w:lang w:val="ru-RU"/>
        </w:rPr>
        <w:t>7</w:t>
      </w:r>
      <w:r w:rsidRPr="00715942">
        <w:rPr>
          <w:color w:val="000000"/>
          <w:sz w:val="28"/>
          <w:szCs w:val="28"/>
          <w:lang w:val="ru-RU"/>
        </w:rPr>
        <w:t xml:space="preserve"> должны оказываться Исполнителем на основе Заявок, сформированных в СУЭ ФК и назначенных в адрес Исполнителя</w:t>
      </w:r>
      <w:r w:rsidRPr="00715942">
        <w:rPr>
          <w:rStyle w:val="afffff8"/>
          <w:rFonts w:eastAsia="Calibri"/>
          <w:color w:val="000000"/>
          <w:sz w:val="28"/>
        </w:rPr>
        <w:footnoteReference w:id="4"/>
      </w:r>
      <w:r w:rsidRPr="00715942">
        <w:rPr>
          <w:color w:val="000000"/>
          <w:sz w:val="28"/>
          <w:szCs w:val="28"/>
          <w:lang w:val="ru-RU"/>
        </w:rPr>
        <w:t xml:space="preserve">. В </w:t>
      </w:r>
      <w:r w:rsidRPr="00715942">
        <w:rPr>
          <w:color w:val="000000"/>
          <w:sz w:val="28"/>
          <w:szCs w:val="28"/>
          <w:lang w:val="ru-RU"/>
        </w:rPr>
        <w:lastRenderedPageBreak/>
        <w:t xml:space="preserve">соответствии с классификацией СУЭ ФК Исполнителю назначается роль «Внешний поставщик услуг с доступом в СУЭ». </w:t>
      </w:r>
      <w:r w:rsidRPr="002D6C3C">
        <w:rPr>
          <w:color w:val="000000"/>
          <w:sz w:val="28"/>
          <w:szCs w:val="28"/>
          <w:lang w:val="ru-RU"/>
        </w:rPr>
        <w:t xml:space="preserve">Исполнителем </w:t>
      </w:r>
      <w:r>
        <w:rPr>
          <w:sz w:val="28"/>
          <w:szCs w:val="28"/>
          <w:lang w:val="ru-RU" w:eastAsia="ru-RU"/>
        </w:rPr>
        <w:t xml:space="preserve">в срок не позднее </w:t>
      </w:r>
      <w:r w:rsidRPr="009A1D28">
        <w:rPr>
          <w:sz w:val="28"/>
          <w:szCs w:val="28"/>
          <w:lang w:val="ru-RU" w:eastAsia="ru-RU"/>
        </w:rPr>
        <w:t xml:space="preserve">5 </w:t>
      </w:r>
      <w:r>
        <w:rPr>
          <w:sz w:val="28"/>
          <w:szCs w:val="28"/>
          <w:lang w:val="ru-RU" w:eastAsia="ru-RU"/>
        </w:rPr>
        <w:t xml:space="preserve">(пяти) </w:t>
      </w:r>
      <w:r w:rsidRPr="009A1D28">
        <w:rPr>
          <w:sz w:val="28"/>
          <w:szCs w:val="28"/>
          <w:lang w:val="ru-RU" w:eastAsia="ru-RU"/>
        </w:rPr>
        <w:t xml:space="preserve">рабочих дней </w:t>
      </w:r>
      <w:r>
        <w:rPr>
          <w:sz w:val="28"/>
          <w:szCs w:val="28"/>
          <w:lang w:val="ru-RU" w:eastAsia="ru-RU"/>
        </w:rPr>
        <w:t>до начала оказания услуг</w:t>
      </w:r>
      <w:r w:rsidRPr="002D6C3C">
        <w:rPr>
          <w:color w:val="000000"/>
          <w:sz w:val="28"/>
          <w:szCs w:val="28"/>
          <w:lang w:val="ru-RU"/>
        </w:rPr>
        <w:t xml:space="preserve"> должен быть определен и представлен Заказчику список групп поддержки с указанием функциональной ответственности по назначаемым Заявкам и содержащий персональный состав сотрудников групп, которым будет предоставлен</w:t>
      </w:r>
      <w:r w:rsidRPr="002D6C3C">
        <w:rPr>
          <w:sz w:val="28"/>
          <w:szCs w:val="28"/>
          <w:lang w:val="ru-RU"/>
        </w:rPr>
        <w:t xml:space="preserve"> доступ в СУЭ ФК</w:t>
      </w:r>
      <w:r>
        <w:rPr>
          <w:sz w:val="28"/>
          <w:szCs w:val="28"/>
          <w:lang w:val="ru-RU"/>
        </w:rPr>
        <w:t xml:space="preserve"> в формате Каталога услуг</w:t>
      </w:r>
      <w:r w:rsidRPr="002D6C3C">
        <w:rPr>
          <w:sz w:val="28"/>
          <w:szCs w:val="28"/>
          <w:lang w:val="ru-RU"/>
        </w:rPr>
        <w:t>.</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Получение Заявок непосредственно из СУЭ ФК должно являться основным (штатным) способом получения Исполнителем указанных Заявок. Для нештатных ситуаций, например, при отказах в СУЭ ФК и/или в вычислительной сети ФК, включая отказы ВТС, заявки должны приниматься по телефону.</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Для всех Заявок, сформированных в СУЭ ФК и не отклоненных Исполнителем, должны выполняться процедуры регистрации в СУЭ ФК хода и результатов их выполнения. Заявки, назначенные Исполнителю, будут закрываться (считаться выполненными) только при наличии указанной регистрации. Для работы с Заявками СУЭ ФК Заказчик предоставляет Исполнителю по запросу доступ к СУЭ ФК. Также в этих целях Исполнитель может воспользоваться интерфейсом обмена данными СУЭ ФК с Системой учета инцидентов Исполнителя (СУИ).</w:t>
      </w:r>
    </w:p>
    <w:p w:rsidR="00C7769C" w:rsidRPr="00824683" w:rsidRDefault="00C7769C" w:rsidP="00C7769C">
      <w:pPr>
        <w:pStyle w:val="2fffffff9"/>
        <w:numPr>
          <w:ilvl w:val="1"/>
          <w:numId w:val="161"/>
        </w:numPr>
        <w:tabs>
          <w:tab w:val="clear" w:pos="0"/>
          <w:tab w:val="num" w:pos="426"/>
        </w:tabs>
        <w:spacing w:line="240" w:lineRule="auto"/>
        <w:ind w:left="1002"/>
        <w:jc w:val="both"/>
        <w:rPr>
          <w:color w:val="000000"/>
          <w:sz w:val="32"/>
          <w:szCs w:val="32"/>
        </w:rPr>
      </w:pPr>
      <w:bookmarkStart w:id="173" w:name="_Toc370978423"/>
      <w:bookmarkStart w:id="174" w:name="_Toc370980485"/>
      <w:bookmarkStart w:id="175" w:name="_Toc373927357"/>
      <w:bookmarkStart w:id="176" w:name="_Toc373927955"/>
      <w:bookmarkStart w:id="177" w:name="_Toc373935101"/>
      <w:bookmarkStart w:id="178" w:name="_Toc374100898"/>
      <w:bookmarkStart w:id="179" w:name="_Toc374212746"/>
      <w:bookmarkStart w:id="180" w:name="_Toc374517381"/>
      <w:bookmarkStart w:id="181" w:name="_Toc374519488"/>
      <w:bookmarkStart w:id="182" w:name="_Toc374520084"/>
      <w:bookmarkStart w:id="183" w:name="_Toc370978424"/>
      <w:bookmarkStart w:id="184" w:name="_Toc370980486"/>
      <w:bookmarkStart w:id="185" w:name="_Toc373927358"/>
      <w:bookmarkStart w:id="186" w:name="_Toc373927956"/>
      <w:bookmarkStart w:id="187" w:name="_Toc373935102"/>
      <w:bookmarkStart w:id="188" w:name="_Toc374100899"/>
      <w:bookmarkStart w:id="189" w:name="_Toc374212747"/>
      <w:bookmarkStart w:id="190" w:name="_Toc374517382"/>
      <w:bookmarkStart w:id="191" w:name="_Toc374519489"/>
      <w:bookmarkStart w:id="192" w:name="_Toc374520085"/>
      <w:bookmarkStart w:id="193" w:name="_Toc370978425"/>
      <w:bookmarkStart w:id="194" w:name="_Toc370980487"/>
      <w:bookmarkStart w:id="195" w:name="_Toc373927359"/>
      <w:bookmarkStart w:id="196" w:name="_Toc373927957"/>
      <w:bookmarkStart w:id="197" w:name="_Toc373935103"/>
      <w:bookmarkStart w:id="198" w:name="_Toc374100900"/>
      <w:bookmarkStart w:id="199" w:name="_Toc374212748"/>
      <w:bookmarkStart w:id="200" w:name="_Toc374517383"/>
      <w:bookmarkStart w:id="201" w:name="_Toc374519490"/>
      <w:bookmarkStart w:id="202" w:name="_Toc374520086"/>
      <w:bookmarkStart w:id="203" w:name="_Toc370978426"/>
      <w:bookmarkStart w:id="204" w:name="_Toc370980488"/>
      <w:bookmarkStart w:id="205" w:name="_Toc373927360"/>
      <w:bookmarkStart w:id="206" w:name="_Toc373927958"/>
      <w:bookmarkStart w:id="207" w:name="_Toc373935104"/>
      <w:bookmarkStart w:id="208" w:name="_Toc374100901"/>
      <w:bookmarkStart w:id="209" w:name="_Toc374212749"/>
      <w:bookmarkStart w:id="210" w:name="_Toc374517384"/>
      <w:bookmarkStart w:id="211" w:name="_Toc374519491"/>
      <w:bookmarkStart w:id="212" w:name="_Toc374520087"/>
      <w:bookmarkStart w:id="213" w:name="_Toc370978427"/>
      <w:bookmarkStart w:id="214" w:name="_Toc370980489"/>
      <w:bookmarkStart w:id="215" w:name="_Toc373927361"/>
      <w:bookmarkStart w:id="216" w:name="_Toc373927959"/>
      <w:bookmarkStart w:id="217" w:name="_Toc373935105"/>
      <w:bookmarkStart w:id="218" w:name="_Toc374100902"/>
      <w:bookmarkStart w:id="219" w:name="_Toc374212750"/>
      <w:bookmarkStart w:id="220" w:name="_Toc374517385"/>
      <w:bookmarkStart w:id="221" w:name="_Toc374519492"/>
      <w:bookmarkStart w:id="222" w:name="_Toc374520088"/>
      <w:bookmarkStart w:id="223" w:name="_Toc370978428"/>
      <w:bookmarkStart w:id="224" w:name="_Toc370980490"/>
      <w:bookmarkStart w:id="225" w:name="_Toc373927362"/>
      <w:bookmarkStart w:id="226" w:name="_Toc373927960"/>
      <w:bookmarkStart w:id="227" w:name="_Toc373935106"/>
      <w:bookmarkStart w:id="228" w:name="_Toc374100903"/>
      <w:bookmarkStart w:id="229" w:name="_Toc374212751"/>
      <w:bookmarkStart w:id="230" w:name="_Toc374517386"/>
      <w:bookmarkStart w:id="231" w:name="_Toc374519493"/>
      <w:bookmarkStart w:id="232" w:name="_Toc374520089"/>
      <w:bookmarkStart w:id="233" w:name="_Toc370978429"/>
      <w:bookmarkStart w:id="234" w:name="_Toc370980491"/>
      <w:bookmarkStart w:id="235" w:name="_Toc373927363"/>
      <w:bookmarkStart w:id="236" w:name="_Toc373927961"/>
      <w:bookmarkStart w:id="237" w:name="_Toc373935107"/>
      <w:bookmarkStart w:id="238" w:name="_Toc374100904"/>
      <w:bookmarkStart w:id="239" w:name="_Toc374212752"/>
      <w:bookmarkStart w:id="240" w:name="_Toc374517387"/>
      <w:bookmarkStart w:id="241" w:name="_Toc374519494"/>
      <w:bookmarkStart w:id="242" w:name="_Toc374520090"/>
      <w:bookmarkStart w:id="243" w:name="_Toc370978430"/>
      <w:bookmarkStart w:id="244" w:name="_Toc370980492"/>
      <w:bookmarkStart w:id="245" w:name="_Toc373927364"/>
      <w:bookmarkStart w:id="246" w:name="_Toc373927962"/>
      <w:bookmarkStart w:id="247" w:name="_Toc373935108"/>
      <w:bookmarkStart w:id="248" w:name="_Toc374100905"/>
      <w:bookmarkStart w:id="249" w:name="_Toc374212753"/>
      <w:bookmarkStart w:id="250" w:name="_Toc374517388"/>
      <w:bookmarkStart w:id="251" w:name="_Toc374519495"/>
      <w:bookmarkStart w:id="252" w:name="_Toc374520091"/>
      <w:bookmarkStart w:id="253" w:name="_Toc370978431"/>
      <w:bookmarkStart w:id="254" w:name="_Toc370980493"/>
      <w:bookmarkStart w:id="255" w:name="_Toc373927365"/>
      <w:bookmarkStart w:id="256" w:name="_Toc373927963"/>
      <w:bookmarkStart w:id="257" w:name="_Toc373935109"/>
      <w:bookmarkStart w:id="258" w:name="_Toc374100906"/>
      <w:bookmarkStart w:id="259" w:name="_Toc374212754"/>
      <w:bookmarkStart w:id="260" w:name="_Toc374517389"/>
      <w:bookmarkStart w:id="261" w:name="_Toc374519496"/>
      <w:bookmarkStart w:id="262" w:name="_Toc374520092"/>
      <w:bookmarkStart w:id="263" w:name="_Toc370978432"/>
      <w:bookmarkStart w:id="264" w:name="_Toc370980494"/>
      <w:bookmarkStart w:id="265" w:name="_Toc373927366"/>
      <w:bookmarkStart w:id="266" w:name="_Toc373927964"/>
      <w:bookmarkStart w:id="267" w:name="_Toc373935110"/>
      <w:bookmarkStart w:id="268" w:name="_Toc374100907"/>
      <w:bookmarkStart w:id="269" w:name="_Toc374212755"/>
      <w:bookmarkStart w:id="270" w:name="_Toc374517390"/>
      <w:bookmarkStart w:id="271" w:name="_Toc374519497"/>
      <w:bookmarkStart w:id="272" w:name="_Toc374520093"/>
      <w:bookmarkStart w:id="273" w:name="_Toc370978433"/>
      <w:bookmarkStart w:id="274" w:name="_Toc370980495"/>
      <w:bookmarkStart w:id="275" w:name="_Toc373927367"/>
      <w:bookmarkStart w:id="276" w:name="_Toc373927965"/>
      <w:bookmarkStart w:id="277" w:name="_Toc373935111"/>
      <w:bookmarkStart w:id="278" w:name="_Toc374100908"/>
      <w:bookmarkStart w:id="279" w:name="_Toc374212756"/>
      <w:bookmarkStart w:id="280" w:name="_Toc374517391"/>
      <w:bookmarkStart w:id="281" w:name="_Toc374519498"/>
      <w:bookmarkStart w:id="282" w:name="_Toc374520094"/>
      <w:bookmarkStart w:id="283" w:name="_Toc370978434"/>
      <w:bookmarkStart w:id="284" w:name="_Toc370980496"/>
      <w:bookmarkStart w:id="285" w:name="_Toc373927368"/>
      <w:bookmarkStart w:id="286" w:name="_Toc373927966"/>
      <w:bookmarkStart w:id="287" w:name="_Toc373935112"/>
      <w:bookmarkStart w:id="288" w:name="_Toc374100909"/>
      <w:bookmarkStart w:id="289" w:name="_Toc374212757"/>
      <w:bookmarkStart w:id="290" w:name="_Toc374517392"/>
      <w:bookmarkStart w:id="291" w:name="_Toc374519499"/>
      <w:bookmarkStart w:id="292" w:name="_Toc374520095"/>
      <w:bookmarkStart w:id="293" w:name="_Toc370978435"/>
      <w:bookmarkStart w:id="294" w:name="_Toc370980497"/>
      <w:bookmarkStart w:id="295" w:name="_Toc373927369"/>
      <w:bookmarkStart w:id="296" w:name="_Toc373927967"/>
      <w:bookmarkStart w:id="297" w:name="_Toc373935113"/>
      <w:bookmarkStart w:id="298" w:name="_Toc374100910"/>
      <w:bookmarkStart w:id="299" w:name="_Toc374212758"/>
      <w:bookmarkStart w:id="300" w:name="_Toc374517393"/>
      <w:bookmarkStart w:id="301" w:name="_Toc374519500"/>
      <w:bookmarkStart w:id="302" w:name="_Toc374520096"/>
      <w:bookmarkStart w:id="303" w:name="_Toc347302623"/>
      <w:bookmarkStart w:id="304" w:name="_Toc347302698"/>
      <w:bookmarkStart w:id="305" w:name="_Ref347928106"/>
      <w:bookmarkStart w:id="306" w:name="_Ref347945911"/>
      <w:bookmarkStart w:id="307" w:name="_Ref352063361"/>
      <w:bookmarkStart w:id="308" w:name="_Ref352580345"/>
      <w:bookmarkStart w:id="309" w:name="_Toc398232091"/>
      <w:bookmarkStart w:id="310" w:name="_Toc437773438"/>
      <w:bookmarkStart w:id="311" w:name="Способы_передачи_заявок_исполнителю"/>
      <w:bookmarkStart w:id="312" w:name="_Toc347222880"/>
      <w:bookmarkStart w:id="313" w:name="_Toc347223027"/>
      <w:bookmarkStart w:id="314" w:name="_Toc347223990"/>
      <w:bookmarkStart w:id="315" w:name="_Toc347230136"/>
      <w:bookmarkStart w:id="316" w:name="_Toc347243286"/>
      <w:bookmarkStart w:id="317" w:name="_Toc347243587"/>
      <w:bookmarkStart w:id="318" w:name="_Toc347302618"/>
      <w:bookmarkStart w:id="319" w:name="_Toc347302693"/>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sidRPr="00824683">
        <w:rPr>
          <w:color w:val="000000"/>
          <w:sz w:val="32"/>
          <w:szCs w:val="32"/>
        </w:rPr>
        <w:t xml:space="preserve">Способы </w:t>
      </w:r>
      <w:bookmarkEnd w:id="303"/>
      <w:bookmarkEnd w:id="304"/>
      <w:bookmarkEnd w:id="305"/>
      <w:bookmarkEnd w:id="306"/>
      <w:bookmarkEnd w:id="307"/>
      <w:bookmarkEnd w:id="308"/>
      <w:r w:rsidRPr="00824683">
        <w:rPr>
          <w:color w:val="000000"/>
          <w:sz w:val="32"/>
          <w:szCs w:val="32"/>
        </w:rPr>
        <w:t>передачи Заявок Исполнителю</w:t>
      </w:r>
      <w:bookmarkEnd w:id="309"/>
      <w:bookmarkEnd w:id="310"/>
    </w:p>
    <w:bookmarkEnd w:id="311"/>
    <w:p w:rsidR="00C7769C" w:rsidRPr="00715942" w:rsidRDefault="00C7769C" w:rsidP="00C7769C">
      <w:pPr>
        <w:pStyle w:val="afffff0"/>
        <w:spacing w:line="240" w:lineRule="auto"/>
        <w:rPr>
          <w:color w:val="000000"/>
          <w:szCs w:val="28"/>
          <w:lang w:val="ru-RU"/>
        </w:rPr>
      </w:pPr>
      <w:r w:rsidRPr="00715942">
        <w:rPr>
          <w:color w:val="000000"/>
          <w:szCs w:val="28"/>
          <w:lang w:val="ru-RU"/>
        </w:rPr>
        <w:t>Каналы связи, по которым осуществляется передача Заявок или запросов на техническое обслуживание от Заказчика.</w:t>
      </w:r>
    </w:p>
    <w:p w:rsidR="00C7769C" w:rsidRDefault="00C7769C" w:rsidP="00C7769C">
      <w:pPr>
        <w:pStyle w:val="afffff0"/>
        <w:spacing w:line="240" w:lineRule="auto"/>
        <w:rPr>
          <w:color w:val="000000"/>
          <w:szCs w:val="28"/>
          <w:lang w:val="ru-RU"/>
        </w:rPr>
      </w:pPr>
    </w:p>
    <w:p w:rsidR="00C7769C" w:rsidRPr="00BF009C" w:rsidRDefault="00C7769C" w:rsidP="00C7769C">
      <w:pPr>
        <w:ind w:firstLine="720"/>
        <w:jc w:val="both"/>
        <w:rPr>
          <w:sz w:val="28"/>
          <w:szCs w:val="28"/>
          <w:lang w:val="ru-RU"/>
        </w:rPr>
      </w:pPr>
    </w:p>
    <w:p w:rsidR="00C7769C" w:rsidRPr="00BF009C" w:rsidRDefault="00C7769C" w:rsidP="00C7769C">
      <w:pPr>
        <w:ind w:firstLine="720"/>
        <w:jc w:val="both"/>
        <w:rPr>
          <w:sz w:val="28"/>
          <w:szCs w:val="28"/>
          <w:lang w:val="ru-RU"/>
        </w:rPr>
      </w:pPr>
      <w:r w:rsidRPr="00BF009C">
        <w:rPr>
          <w:sz w:val="28"/>
          <w:szCs w:val="28"/>
          <w:lang w:val="ru-RU"/>
        </w:rPr>
        <w:t xml:space="preserve">Услуги тип - </w:t>
      </w:r>
      <w:r>
        <w:rPr>
          <w:sz w:val="28"/>
          <w:szCs w:val="28"/>
          <w:lang w:val="ru-RU"/>
        </w:rPr>
        <w:t>1</w:t>
      </w:r>
      <w:r w:rsidRPr="00155E6C">
        <w:rPr>
          <w:sz w:val="28"/>
          <w:szCs w:val="28"/>
          <w:lang w:val="ru-RU"/>
        </w:rPr>
        <w:t xml:space="preserve"> – тип - </w:t>
      </w:r>
      <w:r>
        <w:rPr>
          <w:sz w:val="28"/>
          <w:szCs w:val="28"/>
          <w:lang w:val="ru-RU"/>
        </w:rPr>
        <w:t>2</w:t>
      </w:r>
      <w:r w:rsidRPr="00155E6C">
        <w:rPr>
          <w:sz w:val="28"/>
          <w:szCs w:val="28"/>
          <w:lang w:val="ru-RU"/>
        </w:rPr>
        <w:t xml:space="preserve"> включают выполнение следующих задач:</w:t>
      </w:r>
    </w:p>
    <w:p w:rsidR="00C7769C" w:rsidRDefault="00C7769C" w:rsidP="008858FA">
      <w:pPr>
        <w:pStyle w:val="ASFKListmark114"/>
        <w:numPr>
          <w:ilvl w:val="0"/>
          <w:numId w:val="287"/>
        </w:numPr>
        <w:tabs>
          <w:tab w:val="num" w:pos="851"/>
          <w:tab w:val="num" w:pos="1440"/>
          <w:tab w:val="num" w:pos="1779"/>
        </w:tabs>
        <w:ind w:left="0" w:firstLine="1080"/>
        <w:rPr>
          <w:rFonts w:ascii="Times New Roman" w:hAnsi="Times New Roman"/>
          <w:sz w:val="28"/>
          <w:szCs w:val="28"/>
          <w:lang w:val="ru-RU"/>
        </w:rPr>
      </w:pPr>
      <w:r w:rsidRPr="00155E6C">
        <w:rPr>
          <w:rFonts w:ascii="Times New Roman" w:hAnsi="Times New Roman"/>
          <w:sz w:val="28"/>
          <w:szCs w:val="28"/>
          <w:lang w:val="ru-RU"/>
        </w:rPr>
        <w:t>восстановительное обслуживание</w:t>
      </w:r>
      <w:r>
        <w:rPr>
          <w:rFonts w:ascii="Times New Roman" w:hAnsi="Times New Roman"/>
          <w:sz w:val="28"/>
          <w:szCs w:val="28"/>
        </w:rPr>
        <w:t>,</w:t>
      </w:r>
    </w:p>
    <w:p w:rsidR="00C7769C" w:rsidRPr="00BF009C" w:rsidRDefault="00C7769C" w:rsidP="008858FA">
      <w:pPr>
        <w:pStyle w:val="ASFKListmark114"/>
        <w:numPr>
          <w:ilvl w:val="0"/>
          <w:numId w:val="287"/>
        </w:numPr>
        <w:tabs>
          <w:tab w:val="num" w:pos="851"/>
          <w:tab w:val="num" w:pos="1440"/>
          <w:tab w:val="num" w:pos="1779"/>
        </w:tabs>
        <w:ind w:left="0" w:firstLine="1080"/>
        <w:rPr>
          <w:rFonts w:ascii="Times New Roman" w:hAnsi="Times New Roman"/>
          <w:sz w:val="28"/>
          <w:szCs w:val="28"/>
          <w:lang w:val="ru-RU"/>
        </w:rPr>
      </w:pPr>
      <w:r>
        <w:rPr>
          <w:rFonts w:ascii="Times New Roman" w:hAnsi="Times New Roman"/>
          <w:sz w:val="28"/>
          <w:szCs w:val="28"/>
          <w:lang w:val="ru-RU"/>
        </w:rPr>
        <w:t>обеспечение эксплуатации</w:t>
      </w:r>
      <w:r w:rsidRPr="00BF009C">
        <w:rPr>
          <w:rFonts w:ascii="Times New Roman" w:hAnsi="Times New Roman"/>
          <w:sz w:val="28"/>
          <w:szCs w:val="28"/>
          <w:lang w:val="ru-RU"/>
        </w:rPr>
        <w:t>,</w:t>
      </w:r>
    </w:p>
    <w:p w:rsidR="00C7769C" w:rsidRPr="00F72E97" w:rsidRDefault="00C7769C" w:rsidP="008858FA">
      <w:pPr>
        <w:pStyle w:val="ASFKListmark114"/>
        <w:numPr>
          <w:ilvl w:val="0"/>
          <w:numId w:val="287"/>
        </w:numPr>
        <w:tabs>
          <w:tab w:val="num" w:pos="851"/>
          <w:tab w:val="num" w:pos="1440"/>
          <w:tab w:val="num" w:pos="1779"/>
        </w:tabs>
        <w:ind w:left="0" w:firstLine="1080"/>
        <w:rPr>
          <w:rFonts w:ascii="Times New Roman" w:hAnsi="Times New Roman"/>
          <w:sz w:val="28"/>
          <w:szCs w:val="28"/>
          <w:lang w:val="ru-RU"/>
        </w:rPr>
      </w:pPr>
      <w:r w:rsidRPr="00F72E97">
        <w:rPr>
          <w:rFonts w:ascii="Times New Roman" w:hAnsi="Times New Roman"/>
          <w:sz w:val="28"/>
          <w:szCs w:val="28"/>
          <w:lang w:val="ru-RU"/>
        </w:rPr>
        <w:t>информационно-справочное обслуживание.</w:t>
      </w:r>
    </w:p>
    <w:p w:rsidR="00C7769C" w:rsidRPr="00F72E97" w:rsidRDefault="00C7769C" w:rsidP="00C7769C">
      <w:pPr>
        <w:pStyle w:val="ASFKListmark114"/>
        <w:ind w:left="567" w:firstLine="0"/>
        <w:rPr>
          <w:rFonts w:ascii="Times New Roman" w:hAnsi="Times New Roman"/>
          <w:sz w:val="28"/>
          <w:szCs w:val="28"/>
          <w:lang w:val="ru-RU"/>
        </w:rPr>
      </w:pPr>
    </w:p>
    <w:p w:rsidR="00C7769C" w:rsidRPr="00BF009C" w:rsidRDefault="00C7769C" w:rsidP="00C7769C">
      <w:pPr>
        <w:ind w:firstLine="720"/>
        <w:jc w:val="both"/>
        <w:rPr>
          <w:sz w:val="28"/>
          <w:szCs w:val="28"/>
          <w:lang w:val="ru-RU"/>
        </w:rPr>
      </w:pPr>
      <w:r w:rsidRPr="00BF009C">
        <w:rPr>
          <w:sz w:val="28"/>
          <w:szCs w:val="28"/>
          <w:lang w:val="ru-RU"/>
        </w:rPr>
        <w:t xml:space="preserve">Услуги тип - </w:t>
      </w:r>
      <w:r>
        <w:rPr>
          <w:sz w:val="28"/>
          <w:szCs w:val="28"/>
          <w:lang w:val="ru-RU"/>
        </w:rPr>
        <w:t>3</w:t>
      </w:r>
      <w:r w:rsidRPr="00BF009C">
        <w:rPr>
          <w:sz w:val="28"/>
          <w:szCs w:val="28"/>
          <w:lang w:val="ru-RU"/>
        </w:rPr>
        <w:t xml:space="preserve"> – тип - </w:t>
      </w:r>
      <w:r>
        <w:rPr>
          <w:sz w:val="28"/>
          <w:szCs w:val="28"/>
          <w:lang w:val="ru-RU"/>
        </w:rPr>
        <w:t>7</w:t>
      </w:r>
      <w:r w:rsidRPr="00155E6C">
        <w:rPr>
          <w:sz w:val="28"/>
          <w:szCs w:val="28"/>
          <w:lang w:val="ru-RU"/>
        </w:rPr>
        <w:t xml:space="preserve"> включают выполнение следующих задач:</w:t>
      </w:r>
    </w:p>
    <w:p w:rsidR="00C7769C" w:rsidRPr="00BF009C" w:rsidRDefault="00C7769C" w:rsidP="008858FA">
      <w:pPr>
        <w:pStyle w:val="ASFKListmark114"/>
        <w:numPr>
          <w:ilvl w:val="0"/>
          <w:numId w:val="287"/>
        </w:numPr>
        <w:tabs>
          <w:tab w:val="clear" w:pos="-368"/>
          <w:tab w:val="num" w:pos="851"/>
          <w:tab w:val="num" w:pos="1440"/>
          <w:tab w:val="num" w:pos="1779"/>
        </w:tabs>
        <w:ind w:left="0" w:firstLine="1080"/>
        <w:rPr>
          <w:rFonts w:ascii="Times New Roman" w:hAnsi="Times New Roman"/>
          <w:sz w:val="28"/>
          <w:szCs w:val="28"/>
          <w:lang w:val="ru-RU"/>
        </w:rPr>
      </w:pPr>
      <w:r w:rsidRPr="00155E6C">
        <w:rPr>
          <w:rFonts w:ascii="Times New Roman" w:hAnsi="Times New Roman"/>
          <w:sz w:val="28"/>
          <w:szCs w:val="28"/>
          <w:lang w:val="ru-RU"/>
        </w:rPr>
        <w:t>восстановительное обслуживание</w:t>
      </w:r>
      <w:r>
        <w:rPr>
          <w:rFonts w:ascii="Times New Roman" w:hAnsi="Times New Roman"/>
          <w:sz w:val="28"/>
          <w:szCs w:val="28"/>
        </w:rPr>
        <w:t>,</w:t>
      </w:r>
    </w:p>
    <w:p w:rsidR="00C7769C" w:rsidRDefault="00C7769C" w:rsidP="008858FA">
      <w:pPr>
        <w:pStyle w:val="ASFKListmark114"/>
        <w:numPr>
          <w:ilvl w:val="0"/>
          <w:numId w:val="287"/>
        </w:numPr>
        <w:tabs>
          <w:tab w:val="clear" w:pos="-368"/>
          <w:tab w:val="num" w:pos="851"/>
          <w:tab w:val="num" w:pos="1440"/>
          <w:tab w:val="num" w:pos="1779"/>
        </w:tabs>
        <w:ind w:left="0" w:firstLine="1080"/>
        <w:rPr>
          <w:rFonts w:ascii="Times New Roman" w:hAnsi="Times New Roman"/>
          <w:sz w:val="28"/>
          <w:szCs w:val="28"/>
          <w:lang w:val="ru-RU"/>
        </w:rPr>
      </w:pPr>
      <w:r>
        <w:rPr>
          <w:rFonts w:ascii="Times New Roman" w:hAnsi="Times New Roman"/>
          <w:sz w:val="28"/>
          <w:szCs w:val="28"/>
          <w:lang w:val="ru-RU"/>
        </w:rPr>
        <w:t>р</w:t>
      </w:r>
      <w:r w:rsidRPr="00F72E97">
        <w:rPr>
          <w:rFonts w:ascii="Times New Roman" w:hAnsi="Times New Roman"/>
          <w:sz w:val="28"/>
          <w:szCs w:val="28"/>
          <w:lang w:val="ru-RU"/>
        </w:rPr>
        <w:t>егламентное обслуживание</w:t>
      </w:r>
      <w:r>
        <w:rPr>
          <w:rFonts w:ascii="Times New Roman" w:hAnsi="Times New Roman"/>
          <w:sz w:val="28"/>
          <w:szCs w:val="28"/>
        </w:rPr>
        <w:t>,</w:t>
      </w:r>
    </w:p>
    <w:p w:rsidR="00C7769C" w:rsidRPr="00BF009C" w:rsidRDefault="00C7769C" w:rsidP="008858FA">
      <w:pPr>
        <w:pStyle w:val="ASFKListmark114"/>
        <w:numPr>
          <w:ilvl w:val="0"/>
          <w:numId w:val="287"/>
        </w:numPr>
        <w:tabs>
          <w:tab w:val="num" w:pos="851"/>
          <w:tab w:val="num" w:pos="1440"/>
          <w:tab w:val="num" w:pos="1779"/>
        </w:tabs>
        <w:ind w:left="0" w:firstLine="1080"/>
        <w:rPr>
          <w:rFonts w:ascii="Times New Roman" w:hAnsi="Times New Roman"/>
          <w:sz w:val="28"/>
          <w:szCs w:val="28"/>
          <w:lang w:val="ru-RU"/>
        </w:rPr>
      </w:pPr>
      <w:r>
        <w:rPr>
          <w:rFonts w:ascii="Times New Roman" w:hAnsi="Times New Roman"/>
          <w:sz w:val="28"/>
          <w:szCs w:val="28"/>
          <w:lang w:val="ru-RU"/>
        </w:rPr>
        <w:t>обеспечение эксплуатации</w:t>
      </w:r>
      <w:r w:rsidRPr="00BF009C">
        <w:rPr>
          <w:rFonts w:ascii="Times New Roman" w:hAnsi="Times New Roman"/>
          <w:sz w:val="28"/>
          <w:szCs w:val="28"/>
          <w:lang w:val="ru-RU"/>
        </w:rPr>
        <w:t>,</w:t>
      </w:r>
    </w:p>
    <w:p w:rsidR="00C7769C" w:rsidRPr="00BF009C" w:rsidRDefault="00C7769C" w:rsidP="008858FA">
      <w:pPr>
        <w:pStyle w:val="ASFKListmark114"/>
        <w:numPr>
          <w:ilvl w:val="0"/>
          <w:numId w:val="287"/>
        </w:numPr>
        <w:tabs>
          <w:tab w:val="clear" w:pos="-368"/>
          <w:tab w:val="num" w:pos="851"/>
          <w:tab w:val="num" w:pos="1440"/>
          <w:tab w:val="num" w:pos="1779"/>
        </w:tabs>
        <w:ind w:left="0" w:firstLine="1080"/>
        <w:rPr>
          <w:rFonts w:ascii="Times New Roman" w:hAnsi="Times New Roman"/>
          <w:sz w:val="28"/>
          <w:szCs w:val="28"/>
          <w:lang w:val="ru-RU"/>
        </w:rPr>
      </w:pPr>
      <w:r w:rsidRPr="00BF009C">
        <w:rPr>
          <w:rFonts w:ascii="Times New Roman" w:hAnsi="Times New Roman"/>
          <w:sz w:val="28"/>
          <w:szCs w:val="28"/>
          <w:lang w:val="ru-RU"/>
        </w:rPr>
        <w:t>информационно-справочное обслуживание.</w:t>
      </w:r>
    </w:p>
    <w:p w:rsidR="00C7769C" w:rsidRDefault="00C7769C" w:rsidP="00C7769C">
      <w:pPr>
        <w:pStyle w:val="ASFKListmark114"/>
        <w:tabs>
          <w:tab w:val="num" w:pos="1440"/>
          <w:tab w:val="num" w:pos="1779"/>
        </w:tabs>
        <w:ind w:firstLine="960"/>
        <w:rPr>
          <w:rFonts w:ascii="Times New Roman" w:hAnsi="Times New Roman"/>
          <w:sz w:val="28"/>
          <w:szCs w:val="28"/>
          <w:lang w:val="ru-RU"/>
        </w:rPr>
      </w:pPr>
    </w:p>
    <w:p w:rsidR="00C7769C" w:rsidRPr="00BF009C" w:rsidRDefault="00C7769C" w:rsidP="00C7769C">
      <w:pPr>
        <w:ind w:firstLine="720"/>
        <w:jc w:val="both"/>
        <w:rPr>
          <w:sz w:val="28"/>
          <w:szCs w:val="28"/>
          <w:lang w:val="ru-RU"/>
        </w:rPr>
      </w:pPr>
      <w:r w:rsidRPr="00BF009C">
        <w:rPr>
          <w:sz w:val="28"/>
          <w:szCs w:val="28"/>
          <w:lang w:val="ru-RU"/>
        </w:rPr>
        <w:t>Услуг</w:t>
      </w:r>
      <w:r>
        <w:rPr>
          <w:sz w:val="28"/>
          <w:szCs w:val="28"/>
          <w:lang w:val="ru-RU"/>
        </w:rPr>
        <w:t>а</w:t>
      </w:r>
      <w:r w:rsidRPr="00BF009C">
        <w:rPr>
          <w:sz w:val="28"/>
          <w:szCs w:val="28"/>
          <w:lang w:val="ru-RU"/>
        </w:rPr>
        <w:t xml:space="preserve"> тип - </w:t>
      </w:r>
      <w:r>
        <w:rPr>
          <w:sz w:val="28"/>
          <w:szCs w:val="28"/>
          <w:lang w:val="ru-RU"/>
        </w:rPr>
        <w:t>8</w:t>
      </w:r>
      <w:r w:rsidRPr="00BF009C">
        <w:rPr>
          <w:sz w:val="28"/>
          <w:szCs w:val="28"/>
          <w:lang w:val="ru-RU"/>
        </w:rPr>
        <w:t xml:space="preserve"> включают выполнение следующих задач:</w:t>
      </w:r>
    </w:p>
    <w:p w:rsidR="00C7769C" w:rsidRDefault="00C7769C" w:rsidP="008858FA">
      <w:pPr>
        <w:pStyle w:val="ASFKListmark114"/>
        <w:numPr>
          <w:ilvl w:val="0"/>
          <w:numId w:val="287"/>
        </w:numPr>
        <w:tabs>
          <w:tab w:val="clear" w:pos="-368"/>
          <w:tab w:val="num" w:pos="851"/>
          <w:tab w:val="num" w:pos="1440"/>
          <w:tab w:val="num" w:pos="1779"/>
        </w:tabs>
        <w:ind w:left="0" w:firstLine="1080"/>
        <w:rPr>
          <w:rFonts w:ascii="Times New Roman" w:hAnsi="Times New Roman"/>
          <w:sz w:val="28"/>
          <w:szCs w:val="28"/>
          <w:lang w:val="ru-RU"/>
        </w:rPr>
      </w:pPr>
      <w:r>
        <w:rPr>
          <w:rFonts w:ascii="Times New Roman" w:hAnsi="Times New Roman"/>
          <w:sz w:val="28"/>
          <w:szCs w:val="28"/>
          <w:lang w:val="ru-RU"/>
        </w:rPr>
        <w:t>в</w:t>
      </w:r>
      <w:r w:rsidRPr="00F72E97">
        <w:rPr>
          <w:rFonts w:ascii="Times New Roman" w:hAnsi="Times New Roman"/>
          <w:sz w:val="28"/>
          <w:szCs w:val="28"/>
          <w:lang w:val="ru-RU"/>
        </w:rPr>
        <w:t>ыезд специалиста Исполнителя</w:t>
      </w:r>
      <w:r>
        <w:rPr>
          <w:rFonts w:ascii="Times New Roman" w:hAnsi="Times New Roman"/>
          <w:sz w:val="28"/>
          <w:szCs w:val="28"/>
        </w:rPr>
        <w:t>;</w:t>
      </w:r>
    </w:p>
    <w:p w:rsidR="00C7769C" w:rsidRPr="00155E6C" w:rsidRDefault="00C7769C" w:rsidP="008858FA">
      <w:pPr>
        <w:pStyle w:val="ASFKListmark114"/>
        <w:numPr>
          <w:ilvl w:val="0"/>
          <w:numId w:val="287"/>
        </w:numPr>
        <w:tabs>
          <w:tab w:val="clear" w:pos="-368"/>
          <w:tab w:val="num" w:pos="851"/>
          <w:tab w:val="num" w:pos="1440"/>
          <w:tab w:val="num" w:pos="1779"/>
        </w:tabs>
        <w:ind w:left="0" w:firstLine="1080"/>
        <w:rPr>
          <w:rFonts w:ascii="Times New Roman" w:hAnsi="Times New Roman"/>
          <w:sz w:val="28"/>
          <w:szCs w:val="28"/>
          <w:lang w:val="ru-RU"/>
        </w:rPr>
      </w:pPr>
      <w:r w:rsidRPr="00F72E97">
        <w:rPr>
          <w:rFonts w:ascii="Times New Roman" w:hAnsi="Times New Roman"/>
          <w:sz w:val="28"/>
          <w:szCs w:val="28"/>
          <w:lang w:val="ru-RU"/>
        </w:rPr>
        <w:t>информационно-справочное обслуживание.</w:t>
      </w:r>
    </w:p>
    <w:p w:rsidR="00C7769C" w:rsidRDefault="00C7769C" w:rsidP="00C7769C">
      <w:pPr>
        <w:pStyle w:val="afffff0"/>
        <w:spacing w:line="240" w:lineRule="auto"/>
        <w:rPr>
          <w:color w:val="000000"/>
          <w:szCs w:val="28"/>
          <w:lang w:val="ru-RU"/>
        </w:rPr>
      </w:pPr>
    </w:p>
    <w:p w:rsidR="00C7769C" w:rsidRPr="00715942" w:rsidRDefault="00C7769C" w:rsidP="00C7769C">
      <w:pPr>
        <w:pStyle w:val="afffff0"/>
        <w:spacing w:line="240" w:lineRule="auto"/>
        <w:rPr>
          <w:color w:val="000000"/>
          <w:szCs w:val="28"/>
          <w:lang w:val="ru-RU"/>
        </w:rPr>
      </w:pPr>
      <w:r w:rsidRPr="00715942">
        <w:rPr>
          <w:color w:val="000000"/>
          <w:szCs w:val="28"/>
          <w:lang w:val="ru-RU"/>
        </w:rPr>
        <w:t xml:space="preserve">Запросы по другим каналам связи, не описанным в данном разделе (в частности, Интернет - пейджерам, порталам, </w:t>
      </w:r>
      <w:r w:rsidRPr="00715942">
        <w:rPr>
          <w:color w:val="000000"/>
          <w:szCs w:val="28"/>
        </w:rPr>
        <w:t>ICQ</w:t>
      </w:r>
      <w:r w:rsidRPr="00715942">
        <w:rPr>
          <w:color w:val="000000"/>
          <w:szCs w:val="28"/>
          <w:lang w:val="ru-RU"/>
        </w:rPr>
        <w:t xml:space="preserve"> и пр.), не являются </w:t>
      </w:r>
      <w:r w:rsidRPr="00715942">
        <w:rPr>
          <w:color w:val="000000"/>
          <w:szCs w:val="28"/>
          <w:lang w:val="ru-RU"/>
        </w:rPr>
        <w:lastRenderedPageBreak/>
        <w:t>официальными. Другие средства связи рассматриваются только как средства личного общения и не обязывают Исполнителя регистрировать и отвечать на запросы, переданные такими видами связи.</w:t>
      </w:r>
    </w:p>
    <w:bookmarkEnd w:id="170"/>
    <w:p w:rsidR="00C7769C" w:rsidRPr="009E3178" w:rsidRDefault="00C7769C" w:rsidP="00C7769C">
      <w:pPr>
        <w:pStyle w:val="afffff0"/>
        <w:spacing w:line="240" w:lineRule="auto"/>
        <w:rPr>
          <w:color w:val="000000"/>
          <w:lang w:val="ru-RU"/>
        </w:rPr>
      </w:pPr>
      <w:r w:rsidRPr="009E3178">
        <w:rPr>
          <w:color w:val="000000"/>
          <w:lang w:val="ru-RU"/>
        </w:rPr>
        <w:tab/>
      </w:r>
    </w:p>
    <w:p w:rsidR="00C7769C" w:rsidRPr="009E3178" w:rsidRDefault="00C7769C" w:rsidP="00C7769C">
      <w:pPr>
        <w:pStyle w:val="2fffffff9"/>
        <w:numPr>
          <w:ilvl w:val="1"/>
          <w:numId w:val="161"/>
        </w:numPr>
        <w:tabs>
          <w:tab w:val="clear" w:pos="0"/>
          <w:tab w:val="num" w:pos="426"/>
        </w:tabs>
        <w:spacing w:line="240" w:lineRule="auto"/>
        <w:ind w:left="1002"/>
        <w:jc w:val="both"/>
        <w:rPr>
          <w:color w:val="000000"/>
          <w:sz w:val="32"/>
          <w:szCs w:val="32"/>
        </w:rPr>
      </w:pPr>
      <w:bookmarkStart w:id="320" w:name="_Toc398232092"/>
      <w:bookmarkStart w:id="321" w:name="_Toc437773439"/>
      <w:r w:rsidRPr="009E3178">
        <w:rPr>
          <w:color w:val="000000"/>
          <w:sz w:val="32"/>
          <w:szCs w:val="32"/>
        </w:rPr>
        <w:t>Основная информация в Заявке</w:t>
      </w:r>
      <w:bookmarkEnd w:id="312"/>
      <w:bookmarkEnd w:id="313"/>
      <w:bookmarkEnd w:id="314"/>
      <w:bookmarkEnd w:id="315"/>
      <w:bookmarkEnd w:id="316"/>
      <w:bookmarkEnd w:id="317"/>
      <w:bookmarkEnd w:id="318"/>
      <w:bookmarkEnd w:id="319"/>
      <w:bookmarkEnd w:id="320"/>
      <w:bookmarkEnd w:id="321"/>
    </w:p>
    <w:p w:rsidR="00C7769C" w:rsidRPr="009E3178" w:rsidRDefault="00C7769C" w:rsidP="00C7769C">
      <w:pPr>
        <w:ind w:firstLine="708"/>
        <w:jc w:val="both"/>
        <w:rPr>
          <w:color w:val="000000"/>
          <w:sz w:val="28"/>
          <w:szCs w:val="28"/>
          <w:lang w:val="ru-RU"/>
        </w:rPr>
      </w:pPr>
      <w:r w:rsidRPr="009E3178">
        <w:rPr>
          <w:color w:val="000000"/>
          <w:sz w:val="28"/>
          <w:szCs w:val="28"/>
          <w:lang w:val="ru-RU"/>
        </w:rPr>
        <w:t>Заявка – формализованный способ взаимодействия между Заказчиком и Исполнителем. Заявкой является любой запрос Пользователя на получение, восстановление функционирования или изменение ИТ- сервиса.</w:t>
      </w:r>
    </w:p>
    <w:p w:rsidR="00C7769C" w:rsidRPr="009E3178" w:rsidRDefault="00C7769C" w:rsidP="008858FA">
      <w:pPr>
        <w:pStyle w:val="3ffff6"/>
        <w:widowControl w:val="0"/>
        <w:numPr>
          <w:ilvl w:val="2"/>
          <w:numId w:val="389"/>
        </w:numPr>
        <w:autoSpaceDN w:val="0"/>
        <w:adjustRightInd w:val="0"/>
        <w:spacing w:before="120" w:after="120"/>
        <w:textAlignment w:val="baseline"/>
        <w:rPr>
          <w:rFonts w:ascii="Times New Roman" w:hAnsi="Times New Roman"/>
          <w:color w:val="000000"/>
          <w:szCs w:val="28"/>
        </w:rPr>
      </w:pPr>
      <w:bookmarkStart w:id="322" w:name="_Toc347222881"/>
      <w:bookmarkStart w:id="323" w:name="_Toc347223028"/>
      <w:bookmarkStart w:id="324" w:name="_Toc347223991"/>
      <w:bookmarkStart w:id="325" w:name="_Toc347243287"/>
      <w:bookmarkStart w:id="326" w:name="_Toc347243588"/>
      <w:bookmarkStart w:id="327" w:name="_Toc347302619"/>
      <w:bookmarkStart w:id="328" w:name="_Toc347302694"/>
      <w:bookmarkStart w:id="329" w:name="_Ref347329688"/>
      <w:bookmarkStart w:id="330" w:name="_Ref347329692"/>
      <w:bookmarkStart w:id="331" w:name="_Ref347331996"/>
      <w:bookmarkStart w:id="332" w:name="_Ref347332000"/>
      <w:bookmarkStart w:id="333" w:name="_Ref347850317"/>
      <w:bookmarkStart w:id="334" w:name="_Ref347944426"/>
      <w:bookmarkStart w:id="335" w:name="_Toc396987688"/>
      <w:bookmarkStart w:id="336" w:name="_Toc398232093"/>
      <w:bookmarkStart w:id="337" w:name="_Toc437773440"/>
      <w:bookmarkStart w:id="338" w:name="Категории_заявок"/>
      <w:r w:rsidRPr="009E3178">
        <w:rPr>
          <w:rFonts w:ascii="Times New Roman" w:hAnsi="Times New Roman"/>
          <w:color w:val="000000"/>
          <w:szCs w:val="28"/>
        </w:rPr>
        <w:t>Категории Заявок</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bookmarkEnd w:id="338"/>
    <w:p w:rsidR="00C7769C" w:rsidRPr="00715942" w:rsidRDefault="00C7769C" w:rsidP="00C7769C">
      <w:pPr>
        <w:ind w:firstLine="426"/>
        <w:jc w:val="both"/>
        <w:rPr>
          <w:color w:val="000000"/>
          <w:sz w:val="28"/>
          <w:szCs w:val="28"/>
          <w:lang w:val="ru-RU"/>
        </w:rPr>
      </w:pPr>
      <w:r w:rsidRPr="009E3178">
        <w:rPr>
          <w:color w:val="000000"/>
          <w:sz w:val="28"/>
          <w:szCs w:val="28"/>
          <w:lang w:val="ru-RU"/>
        </w:rPr>
        <w:t>Категория Заявки определяет необходимую последовательность шагов, правила и порядок ее обработки</w:t>
      </w:r>
      <w:r w:rsidRPr="00715942">
        <w:rPr>
          <w:color w:val="000000"/>
          <w:sz w:val="28"/>
          <w:szCs w:val="28"/>
          <w:lang w:val="ru-RU"/>
        </w:rPr>
        <w:t xml:space="preserve">. </w:t>
      </w:r>
    </w:p>
    <w:p w:rsidR="00C7769C" w:rsidRPr="00715942" w:rsidRDefault="00C7769C" w:rsidP="00C7769C">
      <w:pPr>
        <w:ind w:firstLine="720"/>
        <w:jc w:val="both"/>
        <w:rPr>
          <w:color w:val="000000"/>
          <w:sz w:val="28"/>
          <w:szCs w:val="28"/>
          <w:lang w:val="ru-RU"/>
        </w:rPr>
      </w:pPr>
      <w:r w:rsidRPr="00715942">
        <w:rPr>
          <w:color w:val="000000"/>
          <w:sz w:val="28"/>
          <w:szCs w:val="28"/>
          <w:lang w:val="ru-RU"/>
        </w:rPr>
        <w:t>Все Заявки, поступающие Исполнителю в рамках оказания Услуг тип - 1 – тип - </w:t>
      </w:r>
      <w:r>
        <w:rPr>
          <w:color w:val="000000"/>
          <w:sz w:val="28"/>
          <w:szCs w:val="28"/>
          <w:lang w:val="ru-RU"/>
        </w:rPr>
        <w:t>7</w:t>
      </w:r>
      <w:r w:rsidRPr="00715942">
        <w:rPr>
          <w:color w:val="000000"/>
          <w:sz w:val="28"/>
          <w:szCs w:val="28"/>
          <w:lang w:val="ru-RU"/>
        </w:rPr>
        <w:t>, должны быть отнесены к одной из категорий, перечисленных в Таблице 4</w:t>
      </w:r>
      <w:r w:rsidRPr="007E53CE">
        <w:rPr>
          <w:color w:val="000000"/>
          <w:sz w:val="28"/>
          <w:szCs w:val="28"/>
          <w:lang w:val="ru-RU"/>
        </w:rPr>
        <w:t>«Описание категорий заявок»</w:t>
      </w:r>
      <w:r w:rsidRPr="00715942">
        <w:rPr>
          <w:color w:val="000000"/>
          <w:sz w:val="28"/>
          <w:szCs w:val="28"/>
          <w:lang w:val="ru-RU"/>
        </w:rPr>
        <w:t>.</w:t>
      </w:r>
    </w:p>
    <w:p w:rsidR="00C7769C" w:rsidRPr="00715942" w:rsidRDefault="00C7769C" w:rsidP="00C7769C">
      <w:pPr>
        <w:pStyle w:val="afffff0"/>
        <w:spacing w:line="240" w:lineRule="auto"/>
        <w:rPr>
          <w:color w:val="000000"/>
          <w:szCs w:val="28"/>
          <w:lang w:val="ru-RU"/>
        </w:rPr>
      </w:pPr>
    </w:p>
    <w:p w:rsidR="00C7769C" w:rsidRDefault="00C7769C" w:rsidP="00C7769C">
      <w:pPr>
        <w:pStyle w:val="afffffff5"/>
        <w:widowControl w:val="0"/>
        <w:ind w:left="142"/>
        <w:jc w:val="both"/>
        <w:rPr>
          <w:b w:val="0"/>
          <w:color w:val="000000"/>
          <w:sz w:val="24"/>
          <w:szCs w:val="24"/>
          <w:lang w:val="ru-RU"/>
        </w:rPr>
      </w:pPr>
      <w:bookmarkStart w:id="339" w:name="_Toc398232095"/>
      <w:bookmarkStart w:id="340" w:name="Таблица_5"/>
      <w:r w:rsidRPr="002D6C3C">
        <w:rPr>
          <w:color w:val="000000"/>
          <w:sz w:val="24"/>
          <w:szCs w:val="24"/>
          <w:lang w:val="ru-RU"/>
        </w:rPr>
        <w:t>Таблица 4. Описание категорий заявок</w:t>
      </w:r>
      <w:bookmarkEnd w:id="33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02"/>
        <w:gridCol w:w="5452"/>
      </w:tblGrid>
      <w:tr w:rsidR="00C7769C" w:rsidRPr="00BF009C" w:rsidTr="003E4EDE">
        <w:tc>
          <w:tcPr>
            <w:tcW w:w="3302" w:type="dxa"/>
            <w:tcBorders>
              <w:top w:val="single" w:sz="4" w:space="0" w:color="auto"/>
              <w:left w:val="single" w:sz="4" w:space="0" w:color="auto"/>
              <w:bottom w:val="single" w:sz="4" w:space="0" w:color="auto"/>
              <w:right w:val="single" w:sz="4" w:space="0" w:color="auto"/>
            </w:tcBorders>
          </w:tcPr>
          <w:bookmarkEnd w:id="340"/>
          <w:p w:rsidR="00C7769C" w:rsidRDefault="00C7769C" w:rsidP="003E4EDE">
            <w:pPr>
              <w:pStyle w:val="ASFKTableHead"/>
              <w:keepNext w:val="0"/>
              <w:widowControl w:val="0"/>
              <w:rPr>
                <w:lang w:val="en-US" w:eastAsia="en-US"/>
              </w:rPr>
            </w:pPr>
            <w:r w:rsidRPr="00EE3515">
              <w:t>Категория Заявки</w:t>
            </w:r>
          </w:p>
        </w:tc>
        <w:tc>
          <w:tcPr>
            <w:tcW w:w="5452" w:type="dxa"/>
            <w:tcBorders>
              <w:top w:val="single" w:sz="4" w:space="0" w:color="auto"/>
              <w:left w:val="single" w:sz="4" w:space="0" w:color="auto"/>
              <w:bottom w:val="single" w:sz="4" w:space="0" w:color="auto"/>
              <w:right w:val="single" w:sz="4" w:space="0" w:color="auto"/>
            </w:tcBorders>
          </w:tcPr>
          <w:p w:rsidR="00C7769C" w:rsidRDefault="00C7769C" w:rsidP="003E4EDE">
            <w:pPr>
              <w:pStyle w:val="ASFKTableHead"/>
              <w:keepNext w:val="0"/>
              <w:widowControl w:val="0"/>
              <w:rPr>
                <w:lang w:val="en-US" w:eastAsia="en-US"/>
              </w:rPr>
            </w:pPr>
            <w:r w:rsidRPr="00EE3515">
              <w:t>Описание категории</w:t>
            </w:r>
          </w:p>
        </w:tc>
      </w:tr>
      <w:tr w:rsidR="00C7769C" w:rsidRPr="00C7769C" w:rsidTr="003E4EDE">
        <w:tc>
          <w:tcPr>
            <w:tcW w:w="3302" w:type="dxa"/>
            <w:tcBorders>
              <w:top w:val="single" w:sz="4" w:space="0" w:color="auto"/>
              <w:left w:val="single" w:sz="4" w:space="0" w:color="auto"/>
              <w:bottom w:val="single" w:sz="4" w:space="0" w:color="auto"/>
              <w:right w:val="single" w:sz="4" w:space="0" w:color="auto"/>
            </w:tcBorders>
            <w:vAlign w:val="center"/>
          </w:tcPr>
          <w:p w:rsidR="00C7769C" w:rsidRPr="006A405A" w:rsidRDefault="00C7769C" w:rsidP="003E4EDE">
            <w:pPr>
              <w:pStyle w:val="ASFKTableHead"/>
              <w:keepNext w:val="0"/>
              <w:widowControl w:val="0"/>
              <w:jc w:val="left"/>
              <w:rPr>
                <w:b w:val="0"/>
              </w:rPr>
            </w:pPr>
            <w:r w:rsidRPr="006A405A">
              <w:rPr>
                <w:b w:val="0"/>
              </w:rPr>
              <w:t>Запрос Консультации</w:t>
            </w:r>
          </w:p>
        </w:tc>
        <w:tc>
          <w:tcPr>
            <w:tcW w:w="5452" w:type="dxa"/>
            <w:tcBorders>
              <w:top w:val="single" w:sz="4" w:space="0" w:color="auto"/>
              <w:left w:val="single" w:sz="4" w:space="0" w:color="auto"/>
              <w:bottom w:val="single" w:sz="4" w:space="0" w:color="auto"/>
              <w:right w:val="single" w:sz="4" w:space="0" w:color="auto"/>
            </w:tcBorders>
          </w:tcPr>
          <w:p w:rsidR="00C7769C" w:rsidRPr="006A405A" w:rsidRDefault="00C7769C" w:rsidP="003E4EDE">
            <w:pPr>
              <w:pStyle w:val="ASFKTableHead"/>
              <w:keepNext w:val="0"/>
              <w:widowControl w:val="0"/>
              <w:jc w:val="both"/>
              <w:rPr>
                <w:b w:val="0"/>
              </w:rPr>
            </w:pPr>
            <w:r w:rsidRPr="006A405A">
              <w:rPr>
                <w:b w:val="0"/>
              </w:rPr>
              <w:t>Обращение, связанное с запросом предоставления необходимой информации, разъяснений по порядку работы ППО и пользователей, технологическому регламенту, либо рабочей документации, не являющееся сбоем ИТ-инфраструктуры и инцидентом.</w:t>
            </w:r>
          </w:p>
        </w:tc>
      </w:tr>
      <w:tr w:rsidR="00C7769C" w:rsidRPr="00C7769C" w:rsidTr="003E4EDE">
        <w:tc>
          <w:tcPr>
            <w:tcW w:w="3302" w:type="dxa"/>
            <w:tcBorders>
              <w:top w:val="single" w:sz="4" w:space="0" w:color="auto"/>
              <w:left w:val="single" w:sz="4" w:space="0" w:color="auto"/>
              <w:bottom w:val="single" w:sz="4" w:space="0" w:color="auto"/>
              <w:right w:val="single" w:sz="4" w:space="0" w:color="auto"/>
            </w:tcBorders>
            <w:vAlign w:val="center"/>
          </w:tcPr>
          <w:p w:rsidR="00C7769C" w:rsidRPr="006A405A" w:rsidRDefault="00C7769C" w:rsidP="003E4EDE">
            <w:pPr>
              <w:pStyle w:val="ASFKTableHead"/>
              <w:keepNext w:val="0"/>
              <w:widowControl w:val="0"/>
              <w:jc w:val="left"/>
              <w:rPr>
                <w:b w:val="0"/>
              </w:rPr>
            </w:pPr>
            <w:r w:rsidRPr="006A405A">
              <w:rPr>
                <w:b w:val="0"/>
              </w:rPr>
              <w:t>Инцидент</w:t>
            </w:r>
          </w:p>
        </w:tc>
        <w:tc>
          <w:tcPr>
            <w:tcW w:w="5452" w:type="dxa"/>
            <w:tcBorders>
              <w:top w:val="single" w:sz="4" w:space="0" w:color="auto"/>
              <w:left w:val="single" w:sz="4" w:space="0" w:color="auto"/>
              <w:bottom w:val="single" w:sz="4" w:space="0" w:color="auto"/>
              <w:right w:val="single" w:sz="4" w:space="0" w:color="auto"/>
            </w:tcBorders>
          </w:tcPr>
          <w:p w:rsidR="00C7769C" w:rsidRPr="006A405A" w:rsidRDefault="00C7769C" w:rsidP="003E4EDE">
            <w:pPr>
              <w:pStyle w:val="ASFKTableHead"/>
              <w:keepNext w:val="0"/>
              <w:widowControl w:val="0"/>
              <w:jc w:val="both"/>
              <w:rPr>
                <w:b w:val="0"/>
              </w:rPr>
            </w:pPr>
            <w:r w:rsidRPr="006A405A">
              <w:rPr>
                <w:b w:val="0"/>
              </w:rPr>
              <w:t>Обращение, связанное с любым событием, которое не укладывается в рамки нормального предоставления сервиса и при этом влияющее (или способное оказать влияние) на снижение качества сервиса или полное прекращение его предоставления, а также критические сообщения от систем мониторинга, ошибки и сбои в работе ППО;</w:t>
            </w:r>
          </w:p>
        </w:tc>
      </w:tr>
      <w:tr w:rsidR="00C7769C" w:rsidRPr="00C7769C" w:rsidTr="003E4EDE">
        <w:tc>
          <w:tcPr>
            <w:tcW w:w="3302" w:type="dxa"/>
            <w:tcBorders>
              <w:top w:val="single" w:sz="4" w:space="0" w:color="auto"/>
              <w:left w:val="single" w:sz="4" w:space="0" w:color="auto"/>
              <w:bottom w:val="single" w:sz="4" w:space="0" w:color="auto"/>
              <w:right w:val="single" w:sz="4" w:space="0" w:color="auto"/>
            </w:tcBorders>
            <w:vAlign w:val="center"/>
          </w:tcPr>
          <w:p w:rsidR="00C7769C" w:rsidRPr="006A405A" w:rsidRDefault="00C7769C" w:rsidP="003E4EDE">
            <w:pPr>
              <w:pStyle w:val="ASFKTableHead"/>
              <w:keepNext w:val="0"/>
              <w:widowControl w:val="0"/>
              <w:jc w:val="left"/>
              <w:rPr>
                <w:b w:val="0"/>
              </w:rPr>
            </w:pPr>
            <w:r w:rsidRPr="006A405A">
              <w:rPr>
                <w:b w:val="0"/>
              </w:rPr>
              <w:t>Запрос на обслуживание</w:t>
            </w:r>
          </w:p>
        </w:tc>
        <w:tc>
          <w:tcPr>
            <w:tcW w:w="5452" w:type="dxa"/>
            <w:tcBorders>
              <w:top w:val="single" w:sz="4" w:space="0" w:color="auto"/>
              <w:left w:val="single" w:sz="4" w:space="0" w:color="auto"/>
              <w:bottom w:val="single" w:sz="4" w:space="0" w:color="auto"/>
              <w:right w:val="single" w:sz="4" w:space="0" w:color="auto"/>
            </w:tcBorders>
          </w:tcPr>
          <w:p w:rsidR="00C7769C" w:rsidRPr="006A405A" w:rsidRDefault="00C7769C" w:rsidP="003E4EDE">
            <w:pPr>
              <w:pStyle w:val="ASFKTableHead"/>
              <w:keepNext w:val="0"/>
              <w:widowControl w:val="0"/>
              <w:jc w:val="both"/>
              <w:rPr>
                <w:b w:val="0"/>
              </w:rPr>
            </w:pPr>
            <w:r w:rsidRPr="006A405A">
              <w:rPr>
                <w:b w:val="0"/>
              </w:rPr>
              <w:t>Обращение, имеющее следующие признаки:</w:t>
            </w:r>
          </w:p>
          <w:p w:rsidR="00C7769C" w:rsidRPr="006A405A" w:rsidRDefault="00C7769C" w:rsidP="003E4EDE">
            <w:pPr>
              <w:pStyle w:val="ASFKTableHead"/>
              <w:keepNext w:val="0"/>
              <w:widowControl w:val="0"/>
              <w:jc w:val="both"/>
              <w:rPr>
                <w:b w:val="0"/>
              </w:rPr>
            </w:pPr>
            <w:r w:rsidRPr="006A405A">
              <w:rPr>
                <w:b w:val="0"/>
              </w:rPr>
              <w:t>не связано с устранением сбоев, ошибок ППО;</w:t>
            </w:r>
          </w:p>
          <w:p w:rsidR="00C7769C" w:rsidRPr="006A405A" w:rsidRDefault="00C7769C" w:rsidP="003E4EDE">
            <w:pPr>
              <w:pStyle w:val="ASFKTableHead"/>
              <w:keepNext w:val="0"/>
              <w:widowControl w:val="0"/>
              <w:jc w:val="both"/>
              <w:rPr>
                <w:b w:val="0"/>
              </w:rPr>
            </w:pPr>
            <w:r w:rsidRPr="006A405A">
              <w:rPr>
                <w:b w:val="0"/>
              </w:rPr>
              <w:t>не требует доработки ППО;</w:t>
            </w:r>
          </w:p>
          <w:p w:rsidR="00C7769C" w:rsidRPr="006A405A" w:rsidRDefault="00C7769C" w:rsidP="003E4EDE">
            <w:pPr>
              <w:pStyle w:val="ASFKTableHead"/>
              <w:keepNext w:val="0"/>
              <w:widowControl w:val="0"/>
              <w:jc w:val="both"/>
              <w:rPr>
                <w:b w:val="0"/>
              </w:rPr>
            </w:pPr>
            <w:r w:rsidRPr="006A405A">
              <w:rPr>
                <w:b w:val="0"/>
              </w:rPr>
              <w:t>не является консультацией;</w:t>
            </w:r>
          </w:p>
          <w:p w:rsidR="00C7769C" w:rsidRPr="006A405A" w:rsidRDefault="00C7769C" w:rsidP="003E4EDE">
            <w:pPr>
              <w:pStyle w:val="ASFKTableHead"/>
              <w:keepNext w:val="0"/>
              <w:widowControl w:val="0"/>
              <w:jc w:val="both"/>
              <w:rPr>
                <w:b w:val="0"/>
              </w:rPr>
            </w:pPr>
            <w:r w:rsidRPr="006A405A">
              <w:rPr>
                <w:b w:val="0"/>
              </w:rPr>
              <w:t>не требует согласования с другими подразделениями ФК;</w:t>
            </w:r>
          </w:p>
          <w:p w:rsidR="00C7769C" w:rsidRPr="006A405A" w:rsidRDefault="00C7769C" w:rsidP="003E4EDE">
            <w:pPr>
              <w:pStyle w:val="ASFKTableHead"/>
              <w:keepNext w:val="0"/>
              <w:widowControl w:val="0"/>
              <w:jc w:val="both"/>
              <w:rPr>
                <w:b w:val="0"/>
              </w:rPr>
            </w:pPr>
            <w:r w:rsidRPr="006A405A">
              <w:rPr>
                <w:b w:val="0"/>
              </w:rPr>
              <w:t>исполняется в рамках стандартных возможностей системы, зафиксированных в рабочей документации.</w:t>
            </w:r>
          </w:p>
        </w:tc>
      </w:tr>
      <w:tr w:rsidR="00C7769C" w:rsidRPr="00C7769C" w:rsidTr="003E4EDE">
        <w:tc>
          <w:tcPr>
            <w:tcW w:w="3302" w:type="dxa"/>
            <w:tcBorders>
              <w:top w:val="single" w:sz="4" w:space="0" w:color="auto"/>
              <w:left w:val="single" w:sz="4" w:space="0" w:color="auto"/>
              <w:bottom w:val="single" w:sz="4" w:space="0" w:color="auto"/>
              <w:right w:val="single" w:sz="4" w:space="0" w:color="auto"/>
            </w:tcBorders>
            <w:vAlign w:val="center"/>
          </w:tcPr>
          <w:p w:rsidR="00C7769C" w:rsidRPr="006A405A" w:rsidRDefault="00C7769C" w:rsidP="003E4EDE">
            <w:pPr>
              <w:pStyle w:val="ASFKTableHead"/>
              <w:keepNext w:val="0"/>
              <w:widowControl w:val="0"/>
              <w:jc w:val="left"/>
              <w:rPr>
                <w:b w:val="0"/>
              </w:rPr>
            </w:pPr>
            <w:r w:rsidRPr="006A405A">
              <w:rPr>
                <w:b w:val="0"/>
              </w:rPr>
              <w:t>Запрос на изменение</w:t>
            </w:r>
          </w:p>
        </w:tc>
        <w:tc>
          <w:tcPr>
            <w:tcW w:w="5452" w:type="dxa"/>
            <w:tcBorders>
              <w:top w:val="single" w:sz="4" w:space="0" w:color="auto"/>
              <w:left w:val="single" w:sz="4" w:space="0" w:color="auto"/>
              <w:bottom w:val="single" w:sz="4" w:space="0" w:color="auto"/>
              <w:right w:val="single" w:sz="4" w:space="0" w:color="auto"/>
            </w:tcBorders>
          </w:tcPr>
          <w:p w:rsidR="00C7769C" w:rsidRPr="006A405A" w:rsidRDefault="00C7769C" w:rsidP="003E4EDE">
            <w:pPr>
              <w:pStyle w:val="ASFKTableHead"/>
              <w:keepNext w:val="0"/>
              <w:widowControl w:val="0"/>
              <w:jc w:val="both"/>
              <w:rPr>
                <w:b w:val="0"/>
              </w:rPr>
            </w:pPr>
            <w:r w:rsidRPr="006A405A">
              <w:rPr>
                <w:b w:val="0"/>
              </w:rPr>
              <w:t xml:space="preserve">Обращение, связанное с необходимостью внесения изменений в ППО, рабочую документацию, а также необходимостью внесения изменений в технологический регламент. </w:t>
            </w:r>
          </w:p>
        </w:tc>
      </w:tr>
      <w:tr w:rsidR="00C7769C" w:rsidRPr="00C7769C" w:rsidTr="003E4EDE">
        <w:tc>
          <w:tcPr>
            <w:tcW w:w="3302" w:type="dxa"/>
            <w:tcBorders>
              <w:top w:val="single" w:sz="4" w:space="0" w:color="auto"/>
              <w:left w:val="single" w:sz="4" w:space="0" w:color="auto"/>
              <w:bottom w:val="single" w:sz="4" w:space="0" w:color="auto"/>
              <w:right w:val="single" w:sz="4" w:space="0" w:color="auto"/>
            </w:tcBorders>
            <w:vAlign w:val="center"/>
          </w:tcPr>
          <w:p w:rsidR="00C7769C" w:rsidRPr="006A405A" w:rsidRDefault="00C7769C" w:rsidP="003E4EDE">
            <w:pPr>
              <w:pStyle w:val="ASFKTableHead"/>
              <w:keepNext w:val="0"/>
              <w:widowControl w:val="0"/>
              <w:jc w:val="left"/>
              <w:rPr>
                <w:b w:val="0"/>
              </w:rPr>
            </w:pPr>
            <w:r w:rsidRPr="006A405A">
              <w:rPr>
                <w:b w:val="0"/>
              </w:rPr>
              <w:t>Рабочее задание</w:t>
            </w:r>
          </w:p>
        </w:tc>
        <w:tc>
          <w:tcPr>
            <w:tcW w:w="5452" w:type="dxa"/>
            <w:tcBorders>
              <w:top w:val="single" w:sz="4" w:space="0" w:color="auto"/>
              <w:left w:val="single" w:sz="4" w:space="0" w:color="auto"/>
              <w:bottom w:val="single" w:sz="4" w:space="0" w:color="auto"/>
              <w:right w:val="single" w:sz="4" w:space="0" w:color="auto"/>
            </w:tcBorders>
          </w:tcPr>
          <w:p w:rsidR="00C7769C" w:rsidRPr="006A405A" w:rsidRDefault="00C7769C" w:rsidP="003E4EDE">
            <w:pPr>
              <w:pStyle w:val="ASFKTableHead"/>
              <w:keepNext w:val="0"/>
              <w:widowControl w:val="0"/>
              <w:jc w:val="both"/>
              <w:rPr>
                <w:b w:val="0"/>
              </w:rPr>
            </w:pPr>
            <w:r w:rsidRPr="006A405A">
              <w:rPr>
                <w:b w:val="0"/>
              </w:rPr>
              <w:t xml:space="preserve">Задание на проведение работ, необходимое для выполнения отдельных работ в рамках обработки Заявок категории «Запрос на изменение». Заявка категории «Рабочее задание» всегда связана с родительской Заявкой категории «Запрос на </w:t>
            </w:r>
            <w:r w:rsidRPr="006A405A">
              <w:rPr>
                <w:b w:val="0"/>
              </w:rPr>
              <w:lastRenderedPageBreak/>
              <w:t>изменение»</w:t>
            </w:r>
          </w:p>
        </w:tc>
      </w:tr>
    </w:tbl>
    <w:p w:rsidR="00C7769C" w:rsidRPr="00824683" w:rsidRDefault="00C7769C" w:rsidP="00C7769C">
      <w:pPr>
        <w:jc w:val="both"/>
        <w:rPr>
          <w:color w:val="000000"/>
          <w:lang w:val="ru-RU"/>
        </w:rPr>
      </w:pPr>
    </w:p>
    <w:p w:rsidR="00C7769C" w:rsidRPr="009E3178" w:rsidRDefault="00C7769C" w:rsidP="008858FA">
      <w:pPr>
        <w:pStyle w:val="3ffff6"/>
        <w:widowControl w:val="0"/>
        <w:numPr>
          <w:ilvl w:val="2"/>
          <w:numId w:val="389"/>
        </w:numPr>
        <w:autoSpaceDN w:val="0"/>
        <w:adjustRightInd w:val="0"/>
        <w:spacing w:before="360" w:after="120"/>
        <w:textAlignment w:val="baseline"/>
        <w:rPr>
          <w:rFonts w:ascii="Times New Roman" w:hAnsi="Times New Roman"/>
          <w:color w:val="000000"/>
          <w:szCs w:val="28"/>
        </w:rPr>
      </w:pPr>
      <w:bookmarkStart w:id="341" w:name="_Toc370978439"/>
      <w:bookmarkStart w:id="342" w:name="_Toc370980501"/>
      <w:bookmarkStart w:id="343" w:name="_Toc373927373"/>
      <w:bookmarkStart w:id="344" w:name="_Toc373927971"/>
      <w:bookmarkStart w:id="345" w:name="_Toc373935117"/>
      <w:bookmarkStart w:id="346" w:name="_Toc374100914"/>
      <w:bookmarkStart w:id="347" w:name="_Toc374212762"/>
      <w:bookmarkStart w:id="348" w:name="_Toc374517397"/>
      <w:bookmarkStart w:id="349" w:name="_Toc374519504"/>
      <w:bookmarkStart w:id="350" w:name="_Toc374520100"/>
      <w:bookmarkStart w:id="351" w:name="_Toc370978440"/>
      <w:bookmarkStart w:id="352" w:name="_Toc370980502"/>
      <w:bookmarkStart w:id="353" w:name="_Toc373927374"/>
      <w:bookmarkStart w:id="354" w:name="_Toc373927972"/>
      <w:bookmarkStart w:id="355" w:name="_Toc373935118"/>
      <w:bookmarkStart w:id="356" w:name="_Toc374100915"/>
      <w:bookmarkStart w:id="357" w:name="_Toc374212763"/>
      <w:bookmarkStart w:id="358" w:name="_Toc374517398"/>
      <w:bookmarkStart w:id="359" w:name="_Toc374519505"/>
      <w:bookmarkStart w:id="360" w:name="_Toc374520101"/>
      <w:bookmarkStart w:id="361" w:name="_Toc370978441"/>
      <w:bookmarkStart w:id="362" w:name="_Toc370980503"/>
      <w:bookmarkStart w:id="363" w:name="_Toc373927375"/>
      <w:bookmarkStart w:id="364" w:name="_Toc373927973"/>
      <w:bookmarkStart w:id="365" w:name="_Toc373935119"/>
      <w:bookmarkStart w:id="366" w:name="_Toc374100916"/>
      <w:bookmarkStart w:id="367" w:name="_Toc374212764"/>
      <w:bookmarkStart w:id="368" w:name="_Toc374517399"/>
      <w:bookmarkStart w:id="369" w:name="_Toc374519506"/>
      <w:bookmarkStart w:id="370" w:name="_Toc374520102"/>
      <w:bookmarkStart w:id="371" w:name="_Toc370978442"/>
      <w:bookmarkStart w:id="372" w:name="_Toc370980504"/>
      <w:bookmarkStart w:id="373" w:name="_Toc373927376"/>
      <w:bookmarkStart w:id="374" w:name="_Toc373927974"/>
      <w:bookmarkStart w:id="375" w:name="_Toc373935120"/>
      <w:bookmarkStart w:id="376" w:name="_Toc374100917"/>
      <w:bookmarkStart w:id="377" w:name="_Toc374212765"/>
      <w:bookmarkStart w:id="378" w:name="_Toc374517400"/>
      <w:bookmarkStart w:id="379" w:name="_Toc374519507"/>
      <w:bookmarkStart w:id="380" w:name="_Toc374520103"/>
      <w:bookmarkStart w:id="381" w:name="_Toc370978443"/>
      <w:bookmarkStart w:id="382" w:name="_Toc370980505"/>
      <w:bookmarkStart w:id="383" w:name="_Toc373927377"/>
      <w:bookmarkStart w:id="384" w:name="_Toc373927975"/>
      <w:bookmarkStart w:id="385" w:name="_Toc373935121"/>
      <w:bookmarkStart w:id="386" w:name="_Toc374100918"/>
      <w:bookmarkStart w:id="387" w:name="_Toc374212766"/>
      <w:bookmarkStart w:id="388" w:name="_Toc374517401"/>
      <w:bookmarkStart w:id="389" w:name="_Toc374519508"/>
      <w:bookmarkStart w:id="390" w:name="_Toc374520104"/>
      <w:bookmarkStart w:id="391" w:name="_Toc370978444"/>
      <w:bookmarkStart w:id="392" w:name="_Toc370980506"/>
      <w:bookmarkStart w:id="393" w:name="_Toc373927378"/>
      <w:bookmarkStart w:id="394" w:name="_Toc373927976"/>
      <w:bookmarkStart w:id="395" w:name="_Toc373935122"/>
      <w:bookmarkStart w:id="396" w:name="_Toc374100919"/>
      <w:bookmarkStart w:id="397" w:name="_Toc374212767"/>
      <w:bookmarkStart w:id="398" w:name="_Toc374517402"/>
      <w:bookmarkStart w:id="399" w:name="_Toc374519509"/>
      <w:bookmarkStart w:id="400" w:name="_Toc374520105"/>
      <w:bookmarkStart w:id="401" w:name="_Toc370978445"/>
      <w:bookmarkStart w:id="402" w:name="_Toc370980507"/>
      <w:bookmarkStart w:id="403" w:name="_Toc373927379"/>
      <w:bookmarkStart w:id="404" w:name="_Toc373927977"/>
      <w:bookmarkStart w:id="405" w:name="_Toc373935123"/>
      <w:bookmarkStart w:id="406" w:name="_Toc374100920"/>
      <w:bookmarkStart w:id="407" w:name="_Toc374212768"/>
      <w:bookmarkStart w:id="408" w:name="_Toc374517403"/>
      <w:bookmarkStart w:id="409" w:name="_Toc374519510"/>
      <w:bookmarkStart w:id="410" w:name="_Toc374520106"/>
      <w:bookmarkStart w:id="411" w:name="_Toc370978446"/>
      <w:bookmarkStart w:id="412" w:name="_Toc370980508"/>
      <w:bookmarkStart w:id="413" w:name="_Toc373927380"/>
      <w:bookmarkStart w:id="414" w:name="_Toc373927978"/>
      <w:bookmarkStart w:id="415" w:name="_Toc373935124"/>
      <w:bookmarkStart w:id="416" w:name="_Toc374100921"/>
      <w:bookmarkStart w:id="417" w:name="_Toc374212769"/>
      <w:bookmarkStart w:id="418" w:name="_Toc374517404"/>
      <w:bookmarkStart w:id="419" w:name="_Toc374519511"/>
      <w:bookmarkStart w:id="420" w:name="_Toc374520107"/>
      <w:bookmarkStart w:id="421" w:name="_Toc370978447"/>
      <w:bookmarkStart w:id="422" w:name="_Toc370980509"/>
      <w:bookmarkStart w:id="423" w:name="_Toc373927381"/>
      <w:bookmarkStart w:id="424" w:name="_Toc373927979"/>
      <w:bookmarkStart w:id="425" w:name="_Toc373935125"/>
      <w:bookmarkStart w:id="426" w:name="_Toc374100922"/>
      <w:bookmarkStart w:id="427" w:name="_Toc374212770"/>
      <w:bookmarkStart w:id="428" w:name="_Toc374517405"/>
      <w:bookmarkStart w:id="429" w:name="_Toc374519512"/>
      <w:bookmarkStart w:id="430" w:name="_Toc374520108"/>
      <w:bookmarkStart w:id="431" w:name="_Toc370978448"/>
      <w:bookmarkStart w:id="432" w:name="_Toc370980510"/>
      <w:bookmarkStart w:id="433" w:name="_Toc373927382"/>
      <w:bookmarkStart w:id="434" w:name="_Toc373927980"/>
      <w:bookmarkStart w:id="435" w:name="_Toc373935126"/>
      <w:bookmarkStart w:id="436" w:name="_Toc374100923"/>
      <w:bookmarkStart w:id="437" w:name="_Toc374212771"/>
      <w:bookmarkStart w:id="438" w:name="_Toc374517406"/>
      <w:bookmarkStart w:id="439" w:name="_Toc374519513"/>
      <w:bookmarkStart w:id="440" w:name="_Toc374520109"/>
      <w:bookmarkStart w:id="441" w:name="_Toc370978449"/>
      <w:bookmarkStart w:id="442" w:name="_Toc370980511"/>
      <w:bookmarkStart w:id="443" w:name="_Toc373927383"/>
      <w:bookmarkStart w:id="444" w:name="_Toc373927981"/>
      <w:bookmarkStart w:id="445" w:name="_Toc373935127"/>
      <w:bookmarkStart w:id="446" w:name="_Toc374100924"/>
      <w:bookmarkStart w:id="447" w:name="_Toc374212772"/>
      <w:bookmarkStart w:id="448" w:name="_Toc374517407"/>
      <w:bookmarkStart w:id="449" w:name="_Toc374519514"/>
      <w:bookmarkStart w:id="450" w:name="_Toc374520110"/>
      <w:bookmarkStart w:id="451" w:name="_Toc370978450"/>
      <w:bookmarkStart w:id="452" w:name="_Toc370980512"/>
      <w:bookmarkStart w:id="453" w:name="_Toc373927384"/>
      <w:bookmarkStart w:id="454" w:name="_Toc373927982"/>
      <w:bookmarkStart w:id="455" w:name="_Toc373935128"/>
      <w:bookmarkStart w:id="456" w:name="_Toc374100925"/>
      <w:bookmarkStart w:id="457" w:name="_Toc374212773"/>
      <w:bookmarkStart w:id="458" w:name="_Toc374517408"/>
      <w:bookmarkStart w:id="459" w:name="_Toc374519515"/>
      <w:bookmarkStart w:id="460" w:name="_Toc374520111"/>
      <w:bookmarkStart w:id="461" w:name="_Toc370978451"/>
      <w:bookmarkStart w:id="462" w:name="_Toc370980513"/>
      <w:bookmarkStart w:id="463" w:name="_Toc373927385"/>
      <w:bookmarkStart w:id="464" w:name="_Toc373927983"/>
      <w:bookmarkStart w:id="465" w:name="_Toc373935129"/>
      <w:bookmarkStart w:id="466" w:name="_Toc374100926"/>
      <w:bookmarkStart w:id="467" w:name="_Toc374212774"/>
      <w:bookmarkStart w:id="468" w:name="_Toc374517409"/>
      <w:bookmarkStart w:id="469" w:name="_Toc374519516"/>
      <w:bookmarkStart w:id="470" w:name="_Toc374520112"/>
      <w:bookmarkStart w:id="471" w:name="_Toc347222883"/>
      <w:bookmarkStart w:id="472" w:name="_Toc347223030"/>
      <w:bookmarkStart w:id="473" w:name="_Toc347223993"/>
      <w:bookmarkStart w:id="474" w:name="_Toc347243288"/>
      <w:bookmarkStart w:id="475" w:name="_Toc347243589"/>
      <w:bookmarkStart w:id="476" w:name="_Toc347302620"/>
      <w:bookmarkStart w:id="477" w:name="_Toc347302695"/>
      <w:bookmarkStart w:id="478" w:name="_Toc396987689"/>
      <w:bookmarkStart w:id="479" w:name="_Toc398232102"/>
      <w:bookmarkStart w:id="480" w:name="_Toc437773441"/>
      <w:bookmarkStart w:id="481" w:name="статусы_заявок"/>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sidRPr="009E3178">
        <w:rPr>
          <w:rFonts w:ascii="Times New Roman" w:hAnsi="Times New Roman"/>
          <w:color w:val="000000"/>
          <w:szCs w:val="28"/>
        </w:rPr>
        <w:t>Статусы Заявок</w:t>
      </w:r>
      <w:bookmarkEnd w:id="471"/>
      <w:bookmarkEnd w:id="472"/>
      <w:bookmarkEnd w:id="473"/>
      <w:bookmarkEnd w:id="474"/>
      <w:bookmarkEnd w:id="475"/>
      <w:bookmarkEnd w:id="476"/>
      <w:bookmarkEnd w:id="477"/>
      <w:bookmarkEnd w:id="478"/>
      <w:bookmarkEnd w:id="479"/>
      <w:bookmarkEnd w:id="480"/>
    </w:p>
    <w:bookmarkEnd w:id="481"/>
    <w:p w:rsidR="00C7769C" w:rsidRPr="00715942" w:rsidRDefault="00C7769C" w:rsidP="00C7769C">
      <w:pPr>
        <w:spacing w:before="480"/>
        <w:ind w:firstLine="708"/>
        <w:jc w:val="both"/>
        <w:rPr>
          <w:color w:val="000000"/>
          <w:sz w:val="28"/>
          <w:szCs w:val="28"/>
          <w:lang w:val="ru-RU"/>
        </w:rPr>
      </w:pPr>
      <w:r w:rsidRPr="009E3178">
        <w:rPr>
          <w:color w:val="000000"/>
          <w:sz w:val="28"/>
          <w:szCs w:val="28"/>
          <w:lang w:val="ru-RU"/>
        </w:rPr>
        <w:t xml:space="preserve">В течение своего жизненного цикла Заявка может находиться в одном из статусов, приведенных в </w:t>
      </w:r>
      <w:hyperlink w:anchor="Таблица_6" w:history="1">
        <w:r w:rsidRPr="009E3178">
          <w:rPr>
            <w:color w:val="000000"/>
            <w:sz w:val="28"/>
            <w:szCs w:val="28"/>
            <w:lang w:val="ru-RU"/>
          </w:rPr>
          <w:t>таблице 5</w:t>
        </w:r>
      </w:hyperlink>
      <w:r w:rsidRPr="009E3178">
        <w:rPr>
          <w:color w:val="000000"/>
          <w:sz w:val="28"/>
          <w:szCs w:val="28"/>
          <w:lang w:val="ru-RU"/>
        </w:rPr>
        <w:t>. Текущий статус Заявки отражает ход решения</w:t>
      </w:r>
      <w:r w:rsidRPr="00715942">
        <w:rPr>
          <w:color w:val="000000"/>
          <w:sz w:val="28"/>
          <w:szCs w:val="28"/>
          <w:lang w:val="ru-RU"/>
        </w:rPr>
        <w:t xml:space="preserve"> над ней.</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Исполнителю в ходе работы над Заявками необходимо оперативно изменять статусы Заявок, поскольку данный показатель влияет на расчет временных параметров обработки Заявки, таких как: время реакции Исполнителя, время выполнения Заявки, а также позволяет Заказчику получать актуальную информацию о ходе работы по Заявкам.</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Статусы Заявки зависят от категории Заявки, поскольку Заявки разных категорий имеют разный жизненный цикл и особенности при обработке.</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В </w:t>
      </w:r>
      <w:hyperlink w:anchor="Таблица_6" w:history="1">
        <w:r w:rsidRPr="00715942">
          <w:rPr>
            <w:color w:val="000000"/>
            <w:sz w:val="28"/>
            <w:szCs w:val="28"/>
            <w:lang w:val="ru-RU"/>
          </w:rPr>
          <w:t xml:space="preserve">Таблице </w:t>
        </w:r>
      </w:hyperlink>
      <w:r w:rsidRPr="00715942">
        <w:rPr>
          <w:color w:val="000000"/>
          <w:sz w:val="28"/>
          <w:szCs w:val="28"/>
          <w:lang w:val="ru-RU"/>
        </w:rPr>
        <w:t xml:space="preserve">5 </w:t>
      </w:r>
      <w:r>
        <w:rPr>
          <w:color w:val="000000"/>
          <w:sz w:val="28"/>
          <w:szCs w:val="28"/>
          <w:lang w:val="ru-RU"/>
        </w:rPr>
        <w:t>«</w:t>
      </w:r>
      <w:r w:rsidRPr="000509AF">
        <w:rPr>
          <w:color w:val="000000"/>
          <w:sz w:val="28"/>
          <w:szCs w:val="28"/>
          <w:lang w:val="ru-RU"/>
        </w:rPr>
        <w:t>Статусы Заявок категории «Инцидент», «Запрос консультации», «Запрос на обслуживание» в СУЭ ФК</w:t>
      </w:r>
      <w:r>
        <w:rPr>
          <w:color w:val="000000"/>
          <w:sz w:val="28"/>
          <w:szCs w:val="28"/>
          <w:lang w:val="ru-RU"/>
        </w:rPr>
        <w:t xml:space="preserve">» </w:t>
      </w:r>
      <w:r w:rsidRPr="00715942">
        <w:rPr>
          <w:color w:val="000000"/>
          <w:sz w:val="28"/>
          <w:szCs w:val="28"/>
          <w:lang w:val="ru-RU"/>
        </w:rPr>
        <w:t>приведены статусы Заявок категории «Инцидент» и «Запрос консультации» с кратким описанием их значения.</w:t>
      </w:r>
    </w:p>
    <w:p w:rsidR="00C7769C" w:rsidRPr="00824683" w:rsidRDefault="00C7769C" w:rsidP="00C7769C">
      <w:pPr>
        <w:pStyle w:val="afffff0"/>
        <w:spacing w:line="240" w:lineRule="auto"/>
        <w:rPr>
          <w:color w:val="000000"/>
          <w:lang w:val="ru-RU"/>
        </w:rPr>
      </w:pPr>
    </w:p>
    <w:p w:rsidR="00C7769C" w:rsidRPr="0011496A" w:rsidRDefault="00C7769C" w:rsidP="00C7769C">
      <w:pPr>
        <w:pStyle w:val="afffffff5"/>
        <w:ind w:left="142"/>
        <w:jc w:val="both"/>
        <w:rPr>
          <w:b w:val="0"/>
          <w:color w:val="000000"/>
          <w:szCs w:val="24"/>
          <w:lang w:val="ru-RU"/>
        </w:rPr>
      </w:pPr>
      <w:bookmarkStart w:id="482" w:name="Таблица_6"/>
      <w:r w:rsidRPr="0011496A">
        <w:rPr>
          <w:bCs/>
          <w:color w:val="000000"/>
          <w:sz w:val="24"/>
          <w:szCs w:val="24"/>
          <w:lang w:val="ru-RU"/>
        </w:rPr>
        <w:t xml:space="preserve">Таблица </w:t>
      </w:r>
      <w:r w:rsidRPr="0011496A">
        <w:rPr>
          <w:color w:val="000000"/>
          <w:sz w:val="24"/>
          <w:szCs w:val="24"/>
          <w:lang w:val="ru-RU"/>
        </w:rPr>
        <w:t>5</w:t>
      </w:r>
      <w:r w:rsidRPr="0011496A">
        <w:rPr>
          <w:bCs/>
          <w:color w:val="000000"/>
          <w:sz w:val="24"/>
          <w:szCs w:val="24"/>
          <w:lang w:val="ru-RU"/>
        </w:rPr>
        <w:t>. Статусы Заявок категории «Инцидент», «Запрос консультации»</w:t>
      </w:r>
      <w:r>
        <w:rPr>
          <w:bCs/>
          <w:color w:val="000000"/>
          <w:sz w:val="24"/>
          <w:szCs w:val="24"/>
          <w:lang w:val="ru-RU"/>
        </w:rPr>
        <w:t>, «Запрос на обслуживание»</w:t>
      </w:r>
      <w:r w:rsidRPr="0011496A">
        <w:rPr>
          <w:bCs/>
          <w:color w:val="000000"/>
          <w:sz w:val="24"/>
          <w:szCs w:val="24"/>
          <w:lang w:val="ru-RU"/>
        </w:rPr>
        <w:t xml:space="preserve"> в СУЭ</w:t>
      </w:r>
      <w:r>
        <w:rPr>
          <w:bCs/>
          <w:color w:val="000000"/>
          <w:sz w:val="24"/>
          <w:szCs w:val="24"/>
          <w:lang w:val="ru-RU"/>
        </w:rPr>
        <w:t xml:space="preserve"> ФК</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
        <w:gridCol w:w="2127"/>
        <w:gridCol w:w="6095"/>
      </w:tblGrid>
      <w:tr w:rsidR="00C7769C" w:rsidRPr="00824683" w:rsidTr="003E4EDE">
        <w:trPr>
          <w:cantSplit/>
          <w:tblHeader/>
        </w:trPr>
        <w:tc>
          <w:tcPr>
            <w:tcW w:w="425" w:type="dxa"/>
            <w:shd w:val="pct12" w:color="auto" w:fill="auto"/>
          </w:tcPr>
          <w:bookmarkEnd w:id="482"/>
          <w:p w:rsidR="00C7769C" w:rsidRPr="001B0BF9" w:rsidRDefault="00C7769C" w:rsidP="003E4EDE">
            <w:pPr>
              <w:pStyle w:val="afffff0"/>
              <w:spacing w:line="240" w:lineRule="auto"/>
              <w:ind w:firstLine="0"/>
              <w:jc w:val="center"/>
              <w:rPr>
                <w:b/>
                <w:color w:val="000000"/>
                <w:sz w:val="24"/>
                <w:szCs w:val="24"/>
              </w:rPr>
            </w:pPr>
            <w:r w:rsidRPr="001B0BF9">
              <w:rPr>
                <w:b/>
                <w:color w:val="000000"/>
                <w:sz w:val="24"/>
                <w:szCs w:val="24"/>
              </w:rPr>
              <w:t>№</w:t>
            </w:r>
          </w:p>
        </w:tc>
        <w:tc>
          <w:tcPr>
            <w:tcW w:w="2127" w:type="dxa"/>
            <w:shd w:val="pct12" w:color="auto" w:fill="auto"/>
          </w:tcPr>
          <w:p w:rsidR="00C7769C" w:rsidRPr="001B0BF9" w:rsidRDefault="00C7769C" w:rsidP="003E4EDE">
            <w:pPr>
              <w:pStyle w:val="afffff0"/>
              <w:spacing w:line="240" w:lineRule="auto"/>
              <w:ind w:firstLine="175"/>
              <w:jc w:val="center"/>
              <w:rPr>
                <w:b/>
                <w:color w:val="000000"/>
                <w:sz w:val="24"/>
                <w:szCs w:val="24"/>
              </w:rPr>
            </w:pPr>
            <w:r w:rsidRPr="001B0BF9">
              <w:rPr>
                <w:b/>
                <w:color w:val="000000"/>
                <w:sz w:val="24"/>
                <w:szCs w:val="24"/>
              </w:rPr>
              <w:t>Статус</w:t>
            </w:r>
          </w:p>
        </w:tc>
        <w:tc>
          <w:tcPr>
            <w:tcW w:w="6095" w:type="dxa"/>
            <w:shd w:val="pct12" w:color="auto" w:fill="auto"/>
          </w:tcPr>
          <w:p w:rsidR="00C7769C" w:rsidRPr="001B0BF9" w:rsidRDefault="00C7769C" w:rsidP="003E4EDE">
            <w:pPr>
              <w:pStyle w:val="afffff0"/>
              <w:spacing w:line="240" w:lineRule="auto"/>
              <w:jc w:val="center"/>
              <w:rPr>
                <w:b/>
                <w:color w:val="000000"/>
                <w:sz w:val="24"/>
                <w:szCs w:val="24"/>
              </w:rPr>
            </w:pPr>
            <w:r w:rsidRPr="001B0BF9">
              <w:rPr>
                <w:b/>
                <w:color w:val="000000"/>
                <w:sz w:val="24"/>
                <w:szCs w:val="24"/>
              </w:rPr>
              <w:t>Краткое описание</w:t>
            </w:r>
          </w:p>
        </w:tc>
      </w:tr>
      <w:tr w:rsidR="00C7769C" w:rsidRPr="00C7769C" w:rsidTr="003E4EDE">
        <w:trPr>
          <w:cantSplit/>
          <w:trHeight w:val="419"/>
          <w:tblHeader/>
        </w:trPr>
        <w:tc>
          <w:tcPr>
            <w:tcW w:w="425" w:type="dxa"/>
          </w:tcPr>
          <w:p w:rsidR="00C7769C" w:rsidRPr="001B0BF9" w:rsidRDefault="00C7769C" w:rsidP="008858FA">
            <w:pPr>
              <w:pStyle w:val="afffff0"/>
              <w:numPr>
                <w:ilvl w:val="0"/>
                <w:numId w:val="346"/>
              </w:numPr>
              <w:tabs>
                <w:tab w:val="right" w:leader="dot" w:pos="9922"/>
              </w:tabs>
              <w:spacing w:line="240" w:lineRule="auto"/>
              <w:ind w:left="457" w:right="-108"/>
              <w:rPr>
                <w:color w:val="000000"/>
                <w:sz w:val="24"/>
                <w:szCs w:val="24"/>
              </w:rPr>
            </w:pPr>
          </w:p>
        </w:tc>
        <w:tc>
          <w:tcPr>
            <w:tcW w:w="2127" w:type="dxa"/>
          </w:tcPr>
          <w:p w:rsidR="00C7769C" w:rsidRPr="001B0BF9" w:rsidRDefault="00C7769C" w:rsidP="003E4EDE">
            <w:pPr>
              <w:pStyle w:val="afffff0"/>
              <w:spacing w:line="240" w:lineRule="auto"/>
              <w:ind w:firstLine="0"/>
              <w:rPr>
                <w:color w:val="000000"/>
                <w:sz w:val="24"/>
                <w:szCs w:val="24"/>
              </w:rPr>
            </w:pPr>
            <w:r w:rsidRPr="001B0BF9">
              <w:rPr>
                <w:color w:val="000000"/>
                <w:sz w:val="24"/>
                <w:szCs w:val="24"/>
              </w:rPr>
              <w:t>Открыта</w:t>
            </w:r>
          </w:p>
        </w:tc>
        <w:tc>
          <w:tcPr>
            <w:tcW w:w="6095" w:type="dxa"/>
          </w:tcPr>
          <w:p w:rsidR="00C7769C" w:rsidRPr="00824683" w:rsidRDefault="00C7769C" w:rsidP="003E4EDE">
            <w:pPr>
              <w:pStyle w:val="afffff0"/>
              <w:tabs>
                <w:tab w:val="right" w:leader="dot" w:pos="9922"/>
              </w:tabs>
              <w:spacing w:line="240" w:lineRule="auto"/>
              <w:ind w:firstLine="0"/>
              <w:rPr>
                <w:color w:val="000000"/>
                <w:sz w:val="24"/>
                <w:szCs w:val="24"/>
                <w:lang w:val="ru-RU"/>
              </w:rPr>
            </w:pPr>
            <w:r w:rsidRPr="00824683">
              <w:rPr>
                <w:color w:val="000000"/>
                <w:sz w:val="24"/>
                <w:szCs w:val="24"/>
                <w:lang w:val="ru-RU"/>
              </w:rPr>
              <w:t>Заявка  зарегистрирована в СУЭ ФК</w:t>
            </w:r>
          </w:p>
        </w:tc>
      </w:tr>
      <w:tr w:rsidR="00C7769C" w:rsidRPr="00C7769C" w:rsidTr="003E4EDE">
        <w:trPr>
          <w:cantSplit/>
          <w:tblHeader/>
        </w:trPr>
        <w:tc>
          <w:tcPr>
            <w:tcW w:w="425" w:type="dxa"/>
          </w:tcPr>
          <w:p w:rsidR="00C7769C" w:rsidRPr="00824683" w:rsidRDefault="00C7769C" w:rsidP="008858FA">
            <w:pPr>
              <w:pStyle w:val="afffff0"/>
              <w:numPr>
                <w:ilvl w:val="0"/>
                <w:numId w:val="346"/>
              </w:numPr>
              <w:spacing w:line="240" w:lineRule="auto"/>
              <w:ind w:left="457" w:right="-108"/>
              <w:rPr>
                <w:color w:val="000000"/>
                <w:sz w:val="24"/>
                <w:szCs w:val="24"/>
                <w:lang w:val="ru-RU"/>
              </w:rPr>
            </w:pPr>
          </w:p>
        </w:tc>
        <w:tc>
          <w:tcPr>
            <w:tcW w:w="2127" w:type="dxa"/>
          </w:tcPr>
          <w:p w:rsidR="00C7769C" w:rsidRPr="001B0BF9" w:rsidRDefault="00C7769C" w:rsidP="003E4EDE">
            <w:pPr>
              <w:pStyle w:val="afffff0"/>
              <w:spacing w:line="240" w:lineRule="auto"/>
              <w:ind w:firstLine="0"/>
              <w:rPr>
                <w:color w:val="000000"/>
                <w:sz w:val="24"/>
                <w:szCs w:val="24"/>
              </w:rPr>
            </w:pPr>
            <w:r w:rsidRPr="001B0BF9">
              <w:rPr>
                <w:color w:val="000000"/>
                <w:sz w:val="24"/>
                <w:szCs w:val="24"/>
              </w:rPr>
              <w:t>В работе</w:t>
            </w:r>
          </w:p>
        </w:tc>
        <w:tc>
          <w:tcPr>
            <w:tcW w:w="6095" w:type="dxa"/>
          </w:tcPr>
          <w:p w:rsidR="00C7769C" w:rsidRPr="00824683" w:rsidRDefault="00C7769C" w:rsidP="003E4EDE">
            <w:pPr>
              <w:pStyle w:val="afffff0"/>
              <w:keepNext/>
              <w:tabs>
                <w:tab w:val="right" w:leader="dot" w:pos="9922"/>
              </w:tabs>
              <w:spacing w:line="240" w:lineRule="auto"/>
              <w:ind w:firstLine="0"/>
              <w:outlineLvl w:val="2"/>
              <w:rPr>
                <w:color w:val="000000"/>
                <w:sz w:val="24"/>
                <w:szCs w:val="24"/>
                <w:lang w:val="ru-RU"/>
              </w:rPr>
            </w:pPr>
            <w:bookmarkStart w:id="483" w:name="_Toc398232103"/>
            <w:r w:rsidRPr="00824683">
              <w:rPr>
                <w:color w:val="000000"/>
                <w:sz w:val="24"/>
                <w:szCs w:val="24"/>
                <w:lang w:val="ru-RU"/>
              </w:rPr>
              <w:t>Устанавливается в случае, когда Исполнитель приступил к выполнению работ по Заявке</w:t>
            </w:r>
            <w:bookmarkEnd w:id="483"/>
          </w:p>
        </w:tc>
      </w:tr>
      <w:tr w:rsidR="00C7769C" w:rsidRPr="00C7769C" w:rsidTr="003E4EDE">
        <w:trPr>
          <w:cantSplit/>
          <w:tblHeader/>
        </w:trPr>
        <w:tc>
          <w:tcPr>
            <w:tcW w:w="425" w:type="dxa"/>
          </w:tcPr>
          <w:p w:rsidR="00C7769C" w:rsidRPr="00824683" w:rsidRDefault="00C7769C" w:rsidP="008858FA">
            <w:pPr>
              <w:pStyle w:val="afffff0"/>
              <w:numPr>
                <w:ilvl w:val="0"/>
                <w:numId w:val="346"/>
              </w:numPr>
              <w:spacing w:line="240" w:lineRule="auto"/>
              <w:ind w:left="457" w:right="-108"/>
              <w:rPr>
                <w:color w:val="000000"/>
                <w:sz w:val="24"/>
                <w:szCs w:val="24"/>
                <w:lang w:val="ru-RU"/>
              </w:rPr>
            </w:pPr>
          </w:p>
        </w:tc>
        <w:tc>
          <w:tcPr>
            <w:tcW w:w="2127" w:type="dxa"/>
          </w:tcPr>
          <w:p w:rsidR="00C7769C" w:rsidRPr="001B0BF9" w:rsidRDefault="00C7769C" w:rsidP="003E4EDE">
            <w:pPr>
              <w:pStyle w:val="afffff0"/>
              <w:spacing w:line="240" w:lineRule="auto"/>
              <w:ind w:firstLine="0"/>
              <w:rPr>
                <w:color w:val="000000"/>
                <w:sz w:val="24"/>
                <w:szCs w:val="24"/>
              </w:rPr>
            </w:pPr>
            <w:r w:rsidRPr="001B0BF9">
              <w:rPr>
                <w:color w:val="000000"/>
                <w:sz w:val="24"/>
                <w:szCs w:val="24"/>
              </w:rPr>
              <w:t>В ожидании</w:t>
            </w:r>
          </w:p>
        </w:tc>
        <w:tc>
          <w:tcPr>
            <w:tcW w:w="6095" w:type="dxa"/>
          </w:tcPr>
          <w:p w:rsidR="00C7769C" w:rsidRPr="00BD1BDB" w:rsidRDefault="00C7769C" w:rsidP="003E4EDE">
            <w:pPr>
              <w:pStyle w:val="afffff0"/>
              <w:keepNext/>
              <w:widowControl w:val="0"/>
              <w:tabs>
                <w:tab w:val="left" w:pos="567"/>
                <w:tab w:val="right" w:leader="dot" w:pos="9922"/>
              </w:tabs>
              <w:autoSpaceDE w:val="0"/>
              <w:autoSpaceDN w:val="0"/>
              <w:adjustRightInd w:val="0"/>
              <w:spacing w:line="240" w:lineRule="auto"/>
              <w:ind w:left="567" w:firstLine="0"/>
              <w:outlineLvl w:val="0"/>
              <w:rPr>
                <w:color w:val="000000"/>
                <w:sz w:val="24"/>
                <w:szCs w:val="24"/>
                <w:lang w:val="ru-RU"/>
              </w:rPr>
            </w:pPr>
            <w:bookmarkStart w:id="484" w:name="_Toc437949657"/>
            <w:r w:rsidRPr="00824683">
              <w:rPr>
                <w:color w:val="000000"/>
                <w:sz w:val="24"/>
                <w:szCs w:val="24"/>
                <w:lang w:val="ru-RU"/>
              </w:rPr>
              <w:t xml:space="preserve">Устанавливается в случае, когда выполнение Заявки откладывается по независящим от Исполнителя причинам (например, для анализа запрошена дополнительная информация у заявителя), либо по заявкам, по которым в результате анализа был зарегистрирован запрос на изменение. </w:t>
            </w:r>
            <w:r w:rsidRPr="00BD1BDB">
              <w:rPr>
                <w:color w:val="000000"/>
                <w:sz w:val="24"/>
                <w:szCs w:val="24"/>
                <w:lang w:val="ru-RU"/>
              </w:rPr>
              <w:t xml:space="preserve">Подробнее см. </w:t>
            </w:r>
            <w:hyperlink w:anchor="Таблица_8" w:history="1">
              <w:r w:rsidRPr="00BD1BDB">
                <w:rPr>
                  <w:color w:val="000000"/>
                  <w:sz w:val="24"/>
                  <w:szCs w:val="24"/>
                  <w:lang w:val="ru-RU"/>
                </w:rPr>
                <w:t xml:space="preserve">Таблицу </w:t>
              </w:r>
            </w:hyperlink>
            <w:r>
              <w:rPr>
                <w:color w:val="000000"/>
                <w:sz w:val="24"/>
                <w:szCs w:val="24"/>
                <w:lang w:val="ru-RU"/>
              </w:rPr>
              <w:t>8 «</w:t>
            </w:r>
            <w:r w:rsidRPr="000509AF">
              <w:rPr>
                <w:color w:val="000000"/>
                <w:sz w:val="24"/>
                <w:szCs w:val="24"/>
                <w:lang w:val="ru-RU"/>
              </w:rPr>
              <w:t>Возможные причины перевода Заявки в статус «В ожидании».</w:t>
            </w:r>
            <w:r>
              <w:rPr>
                <w:color w:val="000000"/>
                <w:sz w:val="24"/>
                <w:szCs w:val="24"/>
                <w:lang w:val="ru-RU"/>
              </w:rPr>
              <w:t>»</w:t>
            </w:r>
            <w:r w:rsidRPr="00BD1BDB">
              <w:rPr>
                <w:color w:val="000000"/>
                <w:sz w:val="24"/>
                <w:szCs w:val="24"/>
                <w:lang w:val="ru-RU"/>
              </w:rPr>
              <w:t>.</w:t>
            </w:r>
            <w:bookmarkEnd w:id="484"/>
          </w:p>
        </w:tc>
      </w:tr>
      <w:tr w:rsidR="00C7769C" w:rsidRPr="00C7769C" w:rsidTr="003E4EDE">
        <w:trPr>
          <w:cantSplit/>
          <w:tblHeader/>
        </w:trPr>
        <w:tc>
          <w:tcPr>
            <w:tcW w:w="425" w:type="dxa"/>
          </w:tcPr>
          <w:p w:rsidR="00C7769C" w:rsidRPr="00BD1BDB" w:rsidRDefault="00C7769C" w:rsidP="008858FA">
            <w:pPr>
              <w:pStyle w:val="afffff0"/>
              <w:numPr>
                <w:ilvl w:val="0"/>
                <w:numId w:val="346"/>
              </w:numPr>
              <w:spacing w:line="240" w:lineRule="auto"/>
              <w:ind w:left="457" w:right="-108"/>
              <w:rPr>
                <w:color w:val="000000"/>
                <w:sz w:val="24"/>
                <w:szCs w:val="24"/>
                <w:lang w:val="ru-RU"/>
              </w:rPr>
            </w:pPr>
          </w:p>
        </w:tc>
        <w:tc>
          <w:tcPr>
            <w:tcW w:w="2127" w:type="dxa"/>
          </w:tcPr>
          <w:p w:rsidR="00C7769C" w:rsidRPr="001B0BF9" w:rsidRDefault="00C7769C" w:rsidP="003E4EDE">
            <w:pPr>
              <w:pStyle w:val="afffff0"/>
              <w:spacing w:line="240" w:lineRule="auto"/>
              <w:ind w:firstLine="0"/>
              <w:rPr>
                <w:color w:val="000000"/>
                <w:sz w:val="24"/>
                <w:szCs w:val="24"/>
              </w:rPr>
            </w:pPr>
            <w:r w:rsidRPr="001B0BF9">
              <w:rPr>
                <w:color w:val="000000"/>
                <w:sz w:val="24"/>
                <w:szCs w:val="24"/>
              </w:rPr>
              <w:t>Возвращена оператору</w:t>
            </w:r>
          </w:p>
        </w:tc>
        <w:tc>
          <w:tcPr>
            <w:tcW w:w="6095" w:type="dxa"/>
          </w:tcPr>
          <w:p w:rsidR="00C7769C" w:rsidRPr="00824683" w:rsidRDefault="00C7769C" w:rsidP="003E4EDE">
            <w:pPr>
              <w:pStyle w:val="afffff0"/>
              <w:tabs>
                <w:tab w:val="right" w:leader="dot" w:pos="9922"/>
              </w:tabs>
              <w:spacing w:line="240" w:lineRule="auto"/>
              <w:ind w:firstLine="0"/>
              <w:rPr>
                <w:color w:val="000000"/>
                <w:sz w:val="24"/>
                <w:szCs w:val="24"/>
                <w:lang w:val="ru-RU"/>
              </w:rPr>
            </w:pPr>
            <w:r w:rsidRPr="00824683">
              <w:rPr>
                <w:color w:val="000000"/>
                <w:sz w:val="24"/>
                <w:szCs w:val="24"/>
                <w:lang w:val="ru-RU"/>
              </w:rPr>
              <w:t>Некорректное оформление или назначение Заявки.</w:t>
            </w:r>
          </w:p>
          <w:p w:rsidR="00C7769C" w:rsidRPr="00824683" w:rsidRDefault="00C7769C" w:rsidP="003E4EDE">
            <w:pPr>
              <w:pStyle w:val="afffff0"/>
              <w:tabs>
                <w:tab w:val="right" w:leader="dot" w:pos="9922"/>
              </w:tabs>
              <w:spacing w:line="240" w:lineRule="auto"/>
              <w:ind w:firstLine="0"/>
              <w:rPr>
                <w:color w:val="000000"/>
                <w:sz w:val="24"/>
                <w:szCs w:val="24"/>
                <w:lang w:val="ru-RU"/>
              </w:rPr>
            </w:pPr>
            <w:r w:rsidRPr="00824683">
              <w:rPr>
                <w:color w:val="000000"/>
                <w:sz w:val="24"/>
                <w:szCs w:val="24"/>
                <w:lang w:val="ru-RU"/>
              </w:rPr>
              <w:t>После выбора статуса «Возвращен оператору» и сохранения Заявки, он автоматически  назначается на группу операторов и отображается в статусе «Открыт»</w:t>
            </w:r>
          </w:p>
        </w:tc>
      </w:tr>
      <w:tr w:rsidR="00C7769C" w:rsidRPr="00824683" w:rsidTr="003E4EDE">
        <w:trPr>
          <w:cantSplit/>
          <w:tblHeader/>
        </w:trPr>
        <w:tc>
          <w:tcPr>
            <w:tcW w:w="425" w:type="dxa"/>
          </w:tcPr>
          <w:p w:rsidR="00C7769C" w:rsidRPr="00824683" w:rsidRDefault="00C7769C" w:rsidP="008858FA">
            <w:pPr>
              <w:pStyle w:val="afffff0"/>
              <w:numPr>
                <w:ilvl w:val="0"/>
                <w:numId w:val="346"/>
              </w:numPr>
              <w:spacing w:line="240" w:lineRule="auto"/>
              <w:ind w:left="457" w:right="-108"/>
              <w:rPr>
                <w:color w:val="000000"/>
                <w:sz w:val="24"/>
                <w:szCs w:val="24"/>
                <w:lang w:val="ru-RU"/>
              </w:rPr>
            </w:pPr>
          </w:p>
        </w:tc>
        <w:tc>
          <w:tcPr>
            <w:tcW w:w="2127" w:type="dxa"/>
          </w:tcPr>
          <w:p w:rsidR="00C7769C" w:rsidRPr="001B0BF9" w:rsidRDefault="00C7769C" w:rsidP="003E4EDE">
            <w:pPr>
              <w:pStyle w:val="afffff0"/>
              <w:spacing w:line="240" w:lineRule="auto"/>
              <w:ind w:firstLine="0"/>
              <w:rPr>
                <w:color w:val="000000"/>
                <w:sz w:val="24"/>
                <w:szCs w:val="24"/>
              </w:rPr>
            </w:pPr>
            <w:r w:rsidRPr="001B0BF9">
              <w:rPr>
                <w:color w:val="000000"/>
                <w:sz w:val="24"/>
                <w:szCs w:val="24"/>
              </w:rPr>
              <w:t>Решена</w:t>
            </w:r>
          </w:p>
        </w:tc>
        <w:tc>
          <w:tcPr>
            <w:tcW w:w="6095" w:type="dxa"/>
          </w:tcPr>
          <w:p w:rsidR="00C7769C" w:rsidRPr="001B0BF9" w:rsidRDefault="00C7769C" w:rsidP="003E4EDE">
            <w:pPr>
              <w:pStyle w:val="afffff0"/>
              <w:tabs>
                <w:tab w:val="right" w:leader="dot" w:pos="9922"/>
              </w:tabs>
              <w:spacing w:line="240" w:lineRule="auto"/>
              <w:ind w:firstLine="0"/>
              <w:rPr>
                <w:color w:val="000000"/>
                <w:sz w:val="24"/>
                <w:szCs w:val="24"/>
              </w:rPr>
            </w:pPr>
            <w:r w:rsidRPr="001B0BF9">
              <w:rPr>
                <w:color w:val="000000"/>
                <w:sz w:val="24"/>
                <w:szCs w:val="24"/>
              </w:rPr>
              <w:t>Работы по Заявке выполнены</w:t>
            </w:r>
          </w:p>
        </w:tc>
      </w:tr>
      <w:tr w:rsidR="00C7769C" w:rsidRPr="00C7769C" w:rsidTr="003E4EDE">
        <w:trPr>
          <w:cantSplit/>
          <w:tblHeader/>
        </w:trPr>
        <w:tc>
          <w:tcPr>
            <w:tcW w:w="425" w:type="dxa"/>
          </w:tcPr>
          <w:p w:rsidR="00C7769C" w:rsidRPr="001B0BF9" w:rsidRDefault="00C7769C" w:rsidP="008858FA">
            <w:pPr>
              <w:pStyle w:val="afffff0"/>
              <w:numPr>
                <w:ilvl w:val="0"/>
                <w:numId w:val="346"/>
              </w:numPr>
              <w:tabs>
                <w:tab w:val="right" w:leader="dot" w:pos="9922"/>
              </w:tabs>
              <w:spacing w:line="240" w:lineRule="auto"/>
              <w:ind w:left="457" w:right="-108"/>
              <w:rPr>
                <w:color w:val="000000"/>
                <w:sz w:val="24"/>
                <w:szCs w:val="24"/>
              </w:rPr>
            </w:pPr>
          </w:p>
        </w:tc>
        <w:tc>
          <w:tcPr>
            <w:tcW w:w="2127" w:type="dxa"/>
          </w:tcPr>
          <w:p w:rsidR="00C7769C" w:rsidRPr="001B0BF9" w:rsidRDefault="00C7769C" w:rsidP="003E4EDE">
            <w:pPr>
              <w:pStyle w:val="afffff0"/>
              <w:tabs>
                <w:tab w:val="right" w:leader="dot" w:pos="9922"/>
              </w:tabs>
              <w:spacing w:line="240" w:lineRule="auto"/>
              <w:ind w:firstLine="0"/>
              <w:rPr>
                <w:color w:val="000000"/>
                <w:sz w:val="24"/>
                <w:szCs w:val="24"/>
              </w:rPr>
            </w:pPr>
            <w:r w:rsidRPr="001B0BF9">
              <w:rPr>
                <w:color w:val="000000"/>
                <w:sz w:val="24"/>
                <w:szCs w:val="24"/>
              </w:rPr>
              <w:t>Закрыта</w:t>
            </w:r>
          </w:p>
        </w:tc>
        <w:tc>
          <w:tcPr>
            <w:tcW w:w="6095" w:type="dxa"/>
          </w:tcPr>
          <w:p w:rsidR="00C7769C" w:rsidRPr="00824683" w:rsidRDefault="00C7769C" w:rsidP="003E4EDE">
            <w:pPr>
              <w:pStyle w:val="afffff0"/>
              <w:tabs>
                <w:tab w:val="right" w:leader="dot" w:pos="9922"/>
              </w:tabs>
              <w:spacing w:line="240" w:lineRule="auto"/>
              <w:ind w:firstLine="0"/>
              <w:rPr>
                <w:color w:val="000000"/>
                <w:sz w:val="24"/>
                <w:szCs w:val="24"/>
                <w:lang w:val="ru-RU"/>
              </w:rPr>
            </w:pPr>
            <w:r w:rsidRPr="00824683">
              <w:rPr>
                <w:color w:val="000000"/>
                <w:sz w:val="24"/>
                <w:szCs w:val="24"/>
                <w:lang w:val="ru-RU"/>
              </w:rPr>
              <w:t>Работы по Заявке выполнены, решение подтверждено Пользователем.</w:t>
            </w:r>
          </w:p>
        </w:tc>
      </w:tr>
    </w:tbl>
    <w:p w:rsidR="00C7769C" w:rsidRPr="00715942" w:rsidRDefault="00C7769C" w:rsidP="00C7769C">
      <w:pPr>
        <w:pStyle w:val="afffff0"/>
        <w:spacing w:line="240" w:lineRule="auto"/>
        <w:rPr>
          <w:color w:val="000000"/>
          <w:szCs w:val="28"/>
          <w:lang w:val="ru-RU"/>
        </w:rPr>
      </w:pPr>
    </w:p>
    <w:p w:rsidR="00C7769C" w:rsidRPr="009A1D28" w:rsidRDefault="00C7769C" w:rsidP="00C7769C">
      <w:pPr>
        <w:ind w:firstLine="708"/>
        <w:jc w:val="both"/>
        <w:rPr>
          <w:color w:val="000000"/>
          <w:sz w:val="28"/>
          <w:szCs w:val="28"/>
          <w:lang w:val="ru-RU"/>
        </w:rPr>
      </w:pPr>
      <w:r w:rsidRPr="00715942">
        <w:rPr>
          <w:color w:val="000000"/>
          <w:sz w:val="28"/>
          <w:szCs w:val="28"/>
          <w:lang w:val="ru-RU"/>
        </w:rPr>
        <w:t xml:space="preserve">В </w:t>
      </w:r>
      <w:hyperlink w:anchor="Таблица_7" w:history="1">
        <w:r w:rsidRPr="00715942">
          <w:rPr>
            <w:color w:val="000000"/>
            <w:sz w:val="28"/>
            <w:szCs w:val="28"/>
            <w:lang w:val="ru-RU"/>
          </w:rPr>
          <w:t>таблице 6</w:t>
        </w:r>
      </w:hyperlink>
      <w:r>
        <w:rPr>
          <w:color w:val="000000"/>
          <w:sz w:val="28"/>
          <w:szCs w:val="28"/>
          <w:lang w:val="ru-RU"/>
        </w:rPr>
        <w:t>«</w:t>
      </w:r>
      <w:r w:rsidRPr="00C33D54">
        <w:rPr>
          <w:color w:val="000000"/>
          <w:sz w:val="28"/>
          <w:szCs w:val="28"/>
          <w:lang w:val="ru-RU"/>
        </w:rPr>
        <w:t>Статусы (Фазы) Заявок категории «Запрос на изменение»</w:t>
      </w:r>
      <w:r>
        <w:rPr>
          <w:color w:val="000000"/>
          <w:sz w:val="28"/>
          <w:szCs w:val="28"/>
          <w:lang w:val="ru-RU"/>
        </w:rPr>
        <w:t xml:space="preserve">» </w:t>
      </w:r>
      <w:r w:rsidRPr="00715942">
        <w:rPr>
          <w:color w:val="000000"/>
          <w:sz w:val="28"/>
          <w:szCs w:val="28"/>
          <w:lang w:val="ru-RU"/>
        </w:rPr>
        <w:t>приведены статусы Заявок категории «Запрос на изменение» с кратким описанием.</w:t>
      </w:r>
    </w:p>
    <w:p w:rsidR="00C7769C" w:rsidRPr="00824683" w:rsidRDefault="00C7769C" w:rsidP="00C7769C">
      <w:pPr>
        <w:ind w:firstLine="708"/>
        <w:jc w:val="both"/>
        <w:rPr>
          <w:color w:val="000000"/>
          <w:lang w:val="ru-RU"/>
        </w:rPr>
      </w:pPr>
    </w:p>
    <w:bookmarkStart w:id="485" w:name="Таблица_7"/>
    <w:p w:rsidR="00C7769C" w:rsidRPr="00824683" w:rsidRDefault="00107970" w:rsidP="00C7769C">
      <w:pPr>
        <w:pStyle w:val="afffff0"/>
        <w:spacing w:line="240" w:lineRule="auto"/>
        <w:ind w:firstLine="0"/>
        <w:outlineLvl w:val="0"/>
        <w:rPr>
          <w:b/>
          <w:color w:val="000000"/>
          <w:sz w:val="24"/>
          <w:szCs w:val="24"/>
          <w:lang w:val="ru-RU"/>
        </w:rPr>
      </w:pPr>
      <w:r w:rsidRPr="00824683">
        <w:rPr>
          <w:b/>
          <w:color w:val="000000"/>
          <w:sz w:val="24"/>
          <w:szCs w:val="24"/>
        </w:rPr>
        <w:fldChar w:fldCharType="begin"/>
      </w:r>
      <w:r w:rsidR="00C7769C" w:rsidRPr="00824683">
        <w:rPr>
          <w:b/>
          <w:color w:val="000000"/>
          <w:sz w:val="24"/>
          <w:szCs w:val="24"/>
        </w:rPr>
        <w:instrText>HYPERLINK</w:instrText>
      </w:r>
      <w:r w:rsidR="00C7769C" w:rsidRPr="00824683">
        <w:rPr>
          <w:b/>
          <w:color w:val="000000"/>
          <w:sz w:val="24"/>
          <w:szCs w:val="24"/>
          <w:lang w:val="ru-RU"/>
        </w:rPr>
        <w:instrText xml:space="preserve">  \</w:instrText>
      </w:r>
      <w:r w:rsidR="00C7769C" w:rsidRPr="00824683">
        <w:rPr>
          <w:b/>
          <w:color w:val="000000"/>
          <w:sz w:val="24"/>
          <w:szCs w:val="24"/>
        </w:rPr>
        <w:instrText>l</w:instrText>
      </w:r>
      <w:r w:rsidR="00C7769C" w:rsidRPr="00824683">
        <w:rPr>
          <w:b/>
          <w:color w:val="000000"/>
          <w:sz w:val="24"/>
          <w:szCs w:val="24"/>
          <w:lang w:val="ru-RU"/>
        </w:rPr>
        <w:instrText xml:space="preserve"> "Таблица7" </w:instrText>
      </w:r>
      <w:r w:rsidRPr="00824683">
        <w:rPr>
          <w:b/>
          <w:color w:val="000000"/>
          <w:sz w:val="24"/>
          <w:szCs w:val="24"/>
        </w:rPr>
        <w:fldChar w:fldCharType="separate"/>
      </w:r>
      <w:bookmarkStart w:id="486" w:name="_Toc437949658"/>
      <w:bookmarkStart w:id="487" w:name="_Toc398232104"/>
      <w:r w:rsidR="00C7769C" w:rsidRPr="00824683">
        <w:rPr>
          <w:b/>
          <w:color w:val="000000"/>
          <w:sz w:val="24"/>
          <w:szCs w:val="24"/>
          <w:lang w:val="ru-RU"/>
        </w:rPr>
        <w:t>Таблица 6. Статусы (Фазы) Заявок категории «Запрос на изменение»</w:t>
      </w:r>
      <w:bookmarkEnd w:id="486"/>
      <w:bookmarkEnd w:id="487"/>
      <w:r w:rsidRPr="00824683">
        <w:rPr>
          <w:b/>
          <w:color w:val="000000"/>
          <w:sz w:val="24"/>
          <w:szCs w:val="24"/>
        </w:rPr>
        <w:fldChar w:fldCharType="end"/>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985"/>
        <w:gridCol w:w="6095"/>
      </w:tblGrid>
      <w:tr w:rsidR="00C7769C" w:rsidRPr="00824683" w:rsidTr="003E4EDE">
        <w:trPr>
          <w:cantSplit/>
          <w:tblHeader/>
        </w:trPr>
        <w:tc>
          <w:tcPr>
            <w:tcW w:w="567" w:type="dxa"/>
            <w:shd w:val="pct12" w:color="auto" w:fill="auto"/>
          </w:tcPr>
          <w:bookmarkEnd w:id="485"/>
          <w:p w:rsidR="00C7769C" w:rsidRPr="00824683" w:rsidRDefault="00C7769C" w:rsidP="003E4EDE">
            <w:pPr>
              <w:spacing w:before="60" w:after="60"/>
              <w:jc w:val="center"/>
              <w:rPr>
                <w:b/>
                <w:bCs/>
                <w:color w:val="000000"/>
                <w:kern w:val="32"/>
                <w:sz w:val="32"/>
                <w:szCs w:val="32"/>
              </w:rPr>
            </w:pPr>
            <w:r w:rsidRPr="00824683">
              <w:rPr>
                <w:b/>
                <w:bCs/>
                <w:color w:val="000000"/>
              </w:rPr>
              <w:t>№</w:t>
            </w:r>
          </w:p>
        </w:tc>
        <w:tc>
          <w:tcPr>
            <w:tcW w:w="1985" w:type="dxa"/>
            <w:shd w:val="pct12" w:color="auto" w:fill="auto"/>
          </w:tcPr>
          <w:p w:rsidR="00C7769C" w:rsidRPr="00824683" w:rsidRDefault="00C7769C" w:rsidP="003E4EDE">
            <w:pPr>
              <w:spacing w:before="60" w:after="60"/>
              <w:jc w:val="center"/>
              <w:rPr>
                <w:b/>
                <w:bCs/>
                <w:color w:val="000000"/>
                <w:kern w:val="32"/>
                <w:sz w:val="32"/>
                <w:szCs w:val="32"/>
              </w:rPr>
            </w:pPr>
            <w:r w:rsidRPr="00824683">
              <w:rPr>
                <w:b/>
                <w:bCs/>
                <w:color w:val="000000"/>
              </w:rPr>
              <w:t>Статус (Фаза)</w:t>
            </w:r>
          </w:p>
        </w:tc>
        <w:tc>
          <w:tcPr>
            <w:tcW w:w="6095" w:type="dxa"/>
            <w:shd w:val="pct12" w:color="auto" w:fill="auto"/>
          </w:tcPr>
          <w:p w:rsidR="00C7769C" w:rsidRPr="00824683" w:rsidRDefault="00C7769C" w:rsidP="003E4EDE">
            <w:pPr>
              <w:spacing w:before="60" w:after="60"/>
              <w:jc w:val="center"/>
              <w:rPr>
                <w:b/>
                <w:bCs/>
                <w:color w:val="000000"/>
                <w:kern w:val="32"/>
                <w:sz w:val="32"/>
                <w:szCs w:val="32"/>
              </w:rPr>
            </w:pPr>
            <w:r w:rsidRPr="00824683">
              <w:rPr>
                <w:b/>
                <w:bCs/>
                <w:color w:val="000000"/>
              </w:rPr>
              <w:t>Краткое описание</w:t>
            </w:r>
          </w:p>
        </w:tc>
      </w:tr>
      <w:tr w:rsidR="00C7769C" w:rsidRPr="00824683" w:rsidTr="003E4EDE">
        <w:trPr>
          <w:cantSplit/>
          <w:trHeight w:val="419"/>
          <w:tblHeader/>
        </w:trPr>
        <w:tc>
          <w:tcPr>
            <w:tcW w:w="567" w:type="dxa"/>
          </w:tcPr>
          <w:p w:rsidR="00C7769C" w:rsidRPr="001B0BF9" w:rsidRDefault="00C7769C" w:rsidP="008858FA">
            <w:pPr>
              <w:pStyle w:val="afffff0"/>
              <w:numPr>
                <w:ilvl w:val="0"/>
                <w:numId w:val="315"/>
              </w:numPr>
              <w:spacing w:line="240" w:lineRule="auto"/>
              <w:rPr>
                <w:color w:val="000000"/>
              </w:rPr>
            </w:pPr>
          </w:p>
        </w:tc>
        <w:tc>
          <w:tcPr>
            <w:tcW w:w="198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Регистрация</w:t>
            </w:r>
          </w:p>
        </w:tc>
        <w:tc>
          <w:tcPr>
            <w:tcW w:w="609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Заявка зарегистрирована в СУЭ</w:t>
            </w:r>
          </w:p>
        </w:tc>
      </w:tr>
      <w:tr w:rsidR="00C7769C" w:rsidRPr="00824683" w:rsidTr="003E4EDE">
        <w:trPr>
          <w:cantSplit/>
          <w:tblHeader/>
        </w:trPr>
        <w:tc>
          <w:tcPr>
            <w:tcW w:w="567" w:type="dxa"/>
          </w:tcPr>
          <w:p w:rsidR="00C7769C" w:rsidRPr="001B0BF9" w:rsidRDefault="00C7769C" w:rsidP="008858FA">
            <w:pPr>
              <w:pStyle w:val="afffff0"/>
              <w:numPr>
                <w:ilvl w:val="0"/>
                <w:numId w:val="315"/>
              </w:numPr>
              <w:spacing w:line="240" w:lineRule="auto"/>
              <w:rPr>
                <w:color w:val="000000"/>
              </w:rPr>
            </w:pPr>
          </w:p>
        </w:tc>
        <w:tc>
          <w:tcPr>
            <w:tcW w:w="198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Фильтрация</w:t>
            </w:r>
          </w:p>
        </w:tc>
        <w:tc>
          <w:tcPr>
            <w:tcW w:w="609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Осуществление первичного анализа Заявки</w:t>
            </w:r>
          </w:p>
        </w:tc>
      </w:tr>
      <w:tr w:rsidR="00C7769C" w:rsidRPr="00C7769C" w:rsidTr="003E4EDE">
        <w:trPr>
          <w:cantSplit/>
          <w:tblHeader/>
        </w:trPr>
        <w:tc>
          <w:tcPr>
            <w:tcW w:w="567" w:type="dxa"/>
          </w:tcPr>
          <w:p w:rsidR="00C7769C" w:rsidRPr="001B0BF9" w:rsidRDefault="00C7769C" w:rsidP="008858FA">
            <w:pPr>
              <w:pStyle w:val="afffff0"/>
              <w:numPr>
                <w:ilvl w:val="0"/>
                <w:numId w:val="315"/>
              </w:numPr>
              <w:spacing w:line="240" w:lineRule="auto"/>
              <w:rPr>
                <w:color w:val="000000"/>
              </w:rPr>
            </w:pPr>
          </w:p>
        </w:tc>
        <w:tc>
          <w:tcPr>
            <w:tcW w:w="198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Анализ</w:t>
            </w:r>
          </w:p>
        </w:tc>
        <w:tc>
          <w:tcPr>
            <w:tcW w:w="6095" w:type="dxa"/>
          </w:tcPr>
          <w:p w:rsidR="00C7769C" w:rsidRPr="00824683" w:rsidRDefault="00C7769C" w:rsidP="003E4EDE">
            <w:pPr>
              <w:spacing w:before="60" w:after="60"/>
              <w:ind w:left="72"/>
              <w:jc w:val="both"/>
              <w:outlineLvl w:val="6"/>
              <w:rPr>
                <w:b/>
                <w:bCs/>
                <w:color w:val="000000"/>
                <w:kern w:val="32"/>
                <w:sz w:val="32"/>
                <w:szCs w:val="32"/>
                <w:lang w:val="ru-RU"/>
              </w:rPr>
            </w:pPr>
            <w:r w:rsidRPr="00824683">
              <w:rPr>
                <w:color w:val="000000"/>
                <w:lang w:val="ru-RU"/>
              </w:rPr>
              <w:t>Оценка рисков, ресурсов, подготовка плана работ, определение согласующих комитетов</w:t>
            </w:r>
          </w:p>
        </w:tc>
      </w:tr>
      <w:tr w:rsidR="00C7769C" w:rsidRPr="00824683" w:rsidTr="003E4EDE">
        <w:trPr>
          <w:cantSplit/>
          <w:tblHeader/>
        </w:trPr>
        <w:tc>
          <w:tcPr>
            <w:tcW w:w="567" w:type="dxa"/>
          </w:tcPr>
          <w:p w:rsidR="00C7769C" w:rsidRPr="00824683" w:rsidRDefault="00C7769C" w:rsidP="008858FA">
            <w:pPr>
              <w:pStyle w:val="afffff0"/>
              <w:numPr>
                <w:ilvl w:val="0"/>
                <w:numId w:val="315"/>
              </w:numPr>
              <w:spacing w:line="240" w:lineRule="auto"/>
              <w:rPr>
                <w:color w:val="000000"/>
                <w:lang w:val="ru-RU"/>
              </w:rPr>
            </w:pPr>
          </w:p>
        </w:tc>
        <w:tc>
          <w:tcPr>
            <w:tcW w:w="198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Согласование</w:t>
            </w:r>
          </w:p>
        </w:tc>
        <w:tc>
          <w:tcPr>
            <w:tcW w:w="609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Принятие решения по Заявке</w:t>
            </w:r>
          </w:p>
        </w:tc>
      </w:tr>
      <w:tr w:rsidR="00C7769C" w:rsidRPr="00824683" w:rsidTr="003E4EDE">
        <w:trPr>
          <w:cantSplit/>
          <w:tblHeader/>
        </w:trPr>
        <w:tc>
          <w:tcPr>
            <w:tcW w:w="567" w:type="dxa"/>
          </w:tcPr>
          <w:p w:rsidR="00C7769C" w:rsidRPr="001B0BF9" w:rsidRDefault="00C7769C" w:rsidP="008858FA">
            <w:pPr>
              <w:pStyle w:val="afffff0"/>
              <w:numPr>
                <w:ilvl w:val="0"/>
                <w:numId w:val="315"/>
              </w:numPr>
              <w:spacing w:line="240" w:lineRule="auto"/>
              <w:rPr>
                <w:color w:val="000000"/>
              </w:rPr>
            </w:pPr>
          </w:p>
        </w:tc>
        <w:tc>
          <w:tcPr>
            <w:tcW w:w="198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Выполнение</w:t>
            </w:r>
          </w:p>
        </w:tc>
        <w:tc>
          <w:tcPr>
            <w:tcW w:w="609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Выполнение работ по Заявке</w:t>
            </w:r>
          </w:p>
        </w:tc>
      </w:tr>
      <w:tr w:rsidR="00C7769C" w:rsidRPr="00C7769C" w:rsidTr="003E4EDE">
        <w:trPr>
          <w:cantSplit/>
          <w:tblHeader/>
        </w:trPr>
        <w:tc>
          <w:tcPr>
            <w:tcW w:w="567" w:type="dxa"/>
          </w:tcPr>
          <w:p w:rsidR="00C7769C" w:rsidRPr="001B0BF9" w:rsidRDefault="00C7769C" w:rsidP="008858FA">
            <w:pPr>
              <w:pStyle w:val="afffff0"/>
              <w:numPr>
                <w:ilvl w:val="0"/>
                <w:numId w:val="315"/>
              </w:numPr>
              <w:spacing w:line="240" w:lineRule="auto"/>
              <w:rPr>
                <w:color w:val="000000"/>
              </w:rPr>
            </w:pPr>
          </w:p>
        </w:tc>
        <w:tc>
          <w:tcPr>
            <w:tcW w:w="198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Восстановление</w:t>
            </w:r>
          </w:p>
        </w:tc>
        <w:tc>
          <w:tcPr>
            <w:tcW w:w="6095" w:type="dxa"/>
          </w:tcPr>
          <w:p w:rsidR="00C7769C" w:rsidRPr="00824683" w:rsidRDefault="00C7769C" w:rsidP="003E4EDE">
            <w:pPr>
              <w:spacing w:before="60" w:after="60"/>
              <w:ind w:left="72"/>
              <w:jc w:val="both"/>
              <w:outlineLvl w:val="6"/>
              <w:rPr>
                <w:b/>
                <w:bCs/>
                <w:color w:val="000000"/>
                <w:kern w:val="32"/>
                <w:sz w:val="32"/>
                <w:szCs w:val="32"/>
                <w:lang w:val="ru-RU"/>
              </w:rPr>
            </w:pPr>
            <w:r w:rsidRPr="00824683">
              <w:rPr>
                <w:color w:val="000000"/>
                <w:lang w:val="ru-RU"/>
              </w:rPr>
              <w:t>Возврат к исходному состоянию в соответствии с утвержденным планом восстановления исходного состояния</w:t>
            </w:r>
          </w:p>
        </w:tc>
      </w:tr>
      <w:tr w:rsidR="00C7769C" w:rsidRPr="00824683" w:rsidTr="003E4EDE">
        <w:trPr>
          <w:cantSplit/>
          <w:tblHeader/>
        </w:trPr>
        <w:tc>
          <w:tcPr>
            <w:tcW w:w="567" w:type="dxa"/>
          </w:tcPr>
          <w:p w:rsidR="00C7769C" w:rsidRPr="00824683" w:rsidRDefault="00C7769C" w:rsidP="008858FA">
            <w:pPr>
              <w:pStyle w:val="afffff0"/>
              <w:numPr>
                <w:ilvl w:val="0"/>
                <w:numId w:val="315"/>
              </w:numPr>
              <w:spacing w:line="240" w:lineRule="auto"/>
              <w:rPr>
                <w:color w:val="000000"/>
                <w:lang w:val="ru-RU"/>
              </w:rPr>
            </w:pPr>
          </w:p>
        </w:tc>
        <w:tc>
          <w:tcPr>
            <w:tcW w:w="198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Контроль результатов</w:t>
            </w:r>
          </w:p>
        </w:tc>
        <w:tc>
          <w:tcPr>
            <w:tcW w:w="609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 xml:space="preserve">Анализ выполнения Заявки </w:t>
            </w:r>
          </w:p>
        </w:tc>
      </w:tr>
      <w:tr w:rsidR="00C7769C" w:rsidRPr="00C7769C" w:rsidTr="003E4EDE">
        <w:trPr>
          <w:cantSplit/>
          <w:tblHeader/>
        </w:trPr>
        <w:tc>
          <w:tcPr>
            <w:tcW w:w="567" w:type="dxa"/>
          </w:tcPr>
          <w:p w:rsidR="00C7769C" w:rsidRPr="001B0BF9" w:rsidRDefault="00C7769C" w:rsidP="008858FA">
            <w:pPr>
              <w:pStyle w:val="afffff0"/>
              <w:numPr>
                <w:ilvl w:val="0"/>
                <w:numId w:val="315"/>
              </w:numPr>
              <w:spacing w:line="240" w:lineRule="auto"/>
              <w:rPr>
                <w:color w:val="000000"/>
              </w:rPr>
            </w:pPr>
          </w:p>
        </w:tc>
        <w:tc>
          <w:tcPr>
            <w:tcW w:w="1985" w:type="dxa"/>
          </w:tcPr>
          <w:p w:rsidR="00C7769C" w:rsidRPr="00824683" w:rsidRDefault="00C7769C" w:rsidP="003E4EDE">
            <w:pPr>
              <w:spacing w:before="60" w:after="60"/>
              <w:ind w:left="72"/>
              <w:jc w:val="both"/>
              <w:outlineLvl w:val="6"/>
              <w:rPr>
                <w:b/>
                <w:bCs/>
                <w:color w:val="000000"/>
                <w:kern w:val="32"/>
                <w:sz w:val="32"/>
                <w:szCs w:val="32"/>
              </w:rPr>
            </w:pPr>
            <w:r w:rsidRPr="00824683">
              <w:rPr>
                <w:color w:val="000000"/>
              </w:rPr>
              <w:t>Закрытие</w:t>
            </w:r>
          </w:p>
        </w:tc>
        <w:tc>
          <w:tcPr>
            <w:tcW w:w="6095" w:type="dxa"/>
          </w:tcPr>
          <w:p w:rsidR="00C7769C" w:rsidRPr="00824683" w:rsidRDefault="00C7769C" w:rsidP="003E4EDE">
            <w:pPr>
              <w:spacing w:before="60" w:after="60"/>
              <w:ind w:left="72"/>
              <w:jc w:val="both"/>
              <w:outlineLvl w:val="6"/>
              <w:rPr>
                <w:b/>
                <w:bCs/>
                <w:color w:val="000000"/>
                <w:kern w:val="32"/>
                <w:sz w:val="32"/>
                <w:szCs w:val="32"/>
                <w:lang w:val="ru-RU"/>
              </w:rPr>
            </w:pPr>
            <w:r w:rsidRPr="00824683">
              <w:rPr>
                <w:color w:val="000000"/>
                <w:lang w:val="ru-RU"/>
              </w:rPr>
              <w:t>Работы по Заявке и контроль результатов выполнены</w:t>
            </w:r>
          </w:p>
        </w:tc>
      </w:tr>
    </w:tbl>
    <w:p w:rsidR="00C7769C" w:rsidRPr="00BD1BDB" w:rsidRDefault="00C7769C" w:rsidP="00C7769C">
      <w:pPr>
        <w:pStyle w:val="afffff0"/>
        <w:spacing w:before="480" w:line="240" w:lineRule="auto"/>
        <w:rPr>
          <w:color w:val="000000"/>
          <w:szCs w:val="28"/>
          <w:lang w:val="ru-RU"/>
        </w:rPr>
      </w:pPr>
      <w:r w:rsidRPr="00BD1BDB">
        <w:rPr>
          <w:color w:val="000000"/>
          <w:szCs w:val="28"/>
          <w:lang w:val="ru-RU"/>
        </w:rPr>
        <w:t xml:space="preserve">В таблице </w:t>
      </w:r>
      <w:r>
        <w:rPr>
          <w:color w:val="000000"/>
          <w:szCs w:val="28"/>
          <w:lang w:val="ru-RU"/>
        </w:rPr>
        <w:t xml:space="preserve">7 </w:t>
      </w:r>
      <w:r w:rsidRPr="00C33D54">
        <w:rPr>
          <w:color w:val="000000"/>
          <w:szCs w:val="28"/>
          <w:lang w:val="ru-RU"/>
        </w:rPr>
        <w:t>«Статусы Заявок категории «Рабочее задание»</w:t>
      </w:r>
      <w:r w:rsidRPr="00BD1BDB">
        <w:rPr>
          <w:color w:val="000000"/>
          <w:szCs w:val="28"/>
          <w:lang w:val="ru-RU"/>
        </w:rPr>
        <w:t xml:space="preserve"> приведены статусы Заявок категории «Рабочее задание» с кратким описанием.</w:t>
      </w:r>
    </w:p>
    <w:p w:rsidR="00C7769C" w:rsidRDefault="00C7769C" w:rsidP="00C7769C">
      <w:pPr>
        <w:spacing w:line="360" w:lineRule="atLeast"/>
        <w:rPr>
          <w:b/>
          <w:lang w:val="ru-RU"/>
        </w:rPr>
      </w:pPr>
      <w:bookmarkStart w:id="488" w:name="_Ref352170185"/>
      <w:r w:rsidRPr="00A774DC">
        <w:rPr>
          <w:b/>
          <w:lang w:val="ru-RU"/>
        </w:rPr>
        <w:t xml:space="preserve">Таблица </w:t>
      </w:r>
      <w:bookmarkEnd w:id="488"/>
      <w:r>
        <w:rPr>
          <w:b/>
          <w:lang w:val="ru-RU"/>
        </w:rPr>
        <w:t>7</w:t>
      </w:r>
      <w:r w:rsidRPr="00A774DC">
        <w:rPr>
          <w:b/>
          <w:lang w:val="ru-RU"/>
        </w:rPr>
        <w:t xml:space="preserve"> «Статусы Заявок категории «Рабочее задание»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0"/>
        <w:gridCol w:w="2280"/>
        <w:gridCol w:w="7024"/>
      </w:tblGrid>
      <w:tr w:rsidR="00C7769C" w:rsidRPr="000556EB" w:rsidTr="003E4EDE">
        <w:trPr>
          <w:trHeight w:val="20"/>
          <w:tblHeader/>
        </w:trPr>
        <w:tc>
          <w:tcPr>
            <w:tcW w:w="279" w:type="pct"/>
            <w:shd w:val="pct12" w:color="auto" w:fill="auto"/>
          </w:tcPr>
          <w:p w:rsidR="00C7769C" w:rsidRPr="000556EB" w:rsidRDefault="00C7769C" w:rsidP="003E4EDE">
            <w:pPr>
              <w:spacing w:line="360" w:lineRule="atLeast"/>
              <w:jc w:val="center"/>
              <w:rPr>
                <w:b/>
                <w:bCs/>
              </w:rPr>
            </w:pPr>
            <w:r w:rsidRPr="000556EB">
              <w:rPr>
                <w:b/>
                <w:bCs/>
              </w:rPr>
              <w:t>№</w:t>
            </w:r>
          </w:p>
        </w:tc>
        <w:tc>
          <w:tcPr>
            <w:tcW w:w="1157" w:type="pct"/>
            <w:shd w:val="pct12" w:color="auto" w:fill="auto"/>
          </w:tcPr>
          <w:p w:rsidR="00C7769C" w:rsidRPr="000556EB" w:rsidRDefault="00C7769C" w:rsidP="003E4EDE">
            <w:pPr>
              <w:spacing w:line="360" w:lineRule="atLeast"/>
              <w:jc w:val="center"/>
              <w:rPr>
                <w:b/>
                <w:bCs/>
              </w:rPr>
            </w:pPr>
            <w:r w:rsidRPr="000556EB">
              <w:rPr>
                <w:b/>
                <w:bCs/>
              </w:rPr>
              <w:t>Статус</w:t>
            </w:r>
          </w:p>
        </w:tc>
        <w:tc>
          <w:tcPr>
            <w:tcW w:w="3564" w:type="pct"/>
            <w:shd w:val="pct12" w:color="auto" w:fill="auto"/>
          </w:tcPr>
          <w:p w:rsidR="00C7769C" w:rsidRPr="000556EB" w:rsidRDefault="00C7769C" w:rsidP="003E4EDE">
            <w:pPr>
              <w:spacing w:line="360" w:lineRule="atLeast"/>
              <w:jc w:val="center"/>
              <w:rPr>
                <w:b/>
                <w:bCs/>
              </w:rPr>
            </w:pPr>
            <w:r w:rsidRPr="000556EB">
              <w:rPr>
                <w:b/>
                <w:bCs/>
              </w:rPr>
              <w:t>Краткое описание</w:t>
            </w:r>
          </w:p>
        </w:tc>
      </w:tr>
      <w:tr w:rsidR="00C7769C" w:rsidRPr="00C7769C" w:rsidTr="003E4EDE">
        <w:trPr>
          <w:trHeight w:val="20"/>
        </w:trPr>
        <w:tc>
          <w:tcPr>
            <w:tcW w:w="279" w:type="pct"/>
          </w:tcPr>
          <w:p w:rsidR="00C7769C" w:rsidRPr="001B0BF9" w:rsidRDefault="00C7769C" w:rsidP="008858FA">
            <w:pPr>
              <w:pStyle w:val="afffff0"/>
              <w:numPr>
                <w:ilvl w:val="0"/>
                <w:numId w:val="395"/>
              </w:numPr>
              <w:spacing w:line="360" w:lineRule="atLeast"/>
              <w:ind w:left="0" w:firstLine="0"/>
            </w:pPr>
          </w:p>
        </w:tc>
        <w:tc>
          <w:tcPr>
            <w:tcW w:w="1157" w:type="pct"/>
          </w:tcPr>
          <w:p w:rsidR="00C7769C" w:rsidRPr="000556EB" w:rsidRDefault="00C7769C" w:rsidP="003E4EDE">
            <w:pPr>
              <w:spacing w:line="360" w:lineRule="atLeast"/>
              <w:ind w:left="72"/>
              <w:outlineLvl w:val="6"/>
            </w:pPr>
            <w:r w:rsidRPr="000556EB">
              <w:t>Запланировано</w:t>
            </w:r>
          </w:p>
        </w:tc>
        <w:tc>
          <w:tcPr>
            <w:tcW w:w="3564" w:type="pct"/>
          </w:tcPr>
          <w:p w:rsidR="00C7769C" w:rsidRPr="00A774DC" w:rsidRDefault="00C7769C" w:rsidP="003E4EDE">
            <w:pPr>
              <w:spacing w:line="360" w:lineRule="atLeast"/>
              <w:ind w:left="72"/>
              <w:outlineLvl w:val="6"/>
              <w:rPr>
                <w:lang w:val="ru-RU"/>
              </w:rPr>
            </w:pPr>
            <w:r w:rsidRPr="00A774DC">
              <w:rPr>
                <w:lang w:val="ru-RU"/>
              </w:rPr>
              <w:t>Заявка зарегистрирована в СУЭ, но не требует немедленного начала работ (выполнение работ должно начаться позднее согласно расписанию)</w:t>
            </w:r>
          </w:p>
        </w:tc>
      </w:tr>
      <w:tr w:rsidR="00C7769C" w:rsidRPr="00C7769C" w:rsidTr="003E4EDE">
        <w:trPr>
          <w:trHeight w:val="20"/>
        </w:trPr>
        <w:tc>
          <w:tcPr>
            <w:tcW w:w="279" w:type="pct"/>
          </w:tcPr>
          <w:p w:rsidR="00C7769C" w:rsidRPr="00BD1BDB" w:rsidRDefault="00C7769C" w:rsidP="008858FA">
            <w:pPr>
              <w:pStyle w:val="afffff0"/>
              <w:numPr>
                <w:ilvl w:val="0"/>
                <w:numId w:val="395"/>
              </w:numPr>
              <w:spacing w:line="360" w:lineRule="atLeast"/>
              <w:ind w:left="0" w:firstLine="0"/>
              <w:rPr>
                <w:lang w:val="ru-RU"/>
              </w:rPr>
            </w:pPr>
          </w:p>
        </w:tc>
        <w:tc>
          <w:tcPr>
            <w:tcW w:w="1157" w:type="pct"/>
          </w:tcPr>
          <w:p w:rsidR="00C7769C" w:rsidRPr="000556EB" w:rsidRDefault="00C7769C" w:rsidP="003E4EDE">
            <w:pPr>
              <w:spacing w:line="360" w:lineRule="atLeast"/>
              <w:ind w:left="72"/>
              <w:outlineLvl w:val="6"/>
            </w:pPr>
            <w:r w:rsidRPr="000556EB">
              <w:t>Назначено</w:t>
            </w:r>
          </w:p>
        </w:tc>
        <w:tc>
          <w:tcPr>
            <w:tcW w:w="3564" w:type="pct"/>
          </w:tcPr>
          <w:p w:rsidR="00C7769C" w:rsidRPr="00A774DC" w:rsidRDefault="00C7769C" w:rsidP="003E4EDE">
            <w:pPr>
              <w:spacing w:line="360" w:lineRule="atLeast"/>
              <w:ind w:left="72"/>
              <w:outlineLvl w:val="6"/>
              <w:rPr>
                <w:lang w:val="ru-RU"/>
              </w:rPr>
            </w:pPr>
            <w:r w:rsidRPr="00A774DC">
              <w:rPr>
                <w:lang w:val="ru-RU"/>
              </w:rPr>
              <w:t>Заявка назначена на группу Исполнителей</w:t>
            </w:r>
          </w:p>
        </w:tc>
      </w:tr>
      <w:tr w:rsidR="00C7769C" w:rsidRPr="00C7769C" w:rsidTr="003E4EDE">
        <w:trPr>
          <w:trHeight w:val="20"/>
        </w:trPr>
        <w:tc>
          <w:tcPr>
            <w:tcW w:w="279" w:type="pct"/>
          </w:tcPr>
          <w:p w:rsidR="00C7769C" w:rsidRPr="00BD1BDB" w:rsidRDefault="00C7769C" w:rsidP="008858FA">
            <w:pPr>
              <w:pStyle w:val="afffff0"/>
              <w:numPr>
                <w:ilvl w:val="0"/>
                <w:numId w:val="395"/>
              </w:numPr>
              <w:spacing w:line="360" w:lineRule="atLeast"/>
              <w:ind w:left="0" w:firstLine="0"/>
              <w:rPr>
                <w:lang w:val="ru-RU"/>
              </w:rPr>
            </w:pPr>
          </w:p>
        </w:tc>
        <w:tc>
          <w:tcPr>
            <w:tcW w:w="1157" w:type="pct"/>
          </w:tcPr>
          <w:p w:rsidR="00C7769C" w:rsidRPr="000556EB" w:rsidRDefault="00C7769C" w:rsidP="003E4EDE">
            <w:pPr>
              <w:spacing w:line="360" w:lineRule="atLeast"/>
              <w:ind w:left="72"/>
              <w:outlineLvl w:val="6"/>
            </w:pPr>
            <w:r w:rsidRPr="000556EB">
              <w:t>В работе</w:t>
            </w:r>
          </w:p>
        </w:tc>
        <w:tc>
          <w:tcPr>
            <w:tcW w:w="3564" w:type="pct"/>
          </w:tcPr>
          <w:p w:rsidR="00C7769C" w:rsidRPr="00A774DC" w:rsidRDefault="00C7769C" w:rsidP="003E4EDE">
            <w:pPr>
              <w:spacing w:line="360" w:lineRule="atLeast"/>
              <w:ind w:left="72"/>
              <w:outlineLvl w:val="6"/>
              <w:rPr>
                <w:lang w:val="ru-RU"/>
              </w:rPr>
            </w:pPr>
            <w:r w:rsidRPr="00A774DC">
              <w:rPr>
                <w:lang w:val="ru-RU"/>
              </w:rPr>
              <w:t>Исполнитель принял Заявку в работу</w:t>
            </w:r>
          </w:p>
        </w:tc>
      </w:tr>
      <w:tr w:rsidR="00C7769C" w:rsidRPr="00C7769C" w:rsidTr="003E4EDE">
        <w:trPr>
          <w:trHeight w:val="20"/>
        </w:trPr>
        <w:tc>
          <w:tcPr>
            <w:tcW w:w="279" w:type="pct"/>
          </w:tcPr>
          <w:p w:rsidR="00C7769C" w:rsidRPr="00BD1BDB" w:rsidRDefault="00C7769C" w:rsidP="008858FA">
            <w:pPr>
              <w:pStyle w:val="afffff0"/>
              <w:numPr>
                <w:ilvl w:val="0"/>
                <w:numId w:val="395"/>
              </w:numPr>
              <w:spacing w:line="360" w:lineRule="atLeast"/>
              <w:ind w:left="0" w:firstLine="0"/>
              <w:rPr>
                <w:lang w:val="ru-RU"/>
              </w:rPr>
            </w:pPr>
          </w:p>
        </w:tc>
        <w:tc>
          <w:tcPr>
            <w:tcW w:w="1157" w:type="pct"/>
          </w:tcPr>
          <w:p w:rsidR="00C7769C" w:rsidRPr="000556EB" w:rsidRDefault="00C7769C" w:rsidP="003E4EDE">
            <w:pPr>
              <w:spacing w:line="360" w:lineRule="atLeast"/>
              <w:ind w:left="72"/>
              <w:outlineLvl w:val="6"/>
            </w:pPr>
            <w:r w:rsidRPr="000556EB">
              <w:t>В ожидании</w:t>
            </w:r>
          </w:p>
        </w:tc>
        <w:tc>
          <w:tcPr>
            <w:tcW w:w="3564" w:type="pct"/>
          </w:tcPr>
          <w:p w:rsidR="00C7769C" w:rsidRPr="00A774DC" w:rsidRDefault="00C7769C" w:rsidP="003E4EDE">
            <w:pPr>
              <w:spacing w:line="360" w:lineRule="atLeast"/>
              <w:ind w:left="72"/>
              <w:outlineLvl w:val="6"/>
              <w:rPr>
                <w:lang w:val="ru-RU"/>
              </w:rPr>
            </w:pPr>
            <w:r w:rsidRPr="00A774DC">
              <w:rPr>
                <w:lang w:val="ru-RU"/>
              </w:rPr>
              <w:t>Устанавливается в случаях, когда выполнение Заявки откладывается по независящим от Исполнителя причинам</w:t>
            </w:r>
          </w:p>
        </w:tc>
      </w:tr>
      <w:tr w:rsidR="00C7769C" w:rsidRPr="00C7769C" w:rsidTr="003E4EDE">
        <w:trPr>
          <w:trHeight w:val="20"/>
        </w:trPr>
        <w:tc>
          <w:tcPr>
            <w:tcW w:w="279" w:type="pct"/>
          </w:tcPr>
          <w:p w:rsidR="00C7769C" w:rsidRPr="00BD1BDB" w:rsidRDefault="00C7769C" w:rsidP="008858FA">
            <w:pPr>
              <w:pStyle w:val="afffff0"/>
              <w:numPr>
                <w:ilvl w:val="0"/>
                <w:numId w:val="395"/>
              </w:numPr>
              <w:spacing w:line="360" w:lineRule="atLeast"/>
              <w:ind w:left="0" w:firstLine="0"/>
              <w:rPr>
                <w:lang w:val="ru-RU"/>
              </w:rPr>
            </w:pPr>
          </w:p>
        </w:tc>
        <w:tc>
          <w:tcPr>
            <w:tcW w:w="1157" w:type="pct"/>
          </w:tcPr>
          <w:p w:rsidR="00C7769C" w:rsidRPr="000556EB" w:rsidRDefault="00C7769C" w:rsidP="003E4EDE">
            <w:pPr>
              <w:spacing w:line="360" w:lineRule="atLeast"/>
              <w:ind w:left="72"/>
              <w:outlineLvl w:val="6"/>
            </w:pPr>
            <w:r w:rsidRPr="000556EB">
              <w:t>Закрыто</w:t>
            </w:r>
          </w:p>
        </w:tc>
        <w:tc>
          <w:tcPr>
            <w:tcW w:w="3564" w:type="pct"/>
          </w:tcPr>
          <w:p w:rsidR="00C7769C" w:rsidRPr="00A774DC" w:rsidRDefault="00C7769C" w:rsidP="003E4EDE">
            <w:pPr>
              <w:spacing w:line="360" w:lineRule="atLeast"/>
              <w:ind w:left="72"/>
              <w:outlineLvl w:val="6"/>
              <w:rPr>
                <w:lang w:val="ru-RU"/>
              </w:rPr>
            </w:pPr>
            <w:r w:rsidRPr="00A774DC">
              <w:rPr>
                <w:lang w:val="ru-RU"/>
              </w:rPr>
              <w:t>Работы завершены и оформлены в СУЭ</w:t>
            </w:r>
          </w:p>
        </w:tc>
      </w:tr>
    </w:tbl>
    <w:p w:rsidR="00C7769C" w:rsidRPr="00715942" w:rsidRDefault="00C7769C" w:rsidP="00C7769C">
      <w:pPr>
        <w:pStyle w:val="afffff0"/>
        <w:spacing w:before="480" w:line="240" w:lineRule="auto"/>
        <w:rPr>
          <w:color w:val="000000"/>
          <w:szCs w:val="28"/>
          <w:lang w:val="ru-RU"/>
        </w:rPr>
      </w:pPr>
      <w:r w:rsidRPr="00715942">
        <w:rPr>
          <w:color w:val="000000"/>
          <w:szCs w:val="28"/>
          <w:lang w:val="ru-RU"/>
        </w:rPr>
        <w:t>Статус «В ожидании» может быть присвоен Заявке в различных случаях. В зависимости от ситуации, которая привела к простановке данного статуса, изменяется максимальное время, которое Заявка может в данном статусе находиться.</w:t>
      </w:r>
    </w:p>
    <w:p w:rsidR="00C7769C" w:rsidRPr="00824683" w:rsidRDefault="00C7769C" w:rsidP="00C7769C">
      <w:pPr>
        <w:pStyle w:val="afffff0"/>
        <w:spacing w:line="240" w:lineRule="auto"/>
        <w:rPr>
          <w:color w:val="000000"/>
          <w:sz w:val="24"/>
          <w:szCs w:val="24"/>
          <w:lang w:val="ru-RU"/>
        </w:rPr>
      </w:pPr>
    </w:p>
    <w:p w:rsidR="00C7769C" w:rsidRDefault="00C7769C" w:rsidP="00C7769C">
      <w:pPr>
        <w:pStyle w:val="afffff0"/>
        <w:spacing w:line="240" w:lineRule="auto"/>
        <w:ind w:firstLine="0"/>
        <w:outlineLvl w:val="0"/>
        <w:rPr>
          <w:b/>
          <w:color w:val="000000"/>
          <w:sz w:val="24"/>
          <w:szCs w:val="24"/>
          <w:lang w:val="ru-RU"/>
        </w:rPr>
      </w:pPr>
      <w:bookmarkStart w:id="489" w:name="_Toc398232105"/>
      <w:bookmarkStart w:id="490" w:name="_Toc437949659"/>
      <w:bookmarkStart w:id="491" w:name="Таблица_8"/>
      <w:r w:rsidRPr="00824683">
        <w:rPr>
          <w:b/>
          <w:color w:val="000000"/>
          <w:sz w:val="24"/>
          <w:szCs w:val="24"/>
          <w:lang w:val="ru-RU"/>
        </w:rPr>
        <w:t xml:space="preserve">Таблица </w:t>
      </w:r>
      <w:r>
        <w:rPr>
          <w:b/>
          <w:color w:val="000000"/>
          <w:sz w:val="24"/>
          <w:szCs w:val="24"/>
          <w:lang w:val="ru-RU"/>
        </w:rPr>
        <w:t>8</w:t>
      </w:r>
      <w:r w:rsidRPr="00824683">
        <w:rPr>
          <w:b/>
          <w:color w:val="000000"/>
          <w:sz w:val="24"/>
          <w:szCs w:val="24"/>
          <w:lang w:val="ru-RU"/>
        </w:rPr>
        <w:t xml:space="preserve">. </w:t>
      </w:r>
      <w:bookmarkStart w:id="492" w:name="OLE_LINK1"/>
      <w:bookmarkStart w:id="493" w:name="OLE_LINK2"/>
      <w:bookmarkStart w:id="494" w:name="OLE_LINK7"/>
      <w:r w:rsidRPr="00824683">
        <w:rPr>
          <w:b/>
          <w:color w:val="000000"/>
          <w:sz w:val="24"/>
          <w:szCs w:val="24"/>
          <w:lang w:val="ru-RU"/>
        </w:rPr>
        <w:t>Возможные причины перевода Заявки в статус «В ожидании».</w:t>
      </w:r>
      <w:bookmarkEnd w:id="489"/>
      <w:bookmarkEnd w:id="490"/>
      <w:bookmarkEnd w:id="492"/>
      <w:bookmarkEnd w:id="493"/>
      <w:bookmarkEnd w:id="494"/>
    </w:p>
    <w:tbl>
      <w:tblPr>
        <w:tblW w:w="5000" w:type="pct"/>
        <w:tblLayout w:type="fixed"/>
        <w:tblCellMar>
          <w:top w:w="57" w:type="dxa"/>
          <w:left w:w="62" w:type="dxa"/>
          <w:bottom w:w="57" w:type="dxa"/>
          <w:right w:w="62" w:type="dxa"/>
        </w:tblCellMar>
        <w:tblLook w:val="0000"/>
      </w:tblPr>
      <w:tblGrid>
        <w:gridCol w:w="558"/>
        <w:gridCol w:w="1607"/>
        <w:gridCol w:w="3428"/>
        <w:gridCol w:w="2353"/>
        <w:gridCol w:w="1816"/>
      </w:tblGrid>
      <w:tr w:rsidR="00C7769C" w:rsidRPr="00C7769C" w:rsidTr="003E4EDE">
        <w:trPr>
          <w:trHeight w:val="20"/>
          <w:tblHeader/>
        </w:trPr>
        <w:tc>
          <w:tcPr>
            <w:tcW w:w="286" w:type="pct"/>
            <w:tcBorders>
              <w:top w:val="single" w:sz="6" w:space="0" w:color="auto"/>
              <w:left w:val="single" w:sz="6" w:space="0" w:color="auto"/>
              <w:bottom w:val="single" w:sz="6" w:space="0" w:color="auto"/>
              <w:right w:val="single" w:sz="6" w:space="0" w:color="auto"/>
            </w:tcBorders>
            <w:shd w:val="clear" w:color="auto" w:fill="D9D9D9"/>
            <w:vAlign w:val="center"/>
          </w:tcPr>
          <w:p w:rsidR="00C7769C" w:rsidRPr="000556EB" w:rsidRDefault="00C7769C" w:rsidP="003E4EDE">
            <w:pPr>
              <w:pStyle w:val="afffffffffffffffffffffffffffffffffffffff5"/>
              <w:spacing w:line="360" w:lineRule="atLeast"/>
              <w:contextualSpacing w:val="0"/>
              <w:rPr>
                <w:sz w:val="24"/>
                <w:szCs w:val="24"/>
              </w:rPr>
            </w:pPr>
            <w:r w:rsidRPr="000556EB">
              <w:rPr>
                <w:sz w:val="24"/>
                <w:szCs w:val="24"/>
              </w:rPr>
              <w:t>№</w:t>
            </w:r>
          </w:p>
        </w:tc>
        <w:tc>
          <w:tcPr>
            <w:tcW w:w="823" w:type="pct"/>
            <w:tcBorders>
              <w:top w:val="single" w:sz="6" w:space="0" w:color="auto"/>
              <w:left w:val="single" w:sz="6" w:space="0" w:color="auto"/>
              <w:bottom w:val="single" w:sz="6" w:space="0" w:color="auto"/>
              <w:right w:val="single" w:sz="6" w:space="0" w:color="auto"/>
            </w:tcBorders>
            <w:shd w:val="clear" w:color="auto" w:fill="D9D9D9"/>
            <w:tcMar>
              <w:top w:w="0" w:type="dxa"/>
              <w:left w:w="62" w:type="dxa"/>
              <w:bottom w:w="0" w:type="dxa"/>
              <w:right w:w="62" w:type="dxa"/>
            </w:tcMar>
            <w:vAlign w:val="center"/>
          </w:tcPr>
          <w:p w:rsidR="00C7769C" w:rsidRPr="000556EB" w:rsidRDefault="00C7769C" w:rsidP="003E4EDE">
            <w:pPr>
              <w:pStyle w:val="afffffffffffffffffffffffffffffffffffffff5"/>
              <w:spacing w:line="360" w:lineRule="atLeast"/>
              <w:ind w:left="79"/>
              <w:contextualSpacing w:val="0"/>
              <w:rPr>
                <w:sz w:val="24"/>
                <w:szCs w:val="24"/>
              </w:rPr>
            </w:pPr>
            <w:r w:rsidRPr="000556EB">
              <w:rPr>
                <w:sz w:val="24"/>
                <w:szCs w:val="24"/>
              </w:rPr>
              <w:t>Наименование</w:t>
            </w:r>
          </w:p>
        </w:tc>
        <w:tc>
          <w:tcPr>
            <w:tcW w:w="1756" w:type="pct"/>
            <w:tcBorders>
              <w:top w:val="single" w:sz="6" w:space="0" w:color="auto"/>
              <w:left w:val="single" w:sz="6" w:space="0" w:color="auto"/>
              <w:bottom w:val="single" w:sz="6" w:space="0" w:color="auto"/>
              <w:right w:val="single" w:sz="6" w:space="0" w:color="auto"/>
            </w:tcBorders>
            <w:shd w:val="clear" w:color="auto" w:fill="D9D9D9"/>
            <w:tcMar>
              <w:top w:w="0" w:type="dxa"/>
              <w:left w:w="62" w:type="dxa"/>
              <w:bottom w:w="0" w:type="dxa"/>
              <w:right w:w="62" w:type="dxa"/>
            </w:tcMar>
            <w:vAlign w:val="center"/>
          </w:tcPr>
          <w:p w:rsidR="00C7769C" w:rsidRPr="000556EB" w:rsidRDefault="00C7769C" w:rsidP="003E4EDE">
            <w:pPr>
              <w:pStyle w:val="afffffffffffffffffffffffffffffffffffffff5"/>
              <w:spacing w:line="360" w:lineRule="atLeast"/>
              <w:contextualSpacing w:val="0"/>
              <w:rPr>
                <w:sz w:val="24"/>
                <w:szCs w:val="24"/>
              </w:rPr>
            </w:pPr>
            <w:r w:rsidRPr="000556EB">
              <w:rPr>
                <w:sz w:val="24"/>
                <w:szCs w:val="24"/>
              </w:rPr>
              <w:t>Примеры возможного применения</w:t>
            </w:r>
          </w:p>
        </w:tc>
        <w:tc>
          <w:tcPr>
            <w:tcW w:w="1205" w:type="pct"/>
            <w:tcBorders>
              <w:top w:val="single" w:sz="6" w:space="0" w:color="auto"/>
              <w:left w:val="single" w:sz="6" w:space="0" w:color="auto"/>
              <w:bottom w:val="single" w:sz="6" w:space="0" w:color="auto"/>
              <w:right w:val="single" w:sz="6" w:space="0" w:color="auto"/>
            </w:tcBorders>
            <w:shd w:val="clear" w:color="auto" w:fill="D9D9D9"/>
            <w:tcMar>
              <w:top w:w="0" w:type="dxa"/>
              <w:left w:w="62" w:type="dxa"/>
              <w:bottom w:w="0" w:type="dxa"/>
              <w:right w:w="62" w:type="dxa"/>
            </w:tcMar>
            <w:vAlign w:val="center"/>
          </w:tcPr>
          <w:p w:rsidR="00C7769C" w:rsidRPr="00BD1BDB" w:rsidRDefault="00C7769C" w:rsidP="003E4EDE">
            <w:pPr>
              <w:pStyle w:val="afffffffffffffffffffffffffffffffffffffff5"/>
              <w:spacing w:line="360" w:lineRule="atLeast"/>
              <w:contextualSpacing w:val="0"/>
              <w:rPr>
                <w:sz w:val="24"/>
                <w:szCs w:val="24"/>
                <w:lang w:val="ru-RU"/>
              </w:rPr>
            </w:pPr>
            <w:r w:rsidRPr="00BD1BDB">
              <w:rPr>
                <w:sz w:val="24"/>
                <w:szCs w:val="24"/>
                <w:lang w:val="ru-RU"/>
              </w:rPr>
              <w:t>Должна быть указана дополнительная информация</w:t>
            </w:r>
          </w:p>
        </w:tc>
        <w:tc>
          <w:tcPr>
            <w:tcW w:w="930" w:type="pct"/>
            <w:tcBorders>
              <w:top w:val="single" w:sz="6" w:space="0" w:color="auto"/>
              <w:left w:val="single" w:sz="6" w:space="0" w:color="auto"/>
              <w:bottom w:val="single" w:sz="6" w:space="0" w:color="auto"/>
              <w:right w:val="single" w:sz="6" w:space="0" w:color="auto"/>
            </w:tcBorders>
            <w:shd w:val="clear" w:color="auto" w:fill="D9D9D9"/>
            <w:tcMar>
              <w:top w:w="0" w:type="dxa"/>
              <w:left w:w="62" w:type="dxa"/>
              <w:bottom w:w="0" w:type="dxa"/>
              <w:right w:w="62" w:type="dxa"/>
            </w:tcMar>
            <w:vAlign w:val="center"/>
          </w:tcPr>
          <w:p w:rsidR="00C7769C" w:rsidRPr="00BD1BDB" w:rsidRDefault="00C7769C" w:rsidP="003E4EDE">
            <w:pPr>
              <w:pStyle w:val="afffffffffffffffffffffffffffffffffffffff5"/>
              <w:spacing w:line="360" w:lineRule="atLeast"/>
              <w:contextualSpacing w:val="0"/>
              <w:rPr>
                <w:sz w:val="24"/>
                <w:szCs w:val="24"/>
                <w:lang w:val="ru-RU"/>
              </w:rPr>
            </w:pPr>
            <w:r w:rsidRPr="00BD1BDB">
              <w:rPr>
                <w:sz w:val="24"/>
                <w:szCs w:val="24"/>
                <w:lang w:val="ru-RU"/>
              </w:rPr>
              <w:t>Максимальное время нахождения в Ожидании до эскалации</w:t>
            </w:r>
          </w:p>
        </w:tc>
      </w:tr>
      <w:tr w:rsidR="00C7769C" w:rsidRPr="000556EB" w:rsidTr="003E4EDE">
        <w:trPr>
          <w:trHeight w:val="20"/>
        </w:trPr>
        <w:tc>
          <w:tcPr>
            <w:tcW w:w="286" w:type="pct"/>
            <w:tcBorders>
              <w:top w:val="single" w:sz="6" w:space="0" w:color="auto"/>
              <w:left w:val="single" w:sz="6" w:space="0" w:color="auto"/>
              <w:bottom w:val="single" w:sz="6" w:space="0" w:color="auto"/>
              <w:right w:val="single" w:sz="6" w:space="0" w:color="auto"/>
            </w:tcBorders>
          </w:tcPr>
          <w:p w:rsidR="00C7769C" w:rsidRDefault="00C7769C" w:rsidP="008858FA">
            <w:pPr>
              <w:pStyle w:val="afffffffffffffffffffffffffffffffffffffff6"/>
              <w:numPr>
                <w:ilvl w:val="0"/>
                <w:numId w:val="397"/>
              </w:numPr>
              <w:spacing w:line="360" w:lineRule="atLeast"/>
              <w:ind w:left="357" w:hanging="357"/>
              <w:contextualSpacing w:val="0"/>
              <w:rPr>
                <w:sz w:val="24"/>
              </w:rPr>
            </w:pPr>
          </w:p>
        </w:tc>
        <w:tc>
          <w:tcPr>
            <w:tcW w:w="823"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ind w:left="79"/>
              <w:contextualSpacing w:val="0"/>
              <w:rPr>
                <w:sz w:val="24"/>
              </w:rPr>
            </w:pPr>
            <w:r w:rsidRPr="000556EB">
              <w:rPr>
                <w:sz w:val="24"/>
              </w:rPr>
              <w:t xml:space="preserve">Внесено в релиз  </w:t>
            </w:r>
          </w:p>
        </w:tc>
        <w:tc>
          <w:tcPr>
            <w:tcW w:w="1756"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Используется, если работы исполнителя завершены, но пользователь увидит результат только после выпуска релиза.</w:t>
            </w:r>
          </w:p>
        </w:tc>
        <w:tc>
          <w:tcPr>
            <w:tcW w:w="1205"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Номер новой версии ППО (релиза), который будет исправлять ошибки инцидентов.</w:t>
            </w:r>
          </w:p>
        </w:tc>
        <w:tc>
          <w:tcPr>
            <w:tcW w:w="930"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1 месяц</w:t>
            </w:r>
          </w:p>
        </w:tc>
      </w:tr>
      <w:tr w:rsidR="00C7769C" w:rsidRPr="000556EB" w:rsidTr="003E4EDE">
        <w:trPr>
          <w:trHeight w:val="20"/>
        </w:trPr>
        <w:tc>
          <w:tcPr>
            <w:tcW w:w="286" w:type="pct"/>
            <w:tcBorders>
              <w:top w:val="single" w:sz="6" w:space="0" w:color="auto"/>
              <w:left w:val="single" w:sz="6" w:space="0" w:color="auto"/>
              <w:bottom w:val="single" w:sz="6" w:space="0" w:color="auto"/>
              <w:right w:val="single" w:sz="6" w:space="0" w:color="auto"/>
            </w:tcBorders>
          </w:tcPr>
          <w:p w:rsidR="00C7769C" w:rsidRDefault="00C7769C" w:rsidP="008858FA">
            <w:pPr>
              <w:pStyle w:val="afffffffffffffffffffffffffffffffffffffff6"/>
              <w:numPr>
                <w:ilvl w:val="0"/>
                <w:numId w:val="397"/>
              </w:numPr>
              <w:spacing w:line="360" w:lineRule="atLeast"/>
              <w:ind w:left="357" w:hanging="357"/>
              <w:contextualSpacing w:val="0"/>
              <w:rPr>
                <w:sz w:val="24"/>
              </w:rPr>
            </w:pPr>
          </w:p>
        </w:tc>
        <w:tc>
          <w:tcPr>
            <w:tcW w:w="823"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ind w:left="79"/>
              <w:contextualSpacing w:val="0"/>
              <w:rPr>
                <w:sz w:val="24"/>
              </w:rPr>
            </w:pPr>
            <w:r w:rsidRPr="000556EB">
              <w:rPr>
                <w:sz w:val="24"/>
              </w:rPr>
              <w:t>Запрос дополнительной информации</w:t>
            </w:r>
          </w:p>
        </w:tc>
        <w:tc>
          <w:tcPr>
            <w:tcW w:w="1756"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Используется, если необходимо провести тестирование с привлечением пользователя или если необходимо получить от пользователя дополнительную информацию, на предоставление которой пользователю необходимо время. Например, необходимо уточнить права пользователя для заведения учетной записи у его руководителя</w:t>
            </w:r>
          </w:p>
        </w:tc>
        <w:tc>
          <w:tcPr>
            <w:tcW w:w="1205"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Лицо/ Подразделение от которого потребовалась информация (Заявитель, Контактное лицо), способ взаимодействия с Пользователем, Информация, которая была запрошена, Дата получения ответа от Пользователя</w:t>
            </w:r>
          </w:p>
        </w:tc>
        <w:tc>
          <w:tcPr>
            <w:tcW w:w="930"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Pr>
                <w:sz w:val="24"/>
              </w:rPr>
              <w:t>40</w:t>
            </w:r>
            <w:r w:rsidRPr="000556EB">
              <w:rPr>
                <w:sz w:val="24"/>
              </w:rPr>
              <w:t xml:space="preserve"> часов</w:t>
            </w:r>
          </w:p>
        </w:tc>
      </w:tr>
      <w:tr w:rsidR="00C7769C" w:rsidRPr="000556EB" w:rsidTr="003E4EDE">
        <w:trPr>
          <w:trHeight w:val="20"/>
        </w:trPr>
        <w:tc>
          <w:tcPr>
            <w:tcW w:w="286" w:type="pct"/>
            <w:tcBorders>
              <w:top w:val="single" w:sz="6" w:space="0" w:color="auto"/>
              <w:left w:val="single" w:sz="6" w:space="0" w:color="auto"/>
              <w:bottom w:val="single" w:sz="6" w:space="0" w:color="auto"/>
              <w:right w:val="single" w:sz="6" w:space="0" w:color="auto"/>
            </w:tcBorders>
          </w:tcPr>
          <w:p w:rsidR="00C7769C" w:rsidRDefault="00C7769C" w:rsidP="008858FA">
            <w:pPr>
              <w:pStyle w:val="afffffffffffffffffffffffffffffffffffffff6"/>
              <w:numPr>
                <w:ilvl w:val="0"/>
                <w:numId w:val="397"/>
              </w:numPr>
              <w:spacing w:line="360" w:lineRule="atLeast"/>
              <w:ind w:left="357" w:hanging="357"/>
              <w:contextualSpacing w:val="0"/>
              <w:rPr>
                <w:sz w:val="24"/>
              </w:rPr>
            </w:pPr>
          </w:p>
        </w:tc>
        <w:tc>
          <w:tcPr>
            <w:tcW w:w="823"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Default="00C7769C" w:rsidP="003E4EDE">
            <w:pPr>
              <w:pStyle w:val="afffffffffffffffffffffffffffffffffffffff6"/>
              <w:spacing w:line="360" w:lineRule="atLeast"/>
              <w:ind w:left="79"/>
              <w:contextualSpacing w:val="0"/>
              <w:jc w:val="left"/>
              <w:rPr>
                <w:sz w:val="24"/>
              </w:rPr>
            </w:pPr>
            <w:r w:rsidRPr="000556EB">
              <w:rPr>
                <w:sz w:val="24"/>
              </w:rPr>
              <w:t>Направлен запрос в структурное подразделение/на запросе в сп</w:t>
            </w:r>
          </w:p>
        </w:tc>
        <w:tc>
          <w:tcPr>
            <w:tcW w:w="1756"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Используется в случае, когда вопрос носит методологический характер, запрос направлен в СП</w:t>
            </w:r>
          </w:p>
        </w:tc>
        <w:tc>
          <w:tcPr>
            <w:tcW w:w="1205"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A774DC" w:rsidRDefault="00C7769C" w:rsidP="003E4EDE">
            <w:pPr>
              <w:spacing w:line="360" w:lineRule="atLeast"/>
              <w:jc w:val="both"/>
              <w:rPr>
                <w:lang w:val="ru-RU"/>
              </w:rPr>
            </w:pPr>
          </w:p>
        </w:tc>
        <w:tc>
          <w:tcPr>
            <w:tcW w:w="930"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1 месяц</w:t>
            </w:r>
          </w:p>
        </w:tc>
      </w:tr>
      <w:tr w:rsidR="00C7769C" w:rsidRPr="000556EB" w:rsidTr="003E4EDE">
        <w:trPr>
          <w:trHeight w:val="20"/>
        </w:trPr>
        <w:tc>
          <w:tcPr>
            <w:tcW w:w="286" w:type="pct"/>
            <w:tcBorders>
              <w:top w:val="single" w:sz="6" w:space="0" w:color="auto"/>
              <w:left w:val="single" w:sz="6" w:space="0" w:color="auto"/>
              <w:bottom w:val="single" w:sz="6" w:space="0" w:color="auto"/>
              <w:right w:val="single" w:sz="6" w:space="0" w:color="auto"/>
            </w:tcBorders>
          </w:tcPr>
          <w:p w:rsidR="00C7769C" w:rsidRDefault="00C7769C" w:rsidP="008858FA">
            <w:pPr>
              <w:pStyle w:val="afffffffffffffffffffffffffffffffffffffff6"/>
              <w:numPr>
                <w:ilvl w:val="0"/>
                <w:numId w:val="397"/>
              </w:numPr>
              <w:spacing w:line="360" w:lineRule="atLeast"/>
              <w:ind w:left="357" w:hanging="357"/>
              <w:contextualSpacing w:val="0"/>
              <w:rPr>
                <w:sz w:val="24"/>
              </w:rPr>
            </w:pPr>
          </w:p>
        </w:tc>
        <w:tc>
          <w:tcPr>
            <w:tcW w:w="823"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ind w:left="79"/>
              <w:contextualSpacing w:val="0"/>
              <w:rPr>
                <w:sz w:val="24"/>
              </w:rPr>
            </w:pPr>
            <w:r w:rsidRPr="000556EB">
              <w:rPr>
                <w:sz w:val="24"/>
              </w:rPr>
              <w:t>Нет в наличии СВТ, лицензий, расходных материалов, запчастей</w:t>
            </w:r>
          </w:p>
        </w:tc>
        <w:tc>
          <w:tcPr>
            <w:tcW w:w="1756"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Используется при не возможности выполнить работы из-за отсутствия СВТ или лицензий. Уведомить соответствующие подразделения о необходимости поставки – это ответственность специалиста</w:t>
            </w:r>
          </w:p>
        </w:tc>
        <w:tc>
          <w:tcPr>
            <w:tcW w:w="1205"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 xml:space="preserve">Вендор/ поставщик от которого ожидаются СВТ или лицензии. номер заявки у вендора/поставщика, а также ориентировочную </w:t>
            </w:r>
            <w:r w:rsidRPr="000556EB">
              <w:rPr>
                <w:sz w:val="24"/>
              </w:rPr>
              <w:lastRenderedPageBreak/>
              <w:t>дату поставки расходных материалов и запчастей.</w:t>
            </w:r>
          </w:p>
        </w:tc>
        <w:tc>
          <w:tcPr>
            <w:tcW w:w="930"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lastRenderedPageBreak/>
              <w:t>1 месяц</w:t>
            </w:r>
          </w:p>
        </w:tc>
      </w:tr>
      <w:tr w:rsidR="00C7769C" w:rsidRPr="000556EB" w:rsidTr="003E4EDE">
        <w:trPr>
          <w:trHeight w:val="20"/>
        </w:trPr>
        <w:tc>
          <w:tcPr>
            <w:tcW w:w="286" w:type="pct"/>
            <w:tcBorders>
              <w:top w:val="single" w:sz="6" w:space="0" w:color="auto"/>
              <w:left w:val="single" w:sz="6" w:space="0" w:color="auto"/>
              <w:bottom w:val="single" w:sz="6" w:space="0" w:color="auto"/>
              <w:right w:val="single" w:sz="6" w:space="0" w:color="auto"/>
            </w:tcBorders>
          </w:tcPr>
          <w:p w:rsidR="00C7769C" w:rsidRDefault="00C7769C" w:rsidP="008858FA">
            <w:pPr>
              <w:pStyle w:val="afffffffffffffffffffffffffffffffffffffff6"/>
              <w:numPr>
                <w:ilvl w:val="0"/>
                <w:numId w:val="397"/>
              </w:numPr>
              <w:spacing w:line="360" w:lineRule="atLeast"/>
              <w:ind w:left="357" w:hanging="357"/>
              <w:contextualSpacing w:val="0"/>
              <w:rPr>
                <w:sz w:val="24"/>
              </w:rPr>
            </w:pPr>
          </w:p>
        </w:tc>
        <w:tc>
          <w:tcPr>
            <w:tcW w:w="823"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ind w:left="79"/>
              <w:contextualSpacing w:val="0"/>
              <w:rPr>
                <w:sz w:val="24"/>
              </w:rPr>
            </w:pPr>
            <w:r w:rsidRPr="000556EB">
              <w:rPr>
                <w:sz w:val="24"/>
              </w:rPr>
              <w:t xml:space="preserve">Отправлено вендору </w:t>
            </w:r>
          </w:p>
        </w:tc>
        <w:tc>
          <w:tcPr>
            <w:tcW w:w="1756"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1. Используется если работы были переданы в организацию-производитель в рамках гарантии (договора на гарантийную поддержку). Например, устранение инцидента в программном обеспечении, поставляемом вендором, возможно только после выпуска обновления. Вендор выпускает обновление в течении 1 месяца. Обязательно указывается наименование вендора в текстовом поле</w:t>
            </w:r>
          </w:p>
          <w:p w:rsidR="00C7769C" w:rsidRPr="000556EB" w:rsidRDefault="00C7769C" w:rsidP="003E4EDE">
            <w:pPr>
              <w:pStyle w:val="afffffffffffffffffffffffffffffffffffffff6"/>
              <w:spacing w:line="360" w:lineRule="atLeast"/>
              <w:contextualSpacing w:val="0"/>
              <w:rPr>
                <w:sz w:val="24"/>
              </w:rPr>
            </w:pPr>
            <w:r w:rsidRPr="000556EB">
              <w:rPr>
                <w:sz w:val="24"/>
              </w:rPr>
              <w:t>2. Используется если работы были переданы в организацию-производитель при истекшем сроке гарантии (нет договора на гарантийную поддержку). Например, вендором обнаружена уязвимость программного обеспечения. Вендор выпускает патч, устраняющий инцидент в течении 1 месяца. Обязательно указывается наименование вендора в текстовом поле</w:t>
            </w:r>
          </w:p>
        </w:tc>
        <w:tc>
          <w:tcPr>
            <w:tcW w:w="1205"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Наименование вендора, номер заявки у вендора</w:t>
            </w:r>
          </w:p>
        </w:tc>
        <w:tc>
          <w:tcPr>
            <w:tcW w:w="930"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1 месяц</w:t>
            </w:r>
          </w:p>
        </w:tc>
      </w:tr>
      <w:tr w:rsidR="00C7769C" w:rsidRPr="000556EB" w:rsidTr="003E4EDE">
        <w:trPr>
          <w:trHeight w:val="20"/>
        </w:trPr>
        <w:tc>
          <w:tcPr>
            <w:tcW w:w="286" w:type="pct"/>
            <w:tcBorders>
              <w:top w:val="single" w:sz="6" w:space="0" w:color="auto"/>
              <w:left w:val="single" w:sz="6" w:space="0" w:color="auto"/>
              <w:bottom w:val="single" w:sz="6" w:space="0" w:color="auto"/>
              <w:right w:val="single" w:sz="6" w:space="0" w:color="auto"/>
            </w:tcBorders>
          </w:tcPr>
          <w:p w:rsidR="00C7769C" w:rsidRDefault="00C7769C" w:rsidP="008858FA">
            <w:pPr>
              <w:pStyle w:val="afffffffffffffffffffffffffffffffffffffff6"/>
              <w:numPr>
                <w:ilvl w:val="0"/>
                <w:numId w:val="397"/>
              </w:numPr>
              <w:spacing w:line="360" w:lineRule="atLeast"/>
              <w:ind w:left="357" w:hanging="357"/>
              <w:contextualSpacing w:val="0"/>
              <w:rPr>
                <w:sz w:val="24"/>
              </w:rPr>
            </w:pPr>
          </w:p>
        </w:tc>
        <w:tc>
          <w:tcPr>
            <w:tcW w:w="823"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ind w:left="79"/>
              <w:contextualSpacing w:val="0"/>
              <w:rPr>
                <w:sz w:val="24"/>
              </w:rPr>
            </w:pPr>
            <w:r w:rsidRPr="000556EB">
              <w:rPr>
                <w:sz w:val="24"/>
              </w:rPr>
              <w:t>Пользователь отсутствует</w:t>
            </w:r>
          </w:p>
        </w:tc>
        <w:tc>
          <w:tcPr>
            <w:tcW w:w="1756"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 xml:space="preserve">При попытке получить у пользователя дополнительную </w:t>
            </w:r>
            <w:r w:rsidRPr="000556EB">
              <w:rPr>
                <w:sz w:val="24"/>
              </w:rPr>
              <w:lastRenderedPageBreak/>
              <w:t>информацию, не удается застать пользователя на месте (отпуск, командировка и пр.). Дозвон до пользователя это ответственность специалиста 2-й/3-й линии (в зависимости от того, в чьей зоне ответственности в данный момент находится Заявка). 5 попыток дозвона должны быть произведены равномерно в течение срока исполнения запроса с фиксацией времени звонка в СУЭ ФК</w:t>
            </w:r>
          </w:p>
        </w:tc>
        <w:tc>
          <w:tcPr>
            <w:tcW w:w="1205"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lastRenderedPageBreak/>
              <w:t xml:space="preserve">Лицо/ Подразделение с которым пытались </w:t>
            </w:r>
            <w:r w:rsidRPr="000556EB">
              <w:rPr>
                <w:sz w:val="24"/>
              </w:rPr>
              <w:lastRenderedPageBreak/>
              <w:t>связаться (Заявитель, Контактное лицо), способ взаимодействия с Пользователем, Даты и время в которые производились попытки связаться с Пользователем, Информация о дате появления пользователя на рабочем месте, Дата и время получения ответа от Пользователя</w:t>
            </w:r>
          </w:p>
        </w:tc>
        <w:tc>
          <w:tcPr>
            <w:tcW w:w="930"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lastRenderedPageBreak/>
              <w:t>16 часов</w:t>
            </w:r>
          </w:p>
        </w:tc>
      </w:tr>
      <w:tr w:rsidR="00C7769C" w:rsidRPr="000556EB" w:rsidTr="003E4EDE">
        <w:trPr>
          <w:trHeight w:val="20"/>
        </w:trPr>
        <w:tc>
          <w:tcPr>
            <w:tcW w:w="286" w:type="pct"/>
            <w:tcBorders>
              <w:top w:val="single" w:sz="6" w:space="0" w:color="auto"/>
              <w:left w:val="single" w:sz="6" w:space="0" w:color="auto"/>
              <w:bottom w:val="single" w:sz="6" w:space="0" w:color="auto"/>
              <w:right w:val="single" w:sz="6" w:space="0" w:color="auto"/>
            </w:tcBorders>
          </w:tcPr>
          <w:p w:rsidR="00C7769C" w:rsidRDefault="00C7769C" w:rsidP="008858FA">
            <w:pPr>
              <w:pStyle w:val="afffffffffffffffffffffffffffffffffffffff6"/>
              <w:numPr>
                <w:ilvl w:val="0"/>
                <w:numId w:val="397"/>
              </w:numPr>
              <w:spacing w:line="360" w:lineRule="atLeast"/>
              <w:ind w:left="357" w:hanging="357"/>
              <w:contextualSpacing w:val="0"/>
              <w:rPr>
                <w:sz w:val="24"/>
              </w:rPr>
            </w:pPr>
          </w:p>
        </w:tc>
        <w:tc>
          <w:tcPr>
            <w:tcW w:w="823"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Default="00C7769C" w:rsidP="003E4EDE">
            <w:pPr>
              <w:pStyle w:val="afffffffffffffffffffffffffffffffffffffff6"/>
              <w:spacing w:line="360" w:lineRule="atLeast"/>
              <w:ind w:left="79"/>
              <w:contextualSpacing w:val="0"/>
              <w:jc w:val="left"/>
              <w:rPr>
                <w:sz w:val="24"/>
              </w:rPr>
            </w:pPr>
            <w:r w:rsidRPr="000556EB">
              <w:rPr>
                <w:sz w:val="24"/>
              </w:rPr>
              <w:t>По согласованию с пользователем</w:t>
            </w:r>
          </w:p>
        </w:tc>
        <w:tc>
          <w:tcPr>
            <w:tcW w:w="1756"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Используется в случаях, когда пользователь попросил отложить исполнение работ. Например, в период сдачи бухгалтерской отчетности, бухгалтер не может предоставить свое рабочее место на 30 минут для установки обновления</w:t>
            </w:r>
          </w:p>
        </w:tc>
        <w:tc>
          <w:tcPr>
            <w:tcW w:w="1205"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Лицо/ Подразделение с которым согласовывалось Ожидание (Заявитель, Контактное лицо), способ взаимодействия с Пользователем, Дата и время на которое было перенесено выполнение</w:t>
            </w:r>
          </w:p>
        </w:tc>
        <w:tc>
          <w:tcPr>
            <w:tcW w:w="930"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1 неделя</w:t>
            </w:r>
          </w:p>
        </w:tc>
      </w:tr>
      <w:tr w:rsidR="00C7769C" w:rsidRPr="000556EB" w:rsidTr="003E4EDE">
        <w:trPr>
          <w:trHeight w:val="20"/>
        </w:trPr>
        <w:tc>
          <w:tcPr>
            <w:tcW w:w="286" w:type="pct"/>
            <w:tcBorders>
              <w:top w:val="single" w:sz="6" w:space="0" w:color="auto"/>
              <w:left w:val="single" w:sz="6" w:space="0" w:color="auto"/>
              <w:bottom w:val="single" w:sz="6" w:space="0" w:color="auto"/>
              <w:right w:val="single" w:sz="6" w:space="0" w:color="auto"/>
            </w:tcBorders>
          </w:tcPr>
          <w:p w:rsidR="00C7769C" w:rsidRDefault="00C7769C" w:rsidP="008858FA">
            <w:pPr>
              <w:pStyle w:val="afffffffffffffffffffffffffffffffffffffff6"/>
              <w:numPr>
                <w:ilvl w:val="0"/>
                <w:numId w:val="397"/>
              </w:numPr>
              <w:spacing w:line="360" w:lineRule="atLeast"/>
              <w:ind w:left="357" w:hanging="357"/>
              <w:contextualSpacing w:val="0"/>
              <w:rPr>
                <w:sz w:val="24"/>
              </w:rPr>
            </w:pPr>
          </w:p>
        </w:tc>
        <w:tc>
          <w:tcPr>
            <w:tcW w:w="823"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ind w:left="79"/>
              <w:contextualSpacing w:val="0"/>
              <w:rPr>
                <w:sz w:val="24"/>
              </w:rPr>
            </w:pPr>
            <w:r w:rsidRPr="000556EB">
              <w:rPr>
                <w:sz w:val="24"/>
              </w:rPr>
              <w:t>Регламентированное техническое обслуживание</w:t>
            </w:r>
          </w:p>
        </w:tc>
        <w:tc>
          <w:tcPr>
            <w:tcW w:w="1756"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Используется в случаях, когда Исполнитель проводит регламентированное техническое обслуживание оборудования</w:t>
            </w:r>
          </w:p>
        </w:tc>
        <w:tc>
          <w:tcPr>
            <w:tcW w:w="1205"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 xml:space="preserve">Указывается, что работы идут согласно графику. И дополнительная информация, если возникают </w:t>
            </w:r>
            <w:r w:rsidRPr="000556EB">
              <w:rPr>
                <w:sz w:val="24"/>
              </w:rPr>
              <w:lastRenderedPageBreak/>
              <w:t>сложности</w:t>
            </w:r>
          </w:p>
        </w:tc>
        <w:tc>
          <w:tcPr>
            <w:tcW w:w="930"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C7769C" w:rsidRPr="000556EB" w:rsidRDefault="00C7769C" w:rsidP="003E4EDE">
            <w:pPr>
              <w:pStyle w:val="afffffffffffffffffffffffffffffffffffffff6"/>
              <w:spacing w:line="360" w:lineRule="atLeast"/>
              <w:contextualSpacing w:val="0"/>
              <w:rPr>
                <w:sz w:val="24"/>
              </w:rPr>
            </w:pPr>
          </w:p>
          <w:p w:rsidR="00C7769C" w:rsidRPr="000556EB" w:rsidRDefault="00C7769C" w:rsidP="003E4EDE">
            <w:pPr>
              <w:pStyle w:val="afffffffffffffffffffffffffffffffffffffff6"/>
              <w:spacing w:line="360" w:lineRule="atLeast"/>
              <w:contextualSpacing w:val="0"/>
              <w:rPr>
                <w:sz w:val="24"/>
              </w:rPr>
            </w:pPr>
            <w:r w:rsidRPr="000556EB">
              <w:rPr>
                <w:sz w:val="24"/>
              </w:rPr>
              <w:t>15 рабочих дней</w:t>
            </w:r>
          </w:p>
        </w:tc>
      </w:tr>
      <w:tr w:rsidR="00C7769C" w:rsidRPr="000556EB" w:rsidTr="003E4EDE">
        <w:trPr>
          <w:trHeight w:val="20"/>
        </w:trPr>
        <w:tc>
          <w:tcPr>
            <w:tcW w:w="286" w:type="pct"/>
            <w:tcBorders>
              <w:top w:val="single" w:sz="6" w:space="0" w:color="auto"/>
              <w:left w:val="single" w:sz="6" w:space="0" w:color="auto"/>
              <w:bottom w:val="single" w:sz="6" w:space="0" w:color="auto"/>
              <w:right w:val="single" w:sz="6" w:space="0" w:color="auto"/>
            </w:tcBorders>
          </w:tcPr>
          <w:p w:rsidR="00C7769C" w:rsidRDefault="00C7769C" w:rsidP="008858FA">
            <w:pPr>
              <w:pStyle w:val="afffffffffffffffffffffffffffffffffffffff6"/>
              <w:numPr>
                <w:ilvl w:val="0"/>
                <w:numId w:val="397"/>
              </w:numPr>
              <w:spacing w:line="360" w:lineRule="atLeast"/>
              <w:ind w:left="357" w:hanging="357"/>
              <w:contextualSpacing w:val="0"/>
              <w:rPr>
                <w:sz w:val="24"/>
              </w:rPr>
            </w:pPr>
          </w:p>
        </w:tc>
        <w:tc>
          <w:tcPr>
            <w:tcW w:w="823"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ind w:left="79"/>
              <w:contextualSpacing w:val="0"/>
              <w:rPr>
                <w:sz w:val="24"/>
              </w:rPr>
            </w:pPr>
            <w:r w:rsidRPr="000556EB">
              <w:rPr>
                <w:sz w:val="24"/>
              </w:rPr>
              <w:t>Форс-мажор</w:t>
            </w:r>
          </w:p>
        </w:tc>
        <w:tc>
          <w:tcPr>
            <w:tcW w:w="1756"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Используется в случаях, когда выполнение работ приостановлено по не зависящим от поставщика услуг обстоятельствам (природные явления, таможенные трудности, пожары и пр.)</w:t>
            </w:r>
          </w:p>
        </w:tc>
        <w:tc>
          <w:tcPr>
            <w:tcW w:w="1205"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Описание обстоятельств</w:t>
            </w:r>
          </w:p>
        </w:tc>
        <w:tc>
          <w:tcPr>
            <w:tcW w:w="930"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r w:rsidRPr="000556EB">
              <w:rPr>
                <w:sz w:val="24"/>
              </w:rPr>
              <w:t>1 неделя</w:t>
            </w:r>
          </w:p>
        </w:tc>
      </w:tr>
      <w:tr w:rsidR="00C7769C" w:rsidRPr="000556EB" w:rsidTr="003E4EDE">
        <w:trPr>
          <w:trHeight w:val="20"/>
        </w:trPr>
        <w:tc>
          <w:tcPr>
            <w:tcW w:w="286" w:type="pct"/>
            <w:tcBorders>
              <w:top w:val="single" w:sz="6" w:space="0" w:color="auto"/>
              <w:left w:val="single" w:sz="6" w:space="0" w:color="auto"/>
              <w:bottom w:val="single" w:sz="6" w:space="0" w:color="auto"/>
              <w:right w:val="single" w:sz="6" w:space="0" w:color="auto"/>
            </w:tcBorders>
          </w:tcPr>
          <w:p w:rsidR="00C7769C" w:rsidRPr="000556EB" w:rsidRDefault="00C7769C" w:rsidP="008858FA">
            <w:pPr>
              <w:pStyle w:val="afffffffffffffffffffffffffffffffffffffff6"/>
              <w:numPr>
                <w:ilvl w:val="0"/>
                <w:numId w:val="397"/>
              </w:numPr>
              <w:spacing w:line="360" w:lineRule="atLeast"/>
              <w:ind w:left="357" w:hanging="357"/>
              <w:contextualSpacing w:val="0"/>
              <w:rPr>
                <w:sz w:val="24"/>
              </w:rPr>
            </w:pPr>
          </w:p>
        </w:tc>
        <w:tc>
          <w:tcPr>
            <w:tcW w:w="823"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824683" w:rsidRDefault="00C7769C" w:rsidP="003E4EDE">
            <w:pPr>
              <w:pStyle w:val="afffffffffffffffffffffffffffffffffffffff6"/>
              <w:spacing w:line="360" w:lineRule="atLeast"/>
              <w:ind w:left="79"/>
              <w:contextualSpacing w:val="0"/>
              <w:rPr>
                <w:color w:val="000000"/>
              </w:rPr>
            </w:pPr>
            <w:r w:rsidRPr="00824683">
              <w:rPr>
                <w:color w:val="000000"/>
              </w:rPr>
              <w:t>Диагностика Инцидента</w:t>
            </w:r>
          </w:p>
        </w:tc>
        <w:tc>
          <w:tcPr>
            <w:tcW w:w="1756"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824683" w:rsidRDefault="00C7769C" w:rsidP="003E4EDE">
            <w:pPr>
              <w:pStyle w:val="afffffffffffffffffffffffffffffffffffffff6"/>
              <w:spacing w:line="360" w:lineRule="atLeast"/>
              <w:contextualSpacing w:val="0"/>
              <w:rPr>
                <w:color w:val="000000"/>
              </w:rPr>
            </w:pPr>
            <w:r w:rsidRPr="00824683">
              <w:rPr>
                <w:color w:val="000000"/>
              </w:rPr>
              <w:t>Используется, если Исполнителю необходимо дополнительное время для диагностики Инцидента.</w:t>
            </w:r>
          </w:p>
        </w:tc>
        <w:tc>
          <w:tcPr>
            <w:tcW w:w="1205"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Pr="000556EB" w:rsidRDefault="00C7769C" w:rsidP="003E4EDE">
            <w:pPr>
              <w:pStyle w:val="afffffffffffffffffffffffffffffffffffffff6"/>
              <w:spacing w:line="360" w:lineRule="atLeast"/>
              <w:contextualSpacing w:val="0"/>
              <w:rPr>
                <w:sz w:val="24"/>
              </w:rPr>
            </w:pPr>
          </w:p>
        </w:tc>
        <w:tc>
          <w:tcPr>
            <w:tcW w:w="930" w:type="pc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C7769C" w:rsidRDefault="00C7769C" w:rsidP="003E4EDE">
            <w:pPr>
              <w:pStyle w:val="afffffffffffffffffffffffffffffffffffffff6"/>
              <w:spacing w:line="360" w:lineRule="atLeast"/>
              <w:contextualSpacing w:val="0"/>
              <w:jc w:val="left"/>
              <w:rPr>
                <w:color w:val="000000"/>
              </w:rPr>
            </w:pPr>
            <w:r w:rsidRPr="00824683">
              <w:rPr>
                <w:color w:val="000000"/>
              </w:rPr>
              <w:t>16</w:t>
            </w:r>
            <w:r>
              <w:rPr>
                <w:color w:val="000000"/>
              </w:rPr>
              <w:t>часов</w:t>
            </w:r>
          </w:p>
        </w:tc>
      </w:tr>
    </w:tbl>
    <w:p w:rsidR="00C7769C" w:rsidRPr="00CC4880" w:rsidRDefault="00C7769C" w:rsidP="00C7769C">
      <w:pPr>
        <w:pStyle w:val="afffff0"/>
        <w:spacing w:line="240" w:lineRule="auto"/>
        <w:ind w:firstLine="0"/>
        <w:outlineLvl w:val="0"/>
        <w:rPr>
          <w:b/>
          <w:color w:val="000000"/>
          <w:sz w:val="24"/>
          <w:szCs w:val="24"/>
          <w:lang w:val="ru-RU"/>
        </w:rPr>
      </w:pPr>
    </w:p>
    <w:p w:rsidR="00C7769C" w:rsidRPr="005E4F75" w:rsidRDefault="00C7769C" w:rsidP="008858FA">
      <w:pPr>
        <w:pStyle w:val="3ffff6"/>
        <w:widowControl w:val="0"/>
        <w:numPr>
          <w:ilvl w:val="2"/>
          <w:numId w:val="389"/>
        </w:numPr>
        <w:autoSpaceDN w:val="0"/>
        <w:adjustRightInd w:val="0"/>
        <w:spacing w:before="840" w:after="600"/>
        <w:textAlignment w:val="baseline"/>
        <w:rPr>
          <w:rFonts w:ascii="Times New Roman" w:hAnsi="Times New Roman"/>
          <w:color w:val="000000"/>
          <w:szCs w:val="28"/>
          <w:lang w:val="ru-RU"/>
        </w:rPr>
      </w:pPr>
      <w:bookmarkStart w:id="495" w:name="_Toc437771168"/>
      <w:bookmarkStart w:id="496" w:name="_Toc437773037"/>
      <w:bookmarkStart w:id="497" w:name="_Toc437773442"/>
      <w:bookmarkStart w:id="498" w:name="_Toc437771218"/>
      <w:bookmarkStart w:id="499" w:name="_Toc437773087"/>
      <w:bookmarkStart w:id="500" w:name="_Toc437773492"/>
      <w:bookmarkStart w:id="501" w:name="_Toc370978453"/>
      <w:bookmarkStart w:id="502" w:name="_Toc370980515"/>
      <w:bookmarkStart w:id="503" w:name="_Toc373927387"/>
      <w:bookmarkStart w:id="504" w:name="_Toc373927985"/>
      <w:bookmarkStart w:id="505" w:name="_Toc373935131"/>
      <w:bookmarkStart w:id="506" w:name="_Toc374100928"/>
      <w:bookmarkStart w:id="507" w:name="_Toc374212776"/>
      <w:bookmarkStart w:id="508" w:name="_Toc374517411"/>
      <w:bookmarkStart w:id="509" w:name="_Toc374519518"/>
      <w:bookmarkStart w:id="510" w:name="_Toc374520114"/>
      <w:bookmarkStart w:id="511" w:name="_Toc370978454"/>
      <w:bookmarkStart w:id="512" w:name="_Toc370980516"/>
      <w:bookmarkStart w:id="513" w:name="_Toc373927388"/>
      <w:bookmarkStart w:id="514" w:name="_Toc373927986"/>
      <w:bookmarkStart w:id="515" w:name="_Toc373935132"/>
      <w:bookmarkStart w:id="516" w:name="_Toc374100929"/>
      <w:bookmarkStart w:id="517" w:name="_Toc374212777"/>
      <w:bookmarkStart w:id="518" w:name="_Toc374517412"/>
      <w:bookmarkStart w:id="519" w:name="_Toc374519519"/>
      <w:bookmarkStart w:id="520" w:name="_Toc374520115"/>
      <w:bookmarkStart w:id="521" w:name="_Toc370978455"/>
      <w:bookmarkStart w:id="522" w:name="_Toc370980517"/>
      <w:bookmarkStart w:id="523" w:name="_Toc373927389"/>
      <w:bookmarkStart w:id="524" w:name="_Toc373927987"/>
      <w:bookmarkStart w:id="525" w:name="_Toc373935133"/>
      <w:bookmarkStart w:id="526" w:name="_Toc374100930"/>
      <w:bookmarkStart w:id="527" w:name="_Toc374212778"/>
      <w:bookmarkStart w:id="528" w:name="_Toc374517413"/>
      <w:bookmarkStart w:id="529" w:name="_Toc374519520"/>
      <w:bookmarkStart w:id="530" w:name="_Toc374520116"/>
      <w:bookmarkStart w:id="531" w:name="_Toc370978456"/>
      <w:bookmarkStart w:id="532" w:name="_Toc370980518"/>
      <w:bookmarkStart w:id="533" w:name="_Toc373927390"/>
      <w:bookmarkStart w:id="534" w:name="_Toc373927988"/>
      <w:bookmarkStart w:id="535" w:name="_Toc373935134"/>
      <w:bookmarkStart w:id="536" w:name="_Toc374100931"/>
      <w:bookmarkStart w:id="537" w:name="_Toc374212779"/>
      <w:bookmarkStart w:id="538" w:name="_Toc374517414"/>
      <w:bookmarkStart w:id="539" w:name="_Toc374519521"/>
      <w:bookmarkStart w:id="540" w:name="_Toc374520117"/>
      <w:bookmarkStart w:id="541" w:name="_Toc370978457"/>
      <w:bookmarkStart w:id="542" w:name="_Toc370980519"/>
      <w:bookmarkStart w:id="543" w:name="_Toc373927391"/>
      <w:bookmarkStart w:id="544" w:name="_Toc373927989"/>
      <w:bookmarkStart w:id="545" w:name="_Toc373935135"/>
      <w:bookmarkStart w:id="546" w:name="_Toc374100932"/>
      <w:bookmarkStart w:id="547" w:name="_Toc374212780"/>
      <w:bookmarkStart w:id="548" w:name="_Toc374517415"/>
      <w:bookmarkStart w:id="549" w:name="_Toc374519522"/>
      <w:bookmarkStart w:id="550" w:name="_Toc374520118"/>
      <w:bookmarkStart w:id="551" w:name="_Toc370978462"/>
      <w:bookmarkStart w:id="552" w:name="_Toc370980524"/>
      <w:bookmarkStart w:id="553" w:name="_Toc373927396"/>
      <w:bookmarkStart w:id="554" w:name="_Toc373927994"/>
      <w:bookmarkStart w:id="555" w:name="_Toc373935140"/>
      <w:bookmarkStart w:id="556" w:name="_Toc374100937"/>
      <w:bookmarkStart w:id="557" w:name="_Toc374212785"/>
      <w:bookmarkStart w:id="558" w:name="_Toc374517420"/>
      <w:bookmarkStart w:id="559" w:name="_Toc374519527"/>
      <w:bookmarkStart w:id="560" w:name="_Toc374520123"/>
      <w:bookmarkStart w:id="561" w:name="_Toc370978466"/>
      <w:bookmarkStart w:id="562" w:name="_Toc370980528"/>
      <w:bookmarkStart w:id="563" w:name="_Toc373927400"/>
      <w:bookmarkStart w:id="564" w:name="_Toc373927998"/>
      <w:bookmarkStart w:id="565" w:name="_Toc373935144"/>
      <w:bookmarkStart w:id="566" w:name="_Toc374100941"/>
      <w:bookmarkStart w:id="567" w:name="_Toc374212789"/>
      <w:bookmarkStart w:id="568" w:name="_Toc374517424"/>
      <w:bookmarkStart w:id="569" w:name="_Toc374519531"/>
      <w:bookmarkStart w:id="570" w:name="_Toc374520127"/>
      <w:bookmarkStart w:id="571" w:name="_Toc370978470"/>
      <w:bookmarkStart w:id="572" w:name="_Toc370980532"/>
      <w:bookmarkStart w:id="573" w:name="_Toc373927404"/>
      <w:bookmarkStart w:id="574" w:name="_Toc373928002"/>
      <w:bookmarkStart w:id="575" w:name="_Toc373935148"/>
      <w:bookmarkStart w:id="576" w:name="_Toc374100945"/>
      <w:bookmarkStart w:id="577" w:name="_Toc374212793"/>
      <w:bookmarkStart w:id="578" w:name="_Toc374517428"/>
      <w:bookmarkStart w:id="579" w:name="_Toc374519535"/>
      <w:bookmarkStart w:id="580" w:name="_Toc374520131"/>
      <w:bookmarkStart w:id="581" w:name="_Toc370978476"/>
      <w:bookmarkStart w:id="582" w:name="_Toc370980538"/>
      <w:bookmarkStart w:id="583" w:name="_Toc373927410"/>
      <w:bookmarkStart w:id="584" w:name="_Toc373928008"/>
      <w:bookmarkStart w:id="585" w:name="_Toc373935154"/>
      <w:bookmarkStart w:id="586" w:name="_Toc374100951"/>
      <w:bookmarkStart w:id="587" w:name="_Toc374212799"/>
      <w:bookmarkStart w:id="588" w:name="_Toc374517434"/>
      <w:bookmarkStart w:id="589" w:name="_Toc374519541"/>
      <w:bookmarkStart w:id="590" w:name="_Toc374520137"/>
      <w:bookmarkStart w:id="591" w:name="_Toc370978482"/>
      <w:bookmarkStart w:id="592" w:name="_Toc370980544"/>
      <w:bookmarkStart w:id="593" w:name="_Toc373927416"/>
      <w:bookmarkStart w:id="594" w:name="_Toc373928014"/>
      <w:bookmarkStart w:id="595" w:name="_Toc373935160"/>
      <w:bookmarkStart w:id="596" w:name="_Toc374100957"/>
      <w:bookmarkStart w:id="597" w:name="_Toc374212805"/>
      <w:bookmarkStart w:id="598" w:name="_Toc374517440"/>
      <w:bookmarkStart w:id="599" w:name="_Toc374519547"/>
      <w:bookmarkStart w:id="600" w:name="_Toc374520143"/>
      <w:bookmarkStart w:id="601" w:name="_Toc370978486"/>
      <w:bookmarkStart w:id="602" w:name="_Toc370980548"/>
      <w:bookmarkStart w:id="603" w:name="_Toc373927420"/>
      <w:bookmarkStart w:id="604" w:name="_Toc373928018"/>
      <w:bookmarkStart w:id="605" w:name="_Toc373935164"/>
      <w:bookmarkStart w:id="606" w:name="_Toc374100961"/>
      <w:bookmarkStart w:id="607" w:name="_Toc374212809"/>
      <w:bookmarkStart w:id="608" w:name="_Toc374517444"/>
      <w:bookmarkStart w:id="609" w:name="_Toc374519551"/>
      <w:bookmarkStart w:id="610" w:name="_Toc374520147"/>
      <w:bookmarkStart w:id="611" w:name="_Toc370978487"/>
      <w:bookmarkStart w:id="612" w:name="_Toc370980549"/>
      <w:bookmarkStart w:id="613" w:name="_Toc373927421"/>
      <w:bookmarkStart w:id="614" w:name="_Toc373928019"/>
      <w:bookmarkStart w:id="615" w:name="_Toc373935165"/>
      <w:bookmarkStart w:id="616" w:name="_Toc374100962"/>
      <w:bookmarkStart w:id="617" w:name="_Toc374212810"/>
      <w:bookmarkStart w:id="618" w:name="_Toc374517445"/>
      <w:bookmarkStart w:id="619" w:name="_Toc374519552"/>
      <w:bookmarkStart w:id="620" w:name="_Toc374520148"/>
      <w:bookmarkStart w:id="621" w:name="_Toc370978488"/>
      <w:bookmarkStart w:id="622" w:name="_Toc370980550"/>
      <w:bookmarkStart w:id="623" w:name="_Toc373927422"/>
      <w:bookmarkStart w:id="624" w:name="_Toc373928020"/>
      <w:bookmarkStart w:id="625" w:name="_Toc373935166"/>
      <w:bookmarkStart w:id="626" w:name="_Toc374100963"/>
      <w:bookmarkStart w:id="627" w:name="_Toc374212811"/>
      <w:bookmarkStart w:id="628" w:name="_Toc374517446"/>
      <w:bookmarkStart w:id="629" w:name="_Toc374519553"/>
      <w:bookmarkStart w:id="630" w:name="_Toc374520149"/>
      <w:bookmarkStart w:id="631" w:name="_Toc370978493"/>
      <w:bookmarkStart w:id="632" w:name="_Toc370980555"/>
      <w:bookmarkStart w:id="633" w:name="_Toc373927427"/>
      <w:bookmarkStart w:id="634" w:name="_Toc373928025"/>
      <w:bookmarkStart w:id="635" w:name="_Toc373935171"/>
      <w:bookmarkStart w:id="636" w:name="_Toc374100968"/>
      <w:bookmarkStart w:id="637" w:name="_Toc374212816"/>
      <w:bookmarkStart w:id="638" w:name="_Toc374517451"/>
      <w:bookmarkStart w:id="639" w:name="_Toc374519558"/>
      <w:bookmarkStart w:id="640" w:name="_Toc374520154"/>
      <w:bookmarkStart w:id="641" w:name="_Toc370978497"/>
      <w:bookmarkStart w:id="642" w:name="_Toc370980559"/>
      <w:bookmarkStart w:id="643" w:name="_Toc373927431"/>
      <w:bookmarkStart w:id="644" w:name="_Toc373928029"/>
      <w:bookmarkStart w:id="645" w:name="_Toc373935175"/>
      <w:bookmarkStart w:id="646" w:name="_Toc374100972"/>
      <w:bookmarkStart w:id="647" w:name="_Toc374212820"/>
      <w:bookmarkStart w:id="648" w:name="_Toc374517455"/>
      <w:bookmarkStart w:id="649" w:name="_Toc374519562"/>
      <w:bookmarkStart w:id="650" w:name="_Toc374520158"/>
      <w:bookmarkStart w:id="651" w:name="_Toc370978501"/>
      <w:bookmarkStart w:id="652" w:name="_Toc370980563"/>
      <w:bookmarkStart w:id="653" w:name="_Toc373927435"/>
      <w:bookmarkStart w:id="654" w:name="_Toc373928033"/>
      <w:bookmarkStart w:id="655" w:name="_Toc373935179"/>
      <w:bookmarkStart w:id="656" w:name="_Toc374100976"/>
      <w:bookmarkStart w:id="657" w:name="_Toc374212824"/>
      <w:bookmarkStart w:id="658" w:name="_Toc374517459"/>
      <w:bookmarkStart w:id="659" w:name="_Toc374519566"/>
      <w:bookmarkStart w:id="660" w:name="_Toc374520162"/>
      <w:bookmarkStart w:id="661" w:name="_Toc370978505"/>
      <w:bookmarkStart w:id="662" w:name="_Toc370980567"/>
      <w:bookmarkStart w:id="663" w:name="_Toc373927439"/>
      <w:bookmarkStart w:id="664" w:name="_Toc373928037"/>
      <w:bookmarkStart w:id="665" w:name="_Toc373935183"/>
      <w:bookmarkStart w:id="666" w:name="_Toc374100980"/>
      <w:bookmarkStart w:id="667" w:name="_Toc374212828"/>
      <w:bookmarkStart w:id="668" w:name="_Toc374517463"/>
      <w:bookmarkStart w:id="669" w:name="_Toc374519570"/>
      <w:bookmarkStart w:id="670" w:name="_Toc374520166"/>
      <w:bookmarkStart w:id="671" w:name="_Toc370978509"/>
      <w:bookmarkStart w:id="672" w:name="_Toc370980571"/>
      <w:bookmarkStart w:id="673" w:name="_Toc373927443"/>
      <w:bookmarkStart w:id="674" w:name="_Toc373928041"/>
      <w:bookmarkStart w:id="675" w:name="_Toc373935187"/>
      <w:bookmarkStart w:id="676" w:name="_Toc374100984"/>
      <w:bookmarkStart w:id="677" w:name="_Toc374212832"/>
      <w:bookmarkStart w:id="678" w:name="_Toc374517467"/>
      <w:bookmarkStart w:id="679" w:name="_Toc374519574"/>
      <w:bookmarkStart w:id="680" w:name="_Toc374520170"/>
      <w:bookmarkStart w:id="681" w:name="_Toc370978513"/>
      <w:bookmarkStart w:id="682" w:name="_Toc370980575"/>
      <w:bookmarkStart w:id="683" w:name="_Toc373927447"/>
      <w:bookmarkStart w:id="684" w:name="_Toc373928045"/>
      <w:bookmarkStart w:id="685" w:name="_Toc373935191"/>
      <w:bookmarkStart w:id="686" w:name="_Toc374100988"/>
      <w:bookmarkStart w:id="687" w:name="_Toc374212836"/>
      <w:bookmarkStart w:id="688" w:name="_Toc374517471"/>
      <w:bookmarkStart w:id="689" w:name="_Toc374519578"/>
      <w:bookmarkStart w:id="690" w:name="_Toc374520174"/>
      <w:bookmarkStart w:id="691" w:name="_Toc370978517"/>
      <w:bookmarkStart w:id="692" w:name="_Toc370980579"/>
      <w:bookmarkStart w:id="693" w:name="_Toc373927451"/>
      <w:bookmarkStart w:id="694" w:name="_Toc373928049"/>
      <w:bookmarkStart w:id="695" w:name="_Toc373935195"/>
      <w:bookmarkStart w:id="696" w:name="_Toc374100992"/>
      <w:bookmarkStart w:id="697" w:name="_Toc374212840"/>
      <w:bookmarkStart w:id="698" w:name="_Toc374517475"/>
      <w:bookmarkStart w:id="699" w:name="_Toc374519582"/>
      <w:bookmarkStart w:id="700" w:name="_Toc374520178"/>
      <w:bookmarkStart w:id="701" w:name="_Toc370978521"/>
      <w:bookmarkStart w:id="702" w:name="_Toc370980583"/>
      <w:bookmarkStart w:id="703" w:name="_Toc373927455"/>
      <w:bookmarkStart w:id="704" w:name="_Toc373928053"/>
      <w:bookmarkStart w:id="705" w:name="_Toc373935199"/>
      <w:bookmarkStart w:id="706" w:name="_Toc374100996"/>
      <w:bookmarkStart w:id="707" w:name="_Toc374212844"/>
      <w:bookmarkStart w:id="708" w:name="_Toc374517479"/>
      <w:bookmarkStart w:id="709" w:name="_Toc374519586"/>
      <w:bookmarkStart w:id="710" w:name="_Toc374520182"/>
      <w:bookmarkStart w:id="711" w:name="_Toc370978525"/>
      <w:bookmarkStart w:id="712" w:name="_Toc370980587"/>
      <w:bookmarkStart w:id="713" w:name="_Toc373927459"/>
      <w:bookmarkStart w:id="714" w:name="_Toc373928057"/>
      <w:bookmarkStart w:id="715" w:name="_Toc373935203"/>
      <w:bookmarkStart w:id="716" w:name="_Toc374101000"/>
      <w:bookmarkStart w:id="717" w:name="_Toc374212848"/>
      <w:bookmarkStart w:id="718" w:name="_Toc374517483"/>
      <w:bookmarkStart w:id="719" w:name="_Toc374519590"/>
      <w:bookmarkStart w:id="720" w:name="_Toc374520186"/>
      <w:bookmarkStart w:id="721" w:name="_Toc370978526"/>
      <w:bookmarkStart w:id="722" w:name="_Toc370980588"/>
      <w:bookmarkStart w:id="723" w:name="_Toc373927460"/>
      <w:bookmarkStart w:id="724" w:name="_Toc373928058"/>
      <w:bookmarkStart w:id="725" w:name="_Toc373935204"/>
      <w:bookmarkStart w:id="726" w:name="_Toc374101001"/>
      <w:bookmarkStart w:id="727" w:name="_Toc374212849"/>
      <w:bookmarkStart w:id="728" w:name="_Toc374517484"/>
      <w:bookmarkStart w:id="729" w:name="_Toc374519591"/>
      <w:bookmarkStart w:id="730" w:name="_Toc374520187"/>
      <w:bookmarkStart w:id="731" w:name="_Toc370978531"/>
      <w:bookmarkStart w:id="732" w:name="_Toc370980593"/>
      <w:bookmarkStart w:id="733" w:name="_Toc373927465"/>
      <w:bookmarkStart w:id="734" w:name="_Toc373928063"/>
      <w:bookmarkStart w:id="735" w:name="_Toc373935209"/>
      <w:bookmarkStart w:id="736" w:name="_Toc374101006"/>
      <w:bookmarkStart w:id="737" w:name="_Toc374212854"/>
      <w:bookmarkStart w:id="738" w:name="_Toc374517489"/>
      <w:bookmarkStart w:id="739" w:name="_Toc374519596"/>
      <w:bookmarkStart w:id="740" w:name="_Toc374520192"/>
      <w:bookmarkStart w:id="741" w:name="_Toc370978535"/>
      <w:bookmarkStart w:id="742" w:name="_Toc370980597"/>
      <w:bookmarkStart w:id="743" w:name="_Toc373927469"/>
      <w:bookmarkStart w:id="744" w:name="_Toc373928067"/>
      <w:bookmarkStart w:id="745" w:name="_Toc373935213"/>
      <w:bookmarkStart w:id="746" w:name="_Toc374101010"/>
      <w:bookmarkStart w:id="747" w:name="_Toc374212858"/>
      <w:bookmarkStart w:id="748" w:name="_Toc374517493"/>
      <w:bookmarkStart w:id="749" w:name="_Toc374519600"/>
      <w:bookmarkStart w:id="750" w:name="_Toc374520196"/>
      <w:bookmarkStart w:id="751" w:name="_Toc370978539"/>
      <w:bookmarkStart w:id="752" w:name="_Toc370980601"/>
      <w:bookmarkStart w:id="753" w:name="_Toc373927473"/>
      <w:bookmarkStart w:id="754" w:name="_Toc373928071"/>
      <w:bookmarkStart w:id="755" w:name="_Toc373935217"/>
      <w:bookmarkStart w:id="756" w:name="_Toc374101014"/>
      <w:bookmarkStart w:id="757" w:name="_Toc374212862"/>
      <w:bookmarkStart w:id="758" w:name="_Toc374517497"/>
      <w:bookmarkStart w:id="759" w:name="_Toc374519604"/>
      <w:bookmarkStart w:id="760" w:name="_Toc374520200"/>
      <w:bookmarkStart w:id="761" w:name="_Toc370978543"/>
      <w:bookmarkStart w:id="762" w:name="_Toc370980605"/>
      <w:bookmarkStart w:id="763" w:name="_Toc373927477"/>
      <w:bookmarkStart w:id="764" w:name="_Toc373928075"/>
      <w:bookmarkStart w:id="765" w:name="_Toc373935221"/>
      <w:bookmarkStart w:id="766" w:name="_Toc374101018"/>
      <w:bookmarkStart w:id="767" w:name="_Toc374212866"/>
      <w:bookmarkStart w:id="768" w:name="_Toc374517501"/>
      <w:bookmarkStart w:id="769" w:name="_Toc374519608"/>
      <w:bookmarkStart w:id="770" w:name="_Toc374520204"/>
      <w:bookmarkStart w:id="771" w:name="_Toc370978547"/>
      <w:bookmarkStart w:id="772" w:name="_Toc370980609"/>
      <w:bookmarkStart w:id="773" w:name="_Toc373927481"/>
      <w:bookmarkStart w:id="774" w:name="_Toc373928079"/>
      <w:bookmarkStart w:id="775" w:name="_Toc373935225"/>
      <w:bookmarkStart w:id="776" w:name="_Toc374101022"/>
      <w:bookmarkStart w:id="777" w:name="_Toc374212870"/>
      <w:bookmarkStart w:id="778" w:name="_Toc374517505"/>
      <w:bookmarkStart w:id="779" w:name="_Toc374519612"/>
      <w:bookmarkStart w:id="780" w:name="_Toc374520208"/>
      <w:bookmarkStart w:id="781" w:name="_Toc370978551"/>
      <w:bookmarkStart w:id="782" w:name="_Toc370980613"/>
      <w:bookmarkStart w:id="783" w:name="_Toc373927485"/>
      <w:bookmarkStart w:id="784" w:name="_Toc373928083"/>
      <w:bookmarkStart w:id="785" w:name="_Toc373935229"/>
      <w:bookmarkStart w:id="786" w:name="_Toc374101026"/>
      <w:bookmarkStart w:id="787" w:name="_Toc374212874"/>
      <w:bookmarkStart w:id="788" w:name="_Toc374517509"/>
      <w:bookmarkStart w:id="789" w:name="_Toc374519616"/>
      <w:bookmarkStart w:id="790" w:name="_Toc374520212"/>
      <w:bookmarkStart w:id="791" w:name="_Toc347222884"/>
      <w:bookmarkStart w:id="792" w:name="_Toc347223031"/>
      <w:bookmarkStart w:id="793" w:name="_Toc347223994"/>
      <w:bookmarkStart w:id="794" w:name="_Toc347243289"/>
      <w:bookmarkStart w:id="795" w:name="_Toc347243590"/>
      <w:bookmarkStart w:id="796" w:name="_Toc347302621"/>
      <w:bookmarkStart w:id="797" w:name="_Toc347302696"/>
      <w:bookmarkStart w:id="798" w:name="_Ref347768922"/>
      <w:bookmarkStart w:id="799" w:name="_Ref347769332"/>
      <w:bookmarkStart w:id="800" w:name="_Ref347945920"/>
      <w:bookmarkStart w:id="801" w:name="_Ref347945972"/>
      <w:bookmarkStart w:id="802" w:name="_Toc396987690"/>
      <w:bookmarkStart w:id="803" w:name="_Toc398232106"/>
      <w:bookmarkStart w:id="804" w:name="_Toc437773493"/>
      <w:bookmarkStart w:id="805" w:name="п_4_4_3"/>
      <w:bookmarkStart w:id="806" w:name="п4_5_3"/>
      <w:bookmarkEnd w:id="491"/>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sidRPr="005E4F75">
        <w:rPr>
          <w:rFonts w:ascii="Times New Roman" w:hAnsi="Times New Roman"/>
          <w:color w:val="000000"/>
          <w:szCs w:val="28"/>
          <w:lang w:val="ru-RU"/>
        </w:rPr>
        <w:t>Общие требования к содержанию Заявок</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bookmarkEnd w:id="805"/>
    <w:bookmarkEnd w:id="806"/>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Исполнитель принимает в работу все Заявки и запросы на техническое обслуживание, поступившие с 7.30 до 19.30 для типов услуг 1</w:t>
      </w:r>
      <w:r>
        <w:rPr>
          <w:color w:val="000000"/>
          <w:szCs w:val="28"/>
          <w:lang w:val="ru-RU"/>
        </w:rPr>
        <w:t xml:space="preserve"> – 2 </w:t>
      </w:r>
      <w:r w:rsidRPr="00715942">
        <w:rPr>
          <w:color w:val="000000"/>
          <w:szCs w:val="28"/>
          <w:lang w:val="ru-RU"/>
        </w:rPr>
        <w:t xml:space="preserve">и с 09.00 до 18.00 для типов услуг </w:t>
      </w:r>
      <w:r>
        <w:rPr>
          <w:color w:val="000000"/>
          <w:szCs w:val="28"/>
          <w:lang w:val="ru-RU"/>
        </w:rPr>
        <w:t>3</w:t>
      </w:r>
      <w:r w:rsidRPr="00715942">
        <w:rPr>
          <w:color w:val="000000"/>
          <w:szCs w:val="28"/>
          <w:lang w:val="ru-RU"/>
        </w:rPr>
        <w:t>-</w:t>
      </w:r>
      <w:r>
        <w:rPr>
          <w:color w:val="000000"/>
          <w:szCs w:val="28"/>
          <w:lang w:val="ru-RU"/>
        </w:rPr>
        <w:t>7</w:t>
      </w:r>
      <w:r w:rsidRPr="00715942">
        <w:rPr>
          <w:color w:val="000000"/>
          <w:szCs w:val="28"/>
          <w:lang w:val="ru-RU"/>
        </w:rPr>
        <w:t xml:space="preserve"> по Месту оказания услуг в рабочие дни, в соответствии с производственным календарем на 201</w:t>
      </w:r>
      <w:r>
        <w:rPr>
          <w:color w:val="000000"/>
          <w:szCs w:val="28"/>
          <w:lang w:val="ru-RU"/>
        </w:rPr>
        <w:t>6г.</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Допускается передача Исполнителю Заявки, методы устранения которой отражены в технической документации к ППО, тогда Исполнитель может выдавать рекомендации  по ознакомлению с соответствующим пунктом технической документации (при этом точное указание документа и пункта в документе с описанием шагов по решению Заявки обязательно).</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При обращении Пользователя в Диспетчерскую службу в зарегистрированной Заявке должна быть заполнена следующая информация:</w:t>
      </w:r>
    </w:p>
    <w:p w:rsidR="00C7769C" w:rsidRPr="00715942" w:rsidRDefault="00C7769C" w:rsidP="008858FA">
      <w:pPr>
        <w:pStyle w:val="a"/>
        <w:numPr>
          <w:ilvl w:val="0"/>
          <w:numId w:val="347"/>
        </w:numPr>
        <w:spacing w:before="120" w:line="240" w:lineRule="auto"/>
        <w:contextualSpacing w:val="0"/>
        <w:rPr>
          <w:color w:val="000000"/>
          <w:szCs w:val="28"/>
          <w:lang w:val="ru-RU"/>
        </w:rPr>
      </w:pPr>
      <w:r w:rsidRPr="00715942">
        <w:rPr>
          <w:color w:val="000000"/>
          <w:szCs w:val="28"/>
          <w:lang w:val="ru-RU"/>
        </w:rPr>
        <w:t>Пользователь (ФИО обратившегося - полностью, контактные данные с указанием городского или мобильного телефона с кодом города);</w:t>
      </w:r>
    </w:p>
    <w:p w:rsidR="00C7769C" w:rsidRPr="00715942" w:rsidRDefault="00C7769C" w:rsidP="008858FA">
      <w:pPr>
        <w:pStyle w:val="a"/>
        <w:numPr>
          <w:ilvl w:val="0"/>
          <w:numId w:val="347"/>
        </w:numPr>
        <w:spacing w:before="120" w:line="240" w:lineRule="auto"/>
        <w:contextualSpacing w:val="0"/>
        <w:rPr>
          <w:color w:val="000000"/>
          <w:szCs w:val="28"/>
        </w:rPr>
      </w:pPr>
      <w:r w:rsidRPr="00715942">
        <w:rPr>
          <w:color w:val="000000"/>
          <w:szCs w:val="28"/>
        </w:rPr>
        <w:t>Сервис (затронутая ИТ-система);</w:t>
      </w:r>
    </w:p>
    <w:p w:rsidR="00C7769C" w:rsidRPr="00715942" w:rsidRDefault="00C7769C" w:rsidP="008858FA">
      <w:pPr>
        <w:pStyle w:val="a"/>
        <w:numPr>
          <w:ilvl w:val="0"/>
          <w:numId w:val="347"/>
        </w:numPr>
        <w:spacing w:before="120" w:line="240" w:lineRule="auto"/>
        <w:contextualSpacing w:val="0"/>
        <w:rPr>
          <w:color w:val="000000"/>
          <w:szCs w:val="28"/>
          <w:lang w:val="ru-RU"/>
        </w:rPr>
      </w:pPr>
      <w:r w:rsidRPr="00715942">
        <w:rPr>
          <w:color w:val="000000"/>
          <w:szCs w:val="28"/>
          <w:lang w:val="ru-RU"/>
        </w:rPr>
        <w:lastRenderedPageBreak/>
        <w:t>Функциональная область (определяет деление функционала, предоставляемого сервисом, на группы);</w:t>
      </w:r>
    </w:p>
    <w:p w:rsidR="00C7769C" w:rsidRPr="00715942" w:rsidRDefault="00C7769C" w:rsidP="008858FA">
      <w:pPr>
        <w:pStyle w:val="a"/>
        <w:numPr>
          <w:ilvl w:val="0"/>
          <w:numId w:val="347"/>
        </w:numPr>
        <w:spacing w:before="120" w:line="240" w:lineRule="auto"/>
        <w:contextualSpacing w:val="0"/>
        <w:rPr>
          <w:color w:val="000000"/>
          <w:szCs w:val="28"/>
          <w:lang w:val="ru-RU"/>
        </w:rPr>
      </w:pPr>
      <w:r w:rsidRPr="00715942">
        <w:rPr>
          <w:color w:val="000000"/>
          <w:szCs w:val="28"/>
          <w:lang w:val="ru-RU"/>
        </w:rPr>
        <w:t>Операция (вид деятельности, выполняемый пользователем при использовании сервиса);</w:t>
      </w:r>
    </w:p>
    <w:p w:rsidR="00C7769C" w:rsidRPr="00715942" w:rsidRDefault="00C7769C" w:rsidP="008858FA">
      <w:pPr>
        <w:pStyle w:val="a"/>
        <w:numPr>
          <w:ilvl w:val="0"/>
          <w:numId w:val="347"/>
        </w:numPr>
        <w:spacing w:before="120" w:line="240" w:lineRule="auto"/>
        <w:contextualSpacing w:val="0"/>
        <w:rPr>
          <w:color w:val="000000"/>
          <w:szCs w:val="28"/>
          <w:lang w:val="ru-RU"/>
        </w:rPr>
      </w:pPr>
      <w:r w:rsidRPr="00715942">
        <w:rPr>
          <w:color w:val="000000"/>
          <w:szCs w:val="28"/>
          <w:lang w:val="ru-RU"/>
        </w:rPr>
        <w:t>Описание (описание сути обращения Пользователя);</w:t>
      </w:r>
    </w:p>
    <w:p w:rsidR="00C7769C" w:rsidRPr="00715942" w:rsidRDefault="00C7769C" w:rsidP="008858FA">
      <w:pPr>
        <w:pStyle w:val="a"/>
        <w:numPr>
          <w:ilvl w:val="0"/>
          <w:numId w:val="347"/>
        </w:numPr>
        <w:spacing w:before="120" w:line="240" w:lineRule="auto"/>
        <w:contextualSpacing w:val="0"/>
        <w:rPr>
          <w:color w:val="000000"/>
          <w:szCs w:val="28"/>
        </w:rPr>
      </w:pPr>
      <w:r w:rsidRPr="00715942">
        <w:rPr>
          <w:color w:val="000000"/>
          <w:szCs w:val="28"/>
        </w:rPr>
        <w:t>Категория Заявки;</w:t>
      </w:r>
    </w:p>
    <w:p w:rsidR="00C7769C" w:rsidRPr="00715942" w:rsidRDefault="00C7769C" w:rsidP="008858FA">
      <w:pPr>
        <w:pStyle w:val="a"/>
        <w:numPr>
          <w:ilvl w:val="0"/>
          <w:numId w:val="347"/>
        </w:numPr>
        <w:spacing w:before="120" w:line="240" w:lineRule="auto"/>
        <w:contextualSpacing w:val="0"/>
        <w:rPr>
          <w:color w:val="000000"/>
          <w:szCs w:val="28"/>
          <w:lang w:val="ru-RU"/>
        </w:rPr>
      </w:pPr>
      <w:r w:rsidRPr="00715942">
        <w:rPr>
          <w:color w:val="000000"/>
          <w:szCs w:val="28"/>
          <w:lang w:val="ru-RU"/>
        </w:rPr>
        <w:t>Приоритет (параметр, определяющий крайний срок</w:t>
      </w:r>
      <w:r w:rsidRPr="00715942">
        <w:rPr>
          <w:rStyle w:val="afffff8"/>
          <w:rFonts w:eastAsia="Calibri"/>
          <w:color w:val="000000"/>
        </w:rPr>
        <w:footnoteReference w:id="5"/>
      </w:r>
      <w:r w:rsidRPr="00715942">
        <w:rPr>
          <w:color w:val="000000"/>
          <w:szCs w:val="28"/>
          <w:lang w:val="ru-RU"/>
        </w:rPr>
        <w:t xml:space="preserve"> Заявки);</w:t>
      </w:r>
    </w:p>
    <w:p w:rsidR="00C7769C" w:rsidRPr="00715942" w:rsidRDefault="00C7769C" w:rsidP="008858FA">
      <w:pPr>
        <w:pStyle w:val="a"/>
        <w:numPr>
          <w:ilvl w:val="0"/>
          <w:numId w:val="347"/>
        </w:numPr>
        <w:spacing w:before="120" w:line="240" w:lineRule="auto"/>
        <w:contextualSpacing w:val="0"/>
        <w:rPr>
          <w:color w:val="000000"/>
          <w:szCs w:val="28"/>
          <w:lang w:val="ru-RU"/>
        </w:rPr>
      </w:pPr>
      <w:r w:rsidRPr="00715942">
        <w:rPr>
          <w:color w:val="000000"/>
          <w:szCs w:val="28"/>
          <w:lang w:val="ru-RU"/>
        </w:rPr>
        <w:t>Время регистрации Заявки (заполняется автоматически);</w:t>
      </w:r>
    </w:p>
    <w:p w:rsidR="00C7769C" w:rsidRPr="00715942" w:rsidRDefault="00C7769C" w:rsidP="008858FA">
      <w:pPr>
        <w:pStyle w:val="a"/>
        <w:numPr>
          <w:ilvl w:val="0"/>
          <w:numId w:val="347"/>
        </w:numPr>
        <w:spacing w:before="120" w:line="240" w:lineRule="auto"/>
        <w:contextualSpacing w:val="0"/>
        <w:rPr>
          <w:color w:val="000000"/>
          <w:szCs w:val="28"/>
          <w:lang w:val="ru-RU"/>
        </w:rPr>
      </w:pPr>
      <w:r w:rsidRPr="00715942">
        <w:rPr>
          <w:color w:val="000000"/>
          <w:szCs w:val="28"/>
          <w:lang w:val="ru-RU"/>
        </w:rPr>
        <w:t>Крайний срок (в соответствии с установленным Приоритетом, заполняется автоматически);</w:t>
      </w:r>
    </w:p>
    <w:p w:rsidR="00C7769C" w:rsidRPr="00715942" w:rsidRDefault="00C7769C" w:rsidP="008858FA">
      <w:pPr>
        <w:pStyle w:val="a"/>
        <w:numPr>
          <w:ilvl w:val="0"/>
          <w:numId w:val="347"/>
        </w:numPr>
        <w:spacing w:before="120" w:line="240" w:lineRule="auto"/>
        <w:contextualSpacing w:val="0"/>
        <w:rPr>
          <w:color w:val="000000"/>
          <w:szCs w:val="28"/>
          <w:lang w:val="ru-RU"/>
        </w:rPr>
      </w:pPr>
      <w:r w:rsidRPr="00715942">
        <w:rPr>
          <w:color w:val="000000"/>
          <w:szCs w:val="28"/>
          <w:lang w:val="ru-RU"/>
        </w:rPr>
        <w:t>Версия ППО и установленные патчи. Информация указывается в СУЭ в соответствующем поле конфигурационного элемента</w:t>
      </w:r>
      <w:r>
        <w:rPr>
          <w:color w:val="000000"/>
          <w:szCs w:val="28"/>
          <w:lang w:val="ru-RU"/>
        </w:rPr>
        <w:t xml:space="preserve"> и на форме Заявки</w:t>
      </w:r>
      <w:r w:rsidRPr="00715942">
        <w:rPr>
          <w:color w:val="000000"/>
          <w:szCs w:val="28"/>
          <w:lang w:val="ru-RU"/>
        </w:rPr>
        <w:t>.</w:t>
      </w:r>
    </w:p>
    <w:p w:rsidR="00C7769C" w:rsidRPr="00BD1BDB" w:rsidRDefault="00C7769C" w:rsidP="008858FA">
      <w:pPr>
        <w:pStyle w:val="3ffff6"/>
        <w:widowControl w:val="0"/>
        <w:numPr>
          <w:ilvl w:val="2"/>
          <w:numId w:val="389"/>
        </w:numPr>
        <w:autoSpaceDN w:val="0"/>
        <w:adjustRightInd w:val="0"/>
        <w:spacing w:before="120" w:after="120"/>
        <w:textAlignment w:val="baseline"/>
        <w:rPr>
          <w:rFonts w:ascii="Times New Roman" w:hAnsi="Times New Roman"/>
          <w:color w:val="000000"/>
          <w:lang w:val="ru-RU"/>
        </w:rPr>
      </w:pPr>
      <w:bookmarkStart w:id="810" w:name="_Toc370978553"/>
      <w:bookmarkStart w:id="811" w:name="_Toc370980615"/>
      <w:bookmarkStart w:id="812" w:name="_Toc373927487"/>
      <w:bookmarkStart w:id="813" w:name="_Toc373928085"/>
      <w:bookmarkStart w:id="814" w:name="_Toc373935231"/>
      <w:bookmarkStart w:id="815" w:name="_Toc374101028"/>
      <w:bookmarkStart w:id="816" w:name="_Toc374212876"/>
      <w:bookmarkStart w:id="817" w:name="_Toc374517511"/>
      <w:bookmarkStart w:id="818" w:name="_Toc374519618"/>
      <w:bookmarkStart w:id="819" w:name="_Toc374520214"/>
      <w:bookmarkStart w:id="820" w:name="_Toc370978554"/>
      <w:bookmarkStart w:id="821" w:name="_Toc370980616"/>
      <w:bookmarkStart w:id="822" w:name="_Toc373927488"/>
      <w:bookmarkStart w:id="823" w:name="_Toc373928086"/>
      <w:bookmarkStart w:id="824" w:name="_Toc373935232"/>
      <w:bookmarkStart w:id="825" w:name="_Toc374101029"/>
      <w:bookmarkStart w:id="826" w:name="_Toc374212877"/>
      <w:bookmarkStart w:id="827" w:name="_Toc374517512"/>
      <w:bookmarkStart w:id="828" w:name="_Toc374519619"/>
      <w:bookmarkStart w:id="829" w:name="_Toc374520215"/>
      <w:bookmarkStart w:id="830" w:name="_Toc370978555"/>
      <w:bookmarkStart w:id="831" w:name="_Toc370980617"/>
      <w:bookmarkStart w:id="832" w:name="_Toc373927489"/>
      <w:bookmarkStart w:id="833" w:name="_Toc373928087"/>
      <w:bookmarkStart w:id="834" w:name="_Toc373935233"/>
      <w:bookmarkStart w:id="835" w:name="_Toc374101030"/>
      <w:bookmarkStart w:id="836" w:name="_Toc374212878"/>
      <w:bookmarkStart w:id="837" w:name="_Toc374517513"/>
      <w:bookmarkStart w:id="838" w:name="_Toc374519620"/>
      <w:bookmarkStart w:id="839" w:name="_Toc374520216"/>
      <w:bookmarkStart w:id="840" w:name="_Toc370978556"/>
      <w:bookmarkStart w:id="841" w:name="_Toc370980618"/>
      <w:bookmarkStart w:id="842" w:name="_Toc373927490"/>
      <w:bookmarkStart w:id="843" w:name="_Toc373928088"/>
      <w:bookmarkStart w:id="844" w:name="_Toc373935234"/>
      <w:bookmarkStart w:id="845" w:name="_Toc374101031"/>
      <w:bookmarkStart w:id="846" w:name="_Toc374212879"/>
      <w:bookmarkStart w:id="847" w:name="_Toc374517514"/>
      <w:bookmarkStart w:id="848" w:name="_Toc374519621"/>
      <w:bookmarkStart w:id="849" w:name="_Toc374520217"/>
      <w:bookmarkStart w:id="850" w:name="_Toc370978557"/>
      <w:bookmarkStart w:id="851" w:name="_Toc370980619"/>
      <w:bookmarkStart w:id="852" w:name="_Toc373927491"/>
      <w:bookmarkStart w:id="853" w:name="_Toc373928089"/>
      <w:bookmarkStart w:id="854" w:name="_Toc373935235"/>
      <w:bookmarkStart w:id="855" w:name="_Toc374101032"/>
      <w:bookmarkStart w:id="856" w:name="_Toc374212880"/>
      <w:bookmarkStart w:id="857" w:name="_Toc374517515"/>
      <w:bookmarkStart w:id="858" w:name="_Toc374519622"/>
      <w:bookmarkStart w:id="859" w:name="_Toc374520218"/>
      <w:bookmarkStart w:id="860" w:name="_Toc370978558"/>
      <w:bookmarkStart w:id="861" w:name="_Toc370980620"/>
      <w:bookmarkStart w:id="862" w:name="_Toc373927492"/>
      <w:bookmarkStart w:id="863" w:name="_Toc373928090"/>
      <w:bookmarkStart w:id="864" w:name="_Toc373935236"/>
      <w:bookmarkStart w:id="865" w:name="_Toc374101033"/>
      <w:bookmarkStart w:id="866" w:name="_Toc374212881"/>
      <w:bookmarkStart w:id="867" w:name="_Toc374517516"/>
      <w:bookmarkStart w:id="868" w:name="_Toc374519623"/>
      <w:bookmarkStart w:id="869" w:name="_Toc374520219"/>
      <w:bookmarkStart w:id="870" w:name="_Toc370978559"/>
      <w:bookmarkStart w:id="871" w:name="_Toc370980621"/>
      <w:bookmarkStart w:id="872" w:name="_Toc373927493"/>
      <w:bookmarkStart w:id="873" w:name="_Toc373928091"/>
      <w:bookmarkStart w:id="874" w:name="_Toc373935237"/>
      <w:bookmarkStart w:id="875" w:name="_Toc374101034"/>
      <w:bookmarkStart w:id="876" w:name="_Toc374212882"/>
      <w:bookmarkStart w:id="877" w:name="_Toc374517517"/>
      <w:bookmarkStart w:id="878" w:name="_Toc374519624"/>
      <w:bookmarkStart w:id="879" w:name="_Toc374520220"/>
      <w:bookmarkStart w:id="880" w:name="_Toc370978560"/>
      <w:bookmarkStart w:id="881" w:name="_Toc370980622"/>
      <w:bookmarkStart w:id="882" w:name="_Toc373927494"/>
      <w:bookmarkStart w:id="883" w:name="_Toc373928092"/>
      <w:bookmarkStart w:id="884" w:name="_Toc373935238"/>
      <w:bookmarkStart w:id="885" w:name="_Toc374101035"/>
      <w:bookmarkStart w:id="886" w:name="_Toc374212883"/>
      <w:bookmarkStart w:id="887" w:name="_Toc374517518"/>
      <w:bookmarkStart w:id="888" w:name="_Toc374519625"/>
      <w:bookmarkStart w:id="889" w:name="_Toc374520221"/>
      <w:bookmarkStart w:id="890" w:name="_Toc370978561"/>
      <w:bookmarkStart w:id="891" w:name="_Toc370980623"/>
      <w:bookmarkStart w:id="892" w:name="_Toc373927495"/>
      <w:bookmarkStart w:id="893" w:name="_Toc373928093"/>
      <w:bookmarkStart w:id="894" w:name="_Toc373935239"/>
      <w:bookmarkStart w:id="895" w:name="_Toc374101036"/>
      <w:bookmarkStart w:id="896" w:name="_Toc374212884"/>
      <w:bookmarkStart w:id="897" w:name="_Toc374517519"/>
      <w:bookmarkStart w:id="898" w:name="_Toc374519626"/>
      <w:bookmarkStart w:id="899" w:name="_Toc374520222"/>
      <w:bookmarkStart w:id="900" w:name="_Toc370978562"/>
      <w:bookmarkStart w:id="901" w:name="_Toc370980624"/>
      <w:bookmarkStart w:id="902" w:name="_Toc373927496"/>
      <w:bookmarkStart w:id="903" w:name="_Toc373928094"/>
      <w:bookmarkStart w:id="904" w:name="_Toc373935240"/>
      <w:bookmarkStart w:id="905" w:name="_Toc374101037"/>
      <w:bookmarkStart w:id="906" w:name="_Toc374212885"/>
      <w:bookmarkStart w:id="907" w:name="_Toc374517520"/>
      <w:bookmarkStart w:id="908" w:name="_Toc374519627"/>
      <w:bookmarkStart w:id="909" w:name="_Toc374520223"/>
      <w:bookmarkStart w:id="910" w:name="_Toc370978563"/>
      <w:bookmarkStart w:id="911" w:name="_Toc370980625"/>
      <w:bookmarkStart w:id="912" w:name="_Toc373927497"/>
      <w:bookmarkStart w:id="913" w:name="_Toc373928095"/>
      <w:bookmarkStart w:id="914" w:name="_Toc373935241"/>
      <w:bookmarkStart w:id="915" w:name="_Toc374101038"/>
      <w:bookmarkStart w:id="916" w:name="_Toc374212886"/>
      <w:bookmarkStart w:id="917" w:name="_Toc374517521"/>
      <w:bookmarkStart w:id="918" w:name="_Toc374519628"/>
      <w:bookmarkStart w:id="919" w:name="_Toc374520224"/>
      <w:bookmarkStart w:id="920" w:name="_Toc370978564"/>
      <w:bookmarkStart w:id="921" w:name="_Toc370980626"/>
      <w:bookmarkStart w:id="922" w:name="_Toc373927498"/>
      <w:bookmarkStart w:id="923" w:name="_Toc373928096"/>
      <w:bookmarkStart w:id="924" w:name="_Toc373935242"/>
      <w:bookmarkStart w:id="925" w:name="_Toc374101039"/>
      <w:bookmarkStart w:id="926" w:name="_Toc374212887"/>
      <w:bookmarkStart w:id="927" w:name="_Toc374517522"/>
      <w:bookmarkStart w:id="928" w:name="_Toc374519629"/>
      <w:bookmarkStart w:id="929" w:name="_Toc374520225"/>
      <w:bookmarkStart w:id="930" w:name="_Toc370978565"/>
      <w:bookmarkStart w:id="931" w:name="_Toc370980627"/>
      <w:bookmarkStart w:id="932" w:name="_Toc373927499"/>
      <w:bookmarkStart w:id="933" w:name="_Toc373928097"/>
      <w:bookmarkStart w:id="934" w:name="_Toc373935243"/>
      <w:bookmarkStart w:id="935" w:name="_Toc374101040"/>
      <w:bookmarkStart w:id="936" w:name="_Toc374212888"/>
      <w:bookmarkStart w:id="937" w:name="_Toc374517523"/>
      <w:bookmarkStart w:id="938" w:name="_Toc374519630"/>
      <w:bookmarkStart w:id="939" w:name="_Toc374520226"/>
      <w:bookmarkStart w:id="940" w:name="_Toc370978566"/>
      <w:bookmarkStart w:id="941" w:name="_Toc370980628"/>
      <w:bookmarkStart w:id="942" w:name="_Toc373927500"/>
      <w:bookmarkStart w:id="943" w:name="_Toc373928098"/>
      <w:bookmarkStart w:id="944" w:name="_Toc373935244"/>
      <w:bookmarkStart w:id="945" w:name="_Toc374101041"/>
      <w:bookmarkStart w:id="946" w:name="_Toc374212889"/>
      <w:bookmarkStart w:id="947" w:name="_Toc374517524"/>
      <w:bookmarkStart w:id="948" w:name="_Toc374519631"/>
      <w:bookmarkStart w:id="949" w:name="_Toc374520227"/>
      <w:bookmarkStart w:id="950" w:name="_Toc370978567"/>
      <w:bookmarkStart w:id="951" w:name="_Toc370980629"/>
      <w:bookmarkStart w:id="952" w:name="_Toc373927501"/>
      <w:bookmarkStart w:id="953" w:name="_Toc373928099"/>
      <w:bookmarkStart w:id="954" w:name="_Toc373935245"/>
      <w:bookmarkStart w:id="955" w:name="_Toc374101042"/>
      <w:bookmarkStart w:id="956" w:name="_Toc374212890"/>
      <w:bookmarkStart w:id="957" w:name="_Toc374517525"/>
      <w:bookmarkStart w:id="958" w:name="_Toc374519632"/>
      <w:bookmarkStart w:id="959" w:name="_Toc374520228"/>
      <w:bookmarkStart w:id="960" w:name="_Toc370978568"/>
      <w:bookmarkStart w:id="961" w:name="_Toc370980630"/>
      <w:bookmarkStart w:id="962" w:name="_Toc373927502"/>
      <w:bookmarkStart w:id="963" w:name="_Toc373928100"/>
      <w:bookmarkStart w:id="964" w:name="_Toc373935246"/>
      <w:bookmarkStart w:id="965" w:name="_Toc374101043"/>
      <w:bookmarkStart w:id="966" w:name="_Toc374212891"/>
      <w:bookmarkStart w:id="967" w:name="_Toc374517526"/>
      <w:bookmarkStart w:id="968" w:name="_Toc374519633"/>
      <w:bookmarkStart w:id="969" w:name="_Toc374520229"/>
      <w:bookmarkStart w:id="970" w:name="_Toc370978569"/>
      <w:bookmarkStart w:id="971" w:name="_Toc370980631"/>
      <w:bookmarkStart w:id="972" w:name="_Toc373927503"/>
      <w:bookmarkStart w:id="973" w:name="_Toc373928101"/>
      <w:bookmarkStart w:id="974" w:name="_Toc373935247"/>
      <w:bookmarkStart w:id="975" w:name="_Toc374101044"/>
      <w:bookmarkStart w:id="976" w:name="_Toc374212892"/>
      <w:bookmarkStart w:id="977" w:name="_Toc374517527"/>
      <w:bookmarkStart w:id="978" w:name="_Toc374519634"/>
      <w:bookmarkStart w:id="979" w:name="_Toc374520230"/>
      <w:bookmarkStart w:id="980" w:name="_Toc370978570"/>
      <w:bookmarkStart w:id="981" w:name="_Toc370980632"/>
      <w:bookmarkStart w:id="982" w:name="_Toc373927504"/>
      <w:bookmarkStart w:id="983" w:name="_Toc373928102"/>
      <w:bookmarkStart w:id="984" w:name="_Toc373935248"/>
      <w:bookmarkStart w:id="985" w:name="_Toc374101045"/>
      <w:bookmarkStart w:id="986" w:name="_Toc374212893"/>
      <w:bookmarkStart w:id="987" w:name="_Toc374517528"/>
      <w:bookmarkStart w:id="988" w:name="_Toc374519635"/>
      <w:bookmarkStart w:id="989" w:name="_Toc374520231"/>
      <w:bookmarkStart w:id="990" w:name="_Toc370978571"/>
      <w:bookmarkStart w:id="991" w:name="_Toc370980633"/>
      <w:bookmarkStart w:id="992" w:name="_Toc373927505"/>
      <w:bookmarkStart w:id="993" w:name="_Toc373928103"/>
      <w:bookmarkStart w:id="994" w:name="_Toc373935249"/>
      <w:bookmarkStart w:id="995" w:name="_Toc374101046"/>
      <w:bookmarkStart w:id="996" w:name="_Toc374212894"/>
      <w:bookmarkStart w:id="997" w:name="_Toc374517529"/>
      <w:bookmarkStart w:id="998" w:name="_Toc374519636"/>
      <w:bookmarkStart w:id="999" w:name="_Toc374520232"/>
      <w:bookmarkStart w:id="1000" w:name="_Toc370978572"/>
      <w:bookmarkStart w:id="1001" w:name="_Toc370980634"/>
      <w:bookmarkStart w:id="1002" w:name="_Toc373927506"/>
      <w:bookmarkStart w:id="1003" w:name="_Toc373928104"/>
      <w:bookmarkStart w:id="1004" w:name="_Toc373935250"/>
      <w:bookmarkStart w:id="1005" w:name="_Toc374101047"/>
      <w:bookmarkStart w:id="1006" w:name="_Toc374212895"/>
      <w:bookmarkStart w:id="1007" w:name="_Toc374517530"/>
      <w:bookmarkStart w:id="1008" w:name="_Toc374519637"/>
      <w:bookmarkStart w:id="1009" w:name="_Toc374520233"/>
      <w:bookmarkStart w:id="1010" w:name="_Toc370978573"/>
      <w:bookmarkStart w:id="1011" w:name="_Toc370980635"/>
      <w:bookmarkStart w:id="1012" w:name="_Toc373927507"/>
      <w:bookmarkStart w:id="1013" w:name="_Toc373928105"/>
      <w:bookmarkStart w:id="1014" w:name="_Toc373935251"/>
      <w:bookmarkStart w:id="1015" w:name="_Toc374101048"/>
      <w:bookmarkStart w:id="1016" w:name="_Toc374212896"/>
      <w:bookmarkStart w:id="1017" w:name="_Toc374517531"/>
      <w:bookmarkStart w:id="1018" w:name="_Toc374519638"/>
      <w:bookmarkStart w:id="1019" w:name="_Toc374520234"/>
      <w:bookmarkStart w:id="1020" w:name="_Toc370978574"/>
      <w:bookmarkStart w:id="1021" w:name="_Toc370980636"/>
      <w:bookmarkStart w:id="1022" w:name="_Toc373927508"/>
      <w:bookmarkStart w:id="1023" w:name="_Toc373928106"/>
      <w:bookmarkStart w:id="1024" w:name="_Toc373935252"/>
      <w:bookmarkStart w:id="1025" w:name="_Toc374101049"/>
      <w:bookmarkStart w:id="1026" w:name="_Toc374212897"/>
      <w:bookmarkStart w:id="1027" w:name="_Toc374517532"/>
      <w:bookmarkStart w:id="1028" w:name="_Toc374519639"/>
      <w:bookmarkStart w:id="1029" w:name="_Toc374520235"/>
      <w:bookmarkStart w:id="1030" w:name="_Toc347243290"/>
      <w:bookmarkStart w:id="1031" w:name="_Toc347243591"/>
      <w:bookmarkStart w:id="1032" w:name="_Toc347302622"/>
      <w:bookmarkStart w:id="1033" w:name="_Toc347302697"/>
      <w:bookmarkStart w:id="1034" w:name="_Ref347757809"/>
      <w:bookmarkStart w:id="1035" w:name="_Ref347945806"/>
      <w:bookmarkStart w:id="1036" w:name="_Toc396987691"/>
      <w:bookmarkStart w:id="1037" w:name="_Toc398232107"/>
      <w:bookmarkStart w:id="1038" w:name="_Toc437773494"/>
      <w:bookmarkStart w:id="1039" w:name="коды_закрытия"/>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sidRPr="00BD1BDB">
        <w:rPr>
          <w:rFonts w:ascii="Times New Roman" w:hAnsi="Times New Roman"/>
          <w:color w:val="000000"/>
          <w:lang w:val="ru-RU"/>
        </w:rPr>
        <w:t>Коды закрытия Заявок</w:t>
      </w:r>
      <w:bookmarkEnd w:id="1030"/>
      <w:bookmarkEnd w:id="1031"/>
      <w:bookmarkEnd w:id="1032"/>
      <w:bookmarkEnd w:id="1033"/>
      <w:bookmarkEnd w:id="1034"/>
      <w:bookmarkEnd w:id="1035"/>
      <w:bookmarkEnd w:id="1036"/>
      <w:bookmarkEnd w:id="1037"/>
      <w:bookmarkEnd w:id="1038"/>
    </w:p>
    <w:bookmarkEnd w:id="1039"/>
    <w:p w:rsidR="00C7769C" w:rsidRPr="00715942" w:rsidRDefault="00C7769C" w:rsidP="00C7769C">
      <w:pPr>
        <w:pStyle w:val="afffff0"/>
        <w:spacing w:line="240" w:lineRule="auto"/>
        <w:rPr>
          <w:color w:val="000000"/>
          <w:szCs w:val="28"/>
          <w:lang w:val="ru-RU"/>
        </w:rPr>
      </w:pPr>
      <w:r w:rsidRPr="00715942">
        <w:rPr>
          <w:color w:val="000000"/>
          <w:szCs w:val="28"/>
          <w:lang w:val="ru-RU"/>
        </w:rPr>
        <w:t xml:space="preserve">При закрытии Заявки необходимо установить Код закрытия. </w:t>
      </w:r>
    </w:p>
    <w:p w:rsidR="00C7769C" w:rsidRDefault="00C7769C" w:rsidP="00C7769C">
      <w:pPr>
        <w:pStyle w:val="afffff0"/>
        <w:spacing w:line="240" w:lineRule="auto"/>
        <w:rPr>
          <w:color w:val="000000"/>
          <w:szCs w:val="28"/>
          <w:lang w:val="ru-RU"/>
        </w:rPr>
      </w:pPr>
      <w:r w:rsidRPr="00715942">
        <w:rPr>
          <w:color w:val="000000"/>
          <w:szCs w:val="28"/>
          <w:lang w:val="ru-RU"/>
        </w:rPr>
        <w:t>Код закрытия Заявок категории «Инцидент», «Запрос консультации»</w:t>
      </w:r>
      <w:r>
        <w:rPr>
          <w:color w:val="000000"/>
          <w:szCs w:val="28"/>
          <w:lang w:val="ru-RU"/>
        </w:rPr>
        <w:t>, «Запрос на обслуживание»</w:t>
      </w:r>
      <w:r w:rsidRPr="00715942">
        <w:rPr>
          <w:color w:val="000000"/>
          <w:szCs w:val="28"/>
          <w:lang w:val="ru-RU"/>
        </w:rPr>
        <w:t xml:space="preserve">  выбирается из следующего списка, приведенного в </w:t>
      </w:r>
      <w:hyperlink w:anchor="Таблица_9" w:history="1">
        <w:r w:rsidRPr="00715942">
          <w:rPr>
            <w:color w:val="000000"/>
            <w:szCs w:val="28"/>
            <w:lang w:val="ru-RU"/>
          </w:rPr>
          <w:t xml:space="preserve">Таблице </w:t>
        </w:r>
      </w:hyperlink>
      <w:r>
        <w:rPr>
          <w:color w:val="000000"/>
          <w:szCs w:val="28"/>
          <w:lang w:val="ru-RU"/>
        </w:rPr>
        <w:t xml:space="preserve">9 </w:t>
      </w:r>
      <w:r w:rsidRPr="000509AF">
        <w:rPr>
          <w:color w:val="000000"/>
          <w:szCs w:val="28"/>
          <w:lang w:val="ru-RU"/>
        </w:rPr>
        <w:t>«Код закрытия Заявок категории «Инцидент», «Запрос консультации», «Запрос на обслуживание»</w:t>
      </w:r>
      <w:r w:rsidRPr="00715942">
        <w:rPr>
          <w:color w:val="000000"/>
          <w:szCs w:val="28"/>
          <w:lang w:val="ru-RU"/>
        </w:rPr>
        <w:t>.</w:t>
      </w: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693449" w:rsidRDefault="00C7769C" w:rsidP="00C7769C">
      <w:pPr>
        <w:pStyle w:val="afffff0"/>
        <w:spacing w:line="240" w:lineRule="auto"/>
        <w:rPr>
          <w:color w:val="000000"/>
          <w:szCs w:val="28"/>
          <w:lang w:val="ru-RU"/>
        </w:rPr>
      </w:pPr>
    </w:p>
    <w:p w:rsidR="00C7769C" w:rsidRPr="00824683" w:rsidRDefault="00C7769C" w:rsidP="00C7769C">
      <w:pPr>
        <w:pStyle w:val="afffff0"/>
        <w:spacing w:line="240" w:lineRule="auto"/>
        <w:ind w:firstLine="0"/>
        <w:rPr>
          <w:b/>
          <w:color w:val="000000"/>
          <w:sz w:val="24"/>
          <w:szCs w:val="24"/>
          <w:lang w:val="ru-RU"/>
        </w:rPr>
      </w:pPr>
      <w:bookmarkStart w:id="1040" w:name="_Ref346891390"/>
      <w:bookmarkStart w:id="1041" w:name="_Toc229286723"/>
      <w:bookmarkStart w:id="1042" w:name="Таблица_9"/>
      <w:r w:rsidRPr="00824683">
        <w:rPr>
          <w:b/>
          <w:color w:val="000000"/>
          <w:sz w:val="24"/>
          <w:szCs w:val="24"/>
          <w:lang w:val="ru-RU"/>
        </w:rPr>
        <w:t xml:space="preserve">Таблица </w:t>
      </w:r>
      <w:bookmarkEnd w:id="1040"/>
      <w:r>
        <w:rPr>
          <w:b/>
          <w:color w:val="000000"/>
          <w:sz w:val="24"/>
          <w:szCs w:val="24"/>
          <w:lang w:val="ru-RU"/>
        </w:rPr>
        <w:t>9</w:t>
      </w:r>
      <w:r w:rsidRPr="00824683">
        <w:rPr>
          <w:b/>
          <w:color w:val="000000"/>
          <w:sz w:val="24"/>
          <w:szCs w:val="24"/>
          <w:lang w:val="ru-RU"/>
        </w:rPr>
        <w:t>. «Код закрытия</w:t>
      </w:r>
      <w:bookmarkEnd w:id="1041"/>
      <w:r w:rsidRPr="00824683">
        <w:rPr>
          <w:b/>
          <w:color w:val="000000"/>
          <w:sz w:val="24"/>
          <w:szCs w:val="24"/>
          <w:lang w:val="ru-RU"/>
        </w:rPr>
        <w:t xml:space="preserve"> Заявок категории «Инцидент», «Запрос консультации»</w:t>
      </w:r>
      <w:r>
        <w:rPr>
          <w:b/>
          <w:color w:val="000000"/>
          <w:sz w:val="24"/>
          <w:szCs w:val="24"/>
          <w:lang w:val="ru-RU"/>
        </w:rPr>
        <w:t>, «Запрос на обслуживание»</w:t>
      </w:r>
    </w:p>
    <w:tbl>
      <w:tblPr>
        <w:tblW w:w="903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959"/>
        <w:gridCol w:w="2268"/>
        <w:gridCol w:w="5812"/>
      </w:tblGrid>
      <w:tr w:rsidR="00C7769C" w:rsidRPr="00824683" w:rsidTr="003E4EDE">
        <w:trPr>
          <w:cantSplit/>
          <w:tblHeader/>
        </w:trPr>
        <w:tc>
          <w:tcPr>
            <w:tcW w:w="959" w:type="dxa"/>
            <w:tcBorders>
              <w:top w:val="single" w:sz="12" w:space="0" w:color="auto"/>
              <w:bottom w:val="single" w:sz="12" w:space="0" w:color="auto"/>
            </w:tcBorders>
            <w:shd w:val="clear" w:color="auto" w:fill="E6E6E6"/>
          </w:tcPr>
          <w:bookmarkEnd w:id="1042"/>
          <w:p w:rsidR="00C7769C" w:rsidRPr="00824683" w:rsidRDefault="00C7769C" w:rsidP="003E4EDE">
            <w:pPr>
              <w:jc w:val="center"/>
              <w:rPr>
                <w:b/>
                <w:color w:val="000000"/>
              </w:rPr>
            </w:pPr>
            <w:r w:rsidRPr="00824683">
              <w:rPr>
                <w:b/>
                <w:color w:val="000000"/>
              </w:rPr>
              <w:t>№</w:t>
            </w:r>
          </w:p>
        </w:tc>
        <w:tc>
          <w:tcPr>
            <w:tcW w:w="2268" w:type="dxa"/>
            <w:tcBorders>
              <w:top w:val="single" w:sz="12" w:space="0" w:color="auto"/>
              <w:bottom w:val="single" w:sz="12" w:space="0" w:color="auto"/>
            </w:tcBorders>
            <w:shd w:val="clear" w:color="auto" w:fill="E6E6E6"/>
          </w:tcPr>
          <w:p w:rsidR="00C7769C" w:rsidRPr="00824683" w:rsidRDefault="00C7769C" w:rsidP="003E4EDE">
            <w:pPr>
              <w:jc w:val="center"/>
              <w:rPr>
                <w:b/>
                <w:color w:val="000000"/>
              </w:rPr>
            </w:pPr>
            <w:r w:rsidRPr="00824683">
              <w:rPr>
                <w:b/>
                <w:color w:val="000000"/>
              </w:rPr>
              <w:t>Код закрытия</w:t>
            </w:r>
          </w:p>
        </w:tc>
        <w:tc>
          <w:tcPr>
            <w:tcW w:w="5812" w:type="dxa"/>
            <w:tcBorders>
              <w:top w:val="single" w:sz="12" w:space="0" w:color="auto"/>
              <w:bottom w:val="single" w:sz="12" w:space="0" w:color="auto"/>
            </w:tcBorders>
            <w:shd w:val="clear" w:color="auto" w:fill="E6E6E6"/>
          </w:tcPr>
          <w:p w:rsidR="00C7769C" w:rsidRPr="00824683" w:rsidRDefault="00C7769C" w:rsidP="003E4EDE">
            <w:pPr>
              <w:jc w:val="center"/>
              <w:rPr>
                <w:b/>
                <w:color w:val="000000"/>
              </w:rPr>
            </w:pPr>
            <w:r w:rsidRPr="00824683">
              <w:rPr>
                <w:b/>
                <w:color w:val="000000"/>
              </w:rPr>
              <w:t>Пояснения</w:t>
            </w:r>
          </w:p>
        </w:tc>
      </w:tr>
      <w:tr w:rsidR="00C7769C" w:rsidRPr="00C7769C" w:rsidTr="003E4EDE">
        <w:trPr>
          <w:cantSplit/>
        </w:trPr>
        <w:tc>
          <w:tcPr>
            <w:tcW w:w="959" w:type="dxa"/>
            <w:tcBorders>
              <w:top w:val="single" w:sz="12" w:space="0" w:color="auto"/>
            </w:tcBorders>
          </w:tcPr>
          <w:p w:rsidR="00C7769C" w:rsidRPr="001B0BF9" w:rsidRDefault="00C7769C" w:rsidP="008858FA">
            <w:pPr>
              <w:pStyle w:val="afffff0"/>
              <w:numPr>
                <w:ilvl w:val="0"/>
                <w:numId w:val="310"/>
              </w:numPr>
              <w:spacing w:line="240" w:lineRule="auto"/>
              <w:outlineLvl w:val="6"/>
              <w:rPr>
                <w:color w:val="000000"/>
              </w:rPr>
            </w:pPr>
          </w:p>
        </w:tc>
        <w:tc>
          <w:tcPr>
            <w:tcW w:w="2268" w:type="dxa"/>
            <w:tcBorders>
              <w:top w:val="single" w:sz="12" w:space="0" w:color="auto"/>
            </w:tcBorders>
          </w:tcPr>
          <w:p w:rsidR="00C7769C" w:rsidRPr="00824683" w:rsidRDefault="00C7769C" w:rsidP="003E4EDE">
            <w:pPr>
              <w:spacing w:before="60" w:after="60"/>
              <w:ind w:left="72"/>
              <w:jc w:val="both"/>
              <w:outlineLvl w:val="6"/>
              <w:rPr>
                <w:color w:val="000000"/>
              </w:rPr>
            </w:pPr>
            <w:r w:rsidRPr="00824683">
              <w:rPr>
                <w:color w:val="000000"/>
              </w:rPr>
              <w:t>Дубликат</w:t>
            </w:r>
          </w:p>
        </w:tc>
        <w:tc>
          <w:tcPr>
            <w:tcW w:w="5812" w:type="dxa"/>
            <w:tcBorders>
              <w:top w:val="single" w:sz="12" w:space="0" w:color="auto"/>
            </w:tcBorders>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Данная Заявка является дубликатом другой Заявки, над которой ведется работа.</w:t>
            </w:r>
          </w:p>
          <w:p w:rsidR="00C7769C" w:rsidRPr="00824683" w:rsidRDefault="00C7769C" w:rsidP="003E4EDE">
            <w:pPr>
              <w:spacing w:before="60" w:after="60"/>
              <w:ind w:left="72"/>
              <w:jc w:val="both"/>
              <w:outlineLvl w:val="6"/>
              <w:rPr>
                <w:color w:val="000000"/>
                <w:lang w:val="ru-RU"/>
              </w:rPr>
            </w:pPr>
            <w:r w:rsidRPr="00824683">
              <w:rPr>
                <w:color w:val="000000"/>
                <w:lang w:val="ru-RU"/>
              </w:rPr>
              <w:t>Существует как минимум одна Заявка, зарегистрированная от этого же Пользователя или ТОФК, для которого совпадает описание и время регистрации. Данная информация  позволяет утверждать, что данная Заявка является дубликатом (ошибочно созданным).</w:t>
            </w:r>
          </w:p>
          <w:p w:rsidR="00C7769C" w:rsidRPr="00824683" w:rsidRDefault="00C7769C" w:rsidP="003E4EDE">
            <w:pPr>
              <w:spacing w:before="60" w:after="60"/>
              <w:ind w:left="72"/>
              <w:jc w:val="both"/>
              <w:outlineLvl w:val="6"/>
              <w:rPr>
                <w:color w:val="000000"/>
                <w:lang w:val="ru-RU"/>
              </w:rPr>
            </w:pPr>
            <w:r w:rsidRPr="00824683">
              <w:rPr>
                <w:color w:val="000000"/>
                <w:lang w:val="ru-RU"/>
              </w:rPr>
              <w:t>Существует как минимум одна Заявка по аналогичной проблеме / Инциденту / консультации, зарегистрированная ранее, от этого же, либо другого ТОФК (Повторяющаяся Заявка в двух и более ТОФК).</w:t>
            </w:r>
          </w:p>
          <w:p w:rsidR="00C7769C" w:rsidRPr="00824683" w:rsidRDefault="00C7769C" w:rsidP="003E4EDE">
            <w:pPr>
              <w:spacing w:before="60" w:after="60"/>
              <w:ind w:left="72"/>
              <w:jc w:val="both"/>
              <w:outlineLvl w:val="6"/>
              <w:rPr>
                <w:color w:val="000000"/>
                <w:lang w:val="ru-RU"/>
              </w:rPr>
            </w:pPr>
            <w:r w:rsidRPr="00824683">
              <w:rPr>
                <w:color w:val="000000"/>
                <w:lang w:val="ru-RU"/>
              </w:rPr>
              <w:t>Ход решения по Заявкам, признанным дубликатами, и зарегистрированными от разных ТОФК, должны отслеживаться в СУИ Исполнителя</w:t>
            </w:r>
          </w:p>
        </w:tc>
      </w:tr>
      <w:tr w:rsidR="00C7769C" w:rsidRPr="00824683" w:rsidTr="003E4EDE">
        <w:trPr>
          <w:cantSplit/>
        </w:trPr>
        <w:tc>
          <w:tcPr>
            <w:tcW w:w="959" w:type="dxa"/>
          </w:tcPr>
          <w:p w:rsidR="00C7769C" w:rsidRPr="00824683" w:rsidRDefault="00C7769C" w:rsidP="008858FA">
            <w:pPr>
              <w:pStyle w:val="afffff0"/>
              <w:numPr>
                <w:ilvl w:val="0"/>
                <w:numId w:val="310"/>
              </w:numPr>
              <w:spacing w:line="240" w:lineRule="auto"/>
              <w:outlineLvl w:val="6"/>
              <w:rPr>
                <w:color w:val="000000"/>
                <w:lang w:val="ru-RU"/>
              </w:rPr>
            </w:pPr>
          </w:p>
        </w:tc>
        <w:tc>
          <w:tcPr>
            <w:tcW w:w="2268" w:type="dxa"/>
          </w:tcPr>
          <w:p w:rsidR="00C7769C" w:rsidRPr="00824683" w:rsidRDefault="00C7769C" w:rsidP="003E4EDE">
            <w:pPr>
              <w:spacing w:before="60" w:after="60"/>
              <w:ind w:left="72"/>
              <w:jc w:val="both"/>
              <w:outlineLvl w:val="6"/>
              <w:rPr>
                <w:color w:val="000000"/>
                <w:lang w:val="ru-RU"/>
              </w:rPr>
            </w:pPr>
            <w:r w:rsidRPr="00824683">
              <w:rPr>
                <w:color w:val="000000"/>
                <w:lang w:val="ru-RU"/>
              </w:rPr>
              <w:t>Закрыто пользователем</w:t>
            </w:r>
          </w:p>
          <w:p w:rsidR="00C7769C" w:rsidRPr="00824683" w:rsidRDefault="00C7769C" w:rsidP="003E4EDE">
            <w:pPr>
              <w:spacing w:before="60" w:after="60"/>
              <w:ind w:left="72"/>
              <w:jc w:val="both"/>
              <w:outlineLvl w:val="6"/>
              <w:rPr>
                <w:color w:val="000000"/>
                <w:lang w:val="ru-RU"/>
              </w:rPr>
            </w:pPr>
            <w:r w:rsidRPr="00824683">
              <w:rPr>
                <w:color w:val="000000"/>
                <w:lang w:val="ru-RU"/>
              </w:rPr>
              <w:t>Отозвано пользователем</w:t>
            </w:r>
          </w:p>
          <w:p w:rsidR="00C7769C" w:rsidRPr="00824683" w:rsidRDefault="00C7769C" w:rsidP="003E4EDE">
            <w:pPr>
              <w:spacing w:before="60" w:after="60"/>
              <w:ind w:left="72"/>
              <w:jc w:val="both"/>
              <w:outlineLvl w:val="6"/>
              <w:rPr>
                <w:color w:val="000000"/>
                <w:lang w:val="ru-RU"/>
              </w:rPr>
            </w:pPr>
            <w:r w:rsidRPr="00824683">
              <w:rPr>
                <w:color w:val="000000"/>
                <w:lang w:val="ru-RU"/>
              </w:rPr>
              <w:t>Ошибка пользователя</w:t>
            </w:r>
          </w:p>
        </w:tc>
        <w:tc>
          <w:tcPr>
            <w:tcW w:w="5812" w:type="dxa"/>
          </w:tcPr>
          <w:p w:rsidR="00C7769C" w:rsidRPr="00824683" w:rsidRDefault="00C7769C" w:rsidP="003E4EDE">
            <w:pPr>
              <w:spacing w:before="60" w:after="60"/>
              <w:ind w:left="72"/>
              <w:jc w:val="both"/>
              <w:outlineLvl w:val="6"/>
              <w:rPr>
                <w:color w:val="000000"/>
                <w:sz w:val="28"/>
              </w:rPr>
            </w:pPr>
            <w:r w:rsidRPr="00824683">
              <w:rPr>
                <w:color w:val="000000"/>
                <w:lang w:val="ru-RU"/>
              </w:rPr>
              <w:t xml:space="preserve"> Заявка потеряла актуальность, нет необходимости проводить какие-либо работы, в том числе Заявка была решена пользователем самостоятельно или ошибочно зарегистрированная Заявка. </w:t>
            </w:r>
            <w:r w:rsidRPr="00824683">
              <w:rPr>
                <w:color w:val="000000"/>
              </w:rPr>
              <w:t>Закрытие согласовано с Пользователем</w:t>
            </w:r>
          </w:p>
        </w:tc>
      </w:tr>
      <w:tr w:rsidR="00C7769C" w:rsidRPr="00C7769C" w:rsidTr="003E4EDE">
        <w:trPr>
          <w:cantSplit/>
        </w:trPr>
        <w:tc>
          <w:tcPr>
            <w:tcW w:w="959" w:type="dxa"/>
          </w:tcPr>
          <w:p w:rsidR="00C7769C" w:rsidRPr="001B0BF9" w:rsidRDefault="00C7769C" w:rsidP="008858FA">
            <w:pPr>
              <w:pStyle w:val="afffff0"/>
              <w:numPr>
                <w:ilvl w:val="0"/>
                <w:numId w:val="310"/>
              </w:numPr>
              <w:spacing w:line="240" w:lineRule="auto"/>
              <w:outlineLvl w:val="6"/>
              <w:rPr>
                <w:color w:val="000000"/>
              </w:rPr>
            </w:pPr>
          </w:p>
        </w:tc>
        <w:tc>
          <w:tcPr>
            <w:tcW w:w="2268" w:type="dxa"/>
          </w:tcPr>
          <w:p w:rsidR="00C7769C" w:rsidRPr="00824683" w:rsidRDefault="00C7769C" w:rsidP="003E4EDE">
            <w:pPr>
              <w:spacing w:before="60" w:after="60"/>
              <w:ind w:left="72"/>
              <w:jc w:val="both"/>
              <w:outlineLvl w:val="6"/>
              <w:rPr>
                <w:color w:val="000000"/>
              </w:rPr>
            </w:pPr>
            <w:r w:rsidRPr="00824683">
              <w:rPr>
                <w:color w:val="000000"/>
              </w:rPr>
              <w:t>Ошибка невоспроизводима</w:t>
            </w:r>
          </w:p>
          <w:p w:rsidR="00C7769C" w:rsidRPr="00824683" w:rsidRDefault="00C7769C" w:rsidP="003E4EDE">
            <w:pPr>
              <w:spacing w:before="60" w:after="60"/>
              <w:ind w:left="72"/>
              <w:jc w:val="both"/>
              <w:outlineLvl w:val="6"/>
              <w:rPr>
                <w:color w:val="000000"/>
              </w:rPr>
            </w:pPr>
            <w:r w:rsidRPr="00824683">
              <w:rPr>
                <w:color w:val="000000"/>
              </w:rPr>
              <w:t>Решить не удалось</w:t>
            </w:r>
          </w:p>
        </w:tc>
        <w:tc>
          <w:tcPr>
            <w:tcW w:w="5812" w:type="dxa"/>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Решение данной Заявки невозможно в рамках имеющихся ресурсов или в случае отсутствия технической возможности.</w:t>
            </w:r>
          </w:p>
        </w:tc>
      </w:tr>
      <w:tr w:rsidR="00C7769C" w:rsidRPr="00C7769C" w:rsidTr="003E4EDE">
        <w:trPr>
          <w:cantSplit/>
        </w:trPr>
        <w:tc>
          <w:tcPr>
            <w:tcW w:w="959" w:type="dxa"/>
          </w:tcPr>
          <w:p w:rsidR="00C7769C" w:rsidRPr="00824683" w:rsidRDefault="00C7769C" w:rsidP="008858FA">
            <w:pPr>
              <w:pStyle w:val="afffff0"/>
              <w:numPr>
                <w:ilvl w:val="0"/>
                <w:numId w:val="310"/>
              </w:numPr>
              <w:spacing w:line="240" w:lineRule="auto"/>
              <w:outlineLvl w:val="6"/>
              <w:rPr>
                <w:color w:val="000000"/>
                <w:lang w:val="ru-RU"/>
              </w:rPr>
            </w:pPr>
          </w:p>
        </w:tc>
        <w:tc>
          <w:tcPr>
            <w:tcW w:w="2268" w:type="dxa"/>
          </w:tcPr>
          <w:p w:rsidR="00C7769C" w:rsidRPr="00824683" w:rsidRDefault="00C7769C" w:rsidP="003E4EDE">
            <w:pPr>
              <w:spacing w:before="60" w:after="60"/>
              <w:ind w:left="72"/>
              <w:jc w:val="both"/>
              <w:outlineLvl w:val="6"/>
              <w:rPr>
                <w:color w:val="000000"/>
              </w:rPr>
            </w:pPr>
            <w:r w:rsidRPr="00824683">
              <w:rPr>
                <w:color w:val="000000"/>
              </w:rPr>
              <w:t>Решено на 1-й линии</w:t>
            </w:r>
          </w:p>
        </w:tc>
        <w:tc>
          <w:tcPr>
            <w:tcW w:w="5812" w:type="dxa"/>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Заявка была решена на 1-ой линии</w:t>
            </w:r>
          </w:p>
        </w:tc>
      </w:tr>
      <w:tr w:rsidR="00C7769C" w:rsidRPr="00C7769C" w:rsidTr="003E4EDE">
        <w:trPr>
          <w:cantSplit/>
        </w:trPr>
        <w:tc>
          <w:tcPr>
            <w:tcW w:w="959" w:type="dxa"/>
          </w:tcPr>
          <w:p w:rsidR="00C7769C" w:rsidRPr="00824683" w:rsidRDefault="00C7769C" w:rsidP="008858FA">
            <w:pPr>
              <w:pStyle w:val="afffff0"/>
              <w:numPr>
                <w:ilvl w:val="0"/>
                <w:numId w:val="310"/>
              </w:numPr>
              <w:spacing w:line="240" w:lineRule="auto"/>
              <w:outlineLvl w:val="6"/>
              <w:rPr>
                <w:color w:val="000000"/>
                <w:lang w:val="ru-RU"/>
              </w:rPr>
            </w:pPr>
          </w:p>
        </w:tc>
        <w:tc>
          <w:tcPr>
            <w:tcW w:w="2268" w:type="dxa"/>
          </w:tcPr>
          <w:p w:rsidR="00C7769C" w:rsidRPr="00824683" w:rsidRDefault="00C7769C" w:rsidP="003E4EDE">
            <w:pPr>
              <w:spacing w:before="60" w:after="60"/>
              <w:ind w:left="72"/>
              <w:jc w:val="both"/>
              <w:outlineLvl w:val="6"/>
              <w:rPr>
                <w:color w:val="000000"/>
              </w:rPr>
            </w:pPr>
            <w:r w:rsidRPr="00824683">
              <w:rPr>
                <w:color w:val="000000"/>
              </w:rPr>
              <w:t>Решено на 2-й линии</w:t>
            </w:r>
          </w:p>
        </w:tc>
        <w:tc>
          <w:tcPr>
            <w:tcW w:w="5812" w:type="dxa"/>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Заявка была решена на 2-ой линии</w:t>
            </w:r>
          </w:p>
        </w:tc>
      </w:tr>
      <w:tr w:rsidR="00C7769C" w:rsidRPr="00C7769C" w:rsidTr="003E4EDE">
        <w:trPr>
          <w:cantSplit/>
        </w:trPr>
        <w:tc>
          <w:tcPr>
            <w:tcW w:w="959" w:type="dxa"/>
            <w:tcBorders>
              <w:bottom w:val="single" w:sz="12" w:space="0" w:color="auto"/>
            </w:tcBorders>
          </w:tcPr>
          <w:p w:rsidR="00C7769C" w:rsidRPr="00824683" w:rsidRDefault="00C7769C" w:rsidP="008858FA">
            <w:pPr>
              <w:pStyle w:val="afffff0"/>
              <w:numPr>
                <w:ilvl w:val="0"/>
                <w:numId w:val="310"/>
              </w:numPr>
              <w:spacing w:line="240" w:lineRule="auto"/>
              <w:outlineLvl w:val="6"/>
              <w:rPr>
                <w:color w:val="000000"/>
                <w:lang w:val="ru-RU"/>
              </w:rPr>
            </w:pPr>
          </w:p>
        </w:tc>
        <w:tc>
          <w:tcPr>
            <w:tcW w:w="2268" w:type="dxa"/>
            <w:tcBorders>
              <w:bottom w:val="single" w:sz="12" w:space="0" w:color="auto"/>
            </w:tcBorders>
          </w:tcPr>
          <w:p w:rsidR="00C7769C" w:rsidRPr="00824683" w:rsidRDefault="00C7769C" w:rsidP="003E4EDE">
            <w:pPr>
              <w:spacing w:before="60" w:after="60"/>
              <w:ind w:left="72"/>
              <w:jc w:val="both"/>
              <w:outlineLvl w:val="6"/>
              <w:rPr>
                <w:color w:val="000000"/>
              </w:rPr>
            </w:pPr>
            <w:r w:rsidRPr="00824683">
              <w:rPr>
                <w:color w:val="000000"/>
              </w:rPr>
              <w:t>Решено на 3-й линии</w:t>
            </w:r>
          </w:p>
        </w:tc>
        <w:tc>
          <w:tcPr>
            <w:tcW w:w="5812" w:type="dxa"/>
            <w:tcBorders>
              <w:bottom w:val="single" w:sz="12" w:space="0" w:color="auto"/>
            </w:tcBorders>
          </w:tcPr>
          <w:p w:rsidR="00C7769C" w:rsidRPr="00824683" w:rsidRDefault="00C7769C" w:rsidP="003E4EDE">
            <w:pPr>
              <w:spacing w:before="60" w:after="60"/>
              <w:ind w:left="72"/>
              <w:jc w:val="both"/>
              <w:outlineLvl w:val="6"/>
              <w:rPr>
                <w:color w:val="000000"/>
                <w:sz w:val="28"/>
                <w:lang w:val="ru-RU"/>
              </w:rPr>
            </w:pPr>
            <w:r w:rsidRPr="00824683">
              <w:rPr>
                <w:color w:val="000000"/>
                <w:lang w:val="ru-RU"/>
              </w:rPr>
              <w:t>Заявка была решена на 3-ей линии</w:t>
            </w:r>
          </w:p>
        </w:tc>
      </w:tr>
    </w:tbl>
    <w:p w:rsidR="00C7769C" w:rsidRPr="00824683" w:rsidRDefault="00C7769C" w:rsidP="00C7769C">
      <w:pPr>
        <w:pStyle w:val="afffff0"/>
        <w:spacing w:line="240" w:lineRule="auto"/>
        <w:rPr>
          <w:color w:val="000000"/>
          <w:lang w:val="ru-RU"/>
        </w:rPr>
      </w:pPr>
    </w:p>
    <w:p w:rsidR="00C7769C" w:rsidRPr="00715942" w:rsidRDefault="00C7769C" w:rsidP="00C7769C">
      <w:pPr>
        <w:pStyle w:val="afffff0"/>
        <w:spacing w:line="240" w:lineRule="auto"/>
        <w:rPr>
          <w:color w:val="000000"/>
          <w:szCs w:val="28"/>
          <w:lang w:val="ru-RU"/>
        </w:rPr>
      </w:pPr>
      <w:r w:rsidRPr="00715942">
        <w:rPr>
          <w:color w:val="000000"/>
          <w:szCs w:val="28"/>
          <w:lang w:val="ru-RU"/>
        </w:rPr>
        <w:t>Код закрытия Заявок категории «Запрос на изменение» выбирается из следующего списка:</w:t>
      </w:r>
    </w:p>
    <w:p w:rsidR="00C7769C" w:rsidRDefault="00C7769C" w:rsidP="00C7769C">
      <w:pPr>
        <w:pStyle w:val="afffff0"/>
        <w:spacing w:line="240" w:lineRule="auto"/>
        <w:rPr>
          <w:color w:val="000000"/>
          <w:sz w:val="24"/>
          <w:szCs w:val="24"/>
          <w:lang w:val="ru-RU"/>
        </w:rPr>
      </w:pPr>
    </w:p>
    <w:p w:rsidR="00C7769C" w:rsidRPr="00824683" w:rsidRDefault="00C7769C" w:rsidP="00C7769C">
      <w:pPr>
        <w:pStyle w:val="afffff0"/>
        <w:spacing w:line="240" w:lineRule="auto"/>
        <w:ind w:firstLine="0"/>
        <w:outlineLvl w:val="0"/>
        <w:rPr>
          <w:b/>
          <w:color w:val="000000"/>
          <w:sz w:val="24"/>
          <w:szCs w:val="24"/>
          <w:lang w:val="ru-RU"/>
        </w:rPr>
      </w:pPr>
      <w:bookmarkStart w:id="1043" w:name="_Toc398232108"/>
      <w:bookmarkStart w:id="1044" w:name="_Toc437949660"/>
      <w:bookmarkStart w:id="1045" w:name="Таблица_код_закрытия"/>
      <w:r w:rsidRPr="00824683">
        <w:rPr>
          <w:b/>
          <w:color w:val="000000"/>
          <w:sz w:val="24"/>
          <w:szCs w:val="24"/>
          <w:lang w:val="ru-RU"/>
        </w:rPr>
        <w:t xml:space="preserve">Таблица </w:t>
      </w:r>
      <w:r>
        <w:rPr>
          <w:b/>
          <w:color w:val="000000"/>
          <w:sz w:val="24"/>
          <w:szCs w:val="24"/>
          <w:lang w:val="ru-RU"/>
        </w:rPr>
        <w:t>10</w:t>
      </w:r>
      <w:r w:rsidRPr="00824683">
        <w:rPr>
          <w:b/>
          <w:color w:val="000000"/>
          <w:sz w:val="24"/>
          <w:szCs w:val="24"/>
          <w:lang w:val="ru-RU"/>
        </w:rPr>
        <w:t>. «Код закрытия Заявок категории «Запрос на изменение»</w:t>
      </w:r>
      <w:bookmarkEnd w:id="1043"/>
      <w:bookmarkEnd w:id="1044"/>
    </w:p>
    <w:tbl>
      <w:tblPr>
        <w:tblW w:w="946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250"/>
        <w:gridCol w:w="2565"/>
        <w:gridCol w:w="5649"/>
      </w:tblGrid>
      <w:tr w:rsidR="00C7769C" w:rsidRPr="00824683" w:rsidTr="003E4EDE">
        <w:trPr>
          <w:cantSplit/>
          <w:tblHeader/>
        </w:trPr>
        <w:tc>
          <w:tcPr>
            <w:tcW w:w="1250" w:type="dxa"/>
            <w:tcBorders>
              <w:top w:val="single" w:sz="12" w:space="0" w:color="auto"/>
              <w:bottom w:val="single" w:sz="12" w:space="0" w:color="auto"/>
            </w:tcBorders>
            <w:shd w:val="clear" w:color="auto" w:fill="E6E6E6"/>
          </w:tcPr>
          <w:bookmarkEnd w:id="1045"/>
          <w:p w:rsidR="00C7769C" w:rsidRPr="00824683" w:rsidRDefault="00C7769C" w:rsidP="003E4EDE">
            <w:pPr>
              <w:jc w:val="center"/>
              <w:rPr>
                <w:b/>
                <w:color w:val="000000"/>
              </w:rPr>
            </w:pPr>
            <w:r w:rsidRPr="00824683">
              <w:rPr>
                <w:b/>
                <w:color w:val="000000"/>
              </w:rPr>
              <w:t>№</w:t>
            </w:r>
          </w:p>
        </w:tc>
        <w:tc>
          <w:tcPr>
            <w:tcW w:w="2565" w:type="dxa"/>
            <w:tcBorders>
              <w:top w:val="single" w:sz="12" w:space="0" w:color="auto"/>
              <w:bottom w:val="single" w:sz="12" w:space="0" w:color="auto"/>
            </w:tcBorders>
            <w:shd w:val="clear" w:color="auto" w:fill="E6E6E6"/>
          </w:tcPr>
          <w:p w:rsidR="00C7769C" w:rsidRPr="00824683" w:rsidRDefault="00C7769C" w:rsidP="003E4EDE">
            <w:pPr>
              <w:jc w:val="center"/>
              <w:rPr>
                <w:b/>
                <w:color w:val="000000"/>
              </w:rPr>
            </w:pPr>
            <w:r w:rsidRPr="00824683">
              <w:rPr>
                <w:b/>
                <w:color w:val="000000"/>
              </w:rPr>
              <w:t>Код закрытия</w:t>
            </w:r>
          </w:p>
        </w:tc>
        <w:tc>
          <w:tcPr>
            <w:tcW w:w="5649" w:type="dxa"/>
            <w:tcBorders>
              <w:top w:val="single" w:sz="12" w:space="0" w:color="auto"/>
              <w:bottom w:val="single" w:sz="12" w:space="0" w:color="auto"/>
            </w:tcBorders>
            <w:shd w:val="clear" w:color="auto" w:fill="E6E6E6"/>
          </w:tcPr>
          <w:p w:rsidR="00C7769C" w:rsidRPr="00824683" w:rsidRDefault="00C7769C" w:rsidP="003E4EDE">
            <w:pPr>
              <w:jc w:val="center"/>
              <w:rPr>
                <w:b/>
                <w:color w:val="000000"/>
              </w:rPr>
            </w:pPr>
            <w:r w:rsidRPr="00824683">
              <w:rPr>
                <w:b/>
                <w:color w:val="000000"/>
              </w:rPr>
              <w:t>Пояснения</w:t>
            </w:r>
          </w:p>
        </w:tc>
      </w:tr>
      <w:tr w:rsidR="00C7769C" w:rsidRPr="00824683" w:rsidTr="003E4EDE">
        <w:trPr>
          <w:cantSplit/>
        </w:trPr>
        <w:tc>
          <w:tcPr>
            <w:tcW w:w="1250" w:type="dxa"/>
            <w:tcBorders>
              <w:top w:val="single" w:sz="12" w:space="0" w:color="auto"/>
            </w:tcBorders>
          </w:tcPr>
          <w:p w:rsidR="00C7769C" w:rsidRPr="001B0BF9" w:rsidRDefault="00C7769C" w:rsidP="008858FA">
            <w:pPr>
              <w:pStyle w:val="afffff0"/>
              <w:numPr>
                <w:ilvl w:val="0"/>
                <w:numId w:val="304"/>
              </w:numPr>
              <w:spacing w:line="240" w:lineRule="auto"/>
              <w:outlineLvl w:val="6"/>
              <w:rPr>
                <w:color w:val="000000"/>
              </w:rPr>
            </w:pPr>
          </w:p>
        </w:tc>
        <w:tc>
          <w:tcPr>
            <w:tcW w:w="2565" w:type="dxa"/>
            <w:tcBorders>
              <w:top w:val="single" w:sz="12" w:space="0" w:color="auto"/>
            </w:tcBorders>
          </w:tcPr>
          <w:p w:rsidR="00C7769C" w:rsidRPr="00824683" w:rsidRDefault="00C7769C" w:rsidP="003E4EDE">
            <w:pPr>
              <w:spacing w:before="60" w:after="60"/>
              <w:ind w:left="72"/>
              <w:jc w:val="both"/>
              <w:outlineLvl w:val="6"/>
              <w:rPr>
                <w:color w:val="000000"/>
              </w:rPr>
            </w:pPr>
            <w:r w:rsidRPr="000556EB">
              <w:t>Выполнено</w:t>
            </w:r>
          </w:p>
        </w:tc>
        <w:tc>
          <w:tcPr>
            <w:tcW w:w="5649" w:type="dxa"/>
            <w:tcBorders>
              <w:top w:val="single" w:sz="12" w:space="0" w:color="auto"/>
            </w:tcBorders>
          </w:tcPr>
          <w:p w:rsidR="00C7769C" w:rsidRPr="00824683" w:rsidRDefault="00C7769C" w:rsidP="003E4EDE">
            <w:pPr>
              <w:spacing w:before="60" w:after="60"/>
              <w:ind w:left="72"/>
              <w:jc w:val="both"/>
              <w:outlineLvl w:val="6"/>
              <w:rPr>
                <w:color w:val="000000"/>
                <w:sz w:val="28"/>
              </w:rPr>
            </w:pPr>
            <w:r w:rsidRPr="000556EB">
              <w:t>Изменение выполнено успешно</w:t>
            </w:r>
          </w:p>
        </w:tc>
      </w:tr>
      <w:tr w:rsidR="00C7769C" w:rsidRPr="00C7769C" w:rsidTr="003E4EDE">
        <w:trPr>
          <w:cantSplit/>
        </w:trPr>
        <w:tc>
          <w:tcPr>
            <w:tcW w:w="1250" w:type="dxa"/>
          </w:tcPr>
          <w:p w:rsidR="00C7769C" w:rsidRPr="001B0BF9" w:rsidRDefault="00C7769C" w:rsidP="008858FA">
            <w:pPr>
              <w:pStyle w:val="afffff0"/>
              <w:numPr>
                <w:ilvl w:val="0"/>
                <w:numId w:val="304"/>
              </w:numPr>
              <w:spacing w:line="240" w:lineRule="auto"/>
              <w:outlineLvl w:val="6"/>
              <w:rPr>
                <w:color w:val="000000"/>
              </w:rPr>
            </w:pPr>
          </w:p>
        </w:tc>
        <w:tc>
          <w:tcPr>
            <w:tcW w:w="2565" w:type="dxa"/>
          </w:tcPr>
          <w:p w:rsidR="00C7769C" w:rsidRPr="00824683" w:rsidRDefault="00C7769C" w:rsidP="003E4EDE">
            <w:pPr>
              <w:spacing w:before="60" w:after="60"/>
              <w:ind w:left="72"/>
              <w:jc w:val="both"/>
              <w:outlineLvl w:val="6"/>
              <w:rPr>
                <w:color w:val="000000"/>
              </w:rPr>
            </w:pPr>
            <w:r w:rsidRPr="000556EB">
              <w:t>Выполнено (с проблемами)</w:t>
            </w:r>
          </w:p>
        </w:tc>
        <w:tc>
          <w:tcPr>
            <w:tcW w:w="5649" w:type="dxa"/>
          </w:tcPr>
          <w:p w:rsidR="00C7769C" w:rsidRPr="00824683" w:rsidRDefault="00C7769C" w:rsidP="003E4EDE">
            <w:pPr>
              <w:spacing w:before="60" w:after="60"/>
              <w:ind w:left="72"/>
              <w:jc w:val="both"/>
              <w:outlineLvl w:val="6"/>
              <w:rPr>
                <w:color w:val="000000"/>
                <w:sz w:val="28"/>
                <w:lang w:val="ru-RU"/>
              </w:rPr>
            </w:pPr>
            <w:r w:rsidRPr="00A774DC">
              <w:rPr>
                <w:lang w:val="ru-RU"/>
              </w:rPr>
              <w:t>Изменение было выполнено, но в ходе работ возникли ошибки</w:t>
            </w:r>
          </w:p>
        </w:tc>
      </w:tr>
      <w:tr w:rsidR="00C7769C" w:rsidRPr="00C7769C" w:rsidTr="003E4EDE">
        <w:trPr>
          <w:cantSplit/>
        </w:trPr>
        <w:tc>
          <w:tcPr>
            <w:tcW w:w="1250" w:type="dxa"/>
          </w:tcPr>
          <w:p w:rsidR="00C7769C" w:rsidRPr="00824683" w:rsidRDefault="00C7769C" w:rsidP="008858FA">
            <w:pPr>
              <w:pStyle w:val="afffff0"/>
              <w:numPr>
                <w:ilvl w:val="0"/>
                <w:numId w:val="304"/>
              </w:numPr>
              <w:spacing w:line="240" w:lineRule="auto"/>
              <w:outlineLvl w:val="6"/>
              <w:rPr>
                <w:color w:val="000000"/>
                <w:lang w:val="ru-RU"/>
              </w:rPr>
            </w:pPr>
          </w:p>
        </w:tc>
        <w:tc>
          <w:tcPr>
            <w:tcW w:w="2565" w:type="dxa"/>
          </w:tcPr>
          <w:p w:rsidR="00C7769C" w:rsidRPr="00824683" w:rsidRDefault="00C7769C" w:rsidP="003E4EDE">
            <w:pPr>
              <w:spacing w:before="60" w:after="60"/>
              <w:ind w:left="72"/>
              <w:jc w:val="both"/>
              <w:outlineLvl w:val="6"/>
              <w:rPr>
                <w:color w:val="000000"/>
              </w:rPr>
            </w:pPr>
            <w:r w:rsidRPr="000556EB">
              <w:t>Не согласовано</w:t>
            </w:r>
          </w:p>
        </w:tc>
        <w:tc>
          <w:tcPr>
            <w:tcW w:w="5649" w:type="dxa"/>
          </w:tcPr>
          <w:p w:rsidR="00C7769C" w:rsidRPr="00824683" w:rsidRDefault="00C7769C" w:rsidP="003E4EDE">
            <w:pPr>
              <w:spacing w:before="60" w:after="60"/>
              <w:ind w:left="72"/>
              <w:jc w:val="both"/>
              <w:outlineLvl w:val="6"/>
              <w:rPr>
                <w:color w:val="000000"/>
                <w:sz w:val="28"/>
                <w:lang w:val="ru-RU"/>
              </w:rPr>
            </w:pPr>
            <w:r w:rsidRPr="00A774DC">
              <w:rPr>
                <w:lang w:val="ru-RU"/>
              </w:rPr>
              <w:t>Изменение не было утверждено на фазе согласования</w:t>
            </w:r>
          </w:p>
        </w:tc>
      </w:tr>
      <w:tr w:rsidR="00C7769C" w:rsidRPr="00C7769C" w:rsidTr="003E4EDE">
        <w:trPr>
          <w:cantSplit/>
        </w:trPr>
        <w:tc>
          <w:tcPr>
            <w:tcW w:w="1250" w:type="dxa"/>
          </w:tcPr>
          <w:p w:rsidR="00C7769C" w:rsidRPr="00824683" w:rsidRDefault="00C7769C" w:rsidP="008858FA">
            <w:pPr>
              <w:pStyle w:val="afffff0"/>
              <w:numPr>
                <w:ilvl w:val="0"/>
                <w:numId w:val="304"/>
              </w:numPr>
              <w:spacing w:line="240" w:lineRule="auto"/>
              <w:outlineLvl w:val="6"/>
              <w:rPr>
                <w:color w:val="000000"/>
                <w:lang w:val="ru-RU"/>
              </w:rPr>
            </w:pPr>
          </w:p>
        </w:tc>
        <w:tc>
          <w:tcPr>
            <w:tcW w:w="2565" w:type="dxa"/>
          </w:tcPr>
          <w:p w:rsidR="00C7769C" w:rsidRPr="00BD1BDB" w:rsidRDefault="00C7769C" w:rsidP="003E4EDE">
            <w:pPr>
              <w:spacing w:before="60" w:after="60"/>
              <w:ind w:left="72"/>
              <w:jc w:val="both"/>
              <w:outlineLvl w:val="6"/>
              <w:rPr>
                <w:color w:val="000000"/>
                <w:lang w:val="ru-RU"/>
              </w:rPr>
            </w:pPr>
            <w:r w:rsidRPr="00A774DC">
              <w:rPr>
                <w:lang w:val="ru-RU"/>
              </w:rPr>
              <w:t>Отклонено (по причине некорректности поданного запроса или нецелесообразности его реализации)</w:t>
            </w:r>
          </w:p>
        </w:tc>
        <w:tc>
          <w:tcPr>
            <w:tcW w:w="5649" w:type="dxa"/>
          </w:tcPr>
          <w:p w:rsidR="00C7769C" w:rsidRPr="00824683" w:rsidRDefault="00C7769C" w:rsidP="003E4EDE">
            <w:pPr>
              <w:spacing w:before="60" w:after="60"/>
              <w:ind w:left="72"/>
              <w:jc w:val="both"/>
              <w:outlineLvl w:val="6"/>
              <w:rPr>
                <w:color w:val="000000"/>
                <w:sz w:val="28"/>
                <w:lang w:val="ru-RU"/>
              </w:rPr>
            </w:pPr>
            <w:r w:rsidRPr="00A774DC">
              <w:rPr>
                <w:lang w:val="ru-RU"/>
              </w:rPr>
              <w:t>Координатором изменения было принято решение об остановке работ по Изменению, в том числе после проведения первичного анализа</w:t>
            </w:r>
          </w:p>
        </w:tc>
      </w:tr>
      <w:tr w:rsidR="00C7769C" w:rsidRPr="00C7769C" w:rsidTr="003E4EDE">
        <w:trPr>
          <w:cantSplit/>
        </w:trPr>
        <w:tc>
          <w:tcPr>
            <w:tcW w:w="1250" w:type="dxa"/>
          </w:tcPr>
          <w:p w:rsidR="00C7769C" w:rsidRPr="00824683" w:rsidRDefault="00C7769C" w:rsidP="008858FA">
            <w:pPr>
              <w:pStyle w:val="afffff0"/>
              <w:numPr>
                <w:ilvl w:val="0"/>
                <w:numId w:val="304"/>
              </w:numPr>
              <w:spacing w:line="240" w:lineRule="auto"/>
              <w:outlineLvl w:val="6"/>
              <w:rPr>
                <w:color w:val="000000"/>
                <w:lang w:val="ru-RU"/>
              </w:rPr>
            </w:pPr>
          </w:p>
        </w:tc>
        <w:tc>
          <w:tcPr>
            <w:tcW w:w="2565" w:type="dxa"/>
          </w:tcPr>
          <w:p w:rsidR="00C7769C" w:rsidRPr="00824683" w:rsidRDefault="00C7769C" w:rsidP="003E4EDE">
            <w:pPr>
              <w:spacing w:before="60" w:after="60"/>
              <w:ind w:left="72"/>
              <w:jc w:val="both"/>
              <w:outlineLvl w:val="6"/>
              <w:rPr>
                <w:color w:val="000000"/>
              </w:rPr>
            </w:pPr>
            <w:r w:rsidRPr="000556EB">
              <w:t>Отклонено (отсутствие необходимых ресурсов)</w:t>
            </w:r>
          </w:p>
        </w:tc>
        <w:tc>
          <w:tcPr>
            <w:tcW w:w="5649" w:type="dxa"/>
          </w:tcPr>
          <w:p w:rsidR="00C7769C" w:rsidRPr="00824683" w:rsidRDefault="00C7769C" w:rsidP="003E4EDE">
            <w:pPr>
              <w:spacing w:before="60" w:after="60"/>
              <w:ind w:left="72"/>
              <w:jc w:val="both"/>
              <w:outlineLvl w:val="6"/>
              <w:rPr>
                <w:color w:val="000000"/>
                <w:sz w:val="28"/>
                <w:lang w:val="ru-RU"/>
              </w:rPr>
            </w:pPr>
            <w:r w:rsidRPr="00A774DC">
              <w:rPr>
                <w:lang w:val="ru-RU"/>
              </w:rPr>
              <w:t>Было принято решение о невозможности реализовать изменение в указанном контексте по причине недоступности необходимых ресурсов (в том числе с учетом жестких требований по срокам реализации изменения)</w:t>
            </w:r>
          </w:p>
        </w:tc>
      </w:tr>
      <w:tr w:rsidR="00C7769C" w:rsidRPr="00C7769C" w:rsidTr="003E4EDE">
        <w:trPr>
          <w:cantSplit/>
        </w:trPr>
        <w:tc>
          <w:tcPr>
            <w:tcW w:w="1250" w:type="dxa"/>
          </w:tcPr>
          <w:p w:rsidR="00C7769C" w:rsidRPr="00824683" w:rsidRDefault="00C7769C" w:rsidP="008858FA">
            <w:pPr>
              <w:pStyle w:val="afffff0"/>
              <w:numPr>
                <w:ilvl w:val="0"/>
                <w:numId w:val="304"/>
              </w:numPr>
              <w:spacing w:line="240" w:lineRule="auto"/>
              <w:outlineLvl w:val="6"/>
              <w:rPr>
                <w:color w:val="000000"/>
                <w:lang w:val="ru-RU"/>
              </w:rPr>
            </w:pPr>
          </w:p>
        </w:tc>
        <w:tc>
          <w:tcPr>
            <w:tcW w:w="2565" w:type="dxa"/>
          </w:tcPr>
          <w:p w:rsidR="00C7769C" w:rsidRPr="00BD1BDB" w:rsidRDefault="00C7769C" w:rsidP="003E4EDE">
            <w:pPr>
              <w:spacing w:before="60" w:after="60"/>
              <w:ind w:left="72"/>
              <w:jc w:val="both"/>
              <w:outlineLvl w:val="6"/>
              <w:rPr>
                <w:color w:val="000000"/>
                <w:lang w:val="ru-RU"/>
              </w:rPr>
            </w:pPr>
            <w:r w:rsidRPr="00A774DC">
              <w:rPr>
                <w:lang w:val="ru-RU"/>
              </w:rPr>
              <w:t>Отклонено (не может быть реализовано)</w:t>
            </w:r>
          </w:p>
        </w:tc>
        <w:tc>
          <w:tcPr>
            <w:tcW w:w="5649" w:type="dxa"/>
          </w:tcPr>
          <w:p w:rsidR="00C7769C" w:rsidRPr="00824683" w:rsidRDefault="00C7769C" w:rsidP="003E4EDE">
            <w:pPr>
              <w:spacing w:before="60" w:after="60"/>
              <w:ind w:left="72"/>
              <w:jc w:val="both"/>
              <w:outlineLvl w:val="6"/>
              <w:rPr>
                <w:color w:val="000000"/>
                <w:sz w:val="28"/>
                <w:lang w:val="ru-RU"/>
              </w:rPr>
            </w:pPr>
            <w:r w:rsidRPr="00A774DC">
              <w:rPr>
                <w:lang w:val="ru-RU"/>
              </w:rPr>
              <w:t>Изменение не может быть реализовано по причине принципиального отсутствия возможности его реализации</w:t>
            </w:r>
          </w:p>
        </w:tc>
      </w:tr>
      <w:tr w:rsidR="00C7769C" w:rsidRPr="00C7769C" w:rsidTr="003E4EDE">
        <w:trPr>
          <w:cantSplit/>
        </w:trPr>
        <w:tc>
          <w:tcPr>
            <w:tcW w:w="1250" w:type="dxa"/>
            <w:tcBorders>
              <w:bottom w:val="single" w:sz="12" w:space="0" w:color="auto"/>
            </w:tcBorders>
          </w:tcPr>
          <w:p w:rsidR="00C7769C" w:rsidRPr="00824683" w:rsidRDefault="00C7769C" w:rsidP="008858FA">
            <w:pPr>
              <w:pStyle w:val="afffff0"/>
              <w:numPr>
                <w:ilvl w:val="0"/>
                <w:numId w:val="304"/>
              </w:numPr>
              <w:spacing w:line="240" w:lineRule="auto"/>
              <w:outlineLvl w:val="6"/>
              <w:rPr>
                <w:color w:val="000000"/>
                <w:lang w:val="ru-RU"/>
              </w:rPr>
            </w:pPr>
          </w:p>
        </w:tc>
        <w:tc>
          <w:tcPr>
            <w:tcW w:w="2565" w:type="dxa"/>
            <w:tcBorders>
              <w:bottom w:val="single" w:sz="12" w:space="0" w:color="auto"/>
            </w:tcBorders>
          </w:tcPr>
          <w:p w:rsidR="00C7769C" w:rsidRPr="00824683" w:rsidRDefault="00C7769C" w:rsidP="003E4EDE">
            <w:pPr>
              <w:spacing w:before="60" w:after="60"/>
              <w:ind w:left="72"/>
              <w:jc w:val="both"/>
              <w:outlineLvl w:val="6"/>
              <w:rPr>
                <w:color w:val="000000"/>
              </w:rPr>
            </w:pPr>
            <w:r w:rsidRPr="000556EB">
              <w:t>Восстановлено исходное состояние</w:t>
            </w:r>
          </w:p>
        </w:tc>
        <w:tc>
          <w:tcPr>
            <w:tcW w:w="5649" w:type="dxa"/>
            <w:tcBorders>
              <w:bottom w:val="single" w:sz="12" w:space="0" w:color="auto"/>
            </w:tcBorders>
          </w:tcPr>
          <w:p w:rsidR="00C7769C" w:rsidRPr="00824683" w:rsidRDefault="00C7769C" w:rsidP="003E4EDE">
            <w:pPr>
              <w:spacing w:before="60" w:after="60"/>
              <w:ind w:left="72"/>
              <w:jc w:val="both"/>
              <w:outlineLvl w:val="6"/>
              <w:rPr>
                <w:color w:val="000000"/>
                <w:lang w:val="ru-RU"/>
              </w:rPr>
            </w:pPr>
            <w:r w:rsidRPr="00A774DC">
              <w:rPr>
                <w:lang w:val="ru-RU"/>
              </w:rPr>
              <w:t>Изменение реализовано неуспешно, исходное состояние восстановлено</w:t>
            </w:r>
          </w:p>
        </w:tc>
      </w:tr>
    </w:tbl>
    <w:p w:rsidR="00C7769C" w:rsidRDefault="00C7769C" w:rsidP="00C7769C">
      <w:pPr>
        <w:jc w:val="both"/>
        <w:rPr>
          <w:color w:val="000000"/>
          <w:lang w:val="ru-RU"/>
        </w:rPr>
      </w:pPr>
    </w:p>
    <w:p w:rsidR="00C7769C" w:rsidRPr="00A774DC" w:rsidRDefault="00C7769C" w:rsidP="00C7769C">
      <w:pPr>
        <w:spacing w:line="360" w:lineRule="atLeast"/>
        <w:ind w:firstLine="709"/>
        <w:jc w:val="both"/>
        <w:rPr>
          <w:lang w:val="ru-RU"/>
        </w:rPr>
      </w:pPr>
      <w:r w:rsidRPr="00A774DC">
        <w:rPr>
          <w:lang w:val="ru-RU"/>
        </w:rPr>
        <w:t>Вариант решения Заявок категории «Рабочее задание» выбирается из следующего списка:</w:t>
      </w:r>
    </w:p>
    <w:p w:rsidR="00C7769C" w:rsidRPr="00A774DC" w:rsidRDefault="00C7769C" w:rsidP="00C7769C">
      <w:pPr>
        <w:spacing w:line="360" w:lineRule="atLeast"/>
        <w:jc w:val="right"/>
        <w:rPr>
          <w:b/>
          <w:lang w:val="ru-RU"/>
        </w:rPr>
      </w:pPr>
      <w:r w:rsidRPr="00A774DC">
        <w:rPr>
          <w:b/>
          <w:lang w:val="ru-RU"/>
        </w:rPr>
        <w:t>Таблица 11 «Вариант решения Заявок категории «Рабочее задание»</w:t>
      </w:r>
    </w:p>
    <w:tbl>
      <w:tblPr>
        <w:tblW w:w="53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0"/>
        <w:gridCol w:w="2469"/>
        <w:gridCol w:w="7325"/>
      </w:tblGrid>
      <w:tr w:rsidR="00C7769C" w:rsidRPr="000556EB" w:rsidTr="003E4EDE">
        <w:trPr>
          <w:tblHeader/>
        </w:trPr>
        <w:tc>
          <w:tcPr>
            <w:tcW w:w="347" w:type="pct"/>
            <w:shd w:val="clear" w:color="auto" w:fill="E6E6E6"/>
          </w:tcPr>
          <w:p w:rsidR="00C7769C" w:rsidRPr="000556EB" w:rsidRDefault="00C7769C" w:rsidP="003E4EDE">
            <w:pPr>
              <w:spacing w:line="360" w:lineRule="atLeast"/>
              <w:jc w:val="center"/>
              <w:rPr>
                <w:b/>
                <w:bCs/>
              </w:rPr>
            </w:pPr>
            <w:r w:rsidRPr="000556EB">
              <w:rPr>
                <w:b/>
                <w:bCs/>
              </w:rPr>
              <w:t>№</w:t>
            </w:r>
          </w:p>
        </w:tc>
        <w:tc>
          <w:tcPr>
            <w:tcW w:w="1173" w:type="pct"/>
            <w:shd w:val="clear" w:color="auto" w:fill="E6E6E6"/>
          </w:tcPr>
          <w:p w:rsidR="00C7769C" w:rsidRPr="000556EB" w:rsidRDefault="00C7769C" w:rsidP="003E4EDE">
            <w:pPr>
              <w:spacing w:line="360" w:lineRule="atLeast"/>
              <w:jc w:val="center"/>
              <w:rPr>
                <w:b/>
                <w:bCs/>
              </w:rPr>
            </w:pPr>
            <w:r w:rsidRPr="000556EB">
              <w:rPr>
                <w:b/>
                <w:bCs/>
              </w:rPr>
              <w:t>Код закрытия</w:t>
            </w:r>
          </w:p>
        </w:tc>
        <w:tc>
          <w:tcPr>
            <w:tcW w:w="3480" w:type="pct"/>
            <w:shd w:val="clear" w:color="auto" w:fill="E6E6E6"/>
          </w:tcPr>
          <w:p w:rsidR="00C7769C" w:rsidRPr="000556EB" w:rsidRDefault="00C7769C" w:rsidP="003E4EDE">
            <w:pPr>
              <w:spacing w:line="360" w:lineRule="atLeast"/>
              <w:jc w:val="center"/>
              <w:rPr>
                <w:b/>
                <w:bCs/>
              </w:rPr>
            </w:pPr>
            <w:r w:rsidRPr="000556EB">
              <w:rPr>
                <w:b/>
                <w:bCs/>
              </w:rPr>
              <w:t>Пояснения</w:t>
            </w:r>
          </w:p>
        </w:tc>
      </w:tr>
      <w:tr w:rsidR="00C7769C" w:rsidRPr="000556EB" w:rsidTr="003E4EDE">
        <w:tc>
          <w:tcPr>
            <w:tcW w:w="347" w:type="pct"/>
            <w:shd w:val="clear" w:color="auto" w:fill="auto"/>
          </w:tcPr>
          <w:p w:rsidR="00C7769C" w:rsidRPr="001B0BF9" w:rsidRDefault="00C7769C" w:rsidP="008858FA">
            <w:pPr>
              <w:pStyle w:val="afffff0"/>
              <w:numPr>
                <w:ilvl w:val="0"/>
                <w:numId w:val="396"/>
              </w:numPr>
              <w:spacing w:line="360" w:lineRule="atLeast"/>
              <w:ind w:left="357" w:hanging="357"/>
              <w:outlineLvl w:val="6"/>
            </w:pPr>
          </w:p>
        </w:tc>
        <w:tc>
          <w:tcPr>
            <w:tcW w:w="1173" w:type="pct"/>
            <w:shd w:val="clear" w:color="auto" w:fill="auto"/>
          </w:tcPr>
          <w:p w:rsidR="00C7769C" w:rsidRPr="000556EB" w:rsidRDefault="00C7769C" w:rsidP="003E4EDE">
            <w:pPr>
              <w:spacing w:line="360" w:lineRule="atLeast"/>
              <w:ind w:left="72"/>
              <w:outlineLvl w:val="6"/>
            </w:pPr>
            <w:r w:rsidRPr="000556EB">
              <w:t>Решено</w:t>
            </w:r>
          </w:p>
        </w:tc>
        <w:tc>
          <w:tcPr>
            <w:tcW w:w="3480" w:type="pct"/>
            <w:shd w:val="clear" w:color="auto" w:fill="auto"/>
          </w:tcPr>
          <w:p w:rsidR="00C7769C" w:rsidRPr="000556EB" w:rsidRDefault="00C7769C" w:rsidP="003E4EDE">
            <w:pPr>
              <w:spacing w:line="360" w:lineRule="atLeast"/>
              <w:ind w:left="72"/>
              <w:outlineLvl w:val="6"/>
            </w:pPr>
            <w:r w:rsidRPr="000556EB">
              <w:t>Рабочее задание выполнено успешно</w:t>
            </w:r>
          </w:p>
        </w:tc>
      </w:tr>
      <w:tr w:rsidR="00C7769C" w:rsidRPr="00C7769C" w:rsidTr="003E4EDE">
        <w:tc>
          <w:tcPr>
            <w:tcW w:w="347" w:type="pct"/>
            <w:shd w:val="clear" w:color="auto" w:fill="auto"/>
          </w:tcPr>
          <w:p w:rsidR="00C7769C" w:rsidRPr="001B0BF9" w:rsidRDefault="00C7769C" w:rsidP="008858FA">
            <w:pPr>
              <w:pStyle w:val="afffff0"/>
              <w:numPr>
                <w:ilvl w:val="0"/>
                <w:numId w:val="396"/>
              </w:numPr>
              <w:spacing w:line="360" w:lineRule="atLeast"/>
              <w:ind w:left="357" w:hanging="357"/>
              <w:outlineLvl w:val="6"/>
            </w:pPr>
          </w:p>
        </w:tc>
        <w:tc>
          <w:tcPr>
            <w:tcW w:w="1173" w:type="pct"/>
            <w:shd w:val="clear" w:color="auto" w:fill="auto"/>
          </w:tcPr>
          <w:p w:rsidR="00C7769C" w:rsidRPr="000556EB" w:rsidRDefault="00C7769C" w:rsidP="003E4EDE">
            <w:pPr>
              <w:spacing w:line="360" w:lineRule="atLeast"/>
              <w:ind w:left="72"/>
              <w:outlineLvl w:val="6"/>
            </w:pPr>
            <w:r w:rsidRPr="000556EB">
              <w:t>Нереализуемо</w:t>
            </w:r>
          </w:p>
        </w:tc>
        <w:tc>
          <w:tcPr>
            <w:tcW w:w="3480" w:type="pct"/>
            <w:shd w:val="clear" w:color="auto" w:fill="auto"/>
          </w:tcPr>
          <w:p w:rsidR="00C7769C" w:rsidRPr="000556EB" w:rsidRDefault="00C7769C" w:rsidP="003E4EDE">
            <w:pPr>
              <w:spacing w:line="360" w:lineRule="atLeast"/>
              <w:ind w:left="72"/>
              <w:outlineLvl w:val="6"/>
            </w:pPr>
            <w:r w:rsidRPr="000556EB">
              <w:t>Рабочее задание:</w:t>
            </w:r>
          </w:p>
          <w:p w:rsidR="00C7769C" w:rsidRPr="000556EB" w:rsidRDefault="00C7769C" w:rsidP="008858FA">
            <w:pPr>
              <w:numPr>
                <w:ilvl w:val="0"/>
                <w:numId w:val="317"/>
              </w:numPr>
              <w:spacing w:line="360" w:lineRule="atLeast"/>
              <w:outlineLvl w:val="6"/>
            </w:pPr>
            <w:r w:rsidRPr="000556EB">
              <w:t>не может быть выполнено;</w:t>
            </w:r>
          </w:p>
          <w:p w:rsidR="00C7769C" w:rsidRPr="000556EB" w:rsidRDefault="00C7769C" w:rsidP="008858FA">
            <w:pPr>
              <w:numPr>
                <w:ilvl w:val="0"/>
                <w:numId w:val="317"/>
              </w:numPr>
              <w:spacing w:line="360" w:lineRule="atLeast"/>
              <w:outlineLvl w:val="6"/>
            </w:pPr>
            <w:r w:rsidRPr="000556EB">
              <w:t>не выполнялось;</w:t>
            </w:r>
          </w:p>
          <w:p w:rsidR="00C7769C" w:rsidRPr="00A774DC" w:rsidRDefault="00C7769C" w:rsidP="008858FA">
            <w:pPr>
              <w:numPr>
                <w:ilvl w:val="0"/>
                <w:numId w:val="317"/>
              </w:numPr>
              <w:spacing w:line="360" w:lineRule="atLeast"/>
              <w:outlineLvl w:val="6"/>
              <w:rPr>
                <w:lang w:val="ru-RU"/>
              </w:rPr>
            </w:pPr>
            <w:r w:rsidRPr="00A774DC">
              <w:rPr>
                <w:lang w:val="ru-RU"/>
              </w:rPr>
              <w:t>некорректно назначено в рабочую группу.</w:t>
            </w:r>
          </w:p>
        </w:tc>
      </w:tr>
    </w:tbl>
    <w:p w:rsidR="00C7769C" w:rsidRPr="00824683" w:rsidRDefault="00C7769C" w:rsidP="00C7769C">
      <w:pPr>
        <w:jc w:val="both"/>
        <w:rPr>
          <w:color w:val="000000"/>
          <w:lang w:val="ru-RU"/>
        </w:rPr>
      </w:pPr>
    </w:p>
    <w:p w:rsidR="00C7769C" w:rsidRPr="00BD1BDB" w:rsidRDefault="00C7769C" w:rsidP="008858FA">
      <w:pPr>
        <w:pStyle w:val="3ffff6"/>
        <w:widowControl w:val="0"/>
        <w:numPr>
          <w:ilvl w:val="2"/>
          <w:numId w:val="389"/>
        </w:numPr>
        <w:autoSpaceDN w:val="0"/>
        <w:adjustRightInd w:val="0"/>
        <w:spacing w:before="120" w:after="120"/>
        <w:textAlignment w:val="baseline"/>
        <w:rPr>
          <w:rFonts w:ascii="Times New Roman" w:hAnsi="Times New Roman"/>
          <w:color w:val="000000"/>
          <w:szCs w:val="28"/>
          <w:lang w:val="ru-RU"/>
        </w:rPr>
      </w:pPr>
      <w:bookmarkStart w:id="1046" w:name="_Ref347945761"/>
      <w:bookmarkStart w:id="1047" w:name="_Ref347945956"/>
      <w:bookmarkStart w:id="1048" w:name="_Ref347946371"/>
      <w:bookmarkStart w:id="1049" w:name="_Ref347946392"/>
      <w:bookmarkStart w:id="1050" w:name="_Toc396987692"/>
      <w:bookmarkStart w:id="1051" w:name="_Toc398232109"/>
      <w:bookmarkStart w:id="1052" w:name="_Toc437773495"/>
      <w:bookmarkStart w:id="1053" w:name="п_3_4_5"/>
      <w:bookmarkStart w:id="1054" w:name="п4_5_5"/>
      <w:bookmarkStart w:id="1055" w:name="п4_5_5приор"/>
      <w:r w:rsidRPr="00BD1BDB">
        <w:rPr>
          <w:rFonts w:ascii="Times New Roman" w:hAnsi="Times New Roman"/>
          <w:color w:val="000000"/>
          <w:szCs w:val="28"/>
          <w:lang w:val="ru-RU"/>
        </w:rPr>
        <w:t>Приоритеты обработки Заявок, в рамках оказания Услуг, время реакции, крайние сроки выполнения</w:t>
      </w:r>
      <w:bookmarkEnd w:id="1046"/>
      <w:bookmarkEnd w:id="1047"/>
      <w:bookmarkEnd w:id="1048"/>
      <w:bookmarkEnd w:id="1049"/>
      <w:bookmarkEnd w:id="1050"/>
      <w:bookmarkEnd w:id="1051"/>
      <w:bookmarkEnd w:id="1052"/>
    </w:p>
    <w:bookmarkEnd w:id="1053"/>
    <w:bookmarkEnd w:id="1054"/>
    <w:bookmarkEnd w:id="1055"/>
    <w:p w:rsidR="00C7769C" w:rsidRPr="00715942" w:rsidRDefault="00C7769C" w:rsidP="00C7769C">
      <w:pPr>
        <w:jc w:val="both"/>
        <w:rPr>
          <w:color w:val="000000"/>
          <w:sz w:val="28"/>
          <w:szCs w:val="28"/>
          <w:lang w:val="ru-RU"/>
        </w:rPr>
      </w:pPr>
    </w:p>
    <w:p w:rsidR="00C7769C" w:rsidRPr="00715942" w:rsidRDefault="00C7769C" w:rsidP="00C7769C">
      <w:pPr>
        <w:ind w:firstLine="540"/>
        <w:jc w:val="both"/>
        <w:rPr>
          <w:color w:val="000000"/>
          <w:sz w:val="28"/>
          <w:szCs w:val="28"/>
          <w:lang w:val="ru-RU"/>
        </w:rPr>
      </w:pPr>
      <w:r w:rsidRPr="00715942">
        <w:rPr>
          <w:color w:val="000000"/>
          <w:sz w:val="28"/>
          <w:szCs w:val="28"/>
          <w:lang w:val="ru-RU"/>
        </w:rPr>
        <w:t>Каждой Заявке Заказчика к Исполнителю присваивается свой приоритет, который соответствует одному из следующих значений:</w:t>
      </w:r>
    </w:p>
    <w:p w:rsidR="00C7769C" w:rsidRPr="00715942" w:rsidRDefault="00C7769C" w:rsidP="00C7769C">
      <w:pPr>
        <w:pStyle w:val="ASFKListmark114"/>
        <w:numPr>
          <w:ilvl w:val="0"/>
          <w:numId w:val="82"/>
        </w:numPr>
        <w:tabs>
          <w:tab w:val="clear" w:pos="851"/>
          <w:tab w:val="num" w:pos="0"/>
          <w:tab w:val="num" w:pos="994"/>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1 (Наивысший);</w:t>
      </w:r>
    </w:p>
    <w:p w:rsidR="00C7769C" w:rsidRPr="00715942" w:rsidRDefault="00C7769C" w:rsidP="00C7769C">
      <w:pPr>
        <w:pStyle w:val="ASFKListmark114"/>
        <w:numPr>
          <w:ilvl w:val="0"/>
          <w:numId w:val="82"/>
        </w:numPr>
        <w:tabs>
          <w:tab w:val="clear" w:pos="851"/>
          <w:tab w:val="num" w:pos="0"/>
          <w:tab w:val="num" w:pos="994"/>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2 (Высокий);</w:t>
      </w:r>
    </w:p>
    <w:p w:rsidR="00C7769C" w:rsidRPr="00715942" w:rsidRDefault="00C7769C" w:rsidP="00C7769C">
      <w:pPr>
        <w:pStyle w:val="ASFKListmark114"/>
        <w:numPr>
          <w:ilvl w:val="0"/>
          <w:numId w:val="82"/>
        </w:numPr>
        <w:tabs>
          <w:tab w:val="clear" w:pos="851"/>
          <w:tab w:val="num" w:pos="0"/>
          <w:tab w:val="num" w:pos="994"/>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3 (Средний);</w:t>
      </w:r>
    </w:p>
    <w:p w:rsidR="00C7769C" w:rsidRPr="00715942" w:rsidRDefault="00C7769C" w:rsidP="00C7769C">
      <w:pPr>
        <w:pStyle w:val="ASFKListmark114"/>
        <w:numPr>
          <w:ilvl w:val="0"/>
          <w:numId w:val="82"/>
        </w:numPr>
        <w:tabs>
          <w:tab w:val="clear" w:pos="851"/>
          <w:tab w:val="num" w:pos="0"/>
          <w:tab w:val="num" w:pos="994"/>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4 (Низкий);</w:t>
      </w:r>
    </w:p>
    <w:p w:rsidR="00C7769C" w:rsidRPr="00715942" w:rsidRDefault="00C7769C" w:rsidP="00C7769C">
      <w:pPr>
        <w:pStyle w:val="ASFKListmark114"/>
        <w:numPr>
          <w:ilvl w:val="0"/>
          <w:numId w:val="82"/>
        </w:numPr>
        <w:tabs>
          <w:tab w:val="clear" w:pos="851"/>
          <w:tab w:val="num" w:pos="0"/>
          <w:tab w:val="num" w:pos="994"/>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5 (Минимальный).</w:t>
      </w:r>
    </w:p>
    <w:p w:rsidR="00C7769C" w:rsidRPr="00715942" w:rsidRDefault="00C7769C" w:rsidP="00C7769C">
      <w:pPr>
        <w:pStyle w:val="afffff0"/>
        <w:spacing w:line="240" w:lineRule="auto"/>
        <w:rPr>
          <w:color w:val="000000"/>
          <w:szCs w:val="28"/>
          <w:lang w:val="ru-RU"/>
        </w:rPr>
      </w:pPr>
      <w:r w:rsidRPr="00715942">
        <w:rPr>
          <w:color w:val="000000"/>
          <w:szCs w:val="28"/>
          <w:lang w:val="ru-RU"/>
        </w:rPr>
        <w:t xml:space="preserve">Приоритет характеризует очередность обработки Заявки и определяет требуемые временные параметры ее обработки. Приоритет оказания услуг по </w:t>
      </w:r>
      <w:r>
        <w:rPr>
          <w:color w:val="000000"/>
          <w:szCs w:val="28"/>
          <w:lang w:val="ru-RU"/>
        </w:rPr>
        <w:t>эксплуатации</w:t>
      </w:r>
      <w:r w:rsidRPr="00715942">
        <w:rPr>
          <w:color w:val="000000"/>
          <w:szCs w:val="28"/>
          <w:lang w:val="ru-RU"/>
        </w:rPr>
        <w:t xml:space="preserve"> ППО зависит от следующих параметров Заявки:</w:t>
      </w:r>
    </w:p>
    <w:p w:rsidR="00C7769C" w:rsidRPr="00715942" w:rsidRDefault="00C7769C" w:rsidP="00C7769C">
      <w:pPr>
        <w:pStyle w:val="ASFKListmark114"/>
        <w:numPr>
          <w:ilvl w:val="0"/>
          <w:numId w:val="82"/>
        </w:numPr>
        <w:tabs>
          <w:tab w:val="clear" w:pos="851"/>
          <w:tab w:val="num" w:pos="0"/>
          <w:tab w:val="num" w:pos="994"/>
        </w:tabs>
        <w:ind w:left="-142" w:firstLine="709"/>
        <w:rPr>
          <w:rFonts w:ascii="Times New Roman" w:hAnsi="Times New Roman"/>
          <w:color w:val="000000"/>
          <w:sz w:val="28"/>
          <w:szCs w:val="28"/>
          <w:lang w:val="ru-RU"/>
        </w:rPr>
      </w:pPr>
      <w:r w:rsidRPr="00BD1BDB">
        <w:rPr>
          <w:rFonts w:ascii="Times New Roman" w:hAnsi="Times New Roman"/>
          <w:color w:val="000000"/>
          <w:sz w:val="28"/>
          <w:szCs w:val="28"/>
          <w:lang w:val="ru-RU"/>
        </w:rPr>
        <w:t>Базовый приоритет  ИТ-сервиса конкретной функциональной области</w:t>
      </w:r>
      <w:r w:rsidRPr="00715942">
        <w:rPr>
          <w:rFonts w:ascii="Times New Roman" w:hAnsi="Times New Roman"/>
          <w:color w:val="000000"/>
          <w:sz w:val="28"/>
          <w:szCs w:val="28"/>
          <w:lang w:val="ru-RU"/>
        </w:rPr>
        <w:t>;</w:t>
      </w:r>
    </w:p>
    <w:p w:rsidR="00C7769C" w:rsidRPr="00715942" w:rsidRDefault="00C7769C" w:rsidP="00C7769C">
      <w:pPr>
        <w:pStyle w:val="ASFKListmark114"/>
        <w:numPr>
          <w:ilvl w:val="0"/>
          <w:numId w:val="82"/>
        </w:numPr>
        <w:tabs>
          <w:tab w:val="clear" w:pos="851"/>
          <w:tab w:val="num" w:pos="0"/>
          <w:tab w:val="num" w:pos="994"/>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lastRenderedPageBreak/>
        <w:t>категория Заявки;</w:t>
      </w:r>
    </w:p>
    <w:p w:rsidR="00C7769C" w:rsidRPr="00715942" w:rsidRDefault="00C7769C" w:rsidP="00C7769C">
      <w:pPr>
        <w:pStyle w:val="ASFKListmark114"/>
        <w:numPr>
          <w:ilvl w:val="0"/>
          <w:numId w:val="82"/>
        </w:numPr>
        <w:tabs>
          <w:tab w:val="clear" w:pos="851"/>
          <w:tab w:val="num" w:pos="0"/>
          <w:tab w:val="num" w:pos="994"/>
        </w:tabs>
        <w:ind w:left="-142" w:firstLine="709"/>
        <w:rPr>
          <w:rFonts w:ascii="Times New Roman" w:hAnsi="Times New Roman"/>
          <w:color w:val="000000"/>
          <w:sz w:val="28"/>
          <w:szCs w:val="28"/>
          <w:lang w:val="ru-RU"/>
        </w:rPr>
      </w:pPr>
      <w:r w:rsidRPr="00715942">
        <w:rPr>
          <w:rFonts w:ascii="Times New Roman" w:hAnsi="Times New Roman"/>
          <w:color w:val="000000"/>
          <w:sz w:val="28"/>
          <w:szCs w:val="28"/>
          <w:lang w:val="ru-RU"/>
        </w:rPr>
        <w:t>объект оказания Услуги.</w:t>
      </w:r>
    </w:p>
    <w:p w:rsidR="00C7769C" w:rsidRDefault="00C7769C" w:rsidP="00C7769C">
      <w:pPr>
        <w:pStyle w:val="OTRListmark10"/>
        <w:numPr>
          <w:ilvl w:val="0"/>
          <w:numId w:val="0"/>
        </w:numPr>
        <w:ind w:left="-142" w:firstLine="709"/>
        <w:jc w:val="both"/>
        <w:rPr>
          <w:color w:val="000000"/>
          <w:sz w:val="28"/>
          <w:szCs w:val="28"/>
        </w:rPr>
      </w:pPr>
      <w:r w:rsidRPr="00715942">
        <w:rPr>
          <w:color w:val="000000"/>
          <w:sz w:val="28"/>
          <w:szCs w:val="28"/>
        </w:rPr>
        <w:t xml:space="preserve">Правила присвоения Приоритета Заявкам в зависимости от типа Услуги, объекта оказания Услуги и категории Заявки приведены в </w:t>
      </w:r>
      <w:hyperlink w:anchor="Таблица10" w:history="1">
        <w:r w:rsidRPr="00715942">
          <w:rPr>
            <w:color w:val="000000"/>
            <w:sz w:val="28"/>
            <w:szCs w:val="28"/>
          </w:rPr>
          <w:t>Таблице 1</w:t>
        </w:r>
      </w:hyperlink>
      <w:r w:rsidRPr="00BD1BDB">
        <w:rPr>
          <w:color w:val="000000"/>
          <w:sz w:val="28"/>
          <w:szCs w:val="28"/>
        </w:rPr>
        <w:t>2</w:t>
      </w:r>
      <w:r w:rsidRPr="00C33D54">
        <w:rPr>
          <w:color w:val="000000"/>
          <w:sz w:val="28"/>
          <w:szCs w:val="28"/>
        </w:rPr>
        <w:t>«Правила присвоения приоритета Заявкам»</w:t>
      </w:r>
      <w:r w:rsidRPr="00715942">
        <w:rPr>
          <w:color w:val="000000"/>
          <w:sz w:val="28"/>
          <w:szCs w:val="28"/>
        </w:rPr>
        <w:t>.</w:t>
      </w:r>
    </w:p>
    <w:p w:rsidR="00C7769C" w:rsidRPr="00715942" w:rsidRDefault="00C7769C" w:rsidP="00C7769C">
      <w:pPr>
        <w:pStyle w:val="OTRListmark10"/>
        <w:numPr>
          <w:ilvl w:val="0"/>
          <w:numId w:val="0"/>
        </w:numPr>
        <w:ind w:left="-142" w:firstLine="709"/>
        <w:jc w:val="both"/>
        <w:rPr>
          <w:color w:val="000000"/>
          <w:sz w:val="28"/>
          <w:szCs w:val="28"/>
        </w:rPr>
      </w:pPr>
    </w:p>
    <w:p w:rsidR="00C7769C" w:rsidRPr="00824683" w:rsidRDefault="00C7769C" w:rsidP="00C7769C">
      <w:pPr>
        <w:pStyle w:val="afffff0"/>
        <w:spacing w:line="240" w:lineRule="auto"/>
        <w:ind w:firstLine="0"/>
        <w:outlineLvl w:val="0"/>
        <w:rPr>
          <w:b/>
          <w:color w:val="000000"/>
          <w:sz w:val="24"/>
          <w:szCs w:val="24"/>
          <w:lang w:val="ru-RU"/>
        </w:rPr>
      </w:pPr>
      <w:bookmarkStart w:id="1056" w:name="_Toc398232110"/>
      <w:bookmarkStart w:id="1057" w:name="_Toc437949661"/>
      <w:bookmarkStart w:id="1058" w:name="Таблица10"/>
      <w:r w:rsidRPr="00824683">
        <w:rPr>
          <w:b/>
          <w:color w:val="000000"/>
          <w:sz w:val="24"/>
          <w:szCs w:val="24"/>
          <w:lang w:val="ru-RU"/>
        </w:rPr>
        <w:t>Таблица 1</w:t>
      </w:r>
      <w:r>
        <w:rPr>
          <w:b/>
          <w:color w:val="000000"/>
          <w:sz w:val="24"/>
          <w:szCs w:val="24"/>
          <w:lang w:val="ru-RU"/>
        </w:rPr>
        <w:t>2</w:t>
      </w:r>
      <w:r w:rsidRPr="00824683">
        <w:rPr>
          <w:b/>
          <w:color w:val="000000"/>
          <w:sz w:val="24"/>
          <w:szCs w:val="24"/>
          <w:lang w:val="ru-RU"/>
        </w:rPr>
        <w:t xml:space="preserve">  «Правила присвоения приоритета Заявкам»</w:t>
      </w:r>
      <w:bookmarkEnd w:id="1056"/>
      <w:bookmarkEnd w:id="1057"/>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3686"/>
        <w:gridCol w:w="1275"/>
        <w:gridCol w:w="992"/>
        <w:gridCol w:w="1843"/>
        <w:gridCol w:w="851"/>
      </w:tblGrid>
      <w:tr w:rsidR="00C7769C" w:rsidRPr="00C7769C" w:rsidTr="003E4EDE">
        <w:trPr>
          <w:trHeight w:val="593"/>
        </w:trPr>
        <w:tc>
          <w:tcPr>
            <w:tcW w:w="709" w:type="dxa"/>
            <w:vMerge w:val="restart"/>
            <w:shd w:val="clear" w:color="auto" w:fill="D9D9D9"/>
            <w:vAlign w:val="center"/>
          </w:tcPr>
          <w:bookmarkEnd w:id="1058"/>
          <w:p w:rsidR="00C7769C" w:rsidRPr="00824683" w:rsidRDefault="00C7769C" w:rsidP="003E4EDE">
            <w:pPr>
              <w:jc w:val="center"/>
              <w:rPr>
                <w:b/>
                <w:color w:val="000000"/>
              </w:rPr>
            </w:pPr>
            <w:r w:rsidRPr="00824683">
              <w:rPr>
                <w:b/>
                <w:color w:val="000000"/>
              </w:rPr>
              <w:t>№ п.п.</w:t>
            </w:r>
          </w:p>
        </w:tc>
        <w:tc>
          <w:tcPr>
            <w:tcW w:w="3686" w:type="dxa"/>
            <w:vMerge w:val="restart"/>
            <w:shd w:val="clear" w:color="auto" w:fill="D9D9D9"/>
            <w:vAlign w:val="center"/>
          </w:tcPr>
          <w:p w:rsidR="00C7769C" w:rsidRPr="00824683" w:rsidRDefault="00C7769C" w:rsidP="003E4EDE">
            <w:pPr>
              <w:ind w:hanging="20"/>
              <w:jc w:val="center"/>
              <w:rPr>
                <w:b/>
                <w:color w:val="000000"/>
              </w:rPr>
            </w:pPr>
            <w:r w:rsidRPr="00824683">
              <w:rPr>
                <w:b/>
                <w:color w:val="000000"/>
              </w:rPr>
              <w:t>Тип услуги /</w:t>
            </w:r>
          </w:p>
          <w:p w:rsidR="00C7769C" w:rsidRPr="00824683" w:rsidRDefault="00C7769C" w:rsidP="003E4EDE">
            <w:pPr>
              <w:ind w:hanging="20"/>
              <w:jc w:val="center"/>
              <w:rPr>
                <w:b/>
                <w:color w:val="000000"/>
              </w:rPr>
            </w:pPr>
            <w:r w:rsidRPr="00824683">
              <w:rPr>
                <w:b/>
                <w:color w:val="000000"/>
              </w:rPr>
              <w:t>Категории заявок</w:t>
            </w:r>
          </w:p>
        </w:tc>
        <w:tc>
          <w:tcPr>
            <w:tcW w:w="4961" w:type="dxa"/>
            <w:gridSpan w:val="4"/>
            <w:shd w:val="clear" w:color="auto" w:fill="D9D9D9"/>
            <w:vAlign w:val="center"/>
          </w:tcPr>
          <w:p w:rsidR="00C7769C" w:rsidRPr="00824683" w:rsidRDefault="00C7769C" w:rsidP="003E4EDE">
            <w:pPr>
              <w:keepNext/>
              <w:spacing w:after="60"/>
              <w:jc w:val="center"/>
              <w:outlineLvl w:val="0"/>
              <w:rPr>
                <w:b/>
                <w:color w:val="000000"/>
                <w:lang w:val="ru-RU"/>
              </w:rPr>
            </w:pPr>
            <w:bookmarkStart w:id="1059" w:name="_Toc398232111"/>
            <w:bookmarkStart w:id="1060" w:name="_Toc437949662"/>
            <w:r w:rsidRPr="00824683">
              <w:rPr>
                <w:b/>
                <w:color w:val="000000"/>
                <w:lang w:val="ru-RU"/>
              </w:rPr>
              <w:t>Базовый приоритет (рабочие часы Объекта оказания Услуг)</w:t>
            </w:r>
            <w:bookmarkEnd w:id="1059"/>
            <w:bookmarkEnd w:id="1060"/>
          </w:p>
        </w:tc>
      </w:tr>
      <w:tr w:rsidR="00C7769C" w:rsidRPr="00824683" w:rsidTr="003E4EDE">
        <w:trPr>
          <w:trHeight w:val="1642"/>
        </w:trPr>
        <w:tc>
          <w:tcPr>
            <w:tcW w:w="709" w:type="dxa"/>
            <w:vMerge/>
            <w:shd w:val="clear" w:color="auto" w:fill="D9D9D9"/>
            <w:vAlign w:val="center"/>
          </w:tcPr>
          <w:p w:rsidR="00C7769C" w:rsidRPr="00824683" w:rsidRDefault="00C7769C" w:rsidP="003E4EDE">
            <w:pPr>
              <w:tabs>
                <w:tab w:val="num" w:pos="432"/>
              </w:tabs>
              <w:ind w:left="432" w:hanging="432"/>
              <w:jc w:val="center"/>
              <w:rPr>
                <w:b/>
                <w:color w:val="000000"/>
                <w:lang w:val="ru-RU"/>
              </w:rPr>
            </w:pPr>
          </w:p>
        </w:tc>
        <w:tc>
          <w:tcPr>
            <w:tcW w:w="3686" w:type="dxa"/>
            <w:vMerge/>
            <w:shd w:val="clear" w:color="auto" w:fill="D9D9D9"/>
            <w:vAlign w:val="center"/>
          </w:tcPr>
          <w:p w:rsidR="00C7769C" w:rsidRPr="00824683" w:rsidRDefault="00C7769C" w:rsidP="003E4EDE">
            <w:pPr>
              <w:tabs>
                <w:tab w:val="num" w:pos="432"/>
              </w:tabs>
              <w:ind w:left="432" w:hanging="432"/>
              <w:jc w:val="center"/>
              <w:rPr>
                <w:b/>
                <w:color w:val="000000"/>
                <w:lang w:val="ru-RU"/>
              </w:rPr>
            </w:pPr>
          </w:p>
        </w:tc>
        <w:tc>
          <w:tcPr>
            <w:tcW w:w="1275" w:type="dxa"/>
            <w:shd w:val="clear" w:color="auto" w:fill="D9D9D9"/>
            <w:textDirection w:val="btLr"/>
            <w:vAlign w:val="center"/>
          </w:tcPr>
          <w:p w:rsidR="00C7769C" w:rsidRPr="00824683" w:rsidRDefault="00C7769C" w:rsidP="003E4EDE">
            <w:pPr>
              <w:jc w:val="center"/>
              <w:rPr>
                <w:b/>
                <w:color w:val="000000"/>
              </w:rPr>
            </w:pPr>
            <w:r w:rsidRPr="00824683">
              <w:rPr>
                <w:b/>
                <w:color w:val="000000"/>
              </w:rPr>
              <w:t>Инцидент</w:t>
            </w:r>
          </w:p>
        </w:tc>
        <w:tc>
          <w:tcPr>
            <w:tcW w:w="992" w:type="dxa"/>
            <w:shd w:val="clear" w:color="auto" w:fill="D9D9D9"/>
            <w:textDirection w:val="btLr"/>
            <w:vAlign w:val="center"/>
          </w:tcPr>
          <w:p w:rsidR="00C7769C" w:rsidRPr="00824683" w:rsidRDefault="00C7769C" w:rsidP="003E4EDE">
            <w:pPr>
              <w:jc w:val="center"/>
              <w:rPr>
                <w:b/>
                <w:color w:val="000000"/>
              </w:rPr>
            </w:pPr>
            <w:r w:rsidRPr="00824683">
              <w:rPr>
                <w:b/>
                <w:color w:val="000000"/>
              </w:rPr>
              <w:t>Запрос</w:t>
            </w:r>
          </w:p>
          <w:p w:rsidR="00C7769C" w:rsidRPr="00824683" w:rsidRDefault="00C7769C" w:rsidP="003E4EDE">
            <w:pPr>
              <w:jc w:val="center"/>
              <w:rPr>
                <w:b/>
                <w:color w:val="000000"/>
              </w:rPr>
            </w:pPr>
            <w:r w:rsidRPr="00824683">
              <w:rPr>
                <w:b/>
                <w:color w:val="000000"/>
              </w:rPr>
              <w:t>консультации</w:t>
            </w:r>
          </w:p>
        </w:tc>
        <w:tc>
          <w:tcPr>
            <w:tcW w:w="1843" w:type="dxa"/>
            <w:shd w:val="clear" w:color="auto" w:fill="D9D9D9"/>
            <w:textDirection w:val="btLr"/>
            <w:vAlign w:val="center"/>
          </w:tcPr>
          <w:p w:rsidR="00C7769C" w:rsidRPr="00824683" w:rsidRDefault="00C7769C" w:rsidP="003E4EDE">
            <w:pPr>
              <w:jc w:val="center"/>
              <w:rPr>
                <w:b/>
                <w:color w:val="000000"/>
              </w:rPr>
            </w:pPr>
            <w:r w:rsidRPr="00824683">
              <w:rPr>
                <w:b/>
                <w:color w:val="000000"/>
              </w:rPr>
              <w:t>Запрос на</w:t>
            </w:r>
          </w:p>
          <w:p w:rsidR="00C7769C" w:rsidRPr="00824683" w:rsidRDefault="00C7769C" w:rsidP="003E4EDE">
            <w:pPr>
              <w:jc w:val="center"/>
              <w:rPr>
                <w:b/>
                <w:color w:val="000000"/>
              </w:rPr>
            </w:pPr>
            <w:r w:rsidRPr="00824683">
              <w:rPr>
                <w:b/>
                <w:color w:val="000000"/>
              </w:rPr>
              <w:t>обслуживание</w:t>
            </w:r>
          </w:p>
        </w:tc>
        <w:tc>
          <w:tcPr>
            <w:tcW w:w="851" w:type="dxa"/>
            <w:shd w:val="clear" w:color="auto" w:fill="D9D9D9"/>
            <w:textDirection w:val="btLr"/>
            <w:vAlign w:val="center"/>
          </w:tcPr>
          <w:p w:rsidR="00C7769C" w:rsidRPr="00824683" w:rsidRDefault="00C7769C" w:rsidP="003E4EDE">
            <w:pPr>
              <w:jc w:val="center"/>
              <w:rPr>
                <w:b/>
                <w:color w:val="000000"/>
              </w:rPr>
            </w:pPr>
            <w:r w:rsidRPr="00824683">
              <w:rPr>
                <w:b/>
                <w:color w:val="000000"/>
              </w:rPr>
              <w:t>Запрос на</w:t>
            </w:r>
          </w:p>
          <w:p w:rsidR="00C7769C" w:rsidRPr="00824683" w:rsidRDefault="00C7769C" w:rsidP="003E4EDE">
            <w:pPr>
              <w:jc w:val="center"/>
              <w:rPr>
                <w:b/>
                <w:color w:val="000000"/>
              </w:rPr>
            </w:pPr>
            <w:r w:rsidRPr="00824683">
              <w:rPr>
                <w:b/>
                <w:color w:val="000000"/>
              </w:rPr>
              <w:t>изменение</w:t>
            </w:r>
          </w:p>
        </w:tc>
      </w:tr>
      <w:tr w:rsidR="00C7769C" w:rsidRPr="00824683" w:rsidTr="003E4EDE">
        <w:trPr>
          <w:trHeight w:val="720"/>
        </w:trPr>
        <w:tc>
          <w:tcPr>
            <w:tcW w:w="709" w:type="dxa"/>
            <w:vAlign w:val="center"/>
          </w:tcPr>
          <w:p w:rsidR="00C7769C" w:rsidRPr="00824683" w:rsidRDefault="00C7769C" w:rsidP="008858FA">
            <w:pPr>
              <w:pStyle w:val="4ff2"/>
              <w:keepNext/>
              <w:keepLines/>
              <w:numPr>
                <w:ilvl w:val="0"/>
                <w:numId w:val="374"/>
              </w:numPr>
              <w:tabs>
                <w:tab w:val="right" w:leader="dot" w:pos="9922"/>
              </w:tabs>
              <w:spacing w:after="200"/>
              <w:contextualSpacing/>
              <w:jc w:val="both"/>
              <w:rPr>
                <w:color w:val="000000"/>
              </w:rPr>
            </w:pPr>
          </w:p>
        </w:tc>
        <w:tc>
          <w:tcPr>
            <w:tcW w:w="3686" w:type="dxa"/>
            <w:vAlign w:val="center"/>
          </w:tcPr>
          <w:p w:rsidR="00C7769C" w:rsidRPr="00824683" w:rsidRDefault="00C7769C" w:rsidP="003E4EDE">
            <w:pPr>
              <w:keepNext/>
              <w:keepLines/>
              <w:tabs>
                <w:tab w:val="right" w:leader="dot" w:pos="9922"/>
              </w:tabs>
              <w:jc w:val="both"/>
              <w:rPr>
                <w:color w:val="000000"/>
                <w:lang w:val="ru-RU"/>
              </w:rPr>
            </w:pPr>
            <w:r>
              <w:rPr>
                <w:lang w:val="ru-RU"/>
              </w:rPr>
              <w:t xml:space="preserve">Услуги по эксплуатации </w:t>
            </w:r>
            <w:r w:rsidRPr="00A95E31">
              <w:rPr>
                <w:lang w:val="ru-RU"/>
              </w:rPr>
              <w:t>ППО «АСФК» в УФК</w:t>
            </w:r>
          </w:p>
        </w:tc>
        <w:tc>
          <w:tcPr>
            <w:tcW w:w="1275" w:type="dxa"/>
            <w:vAlign w:val="center"/>
          </w:tcPr>
          <w:p w:rsidR="00C7769C" w:rsidRPr="00824683" w:rsidRDefault="00C7769C" w:rsidP="003E4EDE">
            <w:pPr>
              <w:keepNext/>
              <w:keepLines/>
              <w:ind w:left="360"/>
              <w:jc w:val="both"/>
              <w:rPr>
                <w:b/>
                <w:bCs/>
                <w:caps/>
                <w:color w:val="000000"/>
                <w:kern w:val="32"/>
              </w:rPr>
            </w:pPr>
            <w:r w:rsidRPr="00BF009C">
              <w:t>4</w:t>
            </w:r>
          </w:p>
        </w:tc>
        <w:tc>
          <w:tcPr>
            <w:tcW w:w="992" w:type="dxa"/>
            <w:vAlign w:val="center"/>
          </w:tcPr>
          <w:p w:rsidR="00C7769C" w:rsidRPr="00824683" w:rsidRDefault="00C7769C" w:rsidP="003E4EDE">
            <w:pPr>
              <w:keepNext/>
              <w:keepLines/>
              <w:ind w:left="360"/>
              <w:jc w:val="both"/>
              <w:rPr>
                <w:b/>
                <w:bCs/>
                <w:caps/>
                <w:color w:val="000000"/>
                <w:kern w:val="32"/>
              </w:rPr>
            </w:pPr>
            <w:r w:rsidRPr="00BF009C">
              <w:t>5</w:t>
            </w:r>
          </w:p>
        </w:tc>
        <w:tc>
          <w:tcPr>
            <w:tcW w:w="1843" w:type="dxa"/>
            <w:vAlign w:val="center"/>
          </w:tcPr>
          <w:p w:rsidR="00C7769C" w:rsidRPr="00824683" w:rsidRDefault="00C7769C" w:rsidP="003E4EDE">
            <w:pPr>
              <w:keepNext/>
              <w:keepLines/>
              <w:jc w:val="both"/>
              <w:rPr>
                <w:b/>
                <w:bCs/>
                <w:caps/>
                <w:color w:val="000000"/>
                <w:kern w:val="32"/>
              </w:rPr>
            </w:pPr>
            <w:r w:rsidRPr="00BF009C">
              <w:t>Не применяется</w:t>
            </w:r>
          </w:p>
        </w:tc>
        <w:tc>
          <w:tcPr>
            <w:tcW w:w="851" w:type="dxa"/>
            <w:vAlign w:val="center"/>
          </w:tcPr>
          <w:p w:rsidR="00C7769C" w:rsidRPr="009C53B8" w:rsidRDefault="00C7769C" w:rsidP="003E4EDE">
            <w:pPr>
              <w:keepNext/>
              <w:keepLines/>
              <w:ind w:left="55"/>
              <w:jc w:val="both"/>
              <w:rPr>
                <w:b/>
                <w:color w:val="000000"/>
                <w:lang w:val="ru-RU"/>
              </w:rPr>
            </w:pPr>
            <w:r>
              <w:rPr>
                <w:lang w:val="ru-RU"/>
              </w:rPr>
              <w:t>5</w:t>
            </w:r>
          </w:p>
        </w:tc>
      </w:tr>
      <w:tr w:rsidR="00C7769C" w:rsidRPr="00824683" w:rsidTr="003E4EDE">
        <w:trPr>
          <w:trHeight w:val="720"/>
        </w:trPr>
        <w:tc>
          <w:tcPr>
            <w:tcW w:w="709" w:type="dxa"/>
            <w:vAlign w:val="center"/>
          </w:tcPr>
          <w:p w:rsidR="00C7769C" w:rsidRPr="00824683" w:rsidRDefault="00C7769C" w:rsidP="008858FA">
            <w:pPr>
              <w:pStyle w:val="4ff2"/>
              <w:keepNext/>
              <w:keepLines/>
              <w:numPr>
                <w:ilvl w:val="0"/>
                <w:numId w:val="374"/>
              </w:numPr>
              <w:tabs>
                <w:tab w:val="right" w:leader="dot" w:pos="9922"/>
              </w:tabs>
              <w:spacing w:after="200"/>
              <w:contextualSpacing/>
              <w:jc w:val="both"/>
              <w:rPr>
                <w:color w:val="000000"/>
              </w:rPr>
            </w:pPr>
          </w:p>
        </w:tc>
        <w:tc>
          <w:tcPr>
            <w:tcW w:w="3686" w:type="dxa"/>
            <w:vAlign w:val="center"/>
          </w:tcPr>
          <w:p w:rsidR="00C7769C" w:rsidRPr="00824683" w:rsidRDefault="00C7769C" w:rsidP="003E4EDE">
            <w:pPr>
              <w:keepNext/>
              <w:keepLines/>
              <w:tabs>
                <w:tab w:val="right" w:leader="dot" w:pos="9922"/>
              </w:tabs>
              <w:jc w:val="both"/>
              <w:rPr>
                <w:color w:val="000000"/>
                <w:lang w:val="ru-RU"/>
              </w:rPr>
            </w:pPr>
            <w:r>
              <w:rPr>
                <w:lang w:val="ru-RU"/>
              </w:rPr>
              <w:t xml:space="preserve">Услуги по эксплуатации </w:t>
            </w:r>
            <w:r w:rsidRPr="00BF009C">
              <w:rPr>
                <w:lang w:val="ru-RU"/>
              </w:rPr>
              <w:t xml:space="preserve">ППО Портал АСФК для ДУБП </w:t>
            </w:r>
          </w:p>
        </w:tc>
        <w:tc>
          <w:tcPr>
            <w:tcW w:w="1275" w:type="dxa"/>
            <w:vAlign w:val="center"/>
          </w:tcPr>
          <w:p w:rsidR="00C7769C" w:rsidRPr="00824683" w:rsidRDefault="00C7769C" w:rsidP="003E4EDE">
            <w:pPr>
              <w:keepNext/>
              <w:keepLines/>
              <w:ind w:left="360"/>
              <w:jc w:val="both"/>
              <w:rPr>
                <w:b/>
                <w:bCs/>
                <w:caps/>
                <w:color w:val="000000"/>
                <w:kern w:val="32"/>
              </w:rPr>
            </w:pPr>
            <w:r w:rsidRPr="00BF009C">
              <w:t>4</w:t>
            </w:r>
          </w:p>
        </w:tc>
        <w:tc>
          <w:tcPr>
            <w:tcW w:w="992" w:type="dxa"/>
            <w:vAlign w:val="center"/>
          </w:tcPr>
          <w:p w:rsidR="00C7769C" w:rsidRPr="00824683" w:rsidRDefault="00C7769C" w:rsidP="003E4EDE">
            <w:pPr>
              <w:keepNext/>
              <w:keepLines/>
              <w:ind w:left="360"/>
              <w:jc w:val="both"/>
              <w:rPr>
                <w:b/>
                <w:bCs/>
                <w:caps/>
                <w:color w:val="000000"/>
                <w:kern w:val="32"/>
              </w:rPr>
            </w:pPr>
            <w:r w:rsidRPr="00BF009C">
              <w:t>5</w:t>
            </w:r>
          </w:p>
        </w:tc>
        <w:tc>
          <w:tcPr>
            <w:tcW w:w="1843" w:type="dxa"/>
            <w:vAlign w:val="center"/>
          </w:tcPr>
          <w:p w:rsidR="00C7769C" w:rsidRPr="00824683" w:rsidRDefault="00C7769C" w:rsidP="003E4EDE">
            <w:pPr>
              <w:keepNext/>
              <w:keepLines/>
              <w:ind w:left="34" w:hanging="34"/>
              <w:jc w:val="both"/>
              <w:rPr>
                <w:b/>
                <w:bCs/>
                <w:caps/>
                <w:color w:val="000000"/>
                <w:kern w:val="32"/>
              </w:rPr>
            </w:pPr>
            <w:r w:rsidRPr="00BF009C">
              <w:t>Не применяется</w:t>
            </w:r>
          </w:p>
        </w:tc>
        <w:tc>
          <w:tcPr>
            <w:tcW w:w="851" w:type="dxa"/>
            <w:vAlign w:val="center"/>
          </w:tcPr>
          <w:p w:rsidR="00C7769C" w:rsidRPr="009C53B8" w:rsidRDefault="00C7769C" w:rsidP="003E4EDE">
            <w:pPr>
              <w:keepNext/>
              <w:keepLines/>
              <w:ind w:left="55"/>
              <w:jc w:val="both"/>
              <w:rPr>
                <w:b/>
                <w:color w:val="000000"/>
                <w:lang w:val="ru-RU"/>
              </w:rPr>
            </w:pPr>
            <w:r>
              <w:rPr>
                <w:lang w:val="ru-RU"/>
              </w:rPr>
              <w:t>5</w:t>
            </w:r>
          </w:p>
        </w:tc>
      </w:tr>
      <w:tr w:rsidR="00C7769C" w:rsidRPr="00824683" w:rsidTr="003E4EDE">
        <w:trPr>
          <w:trHeight w:val="720"/>
        </w:trPr>
        <w:tc>
          <w:tcPr>
            <w:tcW w:w="709" w:type="dxa"/>
            <w:vAlign w:val="center"/>
          </w:tcPr>
          <w:p w:rsidR="00C7769C" w:rsidRPr="00824683" w:rsidRDefault="00C7769C" w:rsidP="008858FA">
            <w:pPr>
              <w:pStyle w:val="4ff2"/>
              <w:keepNext/>
              <w:keepLines/>
              <w:numPr>
                <w:ilvl w:val="0"/>
                <w:numId w:val="374"/>
              </w:numPr>
              <w:tabs>
                <w:tab w:val="right" w:leader="dot" w:pos="9922"/>
              </w:tabs>
              <w:spacing w:after="200"/>
              <w:contextualSpacing/>
              <w:jc w:val="both"/>
              <w:rPr>
                <w:color w:val="000000"/>
              </w:rPr>
            </w:pPr>
          </w:p>
        </w:tc>
        <w:tc>
          <w:tcPr>
            <w:tcW w:w="3686" w:type="dxa"/>
            <w:vAlign w:val="center"/>
          </w:tcPr>
          <w:p w:rsidR="00C7769C" w:rsidRPr="00824683" w:rsidRDefault="00C7769C" w:rsidP="003E4EDE">
            <w:pPr>
              <w:keepNext/>
              <w:keepLines/>
              <w:tabs>
                <w:tab w:val="right" w:leader="dot" w:pos="9922"/>
              </w:tabs>
              <w:jc w:val="both"/>
              <w:rPr>
                <w:color w:val="000000"/>
                <w:lang w:val="ru-RU"/>
              </w:rPr>
            </w:pPr>
            <w:r>
              <w:rPr>
                <w:lang w:val="ru-RU"/>
              </w:rPr>
              <w:t xml:space="preserve">Услуги по эксплуатации </w:t>
            </w:r>
            <w:r w:rsidRPr="00A95E31">
              <w:rPr>
                <w:lang w:val="ru-RU"/>
              </w:rPr>
              <w:t xml:space="preserve">ППО «АСФК» </w:t>
            </w:r>
            <w:r>
              <w:rPr>
                <w:lang w:val="ru-RU"/>
              </w:rPr>
              <w:t xml:space="preserve">в </w:t>
            </w:r>
            <w:r w:rsidRPr="00A95E31">
              <w:rPr>
                <w:lang w:val="ru-RU"/>
              </w:rPr>
              <w:t>ЦАФК</w:t>
            </w:r>
          </w:p>
        </w:tc>
        <w:tc>
          <w:tcPr>
            <w:tcW w:w="1275" w:type="dxa"/>
            <w:vAlign w:val="center"/>
          </w:tcPr>
          <w:p w:rsidR="00C7769C" w:rsidRDefault="00C7769C" w:rsidP="003E4EDE">
            <w:pPr>
              <w:keepNext/>
              <w:keepLines/>
              <w:ind w:left="360"/>
              <w:jc w:val="both"/>
            </w:pPr>
            <w:bookmarkStart w:id="1061" w:name="_Toc398232112"/>
            <w:r w:rsidRPr="00BF009C">
              <w:t>3</w:t>
            </w:r>
            <w:bookmarkEnd w:id="1061"/>
          </w:p>
        </w:tc>
        <w:tc>
          <w:tcPr>
            <w:tcW w:w="992" w:type="dxa"/>
            <w:vAlign w:val="center"/>
          </w:tcPr>
          <w:p w:rsidR="00C7769C" w:rsidRPr="00824683" w:rsidRDefault="00C7769C" w:rsidP="003E4EDE">
            <w:pPr>
              <w:keepNext/>
              <w:keepLines/>
              <w:ind w:left="360"/>
              <w:jc w:val="both"/>
              <w:rPr>
                <w:b/>
                <w:bCs/>
                <w:caps/>
                <w:color w:val="000000"/>
                <w:kern w:val="32"/>
              </w:rPr>
            </w:pPr>
            <w:r w:rsidRPr="00BF009C">
              <w:t>4</w:t>
            </w:r>
          </w:p>
        </w:tc>
        <w:tc>
          <w:tcPr>
            <w:tcW w:w="1843" w:type="dxa"/>
            <w:vAlign w:val="center"/>
          </w:tcPr>
          <w:p w:rsidR="00C7769C" w:rsidRDefault="00C7769C" w:rsidP="003E4EDE">
            <w:pPr>
              <w:keepNext/>
              <w:keepLines/>
              <w:ind w:left="360"/>
              <w:jc w:val="both"/>
              <w:rPr>
                <w:b/>
                <w:bCs/>
                <w:caps/>
                <w:color w:val="000000"/>
                <w:kern w:val="32"/>
              </w:rPr>
            </w:pPr>
            <w:r w:rsidRPr="00BF009C">
              <w:t>4</w:t>
            </w:r>
          </w:p>
        </w:tc>
        <w:tc>
          <w:tcPr>
            <w:tcW w:w="851" w:type="dxa"/>
            <w:vAlign w:val="center"/>
          </w:tcPr>
          <w:p w:rsidR="00C7769C" w:rsidRPr="009C53B8" w:rsidRDefault="00C7769C" w:rsidP="003E4EDE">
            <w:pPr>
              <w:keepNext/>
              <w:keepLines/>
              <w:ind w:left="55"/>
              <w:jc w:val="both"/>
              <w:rPr>
                <w:lang w:val="ru-RU"/>
              </w:rPr>
            </w:pPr>
            <w:r>
              <w:rPr>
                <w:lang w:val="ru-RU"/>
              </w:rPr>
              <w:t>5</w:t>
            </w:r>
          </w:p>
        </w:tc>
      </w:tr>
      <w:tr w:rsidR="00C7769C" w:rsidRPr="00824683" w:rsidTr="003E4EDE">
        <w:trPr>
          <w:trHeight w:val="720"/>
        </w:trPr>
        <w:tc>
          <w:tcPr>
            <w:tcW w:w="709" w:type="dxa"/>
            <w:vAlign w:val="center"/>
          </w:tcPr>
          <w:p w:rsidR="00C7769C" w:rsidRPr="00824683" w:rsidRDefault="00C7769C" w:rsidP="008858FA">
            <w:pPr>
              <w:pStyle w:val="4ff2"/>
              <w:keepNext/>
              <w:keepLines/>
              <w:numPr>
                <w:ilvl w:val="0"/>
                <w:numId w:val="374"/>
              </w:numPr>
              <w:tabs>
                <w:tab w:val="right" w:leader="dot" w:pos="9922"/>
              </w:tabs>
              <w:spacing w:after="200"/>
              <w:contextualSpacing/>
              <w:jc w:val="both"/>
              <w:rPr>
                <w:color w:val="000000"/>
              </w:rPr>
            </w:pPr>
          </w:p>
        </w:tc>
        <w:tc>
          <w:tcPr>
            <w:tcW w:w="3686" w:type="dxa"/>
            <w:vAlign w:val="center"/>
          </w:tcPr>
          <w:p w:rsidR="00C7769C" w:rsidRPr="00824683" w:rsidRDefault="00C7769C" w:rsidP="003E4EDE">
            <w:pPr>
              <w:keepNext/>
              <w:keepLines/>
              <w:tabs>
                <w:tab w:val="right" w:leader="dot" w:pos="9922"/>
              </w:tabs>
              <w:jc w:val="both"/>
              <w:rPr>
                <w:color w:val="000000"/>
                <w:lang w:val="ru-RU"/>
              </w:rPr>
            </w:pPr>
            <w:r>
              <w:rPr>
                <w:lang w:val="ru-RU"/>
              </w:rPr>
              <w:t>Услуги по эксплуатации</w:t>
            </w:r>
            <w:r w:rsidRPr="00A95E31">
              <w:rPr>
                <w:lang w:val="ru-RU"/>
              </w:rPr>
              <w:t xml:space="preserve"> ППО «АСФК» </w:t>
            </w:r>
            <w:r>
              <w:rPr>
                <w:lang w:val="ru-RU"/>
              </w:rPr>
              <w:t xml:space="preserve">в </w:t>
            </w:r>
            <w:r w:rsidRPr="00A95E31">
              <w:rPr>
                <w:lang w:val="ru-RU"/>
              </w:rPr>
              <w:t>МОУ ФК</w:t>
            </w:r>
          </w:p>
        </w:tc>
        <w:tc>
          <w:tcPr>
            <w:tcW w:w="1275" w:type="dxa"/>
            <w:vAlign w:val="center"/>
          </w:tcPr>
          <w:p w:rsidR="00C7769C" w:rsidRPr="00824683" w:rsidRDefault="00C7769C" w:rsidP="003E4EDE">
            <w:pPr>
              <w:keepNext/>
              <w:keepLines/>
              <w:ind w:left="360"/>
              <w:jc w:val="both"/>
              <w:rPr>
                <w:b/>
                <w:bCs/>
                <w:caps/>
                <w:color w:val="000000"/>
                <w:kern w:val="32"/>
              </w:rPr>
            </w:pPr>
            <w:r w:rsidRPr="00BF009C">
              <w:t>3</w:t>
            </w:r>
          </w:p>
        </w:tc>
        <w:tc>
          <w:tcPr>
            <w:tcW w:w="992" w:type="dxa"/>
            <w:vAlign w:val="center"/>
          </w:tcPr>
          <w:p w:rsidR="00C7769C" w:rsidRPr="00824683" w:rsidRDefault="00C7769C" w:rsidP="003E4EDE">
            <w:pPr>
              <w:keepNext/>
              <w:keepLines/>
              <w:ind w:left="360"/>
              <w:jc w:val="both"/>
              <w:rPr>
                <w:b/>
                <w:bCs/>
                <w:caps/>
                <w:color w:val="000000"/>
                <w:kern w:val="32"/>
              </w:rPr>
            </w:pPr>
            <w:r w:rsidRPr="00BF009C">
              <w:t>4</w:t>
            </w:r>
          </w:p>
        </w:tc>
        <w:tc>
          <w:tcPr>
            <w:tcW w:w="1843" w:type="dxa"/>
            <w:vAlign w:val="center"/>
          </w:tcPr>
          <w:p w:rsidR="00C7769C" w:rsidRPr="00824683" w:rsidRDefault="00C7769C" w:rsidP="003E4EDE">
            <w:pPr>
              <w:keepNext/>
              <w:keepLines/>
              <w:ind w:left="360"/>
              <w:jc w:val="both"/>
              <w:rPr>
                <w:b/>
                <w:bCs/>
                <w:caps/>
                <w:color w:val="000000"/>
                <w:kern w:val="32"/>
              </w:rPr>
            </w:pPr>
            <w:r w:rsidRPr="00BF009C">
              <w:t>4</w:t>
            </w:r>
          </w:p>
        </w:tc>
        <w:tc>
          <w:tcPr>
            <w:tcW w:w="851" w:type="dxa"/>
            <w:vAlign w:val="center"/>
          </w:tcPr>
          <w:p w:rsidR="00C7769C" w:rsidRPr="009C53B8" w:rsidRDefault="00C7769C" w:rsidP="003E4EDE">
            <w:pPr>
              <w:keepNext/>
              <w:keepLines/>
              <w:ind w:left="55"/>
              <w:jc w:val="both"/>
              <w:rPr>
                <w:lang w:val="ru-RU"/>
              </w:rPr>
            </w:pPr>
            <w:r>
              <w:rPr>
                <w:lang w:val="ru-RU"/>
              </w:rPr>
              <w:t>5</w:t>
            </w:r>
          </w:p>
        </w:tc>
      </w:tr>
      <w:tr w:rsidR="00C7769C" w:rsidRPr="00824683" w:rsidTr="003E4EDE">
        <w:trPr>
          <w:trHeight w:val="720"/>
        </w:trPr>
        <w:tc>
          <w:tcPr>
            <w:tcW w:w="709" w:type="dxa"/>
            <w:vAlign w:val="center"/>
          </w:tcPr>
          <w:p w:rsidR="00C7769C" w:rsidRPr="00824683" w:rsidRDefault="00C7769C" w:rsidP="008858FA">
            <w:pPr>
              <w:pStyle w:val="4ff2"/>
              <w:keepNext/>
              <w:keepLines/>
              <w:numPr>
                <w:ilvl w:val="0"/>
                <w:numId w:val="374"/>
              </w:numPr>
              <w:tabs>
                <w:tab w:val="right" w:leader="dot" w:pos="9922"/>
              </w:tabs>
              <w:spacing w:after="200"/>
              <w:contextualSpacing/>
              <w:jc w:val="both"/>
              <w:rPr>
                <w:color w:val="000000"/>
              </w:rPr>
            </w:pPr>
          </w:p>
        </w:tc>
        <w:tc>
          <w:tcPr>
            <w:tcW w:w="3686" w:type="dxa"/>
            <w:vAlign w:val="center"/>
          </w:tcPr>
          <w:p w:rsidR="00C7769C" w:rsidRPr="00824683" w:rsidRDefault="00C7769C" w:rsidP="003E4EDE">
            <w:pPr>
              <w:keepNext/>
              <w:keepLines/>
              <w:tabs>
                <w:tab w:val="right" w:leader="dot" w:pos="9922"/>
              </w:tabs>
              <w:jc w:val="both"/>
              <w:rPr>
                <w:color w:val="000000"/>
                <w:lang w:val="ru-RU"/>
              </w:rPr>
            </w:pPr>
            <w:r>
              <w:rPr>
                <w:lang w:val="ru-RU"/>
              </w:rPr>
              <w:t xml:space="preserve">Услуги по эксплуатации </w:t>
            </w:r>
            <w:r w:rsidRPr="00BF009C">
              <w:rPr>
                <w:lang w:val="ru-RU"/>
              </w:rPr>
              <w:t xml:space="preserve">ППО «АСФК» </w:t>
            </w:r>
            <w:r>
              <w:rPr>
                <w:lang w:val="ru-RU"/>
              </w:rPr>
              <w:t xml:space="preserve">в </w:t>
            </w:r>
            <w:r w:rsidRPr="00BF009C">
              <w:rPr>
                <w:lang w:val="ru-RU"/>
              </w:rPr>
              <w:t>УФК по г. Москве</w:t>
            </w:r>
          </w:p>
        </w:tc>
        <w:tc>
          <w:tcPr>
            <w:tcW w:w="1275" w:type="dxa"/>
            <w:vAlign w:val="center"/>
          </w:tcPr>
          <w:p w:rsidR="00C7769C" w:rsidRPr="00824683" w:rsidRDefault="00C7769C" w:rsidP="003E4EDE">
            <w:pPr>
              <w:keepNext/>
              <w:keepLines/>
              <w:ind w:left="360"/>
              <w:jc w:val="both"/>
              <w:rPr>
                <w:b/>
                <w:color w:val="000000"/>
              </w:rPr>
            </w:pPr>
            <w:r w:rsidRPr="00BF009C">
              <w:t>4</w:t>
            </w:r>
          </w:p>
        </w:tc>
        <w:tc>
          <w:tcPr>
            <w:tcW w:w="992" w:type="dxa"/>
            <w:vAlign w:val="center"/>
          </w:tcPr>
          <w:p w:rsidR="00C7769C" w:rsidRPr="00824683" w:rsidRDefault="00C7769C" w:rsidP="003E4EDE">
            <w:pPr>
              <w:keepNext/>
              <w:keepLines/>
              <w:ind w:left="360"/>
              <w:jc w:val="both"/>
              <w:rPr>
                <w:b/>
                <w:color w:val="000000"/>
              </w:rPr>
            </w:pPr>
            <w:r w:rsidRPr="00BF009C">
              <w:t>5</w:t>
            </w:r>
          </w:p>
        </w:tc>
        <w:tc>
          <w:tcPr>
            <w:tcW w:w="1843" w:type="dxa"/>
            <w:vAlign w:val="center"/>
          </w:tcPr>
          <w:p w:rsidR="00C7769C" w:rsidRPr="00824683" w:rsidRDefault="00C7769C" w:rsidP="003E4EDE">
            <w:pPr>
              <w:keepNext/>
              <w:keepLines/>
              <w:ind w:left="360"/>
              <w:jc w:val="both"/>
              <w:rPr>
                <w:color w:val="000000"/>
              </w:rPr>
            </w:pPr>
            <w:r w:rsidRPr="00A95E31">
              <w:t>5</w:t>
            </w:r>
          </w:p>
        </w:tc>
        <w:tc>
          <w:tcPr>
            <w:tcW w:w="851" w:type="dxa"/>
            <w:vAlign w:val="center"/>
          </w:tcPr>
          <w:p w:rsidR="00C7769C" w:rsidRPr="009C53B8" w:rsidRDefault="00C7769C" w:rsidP="003E4EDE">
            <w:pPr>
              <w:keepNext/>
              <w:keepLines/>
              <w:ind w:left="55"/>
              <w:jc w:val="both"/>
              <w:rPr>
                <w:lang w:val="ru-RU"/>
              </w:rPr>
            </w:pPr>
            <w:r>
              <w:rPr>
                <w:lang w:val="ru-RU"/>
              </w:rPr>
              <w:t>5</w:t>
            </w:r>
          </w:p>
        </w:tc>
      </w:tr>
      <w:tr w:rsidR="00C7769C" w:rsidRPr="00824683" w:rsidTr="003E4EDE">
        <w:trPr>
          <w:trHeight w:val="597"/>
        </w:trPr>
        <w:tc>
          <w:tcPr>
            <w:tcW w:w="709" w:type="dxa"/>
            <w:vAlign w:val="center"/>
          </w:tcPr>
          <w:p w:rsidR="00C7769C" w:rsidRPr="00824683" w:rsidRDefault="00C7769C" w:rsidP="008858FA">
            <w:pPr>
              <w:pStyle w:val="4ff2"/>
              <w:keepNext/>
              <w:keepLines/>
              <w:numPr>
                <w:ilvl w:val="0"/>
                <w:numId w:val="374"/>
              </w:numPr>
              <w:tabs>
                <w:tab w:val="right" w:leader="dot" w:pos="9922"/>
              </w:tabs>
              <w:spacing w:after="200"/>
              <w:contextualSpacing/>
              <w:jc w:val="both"/>
              <w:rPr>
                <w:color w:val="000000"/>
              </w:rPr>
            </w:pPr>
          </w:p>
        </w:tc>
        <w:tc>
          <w:tcPr>
            <w:tcW w:w="3686" w:type="dxa"/>
            <w:vAlign w:val="center"/>
          </w:tcPr>
          <w:p w:rsidR="00C7769C" w:rsidRPr="00824683" w:rsidRDefault="00C7769C" w:rsidP="003E4EDE">
            <w:pPr>
              <w:keepNext/>
              <w:keepLines/>
              <w:tabs>
                <w:tab w:val="right" w:leader="dot" w:pos="9922"/>
              </w:tabs>
              <w:jc w:val="both"/>
              <w:rPr>
                <w:color w:val="000000"/>
                <w:lang w:val="ru-RU"/>
              </w:rPr>
            </w:pPr>
            <w:r>
              <w:rPr>
                <w:lang w:val="ru-RU"/>
              </w:rPr>
              <w:t>Услуги по эксплуатации</w:t>
            </w:r>
            <w:r w:rsidRPr="00BF009C">
              <w:rPr>
                <w:lang w:val="ru-RU"/>
              </w:rPr>
              <w:t xml:space="preserve">ППО «АСФК» </w:t>
            </w:r>
            <w:r>
              <w:rPr>
                <w:lang w:val="ru-RU"/>
              </w:rPr>
              <w:t xml:space="preserve">в </w:t>
            </w:r>
            <w:r w:rsidRPr="00BF009C">
              <w:rPr>
                <w:lang w:val="ru-RU"/>
              </w:rPr>
              <w:t>УФК по Республике Крым</w:t>
            </w:r>
          </w:p>
        </w:tc>
        <w:tc>
          <w:tcPr>
            <w:tcW w:w="1275" w:type="dxa"/>
            <w:vAlign w:val="center"/>
          </w:tcPr>
          <w:p w:rsidR="00C7769C" w:rsidRPr="00824683" w:rsidRDefault="00C7769C" w:rsidP="003E4EDE">
            <w:pPr>
              <w:keepNext/>
              <w:keepLines/>
              <w:ind w:left="360"/>
              <w:jc w:val="both"/>
              <w:rPr>
                <w:b/>
                <w:bCs/>
                <w:caps/>
                <w:color w:val="000000"/>
                <w:kern w:val="32"/>
              </w:rPr>
            </w:pPr>
            <w:r w:rsidRPr="00BF009C">
              <w:t>4</w:t>
            </w:r>
          </w:p>
        </w:tc>
        <w:tc>
          <w:tcPr>
            <w:tcW w:w="992" w:type="dxa"/>
            <w:vAlign w:val="center"/>
          </w:tcPr>
          <w:p w:rsidR="00C7769C" w:rsidRPr="00824683" w:rsidRDefault="00C7769C" w:rsidP="003E4EDE">
            <w:pPr>
              <w:keepNext/>
              <w:keepLines/>
              <w:ind w:left="360"/>
              <w:jc w:val="both"/>
              <w:rPr>
                <w:b/>
                <w:bCs/>
                <w:caps/>
                <w:color w:val="000000"/>
                <w:kern w:val="32"/>
              </w:rPr>
            </w:pPr>
            <w:r w:rsidRPr="00BF009C">
              <w:t>5</w:t>
            </w:r>
          </w:p>
        </w:tc>
        <w:tc>
          <w:tcPr>
            <w:tcW w:w="1843" w:type="dxa"/>
            <w:vAlign w:val="center"/>
          </w:tcPr>
          <w:p w:rsidR="00C7769C" w:rsidRPr="00824683" w:rsidRDefault="00C7769C" w:rsidP="003E4EDE">
            <w:pPr>
              <w:keepNext/>
              <w:keepLines/>
              <w:ind w:left="360"/>
              <w:jc w:val="both"/>
              <w:rPr>
                <w:b/>
                <w:bCs/>
                <w:caps/>
                <w:color w:val="000000"/>
                <w:kern w:val="32"/>
              </w:rPr>
            </w:pPr>
            <w:r w:rsidRPr="00BF009C">
              <w:t>5</w:t>
            </w:r>
          </w:p>
        </w:tc>
        <w:tc>
          <w:tcPr>
            <w:tcW w:w="851" w:type="dxa"/>
            <w:vAlign w:val="center"/>
          </w:tcPr>
          <w:p w:rsidR="00C7769C" w:rsidRPr="009C53B8" w:rsidRDefault="00C7769C" w:rsidP="003E4EDE">
            <w:pPr>
              <w:keepNext/>
              <w:keepLines/>
              <w:ind w:left="55"/>
              <w:jc w:val="both"/>
              <w:rPr>
                <w:lang w:val="ru-RU"/>
              </w:rPr>
            </w:pPr>
            <w:r>
              <w:rPr>
                <w:lang w:val="ru-RU"/>
              </w:rPr>
              <w:t>5</w:t>
            </w:r>
          </w:p>
        </w:tc>
      </w:tr>
      <w:tr w:rsidR="00C7769C" w:rsidRPr="00824683" w:rsidTr="003E4EDE">
        <w:trPr>
          <w:trHeight w:val="597"/>
        </w:trPr>
        <w:tc>
          <w:tcPr>
            <w:tcW w:w="709" w:type="dxa"/>
            <w:vAlign w:val="center"/>
          </w:tcPr>
          <w:p w:rsidR="00C7769C" w:rsidRPr="00824683" w:rsidRDefault="00C7769C" w:rsidP="008858FA">
            <w:pPr>
              <w:pStyle w:val="4ff2"/>
              <w:keepNext/>
              <w:keepLines/>
              <w:numPr>
                <w:ilvl w:val="0"/>
                <w:numId w:val="374"/>
              </w:numPr>
              <w:tabs>
                <w:tab w:val="right" w:leader="dot" w:pos="9922"/>
              </w:tabs>
              <w:spacing w:after="200"/>
              <w:contextualSpacing/>
              <w:jc w:val="both"/>
              <w:rPr>
                <w:color w:val="000000"/>
              </w:rPr>
            </w:pPr>
          </w:p>
        </w:tc>
        <w:tc>
          <w:tcPr>
            <w:tcW w:w="3686" w:type="dxa"/>
            <w:vAlign w:val="center"/>
          </w:tcPr>
          <w:p w:rsidR="00C7769C" w:rsidRPr="00824683" w:rsidRDefault="00C7769C" w:rsidP="003E4EDE">
            <w:pPr>
              <w:keepNext/>
              <w:keepLines/>
              <w:tabs>
                <w:tab w:val="right" w:leader="dot" w:pos="9922"/>
              </w:tabs>
              <w:jc w:val="both"/>
              <w:rPr>
                <w:color w:val="000000"/>
                <w:lang w:val="ru-RU"/>
              </w:rPr>
            </w:pPr>
            <w:r>
              <w:rPr>
                <w:lang w:val="ru-RU"/>
              </w:rPr>
              <w:t>Услуги по эксплуатации</w:t>
            </w:r>
            <w:r w:rsidRPr="00BF009C">
              <w:rPr>
                <w:lang w:val="ru-RU"/>
              </w:rPr>
              <w:t xml:space="preserve">ППО «АСФК» </w:t>
            </w:r>
            <w:r>
              <w:rPr>
                <w:lang w:val="ru-RU"/>
              </w:rPr>
              <w:t xml:space="preserve">в </w:t>
            </w:r>
            <w:r w:rsidRPr="00BF009C">
              <w:rPr>
                <w:lang w:val="ru-RU"/>
              </w:rPr>
              <w:t>УФК по г. Севастополю</w:t>
            </w:r>
          </w:p>
        </w:tc>
        <w:tc>
          <w:tcPr>
            <w:tcW w:w="1275" w:type="dxa"/>
            <w:vAlign w:val="center"/>
          </w:tcPr>
          <w:p w:rsidR="00C7769C" w:rsidRPr="00824683" w:rsidRDefault="00C7769C" w:rsidP="003E4EDE">
            <w:pPr>
              <w:keepNext/>
              <w:keepLines/>
              <w:ind w:left="360"/>
              <w:jc w:val="both"/>
              <w:rPr>
                <w:color w:val="000000"/>
              </w:rPr>
            </w:pPr>
            <w:r w:rsidRPr="00BF009C">
              <w:t>4</w:t>
            </w:r>
          </w:p>
        </w:tc>
        <w:tc>
          <w:tcPr>
            <w:tcW w:w="992" w:type="dxa"/>
            <w:vAlign w:val="center"/>
          </w:tcPr>
          <w:p w:rsidR="00C7769C" w:rsidRPr="00824683" w:rsidRDefault="00C7769C" w:rsidP="003E4EDE">
            <w:pPr>
              <w:keepNext/>
              <w:keepLines/>
              <w:ind w:left="360"/>
              <w:jc w:val="both"/>
              <w:rPr>
                <w:color w:val="000000"/>
              </w:rPr>
            </w:pPr>
            <w:r w:rsidRPr="00BF009C">
              <w:t>5</w:t>
            </w:r>
          </w:p>
        </w:tc>
        <w:tc>
          <w:tcPr>
            <w:tcW w:w="1843" w:type="dxa"/>
            <w:vAlign w:val="center"/>
          </w:tcPr>
          <w:p w:rsidR="00C7769C" w:rsidRPr="00824683" w:rsidRDefault="00C7769C" w:rsidP="003E4EDE">
            <w:pPr>
              <w:keepNext/>
              <w:keepLines/>
              <w:ind w:left="360"/>
              <w:jc w:val="both"/>
              <w:rPr>
                <w:color w:val="000000"/>
              </w:rPr>
            </w:pPr>
            <w:r w:rsidRPr="00BF009C">
              <w:t>5</w:t>
            </w:r>
          </w:p>
        </w:tc>
        <w:tc>
          <w:tcPr>
            <w:tcW w:w="851" w:type="dxa"/>
            <w:vAlign w:val="center"/>
          </w:tcPr>
          <w:p w:rsidR="00C7769C" w:rsidRPr="009C53B8" w:rsidRDefault="00C7769C" w:rsidP="003E4EDE">
            <w:pPr>
              <w:keepNext/>
              <w:keepLines/>
              <w:ind w:left="55"/>
              <w:jc w:val="both"/>
              <w:rPr>
                <w:lang w:val="ru-RU"/>
              </w:rPr>
            </w:pPr>
            <w:r>
              <w:rPr>
                <w:lang w:val="ru-RU"/>
              </w:rPr>
              <w:t>5</w:t>
            </w:r>
          </w:p>
        </w:tc>
      </w:tr>
    </w:tbl>
    <w:p w:rsidR="00C7769C" w:rsidRPr="00824683" w:rsidRDefault="00C7769C" w:rsidP="00C7769C">
      <w:pPr>
        <w:pStyle w:val="OTRListmark10"/>
        <w:numPr>
          <w:ilvl w:val="0"/>
          <w:numId w:val="0"/>
        </w:numPr>
        <w:ind w:left="851" w:hanging="284"/>
        <w:jc w:val="both"/>
        <w:rPr>
          <w:color w:val="000000"/>
          <w:szCs w:val="24"/>
        </w:rPr>
      </w:pPr>
    </w:p>
    <w:p w:rsidR="00C7769C" w:rsidRPr="00715942" w:rsidRDefault="00C7769C" w:rsidP="00C7769C">
      <w:pPr>
        <w:pStyle w:val="OTRListmark10"/>
        <w:numPr>
          <w:ilvl w:val="0"/>
          <w:numId w:val="0"/>
        </w:numPr>
        <w:ind w:left="-142" w:firstLine="709"/>
        <w:jc w:val="both"/>
        <w:rPr>
          <w:color w:val="000000"/>
          <w:sz w:val="28"/>
          <w:szCs w:val="28"/>
        </w:rPr>
      </w:pPr>
      <w:r w:rsidRPr="00715942">
        <w:rPr>
          <w:color w:val="000000"/>
          <w:sz w:val="28"/>
          <w:szCs w:val="28"/>
        </w:rPr>
        <w:t xml:space="preserve">Время реакции на Заявки, связанные с </w:t>
      </w:r>
      <w:r>
        <w:rPr>
          <w:color w:val="000000"/>
          <w:sz w:val="28"/>
          <w:szCs w:val="28"/>
        </w:rPr>
        <w:t>эксплуатацией</w:t>
      </w:r>
      <w:r w:rsidRPr="00715942">
        <w:rPr>
          <w:color w:val="000000"/>
          <w:sz w:val="28"/>
          <w:szCs w:val="28"/>
        </w:rPr>
        <w:t xml:space="preserve"> ППО, а также сроки выполнения и допустимая продолжительность отдельных этапов обработки данных Заявок в зависимости от Приоритета рассчитываются в рабочих часах</w:t>
      </w:r>
      <w:r w:rsidRPr="00715942">
        <w:rPr>
          <w:rStyle w:val="afffff8"/>
          <w:rFonts w:eastAsia="Calibri"/>
          <w:color w:val="000000"/>
          <w:sz w:val="28"/>
        </w:rPr>
        <w:footnoteReference w:id="6"/>
      </w:r>
      <w:r w:rsidRPr="00715942">
        <w:rPr>
          <w:color w:val="000000"/>
          <w:sz w:val="28"/>
          <w:szCs w:val="28"/>
        </w:rPr>
        <w:t xml:space="preserve"> по часовому поясу места оказания Услуги и приведены в </w:t>
      </w:r>
      <w:hyperlink w:anchor="Таблица_11" w:history="1">
        <w:r w:rsidRPr="00715942">
          <w:rPr>
            <w:color w:val="000000"/>
            <w:sz w:val="28"/>
            <w:szCs w:val="28"/>
          </w:rPr>
          <w:t>Таблице 1</w:t>
        </w:r>
      </w:hyperlink>
      <w:r>
        <w:rPr>
          <w:color w:val="000000"/>
          <w:sz w:val="28"/>
          <w:szCs w:val="28"/>
        </w:rPr>
        <w:t xml:space="preserve">3 </w:t>
      </w:r>
      <w:r w:rsidRPr="00C33D54">
        <w:rPr>
          <w:color w:val="000000"/>
          <w:sz w:val="28"/>
          <w:szCs w:val="28"/>
        </w:rPr>
        <w:t>«Сроки выполнения Заявок в зависимости от их категории и приоритета»</w:t>
      </w:r>
      <w:r w:rsidRPr="00715942">
        <w:rPr>
          <w:color w:val="000000"/>
          <w:sz w:val="28"/>
          <w:szCs w:val="28"/>
        </w:rPr>
        <w:t>.</w:t>
      </w:r>
    </w:p>
    <w:p w:rsidR="00C7769C" w:rsidRDefault="00C7769C" w:rsidP="00C7769C">
      <w:pPr>
        <w:pStyle w:val="ASFKNameTable"/>
        <w:tabs>
          <w:tab w:val="clear" w:pos="567"/>
          <w:tab w:val="clear" w:pos="720"/>
        </w:tabs>
        <w:ind w:left="0" w:firstLine="0"/>
        <w:jc w:val="both"/>
        <w:outlineLvl w:val="1"/>
        <w:rPr>
          <w:color w:val="000000"/>
        </w:rPr>
      </w:pPr>
      <w:bookmarkStart w:id="1062" w:name="Таблица_11"/>
      <w:bookmarkStart w:id="1063" w:name="Таблица_12"/>
      <w:bookmarkStart w:id="1064" w:name="Таблица_10"/>
      <w:bookmarkStart w:id="1065" w:name="Таблица11"/>
      <w:r w:rsidRPr="00824683">
        <w:rPr>
          <w:color w:val="000000"/>
        </w:rPr>
        <w:lastRenderedPageBreak/>
        <w:t>Таблица 1</w:t>
      </w:r>
      <w:r>
        <w:rPr>
          <w:color w:val="000000"/>
        </w:rPr>
        <w:t>3</w:t>
      </w:r>
      <w:r w:rsidRPr="00824683">
        <w:rPr>
          <w:bCs/>
          <w:color w:val="000000"/>
        </w:rPr>
        <w:t>«С</w:t>
      </w:r>
      <w:r w:rsidRPr="00824683">
        <w:rPr>
          <w:color w:val="000000"/>
        </w:rPr>
        <w:t>роки выполнения Заявок в зависимости от их категории и приоритета»</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85"/>
        <w:gridCol w:w="1701"/>
        <w:gridCol w:w="1843"/>
        <w:gridCol w:w="1843"/>
        <w:gridCol w:w="2126"/>
      </w:tblGrid>
      <w:tr w:rsidR="00C7769C" w:rsidRPr="00C7769C" w:rsidTr="003E4EDE">
        <w:trPr>
          <w:tblHeader/>
        </w:trPr>
        <w:tc>
          <w:tcPr>
            <w:tcW w:w="1985" w:type="dxa"/>
            <w:shd w:val="clear" w:color="auto" w:fill="D9D9D9"/>
            <w:vAlign w:val="center"/>
          </w:tcPr>
          <w:bookmarkEnd w:id="1062"/>
          <w:bookmarkEnd w:id="1063"/>
          <w:bookmarkEnd w:id="1064"/>
          <w:bookmarkEnd w:id="1065"/>
          <w:p w:rsidR="00C7769C" w:rsidRPr="00824683" w:rsidRDefault="00C7769C" w:rsidP="003E4EDE">
            <w:pPr>
              <w:jc w:val="both"/>
              <w:rPr>
                <w:b/>
                <w:color w:val="000000"/>
                <w:sz w:val="20"/>
                <w:szCs w:val="20"/>
              </w:rPr>
            </w:pPr>
            <w:r w:rsidRPr="00824683">
              <w:rPr>
                <w:b/>
                <w:color w:val="000000"/>
                <w:sz w:val="20"/>
                <w:szCs w:val="20"/>
              </w:rPr>
              <w:t>Приоритет/</w:t>
            </w:r>
          </w:p>
          <w:p w:rsidR="00C7769C" w:rsidRPr="00824683" w:rsidRDefault="00C7769C" w:rsidP="003E4EDE">
            <w:pPr>
              <w:jc w:val="both"/>
              <w:rPr>
                <w:b/>
                <w:color w:val="000000"/>
                <w:sz w:val="20"/>
                <w:szCs w:val="20"/>
              </w:rPr>
            </w:pPr>
            <w:r w:rsidRPr="00824683">
              <w:rPr>
                <w:b/>
                <w:color w:val="000000"/>
                <w:sz w:val="20"/>
                <w:szCs w:val="20"/>
              </w:rPr>
              <w:t>Категория Заявки</w:t>
            </w:r>
          </w:p>
        </w:tc>
        <w:tc>
          <w:tcPr>
            <w:tcW w:w="1701" w:type="dxa"/>
            <w:shd w:val="clear" w:color="auto" w:fill="D9D9D9"/>
            <w:vAlign w:val="center"/>
          </w:tcPr>
          <w:p w:rsidR="00C7769C" w:rsidRPr="00824683" w:rsidRDefault="00C7769C" w:rsidP="003E4EDE">
            <w:pPr>
              <w:jc w:val="both"/>
              <w:rPr>
                <w:b/>
                <w:color w:val="000000"/>
                <w:sz w:val="20"/>
                <w:szCs w:val="20"/>
                <w:lang w:val="ru-RU"/>
              </w:rPr>
            </w:pPr>
            <w:r w:rsidRPr="00824683">
              <w:rPr>
                <w:b/>
                <w:color w:val="000000"/>
                <w:sz w:val="20"/>
                <w:szCs w:val="20"/>
                <w:lang w:val="ru-RU"/>
              </w:rPr>
              <w:t>Максимальное время устранения инцидента/ выполнения Запроса  консультаци</w:t>
            </w:r>
            <w:r>
              <w:rPr>
                <w:b/>
                <w:color w:val="000000"/>
                <w:sz w:val="20"/>
                <w:szCs w:val="20"/>
                <w:lang w:val="ru-RU"/>
              </w:rPr>
              <w:t>и</w:t>
            </w:r>
            <w:r w:rsidRPr="00824683">
              <w:rPr>
                <w:b/>
                <w:color w:val="000000"/>
                <w:sz w:val="20"/>
                <w:szCs w:val="20"/>
                <w:lang w:val="ru-RU"/>
              </w:rPr>
              <w:t>, Запроса на обслуживание</w:t>
            </w:r>
            <w:r w:rsidRPr="00824683">
              <w:rPr>
                <w:b/>
                <w:color w:val="000000"/>
                <w:sz w:val="20"/>
                <w:szCs w:val="20"/>
                <w:lang w:val="ru-RU"/>
              </w:rPr>
              <w:br/>
              <w:t>(час)</w:t>
            </w:r>
          </w:p>
        </w:tc>
        <w:tc>
          <w:tcPr>
            <w:tcW w:w="1843" w:type="dxa"/>
            <w:shd w:val="clear" w:color="auto" w:fill="D9D9D9"/>
          </w:tcPr>
          <w:p w:rsidR="00C7769C" w:rsidRPr="00824683" w:rsidRDefault="00C7769C" w:rsidP="003E4EDE">
            <w:pPr>
              <w:jc w:val="both"/>
              <w:rPr>
                <w:b/>
                <w:color w:val="000000"/>
                <w:sz w:val="20"/>
                <w:szCs w:val="20"/>
                <w:lang w:val="ru-RU"/>
              </w:rPr>
            </w:pPr>
            <w:r w:rsidRPr="00824683">
              <w:rPr>
                <w:b/>
                <w:color w:val="000000"/>
                <w:sz w:val="20"/>
                <w:szCs w:val="20"/>
                <w:lang w:val="ru-RU"/>
              </w:rPr>
              <w:t>Максимальное время реакции - начала обработки Заявки</w:t>
            </w:r>
            <w:r w:rsidRPr="00824683">
              <w:rPr>
                <w:b/>
                <w:color w:val="000000"/>
                <w:sz w:val="20"/>
                <w:szCs w:val="20"/>
                <w:lang w:val="ru-RU"/>
              </w:rPr>
              <w:br/>
              <w:t>(час)</w:t>
            </w:r>
          </w:p>
        </w:tc>
        <w:tc>
          <w:tcPr>
            <w:tcW w:w="1843" w:type="dxa"/>
            <w:shd w:val="clear" w:color="auto" w:fill="D9D9D9"/>
            <w:vAlign w:val="center"/>
          </w:tcPr>
          <w:p w:rsidR="00C7769C" w:rsidRPr="00824683" w:rsidRDefault="00C7769C" w:rsidP="003E4EDE">
            <w:pPr>
              <w:ind w:hanging="35"/>
              <w:jc w:val="both"/>
              <w:rPr>
                <w:b/>
                <w:color w:val="000000"/>
                <w:sz w:val="20"/>
                <w:szCs w:val="20"/>
                <w:lang w:val="ru-RU"/>
              </w:rPr>
            </w:pPr>
            <w:r w:rsidRPr="00824683">
              <w:rPr>
                <w:b/>
                <w:color w:val="000000"/>
                <w:sz w:val="20"/>
                <w:szCs w:val="20"/>
                <w:lang w:val="ru-RU"/>
              </w:rPr>
              <w:t>Максимальная периодичность обновления статуса Заявки в СУЭ</w:t>
            </w:r>
            <w:r>
              <w:rPr>
                <w:rStyle w:val="afffff8"/>
                <w:rFonts w:eastAsia="Calibri"/>
                <w:color w:val="000000"/>
                <w:sz w:val="20"/>
                <w:szCs w:val="20"/>
              </w:rPr>
              <w:footnoteReference w:id="7"/>
            </w:r>
            <w:r w:rsidRPr="00824683">
              <w:rPr>
                <w:b/>
                <w:color w:val="000000"/>
                <w:sz w:val="20"/>
                <w:szCs w:val="20"/>
                <w:lang w:val="ru-RU"/>
              </w:rPr>
              <w:br/>
              <w:t>(час)</w:t>
            </w:r>
          </w:p>
        </w:tc>
        <w:tc>
          <w:tcPr>
            <w:tcW w:w="2126" w:type="dxa"/>
            <w:shd w:val="clear" w:color="auto" w:fill="D9D9D9"/>
            <w:vAlign w:val="center"/>
          </w:tcPr>
          <w:p w:rsidR="00C7769C" w:rsidRPr="00824683" w:rsidRDefault="00C7769C" w:rsidP="003E4EDE">
            <w:pPr>
              <w:ind w:hanging="35"/>
              <w:jc w:val="both"/>
              <w:rPr>
                <w:b/>
                <w:color w:val="000000"/>
                <w:sz w:val="20"/>
                <w:szCs w:val="20"/>
                <w:lang w:val="ru-RU"/>
              </w:rPr>
            </w:pPr>
            <w:r w:rsidRPr="00824683">
              <w:rPr>
                <w:b/>
                <w:color w:val="000000"/>
                <w:sz w:val="20"/>
                <w:szCs w:val="20"/>
                <w:lang w:val="ru-RU"/>
              </w:rPr>
              <w:t>Максимальное время предоставления постоянного решени</w:t>
            </w:r>
            <w:r>
              <w:rPr>
                <w:b/>
                <w:color w:val="000000"/>
                <w:sz w:val="20"/>
                <w:szCs w:val="20"/>
                <w:lang w:val="ru-RU"/>
              </w:rPr>
              <w:t>я</w:t>
            </w:r>
            <w:r w:rsidRPr="00824683">
              <w:rPr>
                <w:b/>
                <w:color w:val="000000"/>
                <w:sz w:val="20"/>
                <w:szCs w:val="20"/>
                <w:lang w:val="ru-RU"/>
              </w:rPr>
              <w:t xml:space="preserve"> по запросам на изменение</w:t>
            </w:r>
            <w:r>
              <w:rPr>
                <w:b/>
                <w:color w:val="000000"/>
                <w:sz w:val="20"/>
                <w:szCs w:val="20"/>
                <w:lang w:val="ru-RU"/>
              </w:rPr>
              <w:t>, ошибкам ППО</w:t>
            </w:r>
          </w:p>
        </w:tc>
      </w:tr>
      <w:tr w:rsidR="00C7769C" w:rsidRPr="00824683" w:rsidTr="003E4EDE">
        <w:tc>
          <w:tcPr>
            <w:tcW w:w="1985" w:type="dxa"/>
          </w:tcPr>
          <w:p w:rsidR="00C7769C" w:rsidRPr="00824683" w:rsidRDefault="00C7769C" w:rsidP="003E4EDE">
            <w:pPr>
              <w:ind w:left="72" w:hanging="72"/>
              <w:jc w:val="both"/>
              <w:outlineLvl w:val="6"/>
              <w:rPr>
                <w:rFonts w:ascii="Arial Unicode MS" w:eastAsia="Arial Unicode MS" w:hAnsi="Arial Unicode MS" w:cs="Arial Unicode MS"/>
                <w:b/>
                <w:color w:val="000000"/>
                <w:sz w:val="20"/>
                <w:szCs w:val="20"/>
              </w:rPr>
            </w:pPr>
            <w:r w:rsidRPr="00824683">
              <w:rPr>
                <w:b/>
                <w:color w:val="000000"/>
                <w:sz w:val="20"/>
                <w:szCs w:val="20"/>
              </w:rPr>
              <w:t>1 (Наивысший)</w:t>
            </w:r>
          </w:p>
        </w:tc>
        <w:tc>
          <w:tcPr>
            <w:tcW w:w="1701" w:type="dxa"/>
          </w:tcPr>
          <w:p w:rsidR="00C7769C" w:rsidRPr="00824683" w:rsidRDefault="00C7769C" w:rsidP="003E4EDE">
            <w:pPr>
              <w:ind w:left="72" w:hanging="72"/>
              <w:jc w:val="both"/>
              <w:outlineLvl w:val="6"/>
              <w:rPr>
                <w:b/>
                <w:color w:val="000000"/>
                <w:sz w:val="20"/>
                <w:szCs w:val="20"/>
              </w:rPr>
            </w:pPr>
            <w:r w:rsidRPr="00824683">
              <w:rPr>
                <w:color w:val="000000"/>
                <w:sz w:val="20"/>
                <w:szCs w:val="20"/>
              </w:rPr>
              <w:t>2</w:t>
            </w:r>
          </w:p>
        </w:tc>
        <w:tc>
          <w:tcPr>
            <w:tcW w:w="1843" w:type="dxa"/>
          </w:tcPr>
          <w:p w:rsidR="00C7769C" w:rsidRPr="00824683" w:rsidRDefault="00C7769C" w:rsidP="003E4EDE">
            <w:pPr>
              <w:ind w:left="72" w:hanging="34"/>
              <w:jc w:val="both"/>
              <w:outlineLvl w:val="6"/>
              <w:rPr>
                <w:b/>
                <w:color w:val="000000"/>
                <w:sz w:val="20"/>
                <w:szCs w:val="20"/>
              </w:rPr>
            </w:pPr>
            <w:r w:rsidRPr="00824683">
              <w:rPr>
                <w:color w:val="000000"/>
                <w:sz w:val="20"/>
                <w:szCs w:val="20"/>
              </w:rPr>
              <w:t>1</w:t>
            </w:r>
          </w:p>
        </w:tc>
        <w:tc>
          <w:tcPr>
            <w:tcW w:w="1843" w:type="dxa"/>
          </w:tcPr>
          <w:p w:rsidR="00C7769C" w:rsidRPr="00824683" w:rsidRDefault="00C7769C" w:rsidP="003E4EDE">
            <w:pPr>
              <w:ind w:left="72" w:firstLine="35"/>
              <w:jc w:val="both"/>
              <w:outlineLvl w:val="6"/>
              <w:rPr>
                <w:b/>
                <w:color w:val="000000"/>
                <w:sz w:val="20"/>
                <w:szCs w:val="20"/>
              </w:rPr>
            </w:pPr>
            <w:r w:rsidRPr="00824683">
              <w:rPr>
                <w:color w:val="000000"/>
                <w:sz w:val="20"/>
                <w:szCs w:val="20"/>
              </w:rPr>
              <w:t>1</w:t>
            </w:r>
          </w:p>
        </w:tc>
        <w:tc>
          <w:tcPr>
            <w:tcW w:w="2126" w:type="dxa"/>
            <w:vAlign w:val="center"/>
          </w:tcPr>
          <w:p w:rsidR="00C7769C" w:rsidRPr="00824683" w:rsidRDefault="00C7769C" w:rsidP="003E4EDE">
            <w:pPr>
              <w:jc w:val="both"/>
              <w:outlineLvl w:val="6"/>
              <w:rPr>
                <w:color w:val="000000"/>
                <w:sz w:val="20"/>
                <w:szCs w:val="20"/>
              </w:rPr>
            </w:pPr>
            <w:r w:rsidRPr="00824683">
              <w:rPr>
                <w:color w:val="000000"/>
                <w:sz w:val="20"/>
                <w:szCs w:val="20"/>
              </w:rPr>
              <w:t>20 раб. дней</w:t>
            </w:r>
          </w:p>
        </w:tc>
      </w:tr>
      <w:tr w:rsidR="00C7769C" w:rsidRPr="00824683" w:rsidTr="003E4EDE">
        <w:tc>
          <w:tcPr>
            <w:tcW w:w="1985" w:type="dxa"/>
          </w:tcPr>
          <w:p w:rsidR="00C7769C" w:rsidRPr="00824683" w:rsidRDefault="00C7769C" w:rsidP="003E4EDE">
            <w:pPr>
              <w:ind w:left="72" w:hanging="72"/>
              <w:jc w:val="both"/>
              <w:outlineLvl w:val="6"/>
              <w:rPr>
                <w:b/>
                <w:color w:val="000000"/>
                <w:sz w:val="20"/>
                <w:szCs w:val="20"/>
              </w:rPr>
            </w:pPr>
            <w:r w:rsidRPr="00824683">
              <w:rPr>
                <w:b/>
                <w:color w:val="000000"/>
                <w:sz w:val="20"/>
                <w:szCs w:val="20"/>
              </w:rPr>
              <w:t>2 (Высокий)</w:t>
            </w:r>
          </w:p>
        </w:tc>
        <w:tc>
          <w:tcPr>
            <w:tcW w:w="1701" w:type="dxa"/>
          </w:tcPr>
          <w:p w:rsidR="00C7769C" w:rsidRPr="00824683" w:rsidRDefault="00C7769C" w:rsidP="003E4EDE">
            <w:pPr>
              <w:ind w:left="72" w:hanging="72"/>
              <w:jc w:val="both"/>
              <w:outlineLvl w:val="6"/>
              <w:rPr>
                <w:b/>
                <w:color w:val="000000"/>
                <w:sz w:val="20"/>
                <w:szCs w:val="20"/>
              </w:rPr>
            </w:pPr>
            <w:r w:rsidRPr="00824683">
              <w:rPr>
                <w:color w:val="000000"/>
                <w:sz w:val="20"/>
                <w:szCs w:val="20"/>
              </w:rPr>
              <w:t>4</w:t>
            </w:r>
          </w:p>
        </w:tc>
        <w:tc>
          <w:tcPr>
            <w:tcW w:w="1843" w:type="dxa"/>
          </w:tcPr>
          <w:p w:rsidR="00C7769C" w:rsidRPr="00824683" w:rsidRDefault="00C7769C" w:rsidP="003E4EDE">
            <w:pPr>
              <w:ind w:left="72" w:hanging="34"/>
              <w:jc w:val="both"/>
              <w:outlineLvl w:val="6"/>
              <w:rPr>
                <w:b/>
                <w:color w:val="000000"/>
                <w:sz w:val="20"/>
                <w:szCs w:val="20"/>
              </w:rPr>
            </w:pPr>
            <w:r w:rsidRPr="00824683">
              <w:rPr>
                <w:color w:val="000000"/>
                <w:sz w:val="20"/>
                <w:szCs w:val="20"/>
              </w:rPr>
              <w:t>2</w:t>
            </w:r>
          </w:p>
        </w:tc>
        <w:tc>
          <w:tcPr>
            <w:tcW w:w="1843" w:type="dxa"/>
          </w:tcPr>
          <w:p w:rsidR="00C7769C" w:rsidRPr="00824683" w:rsidRDefault="00C7769C" w:rsidP="003E4EDE">
            <w:pPr>
              <w:ind w:left="72" w:firstLine="35"/>
              <w:jc w:val="both"/>
              <w:outlineLvl w:val="6"/>
              <w:rPr>
                <w:b/>
                <w:color w:val="000000"/>
                <w:sz w:val="20"/>
                <w:szCs w:val="20"/>
              </w:rPr>
            </w:pPr>
            <w:r w:rsidRPr="00824683">
              <w:rPr>
                <w:color w:val="000000"/>
                <w:sz w:val="20"/>
                <w:szCs w:val="20"/>
              </w:rPr>
              <w:t>2</w:t>
            </w:r>
          </w:p>
        </w:tc>
        <w:tc>
          <w:tcPr>
            <w:tcW w:w="2126" w:type="dxa"/>
            <w:vAlign w:val="center"/>
          </w:tcPr>
          <w:p w:rsidR="00C7769C" w:rsidRPr="00824683" w:rsidRDefault="00C7769C" w:rsidP="003E4EDE">
            <w:pPr>
              <w:jc w:val="both"/>
              <w:outlineLvl w:val="6"/>
              <w:rPr>
                <w:color w:val="000000"/>
                <w:sz w:val="20"/>
                <w:szCs w:val="20"/>
              </w:rPr>
            </w:pPr>
            <w:r w:rsidRPr="00824683">
              <w:rPr>
                <w:color w:val="000000"/>
                <w:sz w:val="20"/>
                <w:szCs w:val="20"/>
              </w:rPr>
              <w:t>20 раб. дней</w:t>
            </w:r>
          </w:p>
        </w:tc>
      </w:tr>
      <w:tr w:rsidR="00C7769C" w:rsidRPr="00824683" w:rsidTr="003E4EDE">
        <w:trPr>
          <w:trHeight w:val="77"/>
        </w:trPr>
        <w:tc>
          <w:tcPr>
            <w:tcW w:w="1985" w:type="dxa"/>
          </w:tcPr>
          <w:p w:rsidR="00C7769C" w:rsidRPr="00824683" w:rsidRDefault="00C7769C" w:rsidP="003E4EDE">
            <w:pPr>
              <w:ind w:left="72" w:hanging="72"/>
              <w:jc w:val="both"/>
              <w:outlineLvl w:val="6"/>
              <w:rPr>
                <w:rFonts w:ascii="Arial Unicode MS" w:eastAsia="Arial Unicode MS" w:hAnsi="Arial Unicode MS" w:cs="Arial Unicode MS"/>
                <w:b/>
                <w:color w:val="000000"/>
                <w:sz w:val="20"/>
                <w:szCs w:val="20"/>
              </w:rPr>
            </w:pPr>
            <w:r w:rsidRPr="00824683">
              <w:rPr>
                <w:b/>
                <w:color w:val="000000"/>
                <w:sz w:val="20"/>
                <w:szCs w:val="20"/>
              </w:rPr>
              <w:t>3 (Средний)</w:t>
            </w:r>
          </w:p>
        </w:tc>
        <w:tc>
          <w:tcPr>
            <w:tcW w:w="1701" w:type="dxa"/>
          </w:tcPr>
          <w:p w:rsidR="00C7769C" w:rsidRPr="00824683" w:rsidRDefault="00C7769C" w:rsidP="003E4EDE">
            <w:pPr>
              <w:ind w:left="72" w:hanging="72"/>
              <w:jc w:val="both"/>
              <w:outlineLvl w:val="6"/>
              <w:rPr>
                <w:b/>
                <w:color w:val="000000"/>
                <w:sz w:val="20"/>
                <w:szCs w:val="20"/>
              </w:rPr>
            </w:pPr>
            <w:r w:rsidRPr="00824683">
              <w:rPr>
                <w:color w:val="000000"/>
                <w:sz w:val="20"/>
                <w:szCs w:val="20"/>
              </w:rPr>
              <w:t>8</w:t>
            </w:r>
          </w:p>
        </w:tc>
        <w:tc>
          <w:tcPr>
            <w:tcW w:w="1843" w:type="dxa"/>
          </w:tcPr>
          <w:p w:rsidR="00C7769C" w:rsidRPr="00DC1375" w:rsidRDefault="00C7769C" w:rsidP="003E4EDE">
            <w:pPr>
              <w:ind w:left="72" w:hanging="34"/>
              <w:jc w:val="both"/>
              <w:outlineLvl w:val="6"/>
              <w:rPr>
                <w:b/>
                <w:color w:val="000000"/>
                <w:sz w:val="20"/>
                <w:szCs w:val="20"/>
                <w:lang w:val="ru-RU"/>
              </w:rPr>
            </w:pPr>
            <w:r>
              <w:rPr>
                <w:color w:val="000000"/>
                <w:sz w:val="20"/>
                <w:szCs w:val="20"/>
                <w:lang w:val="ru-RU"/>
              </w:rPr>
              <w:t>4</w:t>
            </w:r>
          </w:p>
        </w:tc>
        <w:tc>
          <w:tcPr>
            <w:tcW w:w="1843" w:type="dxa"/>
          </w:tcPr>
          <w:p w:rsidR="00C7769C" w:rsidRPr="00824683" w:rsidRDefault="00C7769C" w:rsidP="003E4EDE">
            <w:pPr>
              <w:ind w:left="72" w:firstLine="35"/>
              <w:jc w:val="both"/>
              <w:outlineLvl w:val="6"/>
              <w:rPr>
                <w:b/>
                <w:color w:val="000000"/>
                <w:sz w:val="20"/>
                <w:szCs w:val="20"/>
              </w:rPr>
            </w:pPr>
            <w:r w:rsidRPr="00824683">
              <w:rPr>
                <w:color w:val="000000"/>
                <w:sz w:val="20"/>
                <w:szCs w:val="20"/>
              </w:rPr>
              <w:t>4</w:t>
            </w:r>
          </w:p>
        </w:tc>
        <w:tc>
          <w:tcPr>
            <w:tcW w:w="2126" w:type="dxa"/>
            <w:vAlign w:val="center"/>
          </w:tcPr>
          <w:p w:rsidR="00C7769C" w:rsidRPr="00824683" w:rsidRDefault="00C7769C" w:rsidP="003E4EDE">
            <w:pPr>
              <w:jc w:val="both"/>
              <w:outlineLvl w:val="6"/>
              <w:rPr>
                <w:color w:val="000000"/>
                <w:sz w:val="20"/>
                <w:szCs w:val="20"/>
              </w:rPr>
            </w:pPr>
            <w:r w:rsidRPr="00824683">
              <w:rPr>
                <w:color w:val="000000"/>
                <w:sz w:val="20"/>
                <w:szCs w:val="20"/>
              </w:rPr>
              <w:t>20 раб. дней</w:t>
            </w:r>
          </w:p>
        </w:tc>
      </w:tr>
      <w:tr w:rsidR="00C7769C" w:rsidRPr="00CD6011" w:rsidTr="003E4EDE">
        <w:tc>
          <w:tcPr>
            <w:tcW w:w="1985" w:type="dxa"/>
          </w:tcPr>
          <w:p w:rsidR="00C7769C" w:rsidRPr="00824683" w:rsidRDefault="00C7769C" w:rsidP="003E4EDE">
            <w:pPr>
              <w:ind w:left="72" w:hanging="72"/>
              <w:jc w:val="both"/>
              <w:outlineLvl w:val="6"/>
              <w:rPr>
                <w:rFonts w:ascii="Arial Unicode MS" w:eastAsia="Arial Unicode MS" w:hAnsi="Arial Unicode MS" w:cs="Arial Unicode MS"/>
                <w:b/>
                <w:color w:val="000000"/>
                <w:sz w:val="20"/>
                <w:szCs w:val="20"/>
              </w:rPr>
            </w:pPr>
            <w:r w:rsidRPr="00824683">
              <w:rPr>
                <w:b/>
                <w:color w:val="000000"/>
                <w:sz w:val="20"/>
                <w:szCs w:val="20"/>
              </w:rPr>
              <w:t>4 (Низкий)</w:t>
            </w:r>
          </w:p>
        </w:tc>
        <w:tc>
          <w:tcPr>
            <w:tcW w:w="1701" w:type="dxa"/>
          </w:tcPr>
          <w:p w:rsidR="00C7769C" w:rsidRPr="00824683" w:rsidRDefault="00C7769C" w:rsidP="003E4EDE">
            <w:pPr>
              <w:ind w:left="72" w:hanging="72"/>
              <w:jc w:val="both"/>
              <w:outlineLvl w:val="6"/>
              <w:rPr>
                <w:b/>
                <w:color w:val="000000"/>
                <w:sz w:val="20"/>
                <w:szCs w:val="20"/>
              </w:rPr>
            </w:pPr>
            <w:r w:rsidRPr="00824683">
              <w:rPr>
                <w:color w:val="000000"/>
                <w:sz w:val="20"/>
                <w:szCs w:val="20"/>
              </w:rPr>
              <w:t>16</w:t>
            </w:r>
          </w:p>
        </w:tc>
        <w:tc>
          <w:tcPr>
            <w:tcW w:w="1843" w:type="dxa"/>
          </w:tcPr>
          <w:p w:rsidR="00C7769C" w:rsidRPr="00DC1375" w:rsidRDefault="00C7769C" w:rsidP="003E4EDE">
            <w:pPr>
              <w:ind w:left="72" w:hanging="34"/>
              <w:jc w:val="both"/>
              <w:outlineLvl w:val="6"/>
              <w:rPr>
                <w:b/>
                <w:color w:val="000000"/>
                <w:sz w:val="20"/>
                <w:szCs w:val="20"/>
                <w:lang w:val="ru-RU"/>
              </w:rPr>
            </w:pPr>
            <w:r>
              <w:rPr>
                <w:color w:val="000000"/>
                <w:sz w:val="20"/>
                <w:szCs w:val="20"/>
                <w:lang w:val="ru-RU"/>
              </w:rPr>
              <w:t>8</w:t>
            </w:r>
          </w:p>
        </w:tc>
        <w:tc>
          <w:tcPr>
            <w:tcW w:w="1843" w:type="dxa"/>
          </w:tcPr>
          <w:p w:rsidR="00C7769C" w:rsidRPr="00824683" w:rsidRDefault="00C7769C" w:rsidP="003E4EDE">
            <w:pPr>
              <w:ind w:left="72" w:firstLine="35"/>
              <w:jc w:val="both"/>
              <w:outlineLvl w:val="6"/>
              <w:rPr>
                <w:b/>
                <w:color w:val="000000"/>
                <w:sz w:val="20"/>
                <w:szCs w:val="20"/>
              </w:rPr>
            </w:pPr>
            <w:r w:rsidRPr="00824683">
              <w:rPr>
                <w:color w:val="000000"/>
                <w:sz w:val="20"/>
                <w:szCs w:val="20"/>
              </w:rPr>
              <w:t>8</w:t>
            </w:r>
          </w:p>
        </w:tc>
        <w:tc>
          <w:tcPr>
            <w:tcW w:w="2126" w:type="dxa"/>
            <w:vAlign w:val="center"/>
          </w:tcPr>
          <w:p w:rsidR="00C7769C" w:rsidRPr="00CE6171" w:rsidRDefault="00C7769C" w:rsidP="003E4EDE">
            <w:pPr>
              <w:jc w:val="both"/>
              <w:outlineLvl w:val="6"/>
              <w:rPr>
                <w:color w:val="000000"/>
                <w:sz w:val="20"/>
                <w:szCs w:val="20"/>
                <w:lang w:val="ru-RU"/>
              </w:rPr>
            </w:pPr>
            <w:r w:rsidRPr="002D6C3C">
              <w:rPr>
                <w:color w:val="000000"/>
                <w:sz w:val="20"/>
                <w:szCs w:val="20"/>
                <w:lang w:val="ru-RU"/>
              </w:rPr>
              <w:t>По Плану выпуска версий</w:t>
            </w:r>
          </w:p>
        </w:tc>
      </w:tr>
      <w:tr w:rsidR="00C7769C" w:rsidRPr="00CD6011" w:rsidTr="003E4EDE">
        <w:tc>
          <w:tcPr>
            <w:tcW w:w="1985" w:type="dxa"/>
          </w:tcPr>
          <w:p w:rsidR="00C7769C" w:rsidRPr="00824683" w:rsidRDefault="00C7769C" w:rsidP="003E4EDE">
            <w:pPr>
              <w:ind w:left="72" w:hanging="72"/>
              <w:jc w:val="both"/>
              <w:outlineLvl w:val="6"/>
              <w:rPr>
                <w:rFonts w:ascii="Arial Unicode MS" w:eastAsia="Arial Unicode MS" w:hAnsi="Arial Unicode MS" w:cs="Arial Unicode MS"/>
                <w:b/>
                <w:color w:val="000000"/>
                <w:sz w:val="20"/>
                <w:szCs w:val="20"/>
              </w:rPr>
            </w:pPr>
            <w:r w:rsidRPr="00824683">
              <w:rPr>
                <w:b/>
                <w:color w:val="000000"/>
                <w:sz w:val="20"/>
                <w:szCs w:val="20"/>
              </w:rPr>
              <w:t>5 (Минимальный)</w:t>
            </w:r>
          </w:p>
        </w:tc>
        <w:tc>
          <w:tcPr>
            <w:tcW w:w="1701" w:type="dxa"/>
          </w:tcPr>
          <w:p w:rsidR="00C7769C" w:rsidRPr="00824683" w:rsidRDefault="00C7769C" w:rsidP="003E4EDE">
            <w:pPr>
              <w:ind w:left="72" w:hanging="72"/>
              <w:jc w:val="both"/>
              <w:outlineLvl w:val="6"/>
              <w:rPr>
                <w:b/>
                <w:color w:val="000000"/>
                <w:sz w:val="20"/>
                <w:szCs w:val="20"/>
              </w:rPr>
            </w:pPr>
            <w:r w:rsidRPr="00824683">
              <w:rPr>
                <w:color w:val="000000"/>
                <w:sz w:val="20"/>
                <w:szCs w:val="20"/>
              </w:rPr>
              <w:t>40</w:t>
            </w:r>
          </w:p>
        </w:tc>
        <w:tc>
          <w:tcPr>
            <w:tcW w:w="1843" w:type="dxa"/>
          </w:tcPr>
          <w:p w:rsidR="00C7769C" w:rsidRPr="00DC1375" w:rsidRDefault="00C7769C" w:rsidP="003E4EDE">
            <w:pPr>
              <w:ind w:left="72" w:hanging="34"/>
              <w:jc w:val="both"/>
              <w:outlineLvl w:val="6"/>
              <w:rPr>
                <w:b/>
                <w:color w:val="000000"/>
                <w:sz w:val="20"/>
                <w:szCs w:val="20"/>
                <w:lang w:val="ru-RU"/>
              </w:rPr>
            </w:pPr>
            <w:r>
              <w:rPr>
                <w:color w:val="000000"/>
                <w:sz w:val="20"/>
                <w:szCs w:val="20"/>
                <w:lang w:val="ru-RU"/>
              </w:rPr>
              <w:t>8</w:t>
            </w:r>
          </w:p>
        </w:tc>
        <w:tc>
          <w:tcPr>
            <w:tcW w:w="1843" w:type="dxa"/>
          </w:tcPr>
          <w:p w:rsidR="00C7769C" w:rsidRPr="00BD1BDB" w:rsidRDefault="00C7769C" w:rsidP="003E4EDE">
            <w:pPr>
              <w:ind w:left="72" w:firstLine="35"/>
              <w:jc w:val="both"/>
              <w:outlineLvl w:val="6"/>
              <w:rPr>
                <w:b/>
                <w:color w:val="000000"/>
                <w:sz w:val="20"/>
                <w:szCs w:val="20"/>
                <w:lang w:val="ru-RU"/>
              </w:rPr>
            </w:pPr>
            <w:r>
              <w:rPr>
                <w:color w:val="000000"/>
                <w:sz w:val="20"/>
                <w:szCs w:val="20"/>
                <w:lang w:val="ru-RU"/>
              </w:rPr>
              <w:t>8</w:t>
            </w:r>
          </w:p>
        </w:tc>
        <w:tc>
          <w:tcPr>
            <w:tcW w:w="2126" w:type="dxa"/>
            <w:vAlign w:val="center"/>
          </w:tcPr>
          <w:p w:rsidR="00C7769C" w:rsidRPr="00CE6171" w:rsidRDefault="00C7769C" w:rsidP="003E4EDE">
            <w:pPr>
              <w:jc w:val="both"/>
              <w:outlineLvl w:val="6"/>
              <w:rPr>
                <w:color w:val="000000"/>
                <w:sz w:val="20"/>
                <w:szCs w:val="20"/>
                <w:lang w:val="ru-RU"/>
              </w:rPr>
            </w:pPr>
            <w:r w:rsidRPr="002D6C3C">
              <w:rPr>
                <w:color w:val="000000"/>
                <w:sz w:val="20"/>
                <w:szCs w:val="20"/>
                <w:lang w:val="ru-RU"/>
              </w:rPr>
              <w:t>По Плану выпуска версий</w:t>
            </w:r>
          </w:p>
        </w:tc>
      </w:tr>
    </w:tbl>
    <w:p w:rsidR="00C7769C" w:rsidRPr="00824683" w:rsidRDefault="00C7769C" w:rsidP="00C7769C">
      <w:pPr>
        <w:ind w:firstLine="720"/>
        <w:jc w:val="both"/>
        <w:rPr>
          <w:color w:val="000000"/>
          <w:sz w:val="20"/>
          <w:szCs w:val="20"/>
          <w:lang w:val="ru-RU"/>
        </w:rPr>
      </w:pPr>
      <w:r w:rsidRPr="00824683">
        <w:rPr>
          <w:color w:val="000000"/>
          <w:lang w:val="ru-RU"/>
        </w:rPr>
        <w:t>*</w:t>
      </w:r>
      <w:r w:rsidRPr="00824683">
        <w:rPr>
          <w:color w:val="000000"/>
          <w:sz w:val="20"/>
          <w:szCs w:val="20"/>
          <w:lang w:val="ru-RU"/>
        </w:rPr>
        <w:t>Постоянное решение по запросам на изменение, признанных ошибками ППО, подлежит обязательному включению Исполнителем в очередную версию ППО в том случае,</w:t>
      </w:r>
      <w:r w:rsidRPr="00824683">
        <w:rPr>
          <w:color w:val="000000"/>
          <w:sz w:val="20"/>
          <w:szCs w:val="20"/>
        </w:rPr>
        <w:t> </w:t>
      </w:r>
      <w:r w:rsidRPr="00824683">
        <w:rPr>
          <w:color w:val="000000"/>
          <w:sz w:val="20"/>
          <w:szCs w:val="20"/>
          <w:lang w:val="ru-RU"/>
        </w:rPr>
        <w:t xml:space="preserve"> если запрос на изменение зарегистрирован не позднее, чем за 10 </w:t>
      </w:r>
      <w:r>
        <w:rPr>
          <w:color w:val="000000"/>
          <w:sz w:val="20"/>
          <w:szCs w:val="20"/>
          <w:lang w:val="ru-RU"/>
        </w:rPr>
        <w:t xml:space="preserve">(десять) </w:t>
      </w:r>
      <w:r w:rsidRPr="00824683">
        <w:rPr>
          <w:color w:val="000000"/>
          <w:sz w:val="20"/>
          <w:szCs w:val="20"/>
          <w:lang w:val="ru-RU"/>
        </w:rPr>
        <w:t xml:space="preserve">рабочих дней до начала предварительных приемочных испытаний очередной версии. </w:t>
      </w:r>
    </w:p>
    <w:p w:rsidR="00C7769C" w:rsidRPr="00715942" w:rsidRDefault="00C7769C" w:rsidP="00C7769C">
      <w:pPr>
        <w:ind w:firstLine="720"/>
        <w:jc w:val="both"/>
        <w:rPr>
          <w:color w:val="000000"/>
          <w:sz w:val="28"/>
          <w:szCs w:val="28"/>
          <w:highlight w:val="yellow"/>
          <w:lang w:val="ru-RU"/>
        </w:rPr>
      </w:pPr>
    </w:p>
    <w:p w:rsidR="00C7769C" w:rsidRPr="00715942" w:rsidRDefault="00C7769C" w:rsidP="00C7769C">
      <w:pPr>
        <w:spacing w:before="120"/>
        <w:ind w:firstLine="720"/>
        <w:jc w:val="both"/>
        <w:rPr>
          <w:color w:val="000000"/>
          <w:sz w:val="28"/>
          <w:szCs w:val="28"/>
          <w:lang w:val="ru-RU"/>
        </w:rPr>
      </w:pPr>
      <w:r w:rsidRPr="00715942">
        <w:rPr>
          <w:color w:val="000000"/>
          <w:sz w:val="28"/>
          <w:szCs w:val="28"/>
          <w:lang w:val="ru-RU"/>
        </w:rPr>
        <w:t xml:space="preserve">Приоритет Заявки, установленный на основании параметров, указанных в </w:t>
      </w:r>
      <w:hyperlink w:anchor="Таблица_11" w:history="1">
        <w:r w:rsidRPr="00715942">
          <w:rPr>
            <w:color w:val="000000"/>
            <w:sz w:val="28"/>
            <w:szCs w:val="28"/>
            <w:lang w:val="ru-RU"/>
          </w:rPr>
          <w:t>Таблице 1</w:t>
        </w:r>
      </w:hyperlink>
      <w:r>
        <w:rPr>
          <w:color w:val="000000"/>
          <w:sz w:val="28"/>
          <w:szCs w:val="28"/>
          <w:lang w:val="ru-RU"/>
        </w:rPr>
        <w:t xml:space="preserve">2 </w:t>
      </w:r>
      <w:r w:rsidRPr="00C33D54">
        <w:rPr>
          <w:color w:val="000000"/>
          <w:sz w:val="28"/>
          <w:szCs w:val="28"/>
          <w:lang w:val="ru-RU"/>
        </w:rPr>
        <w:t>«Правила присвоения приоритета Заявкам»</w:t>
      </w:r>
      <w:r w:rsidRPr="00715942">
        <w:rPr>
          <w:color w:val="000000"/>
          <w:sz w:val="28"/>
          <w:szCs w:val="28"/>
          <w:lang w:val="ru-RU"/>
        </w:rPr>
        <w:t>, может быть откорректирован на 1 пункт, в следующих случаях:</w:t>
      </w:r>
    </w:p>
    <w:p w:rsidR="00C7769C" w:rsidRPr="00715942" w:rsidRDefault="00C7769C" w:rsidP="008858FA">
      <w:pPr>
        <w:numPr>
          <w:ilvl w:val="2"/>
          <w:numId w:val="209"/>
        </w:numPr>
        <w:spacing w:before="120"/>
        <w:jc w:val="both"/>
        <w:rPr>
          <w:color w:val="000000"/>
          <w:sz w:val="28"/>
          <w:szCs w:val="28"/>
        </w:rPr>
      </w:pPr>
      <w:r w:rsidRPr="00715942">
        <w:rPr>
          <w:color w:val="000000"/>
          <w:sz w:val="28"/>
          <w:szCs w:val="28"/>
        </w:rPr>
        <w:t xml:space="preserve">В сторону повышения: </w:t>
      </w:r>
    </w:p>
    <w:p w:rsidR="00C7769C" w:rsidRPr="00715942" w:rsidRDefault="00C7769C" w:rsidP="008858FA">
      <w:pPr>
        <w:pStyle w:val="a"/>
        <w:numPr>
          <w:ilvl w:val="1"/>
          <w:numId w:val="348"/>
        </w:numPr>
        <w:spacing w:before="120" w:line="240" w:lineRule="auto"/>
        <w:contextualSpacing w:val="0"/>
        <w:rPr>
          <w:color w:val="000000"/>
          <w:szCs w:val="28"/>
          <w:lang w:val="ru-RU"/>
        </w:rPr>
      </w:pPr>
      <w:r w:rsidRPr="00715942">
        <w:rPr>
          <w:color w:val="000000"/>
          <w:szCs w:val="28"/>
          <w:lang w:val="ru-RU"/>
        </w:rPr>
        <w:t>в случае возникновения аварийной ситуации, последствия которой влияют на возможность выполнения функций сотрудников всего ТОФК (</w:t>
      </w:r>
      <w:hyperlink w:anchor="Аварийные_ситуации" w:history="1">
        <w:r w:rsidRPr="00715942">
          <w:rPr>
            <w:color w:val="000000"/>
            <w:szCs w:val="28"/>
            <w:lang w:val="ru-RU"/>
          </w:rPr>
          <w:t>в</w:t>
        </w:r>
      </w:hyperlink>
      <w:r w:rsidRPr="00715942">
        <w:rPr>
          <w:color w:val="000000"/>
          <w:szCs w:val="28"/>
          <w:lang w:val="ru-RU"/>
        </w:rPr>
        <w:t xml:space="preserve"> соответствии с Регламентом АС);</w:t>
      </w:r>
    </w:p>
    <w:p w:rsidR="00C7769C" w:rsidRPr="00715942" w:rsidRDefault="00C7769C" w:rsidP="008858FA">
      <w:pPr>
        <w:pStyle w:val="a"/>
        <w:numPr>
          <w:ilvl w:val="1"/>
          <w:numId w:val="348"/>
        </w:numPr>
        <w:spacing w:before="120" w:line="240" w:lineRule="auto"/>
        <w:contextualSpacing w:val="0"/>
        <w:rPr>
          <w:color w:val="000000"/>
          <w:szCs w:val="28"/>
          <w:lang w:val="ru-RU"/>
        </w:rPr>
      </w:pPr>
      <w:r w:rsidRPr="00715942">
        <w:rPr>
          <w:color w:val="000000"/>
          <w:szCs w:val="28"/>
          <w:lang w:val="ru-RU"/>
        </w:rPr>
        <w:t>в случае невозможности проведения платежных документов, а также предоставления отчетности в адрес Клиентов и в ФК в регламентные сроки, при этом отсутствуют альтернативные способы выполнения бизнес процесса;</w:t>
      </w:r>
    </w:p>
    <w:p w:rsidR="00C7769C" w:rsidRPr="00715942" w:rsidRDefault="00C7769C" w:rsidP="008858FA">
      <w:pPr>
        <w:pStyle w:val="a"/>
        <w:numPr>
          <w:ilvl w:val="1"/>
          <w:numId w:val="348"/>
        </w:numPr>
        <w:spacing w:before="120" w:line="240" w:lineRule="auto"/>
        <w:contextualSpacing w:val="0"/>
        <w:rPr>
          <w:color w:val="000000"/>
          <w:szCs w:val="28"/>
          <w:lang w:val="ru-RU"/>
        </w:rPr>
      </w:pPr>
      <w:r w:rsidRPr="00715942">
        <w:rPr>
          <w:color w:val="000000"/>
          <w:szCs w:val="28"/>
          <w:lang w:val="ru-RU"/>
        </w:rPr>
        <w:t>в случае невозможности исполнения прямого распоряжения Руководителя ФК в обозначенные сроки, при этом альтернативные способы выполнения распоряжения отсутствуют;</w:t>
      </w:r>
    </w:p>
    <w:p w:rsidR="00C7769C" w:rsidRPr="00715942" w:rsidRDefault="00C7769C" w:rsidP="008858FA">
      <w:pPr>
        <w:numPr>
          <w:ilvl w:val="2"/>
          <w:numId w:val="209"/>
        </w:numPr>
        <w:spacing w:before="120"/>
        <w:jc w:val="both"/>
        <w:rPr>
          <w:color w:val="000000"/>
          <w:sz w:val="28"/>
          <w:szCs w:val="28"/>
        </w:rPr>
      </w:pPr>
      <w:r w:rsidRPr="00715942">
        <w:rPr>
          <w:color w:val="000000"/>
          <w:sz w:val="28"/>
          <w:szCs w:val="28"/>
        </w:rPr>
        <w:t>В сторону понижения:</w:t>
      </w:r>
    </w:p>
    <w:p w:rsidR="00C7769C" w:rsidRPr="00715942" w:rsidRDefault="00C7769C" w:rsidP="008858FA">
      <w:pPr>
        <w:pStyle w:val="a"/>
        <w:numPr>
          <w:ilvl w:val="1"/>
          <w:numId w:val="349"/>
        </w:numPr>
        <w:spacing w:before="120" w:line="240" w:lineRule="auto"/>
        <w:contextualSpacing w:val="0"/>
        <w:rPr>
          <w:color w:val="000000"/>
          <w:szCs w:val="28"/>
          <w:lang w:val="ru-RU"/>
        </w:rPr>
      </w:pPr>
      <w:r w:rsidRPr="00715942">
        <w:rPr>
          <w:color w:val="000000"/>
          <w:szCs w:val="28"/>
          <w:lang w:val="ru-RU"/>
        </w:rPr>
        <w:t>в ситуации, если пользователь специально сообщает о необходимости исполнения поданного им обращения с оговоренной задержкой;</w:t>
      </w:r>
    </w:p>
    <w:p w:rsidR="00C7769C" w:rsidRPr="00715942" w:rsidRDefault="00C7769C" w:rsidP="008858FA">
      <w:pPr>
        <w:pStyle w:val="a"/>
        <w:numPr>
          <w:ilvl w:val="1"/>
          <w:numId w:val="349"/>
        </w:numPr>
        <w:spacing w:before="120" w:line="240" w:lineRule="auto"/>
        <w:contextualSpacing w:val="0"/>
        <w:rPr>
          <w:color w:val="000000"/>
          <w:szCs w:val="28"/>
          <w:lang w:val="ru-RU"/>
        </w:rPr>
      </w:pPr>
      <w:r w:rsidRPr="00715942">
        <w:rPr>
          <w:color w:val="000000"/>
          <w:szCs w:val="28"/>
          <w:lang w:val="ru-RU"/>
        </w:rPr>
        <w:t xml:space="preserve">в ситуации, если категория «Инцидент» присвоена ошибочно, и Заявка является «Запросом на обслуживание», </w:t>
      </w:r>
      <w:r w:rsidRPr="00715942">
        <w:rPr>
          <w:color w:val="000000"/>
          <w:szCs w:val="28"/>
          <w:lang w:val="ru-RU"/>
        </w:rPr>
        <w:lastRenderedPageBreak/>
        <w:t>либо «Запросом консультаци</w:t>
      </w:r>
      <w:r>
        <w:rPr>
          <w:color w:val="000000"/>
          <w:szCs w:val="28"/>
          <w:lang w:val="ru-RU"/>
        </w:rPr>
        <w:t>и</w:t>
      </w:r>
      <w:r w:rsidRPr="00715942">
        <w:rPr>
          <w:color w:val="000000"/>
          <w:szCs w:val="28"/>
          <w:lang w:val="ru-RU"/>
        </w:rPr>
        <w:t xml:space="preserve">» в соответствии с </w:t>
      </w:r>
      <w:hyperlink w:anchor="Таблица_5" w:history="1">
        <w:r w:rsidRPr="00715942">
          <w:rPr>
            <w:color w:val="000000"/>
            <w:szCs w:val="28"/>
            <w:lang w:val="ru-RU"/>
          </w:rPr>
          <w:t>Таблицей 4 «Категории Заявок»</w:t>
        </w:r>
      </w:hyperlink>
      <w:r w:rsidRPr="00715942">
        <w:rPr>
          <w:color w:val="000000"/>
          <w:szCs w:val="28"/>
          <w:lang w:val="ru-RU"/>
        </w:rPr>
        <w:t>.</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Приоритет также может быть откорректирован в сторону понижения или повышения в случае, если он не соответствует требованиям Контракта, указанным в Таблице 1</w:t>
      </w:r>
      <w:r>
        <w:rPr>
          <w:color w:val="000000"/>
          <w:szCs w:val="28"/>
          <w:lang w:val="ru-RU"/>
        </w:rPr>
        <w:t>2</w:t>
      </w:r>
      <w:r w:rsidRPr="00C33D54">
        <w:rPr>
          <w:color w:val="000000"/>
          <w:szCs w:val="28"/>
          <w:lang w:val="ru-RU"/>
        </w:rPr>
        <w:t>«Правила присвоения приоритета Заявкам»</w:t>
      </w:r>
      <w:r w:rsidRPr="00715942">
        <w:rPr>
          <w:color w:val="000000"/>
          <w:szCs w:val="28"/>
          <w:lang w:val="ru-RU"/>
        </w:rPr>
        <w:t xml:space="preserve"> настоящего документа.</w:t>
      </w:r>
    </w:p>
    <w:p w:rsidR="00C7769C" w:rsidRPr="00715942" w:rsidRDefault="00C7769C" w:rsidP="00C7769C">
      <w:pPr>
        <w:pStyle w:val="afffff0"/>
        <w:spacing w:before="120" w:line="240" w:lineRule="auto"/>
        <w:rPr>
          <w:color w:val="000000"/>
          <w:szCs w:val="28"/>
          <w:lang w:val="ru-RU"/>
        </w:rPr>
      </w:pPr>
      <w:r w:rsidRPr="00A31482">
        <w:rPr>
          <w:color w:val="000000"/>
          <w:szCs w:val="28"/>
          <w:lang w:val="ru-RU"/>
        </w:rPr>
        <w:t>В случае повышения приоритета Заявки, если Заявка находится в работе больше середины заявленного срока решения, то приоритет меняется на более высокий, но время устранения не меняется.  В случае, если Заявка находится в работе меньше середины заявленного срока решения, то приоритет меняется на более высокий, и расчет времени обработки идет с момента повышения приоритета</w:t>
      </w:r>
      <w:r w:rsidRPr="00715942">
        <w:rPr>
          <w:color w:val="000000"/>
          <w:szCs w:val="28"/>
          <w:lang w:val="ru-RU"/>
        </w:rPr>
        <w:t>.</w:t>
      </w:r>
    </w:p>
    <w:p w:rsidR="00C7769C" w:rsidRPr="00621988" w:rsidRDefault="00C7769C" w:rsidP="00C7769C">
      <w:pPr>
        <w:pStyle w:val="3ffff6"/>
        <w:rPr>
          <w:color w:val="000000"/>
          <w:lang w:val="ru-RU"/>
        </w:rPr>
      </w:pPr>
      <w:bookmarkStart w:id="1066" w:name="_Toc370978577"/>
      <w:bookmarkStart w:id="1067" w:name="_Toc370980639"/>
      <w:bookmarkStart w:id="1068" w:name="_Toc370978578"/>
      <w:bookmarkStart w:id="1069" w:name="_Toc370980640"/>
      <w:bookmarkStart w:id="1070" w:name="_Toc370978579"/>
      <w:bookmarkStart w:id="1071" w:name="_Toc370980641"/>
      <w:bookmarkStart w:id="1072" w:name="_Toc370978580"/>
      <w:bookmarkStart w:id="1073" w:name="_Toc370980642"/>
      <w:bookmarkStart w:id="1074" w:name="_Toc370978581"/>
      <w:bookmarkStart w:id="1075" w:name="_Toc370980643"/>
      <w:bookmarkStart w:id="1076" w:name="_Toc370978582"/>
      <w:bookmarkStart w:id="1077" w:name="_Toc370980644"/>
      <w:bookmarkStart w:id="1078" w:name="_Toc370978583"/>
      <w:bookmarkStart w:id="1079" w:name="_Toc370980645"/>
      <w:bookmarkStart w:id="1080" w:name="_Toc370978584"/>
      <w:bookmarkStart w:id="1081" w:name="_Toc370980646"/>
      <w:bookmarkStart w:id="1082" w:name="_Toc370978585"/>
      <w:bookmarkStart w:id="1083" w:name="_Toc370980647"/>
      <w:bookmarkStart w:id="1084" w:name="_Toc370978586"/>
      <w:bookmarkStart w:id="1085" w:name="_Toc370980648"/>
      <w:bookmarkStart w:id="1086" w:name="_Toc370978587"/>
      <w:bookmarkStart w:id="1087" w:name="_Toc370980649"/>
      <w:bookmarkStart w:id="1088" w:name="_Toc370978588"/>
      <w:bookmarkStart w:id="1089" w:name="_Toc370980650"/>
      <w:bookmarkStart w:id="1090" w:name="_Toc370978619"/>
      <w:bookmarkStart w:id="1091" w:name="_Toc370980681"/>
      <w:bookmarkStart w:id="1092" w:name="_Toc370978620"/>
      <w:bookmarkStart w:id="1093" w:name="_Toc370980682"/>
      <w:bookmarkStart w:id="1094" w:name="_Toc370978621"/>
      <w:bookmarkStart w:id="1095" w:name="_Toc370980683"/>
      <w:bookmarkStart w:id="1096" w:name="_Toc370978622"/>
      <w:bookmarkStart w:id="1097" w:name="_Toc370980684"/>
      <w:bookmarkStart w:id="1098" w:name="_Toc370978623"/>
      <w:bookmarkStart w:id="1099" w:name="_Toc370980685"/>
      <w:bookmarkStart w:id="1100" w:name="_Toc370978624"/>
      <w:bookmarkStart w:id="1101" w:name="_Toc370980686"/>
      <w:bookmarkStart w:id="1102" w:name="_Toc370978625"/>
      <w:bookmarkStart w:id="1103" w:name="_Toc370980687"/>
      <w:bookmarkStart w:id="1104" w:name="_Toc370978626"/>
      <w:bookmarkStart w:id="1105" w:name="_Toc370980688"/>
      <w:bookmarkStart w:id="1106" w:name="_Toc370978627"/>
      <w:bookmarkStart w:id="1107" w:name="_Toc370980689"/>
      <w:bookmarkStart w:id="1108" w:name="_Toc370978628"/>
      <w:bookmarkStart w:id="1109" w:name="_Toc370980690"/>
      <w:bookmarkStart w:id="1110" w:name="_Toc370978629"/>
      <w:bookmarkStart w:id="1111" w:name="_Toc370980691"/>
      <w:bookmarkStart w:id="1112" w:name="_Toc370978630"/>
      <w:bookmarkStart w:id="1113" w:name="_Toc370980692"/>
      <w:bookmarkStart w:id="1114" w:name="_Toc370978631"/>
      <w:bookmarkStart w:id="1115" w:name="_Toc370980693"/>
      <w:bookmarkStart w:id="1116" w:name="_Toc370978632"/>
      <w:bookmarkStart w:id="1117" w:name="_Toc370980694"/>
      <w:bookmarkStart w:id="1118" w:name="_Toc370978633"/>
      <w:bookmarkStart w:id="1119" w:name="_Toc370980695"/>
      <w:bookmarkStart w:id="1120" w:name="_Toc370978634"/>
      <w:bookmarkStart w:id="1121" w:name="_Toc370980696"/>
      <w:bookmarkStart w:id="1122" w:name="_Toc370978635"/>
      <w:bookmarkStart w:id="1123" w:name="_Toc370980697"/>
      <w:bookmarkStart w:id="1124" w:name="_Toc370978636"/>
      <w:bookmarkStart w:id="1125" w:name="_Toc370980698"/>
      <w:bookmarkStart w:id="1126" w:name="_Toc370978637"/>
      <w:bookmarkStart w:id="1127" w:name="_Toc370980699"/>
      <w:bookmarkStart w:id="1128" w:name="_Toc370978638"/>
      <w:bookmarkStart w:id="1129" w:name="_Toc370980700"/>
      <w:bookmarkStart w:id="1130" w:name="_Toc370978639"/>
      <w:bookmarkStart w:id="1131" w:name="_Toc370980701"/>
      <w:bookmarkStart w:id="1132" w:name="_Toc370978640"/>
      <w:bookmarkStart w:id="1133" w:name="_Toc370980702"/>
      <w:bookmarkStart w:id="1134" w:name="_Toc370978641"/>
      <w:bookmarkStart w:id="1135" w:name="_Toc370980703"/>
      <w:bookmarkStart w:id="1136" w:name="_Toc370978642"/>
      <w:bookmarkStart w:id="1137" w:name="_Toc370980704"/>
      <w:bookmarkStart w:id="1138" w:name="_Toc370978643"/>
      <w:bookmarkStart w:id="1139" w:name="_Toc370980705"/>
      <w:bookmarkStart w:id="1140" w:name="_Toc370978644"/>
      <w:bookmarkStart w:id="1141" w:name="_Toc370980706"/>
      <w:bookmarkStart w:id="1142" w:name="_Toc370978645"/>
      <w:bookmarkStart w:id="1143" w:name="_Toc370980707"/>
      <w:bookmarkStart w:id="1144" w:name="_Toc370978646"/>
      <w:bookmarkStart w:id="1145" w:name="_Toc370980708"/>
      <w:bookmarkStart w:id="1146" w:name="_Toc370978647"/>
      <w:bookmarkStart w:id="1147" w:name="_Toc370980709"/>
      <w:bookmarkStart w:id="1148" w:name="_Toc370978648"/>
      <w:bookmarkStart w:id="1149" w:name="_Toc370980710"/>
      <w:bookmarkStart w:id="1150" w:name="_Toc370978649"/>
      <w:bookmarkStart w:id="1151" w:name="_Toc370980711"/>
      <w:bookmarkStart w:id="1152" w:name="_Toc370978650"/>
      <w:bookmarkStart w:id="1153" w:name="_Toc370980712"/>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rsidR="00C7769C" w:rsidRPr="00824683" w:rsidRDefault="00C7769C" w:rsidP="008858FA">
      <w:pPr>
        <w:pStyle w:val="2fffffff9"/>
        <w:numPr>
          <w:ilvl w:val="1"/>
          <w:numId w:val="389"/>
        </w:numPr>
        <w:spacing w:line="240" w:lineRule="auto"/>
        <w:ind w:left="1002"/>
        <w:jc w:val="both"/>
        <w:rPr>
          <w:color w:val="000000"/>
          <w:sz w:val="32"/>
          <w:szCs w:val="32"/>
        </w:rPr>
      </w:pPr>
      <w:bookmarkStart w:id="1154" w:name="_Toc373927511"/>
      <w:bookmarkStart w:id="1155" w:name="_Toc373928109"/>
      <w:bookmarkStart w:id="1156" w:name="_Toc373935255"/>
      <w:bookmarkStart w:id="1157" w:name="_Toc374101052"/>
      <w:bookmarkStart w:id="1158" w:name="_Toc374212900"/>
      <w:bookmarkStart w:id="1159" w:name="_Toc374517535"/>
      <w:bookmarkStart w:id="1160" w:name="_Toc374519642"/>
      <w:bookmarkStart w:id="1161" w:name="_Toc374520238"/>
      <w:bookmarkStart w:id="1162" w:name="_Toc398232113"/>
      <w:bookmarkStart w:id="1163" w:name="_Toc437773496"/>
      <w:bookmarkEnd w:id="1154"/>
      <w:bookmarkEnd w:id="1155"/>
      <w:bookmarkEnd w:id="1156"/>
      <w:bookmarkEnd w:id="1157"/>
      <w:bookmarkEnd w:id="1158"/>
      <w:bookmarkEnd w:id="1159"/>
      <w:bookmarkEnd w:id="1160"/>
      <w:bookmarkEnd w:id="1161"/>
      <w:r w:rsidRPr="00824683">
        <w:rPr>
          <w:color w:val="000000"/>
          <w:sz w:val="32"/>
          <w:szCs w:val="32"/>
        </w:rPr>
        <w:t>Время решения Заявки</w:t>
      </w:r>
      <w:bookmarkEnd w:id="1162"/>
      <w:bookmarkEnd w:id="1163"/>
    </w:p>
    <w:p w:rsidR="00C7769C" w:rsidRPr="00715942" w:rsidRDefault="00C7769C" w:rsidP="00C7769C">
      <w:pPr>
        <w:ind w:firstLine="720"/>
        <w:jc w:val="both"/>
        <w:rPr>
          <w:color w:val="000000"/>
          <w:sz w:val="28"/>
          <w:szCs w:val="28"/>
          <w:lang w:val="ru-RU"/>
        </w:rPr>
      </w:pPr>
      <w:r w:rsidRPr="00715942">
        <w:rPr>
          <w:color w:val="000000"/>
          <w:sz w:val="28"/>
          <w:szCs w:val="28"/>
          <w:lang w:val="ru-RU"/>
        </w:rPr>
        <w:t xml:space="preserve">Время решения Заявки по </w:t>
      </w:r>
      <w:r>
        <w:rPr>
          <w:color w:val="000000"/>
          <w:sz w:val="28"/>
          <w:szCs w:val="28"/>
          <w:lang w:val="ru-RU"/>
        </w:rPr>
        <w:t>эксплуатации</w:t>
      </w:r>
      <w:r w:rsidRPr="00715942">
        <w:rPr>
          <w:color w:val="000000"/>
          <w:sz w:val="28"/>
          <w:szCs w:val="28"/>
          <w:lang w:val="ru-RU"/>
        </w:rPr>
        <w:t xml:space="preserve"> ППО для Исполнителя рассчитывается от момента эскалации Заявки на Исполнителя в СУЭ. </w:t>
      </w:r>
    </w:p>
    <w:p w:rsidR="00C7769C" w:rsidRPr="00715942" w:rsidRDefault="00C7769C" w:rsidP="00C7769C">
      <w:pPr>
        <w:ind w:firstLine="720"/>
        <w:jc w:val="both"/>
        <w:rPr>
          <w:color w:val="000000"/>
          <w:sz w:val="28"/>
          <w:szCs w:val="28"/>
          <w:lang w:val="ru-RU"/>
        </w:rPr>
      </w:pPr>
    </w:p>
    <w:p w:rsidR="00C7769C" w:rsidRPr="00715942" w:rsidRDefault="00C7769C" w:rsidP="00C7769C">
      <w:pPr>
        <w:ind w:firstLine="709"/>
        <w:jc w:val="both"/>
        <w:rPr>
          <w:color w:val="000000"/>
          <w:sz w:val="28"/>
          <w:szCs w:val="28"/>
          <w:lang w:val="ru-RU"/>
        </w:rPr>
      </w:pPr>
      <w:r w:rsidRPr="00715942">
        <w:rPr>
          <w:color w:val="000000"/>
          <w:sz w:val="28"/>
          <w:szCs w:val="28"/>
          <w:lang w:val="ru-RU"/>
        </w:rPr>
        <w:t>Временем решения Заявки считается:</w:t>
      </w:r>
    </w:p>
    <w:p w:rsidR="00C7769C" w:rsidRPr="00715942" w:rsidRDefault="00C7769C" w:rsidP="00C7769C">
      <w:pPr>
        <w:ind w:firstLine="709"/>
        <w:jc w:val="both"/>
        <w:outlineLvl w:val="0"/>
        <w:rPr>
          <w:b/>
          <w:color w:val="000000"/>
          <w:sz w:val="28"/>
          <w:szCs w:val="28"/>
          <w:lang w:val="ru-RU"/>
        </w:rPr>
      </w:pPr>
      <w:bookmarkStart w:id="1164" w:name="_Toc398232114"/>
      <w:bookmarkStart w:id="1165" w:name="_Toc437949663"/>
      <w:r w:rsidRPr="00715942">
        <w:rPr>
          <w:b/>
          <w:color w:val="000000"/>
          <w:sz w:val="28"/>
          <w:szCs w:val="28"/>
          <w:lang w:val="ru-RU"/>
        </w:rPr>
        <w:t>Для Заявок с категорией «Запрос консультации»</w:t>
      </w:r>
      <w:bookmarkEnd w:id="1164"/>
      <w:bookmarkEnd w:id="1165"/>
    </w:p>
    <w:p w:rsidR="00C7769C" w:rsidRPr="00715942" w:rsidRDefault="00C7769C" w:rsidP="008858FA">
      <w:pPr>
        <w:pStyle w:val="a"/>
        <w:numPr>
          <w:ilvl w:val="0"/>
          <w:numId w:val="378"/>
        </w:numPr>
        <w:spacing w:line="240" w:lineRule="auto"/>
        <w:contextualSpacing w:val="0"/>
        <w:rPr>
          <w:color w:val="000000"/>
          <w:szCs w:val="28"/>
          <w:lang w:val="ru-RU"/>
        </w:rPr>
      </w:pPr>
      <w:r w:rsidRPr="00715942">
        <w:rPr>
          <w:color w:val="000000"/>
          <w:szCs w:val="28"/>
          <w:lang w:val="ru-RU"/>
        </w:rPr>
        <w:t>дата и время предоставления консультации, после которой Заявитель подтверждает факт решения Заявки;</w:t>
      </w:r>
    </w:p>
    <w:p w:rsidR="00C7769C" w:rsidRPr="00715942" w:rsidRDefault="00C7769C" w:rsidP="00C7769C">
      <w:pPr>
        <w:ind w:firstLine="709"/>
        <w:jc w:val="both"/>
        <w:outlineLvl w:val="0"/>
        <w:rPr>
          <w:b/>
          <w:color w:val="000000"/>
          <w:sz w:val="28"/>
          <w:szCs w:val="28"/>
          <w:lang w:val="ru-RU"/>
        </w:rPr>
      </w:pPr>
      <w:bookmarkStart w:id="1166" w:name="_Toc398232115"/>
      <w:bookmarkStart w:id="1167" w:name="_Toc437949664"/>
      <w:r w:rsidRPr="00715942">
        <w:rPr>
          <w:b/>
          <w:color w:val="000000"/>
          <w:sz w:val="28"/>
          <w:szCs w:val="28"/>
          <w:lang w:val="ru-RU"/>
        </w:rPr>
        <w:t>Для Заявок с категорией «Инцидент»</w:t>
      </w:r>
      <w:bookmarkEnd w:id="1166"/>
      <w:bookmarkEnd w:id="1167"/>
    </w:p>
    <w:p w:rsidR="00C7769C" w:rsidRPr="00715942" w:rsidRDefault="00C7769C" w:rsidP="008858FA">
      <w:pPr>
        <w:pStyle w:val="a"/>
        <w:numPr>
          <w:ilvl w:val="0"/>
          <w:numId w:val="379"/>
        </w:numPr>
        <w:spacing w:line="240" w:lineRule="auto"/>
        <w:contextualSpacing w:val="0"/>
        <w:rPr>
          <w:color w:val="000000"/>
          <w:szCs w:val="28"/>
          <w:lang w:val="ru-RU"/>
        </w:rPr>
      </w:pPr>
      <w:r w:rsidRPr="00715942">
        <w:rPr>
          <w:color w:val="000000"/>
          <w:szCs w:val="28"/>
          <w:lang w:val="ru-RU"/>
        </w:rPr>
        <w:t xml:space="preserve">дата и время предоставления временного или постоянного решения, после применения которого, Заявитель подтверждает факт решения вопроса, заявленного  в Заявке, либо </w:t>
      </w:r>
    </w:p>
    <w:p w:rsidR="00C7769C" w:rsidRPr="00715942" w:rsidRDefault="00C7769C" w:rsidP="008858FA">
      <w:pPr>
        <w:pStyle w:val="a"/>
        <w:numPr>
          <w:ilvl w:val="0"/>
          <w:numId w:val="379"/>
        </w:numPr>
        <w:spacing w:line="240" w:lineRule="auto"/>
        <w:contextualSpacing w:val="0"/>
        <w:rPr>
          <w:color w:val="000000"/>
          <w:szCs w:val="28"/>
          <w:lang w:val="ru-RU"/>
        </w:rPr>
      </w:pPr>
      <w:r w:rsidRPr="00715942">
        <w:rPr>
          <w:color w:val="000000"/>
          <w:szCs w:val="28"/>
          <w:lang w:val="ru-RU"/>
        </w:rPr>
        <w:t>дата и время создания Запроса на изменение в порядке, определенном (</w:t>
      </w:r>
      <w:hyperlink w:anchor="п4_5_5приор" w:history="1">
        <w:r w:rsidRPr="00715942">
          <w:rPr>
            <w:color w:val="000000"/>
            <w:szCs w:val="28"/>
            <w:lang w:val="ru-RU"/>
          </w:rPr>
          <w:t>п.4.5.5</w:t>
        </w:r>
      </w:hyperlink>
      <w:r w:rsidRPr="00715942">
        <w:rPr>
          <w:color w:val="000000"/>
          <w:szCs w:val="28"/>
          <w:lang w:val="ru-RU"/>
        </w:rPr>
        <w:t>).</w:t>
      </w:r>
    </w:p>
    <w:p w:rsidR="00C7769C" w:rsidRPr="00715942" w:rsidRDefault="00C7769C" w:rsidP="00C7769C">
      <w:pPr>
        <w:ind w:firstLine="709"/>
        <w:jc w:val="both"/>
        <w:outlineLvl w:val="0"/>
        <w:rPr>
          <w:b/>
          <w:color w:val="000000"/>
          <w:sz w:val="28"/>
          <w:szCs w:val="28"/>
          <w:lang w:val="ru-RU"/>
        </w:rPr>
      </w:pPr>
      <w:bookmarkStart w:id="1168" w:name="_Toc398232116"/>
      <w:bookmarkStart w:id="1169" w:name="_Toc437949665"/>
      <w:r w:rsidRPr="00715942">
        <w:rPr>
          <w:b/>
          <w:color w:val="000000"/>
          <w:sz w:val="28"/>
          <w:szCs w:val="28"/>
          <w:lang w:val="ru-RU"/>
        </w:rPr>
        <w:t>Для Заявок с категорией «Запрос на изменение»</w:t>
      </w:r>
      <w:bookmarkEnd w:id="1168"/>
      <w:bookmarkEnd w:id="1169"/>
    </w:p>
    <w:p w:rsidR="00C7769C" w:rsidRPr="00715942" w:rsidRDefault="00C7769C" w:rsidP="008858FA">
      <w:pPr>
        <w:pStyle w:val="a"/>
        <w:numPr>
          <w:ilvl w:val="0"/>
          <w:numId w:val="380"/>
        </w:numPr>
        <w:spacing w:line="240" w:lineRule="auto"/>
        <w:contextualSpacing w:val="0"/>
        <w:rPr>
          <w:color w:val="000000"/>
          <w:szCs w:val="28"/>
          <w:lang w:val="ru-RU"/>
        </w:rPr>
      </w:pPr>
      <w:r w:rsidRPr="00715942">
        <w:rPr>
          <w:color w:val="000000"/>
          <w:szCs w:val="28"/>
          <w:lang w:val="ru-RU"/>
        </w:rPr>
        <w:t xml:space="preserve">дата передачи в ФАП ФК планового или внепланового обновления ППО, после установки которых, </w:t>
      </w:r>
      <w:r w:rsidRPr="00715942">
        <w:rPr>
          <w:color w:val="000000"/>
          <w:szCs w:val="28"/>
        </w:rPr>
        <w:t> </w:t>
      </w:r>
      <w:r w:rsidRPr="00715942">
        <w:rPr>
          <w:color w:val="000000"/>
          <w:szCs w:val="28"/>
          <w:lang w:val="ru-RU"/>
        </w:rPr>
        <w:t>Заявитель подтверждает факт решения проблемы, указанной в Заявке, либо</w:t>
      </w:r>
    </w:p>
    <w:p w:rsidR="00C7769C" w:rsidRPr="00715942" w:rsidRDefault="00C7769C" w:rsidP="008858FA">
      <w:pPr>
        <w:pStyle w:val="a"/>
        <w:numPr>
          <w:ilvl w:val="0"/>
          <w:numId w:val="380"/>
        </w:numPr>
        <w:spacing w:line="240" w:lineRule="auto"/>
        <w:contextualSpacing w:val="0"/>
        <w:rPr>
          <w:color w:val="000000"/>
          <w:szCs w:val="28"/>
          <w:lang w:val="ru-RU"/>
        </w:rPr>
      </w:pPr>
      <w:r w:rsidRPr="00715942">
        <w:rPr>
          <w:color w:val="000000"/>
          <w:szCs w:val="28"/>
          <w:lang w:val="ru-RU"/>
        </w:rPr>
        <w:t>дата и время отправки соответствующего запроса в ФК на согласование в случаях, когда по результатам проведенного анализа Заявки требуется предоставление методологических разъяснений, либо требуется доработка ППО, либо</w:t>
      </w:r>
    </w:p>
    <w:p w:rsidR="00C7769C" w:rsidRPr="00715942" w:rsidRDefault="00C7769C" w:rsidP="008858FA">
      <w:pPr>
        <w:pStyle w:val="a"/>
        <w:numPr>
          <w:ilvl w:val="0"/>
          <w:numId w:val="380"/>
        </w:numPr>
        <w:spacing w:line="240" w:lineRule="auto"/>
        <w:contextualSpacing w:val="0"/>
        <w:rPr>
          <w:color w:val="000000"/>
          <w:szCs w:val="28"/>
          <w:lang w:val="ru-RU"/>
        </w:rPr>
      </w:pPr>
      <w:r w:rsidRPr="00715942">
        <w:rPr>
          <w:color w:val="000000"/>
          <w:szCs w:val="28"/>
          <w:lang w:val="ru-RU"/>
        </w:rPr>
        <w:t>дата и время предоставления корректирующих инструкций, после применения которых Заявитель подтверждает решение;</w:t>
      </w:r>
    </w:p>
    <w:p w:rsidR="00C7769C" w:rsidRPr="00715942" w:rsidRDefault="00C7769C" w:rsidP="00C7769C">
      <w:pPr>
        <w:ind w:firstLine="709"/>
        <w:jc w:val="both"/>
        <w:outlineLvl w:val="0"/>
        <w:rPr>
          <w:b/>
          <w:color w:val="000000"/>
          <w:sz w:val="28"/>
          <w:szCs w:val="28"/>
          <w:lang w:val="ru-RU"/>
        </w:rPr>
      </w:pPr>
      <w:bookmarkStart w:id="1170" w:name="_Toc398232117"/>
      <w:bookmarkStart w:id="1171" w:name="_Toc437949666"/>
      <w:r w:rsidRPr="00715942">
        <w:rPr>
          <w:b/>
          <w:color w:val="000000"/>
          <w:sz w:val="28"/>
          <w:szCs w:val="28"/>
          <w:lang w:val="ru-RU"/>
        </w:rPr>
        <w:t>Для Заявок с категорией «Запрос на обслуживание»</w:t>
      </w:r>
      <w:bookmarkEnd w:id="1170"/>
      <w:bookmarkEnd w:id="1171"/>
    </w:p>
    <w:p w:rsidR="00C7769C" w:rsidRPr="00715942" w:rsidRDefault="00C7769C" w:rsidP="008858FA">
      <w:pPr>
        <w:pStyle w:val="a"/>
        <w:numPr>
          <w:ilvl w:val="0"/>
          <w:numId w:val="381"/>
        </w:numPr>
        <w:spacing w:line="240" w:lineRule="auto"/>
        <w:contextualSpacing w:val="0"/>
        <w:rPr>
          <w:color w:val="000000"/>
          <w:szCs w:val="28"/>
          <w:lang w:val="ru-RU"/>
        </w:rPr>
      </w:pPr>
      <w:r w:rsidRPr="00715942">
        <w:rPr>
          <w:color w:val="000000"/>
          <w:szCs w:val="28"/>
          <w:lang w:val="ru-RU"/>
        </w:rPr>
        <w:t xml:space="preserve">дата и время выполнения соответствующего запроса по эксплуатации ППО, в соответствии с требованиями </w:t>
      </w:r>
      <w:r>
        <w:rPr>
          <w:color w:val="000000"/>
          <w:szCs w:val="28"/>
          <w:lang w:val="ru-RU"/>
        </w:rPr>
        <w:t>рабочей</w:t>
      </w:r>
      <w:r w:rsidRPr="00715942">
        <w:rPr>
          <w:color w:val="000000"/>
          <w:szCs w:val="28"/>
          <w:lang w:val="ru-RU"/>
        </w:rPr>
        <w:t>документации, после которого Заявитель подтверждает результат его выполнения.</w:t>
      </w:r>
    </w:p>
    <w:p w:rsidR="00C7769C" w:rsidRPr="00824683" w:rsidRDefault="00C7769C" w:rsidP="00C7769C">
      <w:pPr>
        <w:ind w:firstLine="720"/>
        <w:jc w:val="both"/>
        <w:rPr>
          <w:color w:val="000000"/>
          <w:szCs w:val="20"/>
          <w:highlight w:val="green"/>
          <w:lang w:val="ru-RU"/>
        </w:rPr>
      </w:pPr>
    </w:p>
    <w:p w:rsidR="00C7769C" w:rsidRPr="00621988" w:rsidRDefault="00C7769C" w:rsidP="008858FA">
      <w:pPr>
        <w:pStyle w:val="2fffffff9"/>
        <w:numPr>
          <w:ilvl w:val="1"/>
          <w:numId w:val="389"/>
        </w:numPr>
        <w:spacing w:line="240" w:lineRule="auto"/>
        <w:ind w:left="1002"/>
        <w:jc w:val="both"/>
        <w:rPr>
          <w:color w:val="000000"/>
          <w:sz w:val="32"/>
          <w:szCs w:val="32"/>
          <w:lang w:val="ru-RU"/>
        </w:rPr>
      </w:pPr>
      <w:bookmarkStart w:id="1172" w:name="_Toc373927513"/>
      <w:bookmarkStart w:id="1173" w:name="_Toc373928111"/>
      <w:bookmarkStart w:id="1174" w:name="_Toc373935257"/>
      <w:bookmarkStart w:id="1175" w:name="_Toc374101054"/>
      <w:bookmarkStart w:id="1176" w:name="_Toc374212902"/>
      <w:bookmarkStart w:id="1177" w:name="_Toc374517537"/>
      <w:bookmarkStart w:id="1178" w:name="_Toc374519644"/>
      <w:bookmarkStart w:id="1179" w:name="_Toc374520240"/>
      <w:bookmarkStart w:id="1180" w:name="_Toc398232118"/>
      <w:bookmarkStart w:id="1181" w:name="_Toc437773497"/>
      <w:bookmarkStart w:id="1182" w:name="п4_7"/>
      <w:bookmarkEnd w:id="1172"/>
      <w:bookmarkEnd w:id="1173"/>
      <w:bookmarkEnd w:id="1174"/>
      <w:bookmarkEnd w:id="1175"/>
      <w:bookmarkEnd w:id="1176"/>
      <w:bookmarkEnd w:id="1177"/>
      <w:bookmarkEnd w:id="1178"/>
      <w:bookmarkEnd w:id="1179"/>
      <w:r>
        <w:rPr>
          <w:color w:val="000000"/>
          <w:sz w:val="32"/>
          <w:szCs w:val="32"/>
          <w:lang w:val="ru-RU"/>
        </w:rPr>
        <w:t>В</w:t>
      </w:r>
      <w:r w:rsidRPr="00621988">
        <w:rPr>
          <w:color w:val="000000"/>
          <w:sz w:val="32"/>
          <w:szCs w:val="32"/>
          <w:lang w:val="ru-RU"/>
        </w:rPr>
        <w:t>иды изменений и сроки их выполнения</w:t>
      </w:r>
      <w:bookmarkEnd w:id="1180"/>
      <w:bookmarkEnd w:id="1181"/>
    </w:p>
    <w:p w:rsidR="00C7769C" w:rsidRPr="00715942" w:rsidRDefault="00C7769C" w:rsidP="00C7769C">
      <w:pPr>
        <w:spacing w:before="120"/>
        <w:ind w:firstLine="709"/>
        <w:jc w:val="both"/>
        <w:rPr>
          <w:color w:val="000000"/>
          <w:sz w:val="28"/>
          <w:szCs w:val="28"/>
          <w:lang w:val="ru-RU"/>
        </w:rPr>
      </w:pPr>
      <w:r w:rsidRPr="00715942">
        <w:rPr>
          <w:color w:val="000000"/>
          <w:sz w:val="28"/>
          <w:szCs w:val="28"/>
          <w:lang w:val="ru-RU"/>
        </w:rPr>
        <w:t xml:space="preserve">В случае </w:t>
      </w:r>
      <w:r>
        <w:rPr>
          <w:color w:val="000000"/>
          <w:sz w:val="28"/>
          <w:szCs w:val="28"/>
          <w:lang w:val="ru-RU"/>
        </w:rPr>
        <w:t xml:space="preserve">наличия предложенияо </w:t>
      </w:r>
      <w:r w:rsidRPr="00715942">
        <w:rPr>
          <w:color w:val="000000"/>
          <w:sz w:val="28"/>
          <w:szCs w:val="28"/>
          <w:lang w:val="ru-RU"/>
        </w:rPr>
        <w:t xml:space="preserve">необходимости </w:t>
      </w:r>
      <w:r>
        <w:rPr>
          <w:color w:val="000000"/>
          <w:sz w:val="28"/>
          <w:szCs w:val="28"/>
          <w:lang w:val="ru-RU"/>
        </w:rPr>
        <w:t xml:space="preserve">внесения измененийв </w:t>
      </w:r>
      <w:r w:rsidRPr="00715942">
        <w:rPr>
          <w:color w:val="000000"/>
          <w:sz w:val="28"/>
          <w:szCs w:val="28"/>
          <w:lang w:val="ru-RU"/>
        </w:rPr>
        <w:t>ППО сотрудник УФК обращается в ДС УФК с запросом на доработку ППО. При этом к Заявке должна быть приложена скан</w:t>
      </w:r>
      <w:r>
        <w:rPr>
          <w:color w:val="000000"/>
          <w:sz w:val="28"/>
          <w:szCs w:val="28"/>
          <w:lang w:val="ru-RU"/>
        </w:rPr>
        <w:t>-</w:t>
      </w:r>
      <w:r w:rsidRPr="00715942">
        <w:rPr>
          <w:color w:val="000000"/>
          <w:sz w:val="28"/>
          <w:szCs w:val="28"/>
          <w:lang w:val="ru-RU"/>
        </w:rPr>
        <w:t xml:space="preserve">копия подписанной Руководителем УФК Заявки на доработку ППО, оформленная в соответствии с </w:t>
      </w:r>
      <w:hyperlink w:anchor="приложение7_3" w:history="1">
        <w:r w:rsidRPr="00715942">
          <w:rPr>
            <w:color w:val="000000"/>
            <w:sz w:val="28"/>
            <w:szCs w:val="28"/>
            <w:lang w:val="ru-RU"/>
          </w:rPr>
          <w:t xml:space="preserve">Приложением </w:t>
        </w:r>
        <w:fldSimple w:instr="REF приложение5_3 \h  \* MERGEFORMAT">
          <w:r>
            <w:rPr>
              <w:color w:val="000000"/>
              <w:sz w:val="28"/>
              <w:szCs w:val="28"/>
              <w:lang w:val="ru-RU"/>
            </w:rPr>
            <w:t>5</w:t>
          </w:r>
          <w:r w:rsidRPr="002D6C3C">
            <w:rPr>
              <w:color w:val="000000"/>
              <w:sz w:val="28"/>
              <w:szCs w:val="28"/>
              <w:lang w:val="ru-RU"/>
            </w:rPr>
            <w:t xml:space="preserve">. </w:t>
          </w:r>
          <w:r w:rsidRPr="000E4A8B">
            <w:rPr>
              <w:color w:val="000000"/>
              <w:sz w:val="28"/>
              <w:szCs w:val="28"/>
              <w:lang w:val="ru-RU"/>
            </w:rPr>
            <w:t>3</w:t>
          </w:r>
          <w:r w:rsidRPr="002D6C3C">
            <w:rPr>
              <w:color w:val="000000"/>
              <w:sz w:val="28"/>
              <w:szCs w:val="28"/>
              <w:lang w:val="ru-RU"/>
            </w:rPr>
            <w:t xml:space="preserve">.  </w:t>
          </w:r>
        </w:fldSimple>
      </w:hyperlink>
    </w:p>
    <w:p w:rsidR="00C7769C" w:rsidRPr="00715942" w:rsidRDefault="00C7769C" w:rsidP="00C7769C">
      <w:pPr>
        <w:spacing w:before="120"/>
        <w:ind w:firstLine="709"/>
        <w:jc w:val="both"/>
        <w:rPr>
          <w:color w:val="000000"/>
          <w:sz w:val="28"/>
          <w:szCs w:val="28"/>
          <w:lang w:val="ru-RU"/>
        </w:rPr>
      </w:pPr>
      <w:r w:rsidRPr="00715942">
        <w:rPr>
          <w:color w:val="000000"/>
          <w:sz w:val="28"/>
          <w:szCs w:val="28"/>
          <w:lang w:val="ru-RU"/>
        </w:rPr>
        <w:t xml:space="preserve">ДС УФК регистрирует в СУЭ УФК Заявку с комментарием </w:t>
      </w:r>
      <w:r>
        <w:rPr>
          <w:color w:val="000000"/>
          <w:sz w:val="28"/>
          <w:szCs w:val="28"/>
          <w:lang w:val="ru-RU"/>
        </w:rPr>
        <w:t xml:space="preserve">Предложение поизменению </w:t>
      </w:r>
      <w:r w:rsidRPr="00715942">
        <w:rPr>
          <w:color w:val="000000"/>
          <w:sz w:val="28"/>
          <w:szCs w:val="28"/>
          <w:lang w:val="ru-RU"/>
        </w:rPr>
        <w:t xml:space="preserve">ППО, и эскалирует ее на Специалиста 3-й линии поддержки. </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В СУИ Исполнителя Заявке на доработку ППО присваивается тип «Запрос Консультаци</w:t>
      </w:r>
      <w:r>
        <w:rPr>
          <w:color w:val="000000"/>
          <w:szCs w:val="28"/>
          <w:lang w:val="ru-RU"/>
        </w:rPr>
        <w:t>и</w:t>
      </w:r>
      <w:r w:rsidRPr="00715942">
        <w:rPr>
          <w:color w:val="000000"/>
          <w:szCs w:val="28"/>
          <w:lang w:val="ru-RU"/>
        </w:rPr>
        <w:t xml:space="preserve">». После наступления очереди рассмотрения заявки, в соответствии со сроками, указанными в </w:t>
      </w:r>
      <w:hyperlink w:anchor="Таблица_12" w:history="1">
        <w:r w:rsidRPr="00715942">
          <w:rPr>
            <w:color w:val="000000"/>
            <w:szCs w:val="28"/>
            <w:lang w:val="ru-RU"/>
          </w:rPr>
          <w:t>таблице 1</w:t>
        </w:r>
        <w:r>
          <w:rPr>
            <w:color w:val="000000"/>
            <w:szCs w:val="28"/>
            <w:lang w:val="ru-RU"/>
          </w:rPr>
          <w:t>3</w:t>
        </w:r>
      </w:hyperlink>
      <w:r w:rsidRPr="00C33D54">
        <w:rPr>
          <w:lang w:val="ru-RU"/>
        </w:rPr>
        <w:t>«Сроки выполнения Заявок в зависимости от их категории и приоритета»</w:t>
      </w:r>
      <w:r w:rsidRPr="00715942">
        <w:rPr>
          <w:color w:val="000000"/>
          <w:szCs w:val="28"/>
          <w:lang w:val="ru-RU"/>
        </w:rPr>
        <w:t>, Заявка проходит анализ на обоснованность, в рамках которого анализируется (</w:t>
      </w:r>
      <w:hyperlink w:anchor="Этапы_анализа_доработки" w:history="1">
        <w:fldSimple w:instr="REF _Ref353210976 \h  \* MERGEFORMAT">
          <w:r w:rsidRPr="000E4A8B">
            <w:rPr>
              <w:color w:val="000000"/>
              <w:szCs w:val="28"/>
              <w:lang w:val="ru-RU"/>
            </w:rPr>
            <w:t xml:space="preserve">Таблица </w:t>
          </w:r>
        </w:fldSimple>
        <w:r w:rsidRPr="00715942">
          <w:rPr>
            <w:color w:val="000000"/>
            <w:szCs w:val="28"/>
            <w:lang w:val="ru-RU"/>
          </w:rPr>
          <w:t>1</w:t>
        </w:r>
        <w:r>
          <w:rPr>
            <w:color w:val="000000"/>
            <w:szCs w:val="28"/>
            <w:lang w:val="ru-RU"/>
          </w:rPr>
          <w:t>4</w:t>
        </w:r>
      </w:hyperlink>
      <w:r>
        <w:rPr>
          <w:lang w:val="ru-RU"/>
        </w:rPr>
        <w:t xml:space="preserve"> «</w:t>
      </w:r>
      <w:r w:rsidRPr="00C33D54">
        <w:rPr>
          <w:lang w:val="ru-RU"/>
        </w:rPr>
        <w:t>Этапы анализа доработки ППО</w:t>
      </w:r>
      <w:r>
        <w:rPr>
          <w:lang w:val="ru-RU"/>
        </w:rPr>
        <w:t>»</w:t>
      </w:r>
      <w:r w:rsidRPr="00715942">
        <w:rPr>
          <w:color w:val="000000"/>
          <w:szCs w:val="28"/>
          <w:lang w:val="ru-RU"/>
        </w:rPr>
        <w:t>).</w:t>
      </w:r>
    </w:p>
    <w:p w:rsidR="00C7769C" w:rsidRPr="00715942" w:rsidRDefault="00C7769C" w:rsidP="00C7769C">
      <w:pPr>
        <w:pStyle w:val="afffff0"/>
        <w:spacing w:line="240" w:lineRule="auto"/>
        <w:rPr>
          <w:color w:val="000000"/>
          <w:szCs w:val="28"/>
          <w:lang w:val="ru-RU"/>
        </w:rPr>
      </w:pPr>
    </w:p>
    <w:p w:rsidR="00C7769C" w:rsidRPr="00BD1BDB" w:rsidRDefault="00C7769C" w:rsidP="00C7769C">
      <w:pPr>
        <w:pStyle w:val="afffff0"/>
        <w:spacing w:line="240" w:lineRule="auto"/>
        <w:ind w:firstLine="142"/>
        <w:outlineLvl w:val="0"/>
        <w:rPr>
          <w:b/>
          <w:color w:val="000000"/>
          <w:szCs w:val="28"/>
          <w:lang w:val="ru-RU"/>
        </w:rPr>
      </w:pPr>
      <w:bookmarkStart w:id="1183" w:name="_Ref353210976"/>
      <w:bookmarkStart w:id="1184" w:name="_Toc398232119"/>
      <w:bookmarkStart w:id="1185" w:name="_Toc437949667"/>
      <w:bookmarkStart w:id="1186" w:name="Этапы_анализа_доработки"/>
      <w:r w:rsidRPr="00BD1BDB">
        <w:rPr>
          <w:b/>
          <w:color w:val="000000"/>
          <w:szCs w:val="28"/>
          <w:lang w:val="ru-RU"/>
        </w:rPr>
        <w:t xml:space="preserve">Таблица </w:t>
      </w:r>
      <w:bookmarkEnd w:id="1183"/>
      <w:r w:rsidRPr="00BD1BDB">
        <w:rPr>
          <w:b/>
          <w:color w:val="000000"/>
          <w:szCs w:val="28"/>
          <w:lang w:val="ru-RU"/>
        </w:rPr>
        <w:t>1</w:t>
      </w:r>
      <w:r>
        <w:rPr>
          <w:b/>
          <w:color w:val="000000"/>
          <w:szCs w:val="28"/>
          <w:lang w:val="ru-RU"/>
        </w:rPr>
        <w:t>4</w:t>
      </w:r>
      <w:r w:rsidRPr="00BD1BDB">
        <w:rPr>
          <w:b/>
          <w:color w:val="000000"/>
          <w:szCs w:val="28"/>
          <w:lang w:val="ru-RU"/>
        </w:rPr>
        <w:t>. Этапы анализа доработки ППО</w:t>
      </w:r>
      <w:bookmarkEnd w:id="1184"/>
      <w:bookmarkEnd w:id="1185"/>
    </w:p>
    <w:tbl>
      <w:tblPr>
        <w:tblW w:w="84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141"/>
        <w:gridCol w:w="4469"/>
      </w:tblGrid>
      <w:tr w:rsidR="00C7769C" w:rsidRPr="00824683" w:rsidTr="003E4EDE">
        <w:tc>
          <w:tcPr>
            <w:tcW w:w="828" w:type="dxa"/>
            <w:shd w:val="clear" w:color="auto" w:fill="D9D9D9"/>
          </w:tcPr>
          <w:bookmarkEnd w:id="1186"/>
          <w:p w:rsidR="00C7769C" w:rsidRPr="001B0BF9" w:rsidRDefault="00C7769C" w:rsidP="003E4EDE">
            <w:pPr>
              <w:pStyle w:val="afffff0"/>
              <w:spacing w:line="240" w:lineRule="auto"/>
              <w:ind w:firstLine="0"/>
              <w:jc w:val="center"/>
              <w:rPr>
                <w:b/>
                <w:color w:val="000000"/>
                <w:sz w:val="24"/>
                <w:szCs w:val="24"/>
              </w:rPr>
            </w:pPr>
            <w:r w:rsidRPr="001B0BF9">
              <w:rPr>
                <w:b/>
                <w:color w:val="000000"/>
                <w:sz w:val="24"/>
                <w:szCs w:val="24"/>
              </w:rPr>
              <w:t>№ п\п</w:t>
            </w:r>
          </w:p>
        </w:tc>
        <w:tc>
          <w:tcPr>
            <w:tcW w:w="3141" w:type="dxa"/>
            <w:shd w:val="clear" w:color="auto" w:fill="D9D9D9"/>
          </w:tcPr>
          <w:p w:rsidR="00C7769C" w:rsidRPr="001B0BF9" w:rsidRDefault="00C7769C" w:rsidP="003E4EDE">
            <w:pPr>
              <w:pStyle w:val="afffff0"/>
              <w:spacing w:line="240" w:lineRule="auto"/>
              <w:ind w:firstLine="0"/>
              <w:jc w:val="center"/>
              <w:rPr>
                <w:b/>
                <w:color w:val="000000"/>
                <w:sz w:val="24"/>
                <w:szCs w:val="24"/>
              </w:rPr>
            </w:pPr>
            <w:r w:rsidRPr="001B0BF9">
              <w:rPr>
                <w:b/>
                <w:color w:val="000000"/>
                <w:sz w:val="24"/>
                <w:szCs w:val="24"/>
              </w:rPr>
              <w:t>Этапы анализа</w:t>
            </w:r>
          </w:p>
        </w:tc>
        <w:tc>
          <w:tcPr>
            <w:tcW w:w="4469" w:type="dxa"/>
            <w:shd w:val="clear" w:color="auto" w:fill="D9D9D9"/>
          </w:tcPr>
          <w:p w:rsidR="00C7769C" w:rsidRPr="001B0BF9" w:rsidRDefault="00C7769C" w:rsidP="003E4EDE">
            <w:pPr>
              <w:pStyle w:val="afffff0"/>
              <w:spacing w:line="240" w:lineRule="auto"/>
              <w:ind w:firstLine="0"/>
              <w:jc w:val="center"/>
              <w:rPr>
                <w:b/>
                <w:color w:val="000000"/>
                <w:sz w:val="24"/>
                <w:szCs w:val="24"/>
              </w:rPr>
            </w:pPr>
            <w:r w:rsidRPr="001B0BF9">
              <w:rPr>
                <w:b/>
                <w:color w:val="000000"/>
                <w:sz w:val="24"/>
                <w:szCs w:val="24"/>
              </w:rPr>
              <w:t>Результат</w:t>
            </w:r>
          </w:p>
        </w:tc>
      </w:tr>
      <w:tr w:rsidR="00C7769C" w:rsidRPr="00C7769C" w:rsidTr="003E4EDE">
        <w:tc>
          <w:tcPr>
            <w:tcW w:w="828" w:type="dxa"/>
          </w:tcPr>
          <w:p w:rsidR="00C7769C" w:rsidRPr="001B0BF9" w:rsidRDefault="00C7769C" w:rsidP="008858FA">
            <w:pPr>
              <w:pStyle w:val="afffff0"/>
              <w:numPr>
                <w:ilvl w:val="0"/>
                <w:numId w:val="324"/>
              </w:numPr>
              <w:spacing w:before="60" w:after="60" w:line="240" w:lineRule="auto"/>
              <w:rPr>
                <w:color w:val="000000"/>
                <w:sz w:val="24"/>
                <w:szCs w:val="24"/>
              </w:rPr>
            </w:pPr>
          </w:p>
        </w:tc>
        <w:tc>
          <w:tcPr>
            <w:tcW w:w="3141" w:type="dxa"/>
          </w:tcPr>
          <w:p w:rsidR="00C7769C" w:rsidRPr="00824683" w:rsidRDefault="00C7769C" w:rsidP="003E4EDE">
            <w:pPr>
              <w:pStyle w:val="afffff0"/>
              <w:spacing w:line="240" w:lineRule="auto"/>
              <w:ind w:firstLine="0"/>
              <w:rPr>
                <w:color w:val="000000"/>
                <w:sz w:val="24"/>
                <w:szCs w:val="24"/>
                <w:lang w:val="ru-RU"/>
              </w:rPr>
            </w:pPr>
            <w:r w:rsidRPr="00824683">
              <w:rPr>
                <w:color w:val="000000"/>
                <w:sz w:val="24"/>
                <w:szCs w:val="24"/>
                <w:lang w:val="ru-RU"/>
              </w:rPr>
              <w:t>Возможность решения Запроса в рамках Консультации</w:t>
            </w:r>
          </w:p>
        </w:tc>
        <w:tc>
          <w:tcPr>
            <w:tcW w:w="4469" w:type="dxa"/>
          </w:tcPr>
          <w:p w:rsidR="00C7769C" w:rsidRPr="00824683" w:rsidRDefault="00C7769C" w:rsidP="003E4EDE">
            <w:pPr>
              <w:pStyle w:val="afffff0"/>
              <w:spacing w:line="240" w:lineRule="auto"/>
              <w:ind w:firstLine="0"/>
              <w:rPr>
                <w:color w:val="000000"/>
                <w:sz w:val="24"/>
                <w:szCs w:val="24"/>
                <w:lang w:val="ru-RU"/>
              </w:rPr>
            </w:pPr>
            <w:r w:rsidRPr="00824683">
              <w:rPr>
                <w:color w:val="000000"/>
                <w:sz w:val="24"/>
                <w:szCs w:val="24"/>
                <w:lang w:val="ru-RU"/>
              </w:rPr>
              <w:t>Предоставление объекту оказания услуги консультации по технологии работы ППО, снимающей  проблему.</w:t>
            </w:r>
          </w:p>
        </w:tc>
      </w:tr>
      <w:tr w:rsidR="00C7769C" w:rsidRPr="00C7769C" w:rsidTr="003E4EDE">
        <w:tc>
          <w:tcPr>
            <w:tcW w:w="828" w:type="dxa"/>
          </w:tcPr>
          <w:p w:rsidR="00C7769C" w:rsidRPr="00824683" w:rsidRDefault="00C7769C" w:rsidP="008858FA">
            <w:pPr>
              <w:pStyle w:val="afffff0"/>
              <w:numPr>
                <w:ilvl w:val="0"/>
                <w:numId w:val="324"/>
              </w:numPr>
              <w:spacing w:before="60" w:after="60" w:line="240" w:lineRule="auto"/>
              <w:rPr>
                <w:color w:val="000000"/>
                <w:sz w:val="24"/>
                <w:szCs w:val="24"/>
                <w:lang w:val="ru-RU"/>
              </w:rPr>
            </w:pPr>
          </w:p>
        </w:tc>
        <w:tc>
          <w:tcPr>
            <w:tcW w:w="3141" w:type="dxa"/>
          </w:tcPr>
          <w:p w:rsidR="00C7769C" w:rsidRPr="00824683" w:rsidRDefault="00C7769C" w:rsidP="003E4EDE">
            <w:pPr>
              <w:pStyle w:val="afffff0"/>
              <w:spacing w:line="240" w:lineRule="auto"/>
              <w:ind w:firstLine="0"/>
              <w:rPr>
                <w:color w:val="000000"/>
                <w:sz w:val="24"/>
                <w:szCs w:val="24"/>
                <w:lang w:val="ru-RU"/>
              </w:rPr>
            </w:pPr>
            <w:r w:rsidRPr="00824683">
              <w:rPr>
                <w:color w:val="000000"/>
                <w:sz w:val="24"/>
                <w:szCs w:val="24"/>
                <w:lang w:val="ru-RU"/>
              </w:rPr>
              <w:t>Отсутствие дублируемого Запроса в Базе заявок</w:t>
            </w:r>
          </w:p>
        </w:tc>
        <w:tc>
          <w:tcPr>
            <w:tcW w:w="4469" w:type="dxa"/>
          </w:tcPr>
          <w:p w:rsidR="00C7769C" w:rsidRPr="00824683" w:rsidRDefault="00C7769C" w:rsidP="003E4EDE">
            <w:pPr>
              <w:pStyle w:val="afffff0"/>
              <w:spacing w:line="240" w:lineRule="auto"/>
              <w:ind w:firstLine="0"/>
              <w:rPr>
                <w:color w:val="000000"/>
                <w:sz w:val="24"/>
                <w:szCs w:val="24"/>
                <w:lang w:val="ru-RU"/>
              </w:rPr>
            </w:pPr>
            <w:r w:rsidRPr="00824683">
              <w:rPr>
                <w:color w:val="000000"/>
                <w:sz w:val="24"/>
                <w:szCs w:val="24"/>
                <w:lang w:val="ru-RU"/>
              </w:rPr>
              <w:t>Уведомление о наличии дублируемого запроса в Базе заявок и статусе работ по нему.</w:t>
            </w:r>
          </w:p>
        </w:tc>
      </w:tr>
      <w:tr w:rsidR="00C7769C" w:rsidRPr="00C7769C" w:rsidTr="003E4EDE">
        <w:tc>
          <w:tcPr>
            <w:tcW w:w="828" w:type="dxa"/>
          </w:tcPr>
          <w:p w:rsidR="00C7769C" w:rsidRPr="00824683" w:rsidRDefault="00C7769C" w:rsidP="008858FA">
            <w:pPr>
              <w:pStyle w:val="afffff0"/>
              <w:numPr>
                <w:ilvl w:val="0"/>
                <w:numId w:val="324"/>
              </w:numPr>
              <w:spacing w:before="60" w:after="60" w:line="240" w:lineRule="auto"/>
              <w:rPr>
                <w:color w:val="000000"/>
                <w:sz w:val="24"/>
                <w:szCs w:val="24"/>
                <w:lang w:val="ru-RU"/>
              </w:rPr>
            </w:pPr>
          </w:p>
        </w:tc>
        <w:tc>
          <w:tcPr>
            <w:tcW w:w="3141" w:type="dxa"/>
          </w:tcPr>
          <w:p w:rsidR="00C7769C" w:rsidRPr="00824683" w:rsidRDefault="00C7769C" w:rsidP="003E4EDE">
            <w:pPr>
              <w:pStyle w:val="afffff0"/>
              <w:spacing w:line="240" w:lineRule="auto"/>
              <w:ind w:firstLine="0"/>
              <w:rPr>
                <w:color w:val="000000"/>
                <w:sz w:val="24"/>
                <w:szCs w:val="24"/>
                <w:lang w:val="ru-RU"/>
              </w:rPr>
            </w:pPr>
            <w:r w:rsidRPr="00824683">
              <w:rPr>
                <w:color w:val="000000"/>
                <w:sz w:val="24"/>
                <w:szCs w:val="24"/>
                <w:lang w:val="ru-RU"/>
              </w:rPr>
              <w:t xml:space="preserve">Наличие заявленного функционала в текущей версии ППО </w:t>
            </w:r>
          </w:p>
        </w:tc>
        <w:tc>
          <w:tcPr>
            <w:tcW w:w="4469" w:type="dxa"/>
          </w:tcPr>
          <w:p w:rsidR="00C7769C" w:rsidRPr="00824683" w:rsidRDefault="00C7769C" w:rsidP="003E4EDE">
            <w:pPr>
              <w:pStyle w:val="afffff0"/>
              <w:spacing w:line="240" w:lineRule="auto"/>
              <w:ind w:firstLine="0"/>
              <w:rPr>
                <w:color w:val="000000"/>
                <w:sz w:val="24"/>
                <w:szCs w:val="24"/>
                <w:lang w:val="ru-RU"/>
              </w:rPr>
            </w:pPr>
            <w:r w:rsidRPr="00824683">
              <w:rPr>
                <w:color w:val="000000"/>
                <w:sz w:val="24"/>
                <w:szCs w:val="24"/>
                <w:lang w:val="ru-RU"/>
              </w:rPr>
              <w:t xml:space="preserve">Уведомление о реализации заявленного в Запросе функционала в текущей версии ППО, с предоставлением рекомендаций по настройке ППО для использования функционала в требуемом объеме и описанием технологии работы (либо ссылкой на соответствующие разделы </w:t>
            </w:r>
            <w:r>
              <w:rPr>
                <w:color w:val="000000"/>
                <w:sz w:val="24"/>
                <w:szCs w:val="24"/>
                <w:lang w:val="ru-RU"/>
              </w:rPr>
              <w:t xml:space="preserve">рабочей </w:t>
            </w:r>
            <w:r w:rsidRPr="00824683">
              <w:rPr>
                <w:color w:val="000000"/>
                <w:sz w:val="24"/>
                <w:szCs w:val="24"/>
                <w:lang w:val="ru-RU"/>
              </w:rPr>
              <w:t xml:space="preserve">документации к ППО). </w:t>
            </w:r>
          </w:p>
        </w:tc>
      </w:tr>
      <w:tr w:rsidR="00C7769C" w:rsidRPr="00C7769C" w:rsidTr="003E4EDE">
        <w:tc>
          <w:tcPr>
            <w:tcW w:w="828" w:type="dxa"/>
          </w:tcPr>
          <w:p w:rsidR="00C7769C" w:rsidRPr="00824683" w:rsidRDefault="00C7769C" w:rsidP="008858FA">
            <w:pPr>
              <w:pStyle w:val="afffff0"/>
              <w:numPr>
                <w:ilvl w:val="0"/>
                <w:numId w:val="324"/>
              </w:numPr>
              <w:spacing w:before="60" w:after="60" w:line="240" w:lineRule="auto"/>
              <w:rPr>
                <w:color w:val="000000"/>
                <w:sz w:val="24"/>
                <w:szCs w:val="24"/>
                <w:lang w:val="ru-RU"/>
              </w:rPr>
            </w:pPr>
          </w:p>
        </w:tc>
        <w:tc>
          <w:tcPr>
            <w:tcW w:w="3141" w:type="dxa"/>
          </w:tcPr>
          <w:p w:rsidR="00C7769C" w:rsidRPr="00824683" w:rsidRDefault="00C7769C" w:rsidP="003E4EDE">
            <w:pPr>
              <w:pStyle w:val="afffff0"/>
              <w:spacing w:line="240" w:lineRule="auto"/>
              <w:ind w:firstLine="0"/>
              <w:rPr>
                <w:color w:val="000000"/>
                <w:sz w:val="24"/>
                <w:szCs w:val="24"/>
                <w:lang w:val="ru-RU"/>
              </w:rPr>
            </w:pPr>
            <w:r w:rsidRPr="00824683">
              <w:rPr>
                <w:color w:val="000000"/>
                <w:sz w:val="24"/>
                <w:szCs w:val="24"/>
                <w:lang w:val="ru-RU"/>
              </w:rPr>
              <w:t>Обоснованность с точки зрения НПА, ТР</w:t>
            </w:r>
          </w:p>
        </w:tc>
        <w:tc>
          <w:tcPr>
            <w:tcW w:w="4469" w:type="dxa"/>
          </w:tcPr>
          <w:p w:rsidR="00C7769C" w:rsidRPr="00824683" w:rsidRDefault="00C7769C" w:rsidP="003E4EDE">
            <w:pPr>
              <w:pStyle w:val="afffff0"/>
              <w:spacing w:line="240" w:lineRule="auto"/>
              <w:ind w:firstLine="0"/>
              <w:rPr>
                <w:color w:val="000000"/>
                <w:sz w:val="24"/>
                <w:szCs w:val="24"/>
                <w:lang w:val="ru-RU"/>
              </w:rPr>
            </w:pPr>
            <w:r w:rsidRPr="00824683">
              <w:rPr>
                <w:color w:val="000000"/>
                <w:sz w:val="24"/>
                <w:szCs w:val="24"/>
                <w:lang w:val="ru-RU"/>
              </w:rPr>
              <w:t>Уведомление о несоответствии указанных в Запросе требований на доработку функциональности ППО требованиям НПА (со ссылкой на нормативный акт, положениям которого данная доработка противоречит, либо не предусмотрена), либо противоречие зафиксированному в ТР порядку проведения бизнес – процессов</w:t>
            </w:r>
            <w:r>
              <w:rPr>
                <w:rStyle w:val="afffff8"/>
                <w:rFonts w:eastAsia="Calibri"/>
                <w:color w:val="000000"/>
                <w:sz w:val="24"/>
                <w:szCs w:val="24"/>
              </w:rPr>
              <w:footnoteReference w:id="8"/>
            </w:r>
            <w:r w:rsidRPr="00824683">
              <w:rPr>
                <w:color w:val="000000"/>
                <w:sz w:val="24"/>
                <w:szCs w:val="24"/>
                <w:lang w:val="ru-RU"/>
              </w:rPr>
              <w:t>.</w:t>
            </w:r>
          </w:p>
        </w:tc>
      </w:tr>
    </w:tbl>
    <w:p w:rsidR="00C7769C" w:rsidRPr="00824683" w:rsidRDefault="00C7769C" w:rsidP="00C7769C">
      <w:pPr>
        <w:pStyle w:val="afffff0"/>
        <w:spacing w:line="240" w:lineRule="auto"/>
        <w:rPr>
          <w:color w:val="000000"/>
          <w:lang w:val="ru-RU"/>
        </w:rPr>
      </w:pP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 xml:space="preserve">Если в результате анализа Заявки установлено, что для ее реализации требуется внесение изменений в функциональность </w:t>
      </w:r>
      <w:r>
        <w:rPr>
          <w:color w:val="000000"/>
          <w:szCs w:val="28"/>
          <w:lang w:val="ru-RU"/>
        </w:rPr>
        <w:t>эксплуатиру</w:t>
      </w:r>
      <w:r w:rsidRPr="00715942">
        <w:rPr>
          <w:color w:val="000000"/>
          <w:szCs w:val="28"/>
          <w:lang w:val="ru-RU"/>
        </w:rPr>
        <w:t>емого ППО, а также необходимо внесение изменений в технологический регламент, требующее проведения работ по модификации компонент ППО, то создается отдельная сущность «Запрос на изменение».</w:t>
      </w:r>
    </w:p>
    <w:p w:rsidR="00C7769C" w:rsidRPr="00715942" w:rsidRDefault="00C7769C" w:rsidP="00C7769C">
      <w:pPr>
        <w:spacing w:before="120"/>
        <w:ind w:firstLine="720"/>
        <w:jc w:val="both"/>
        <w:rPr>
          <w:color w:val="000000"/>
          <w:sz w:val="28"/>
          <w:szCs w:val="28"/>
          <w:lang w:val="ru-RU"/>
        </w:rPr>
      </w:pPr>
      <w:r w:rsidRPr="00715942">
        <w:rPr>
          <w:color w:val="000000"/>
          <w:sz w:val="28"/>
          <w:szCs w:val="28"/>
          <w:lang w:val="ru-RU"/>
        </w:rPr>
        <w:t>Исполнитель еженедельно, официальным письмом, передает в Центральную СУЭ ФК перечень проанализированных и признанных обоснованными Запросов на изменение, являющимися доработками ППО (ТР). Для каждого Запроса на изменение, являющегося доработкой ППО (ТР), дополнительно описывается состав предполагаемых изменений в функциональности ППО (ТР). После передачи Запроса на изменение на согласование, статус Заявки в СУИ меняется на «Согласование», Заявка в СУЭ ФК переходит в статус «В ожидании». Время нахождения Заявки на данном статусе не учитывается в общем времени обработки Заявки.</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Исполнитель принимает, анализирует и передает на рассмотрение в Центральную СТЭ ФК Запросы на изменение, являющиеся запросами на доработку функциональности ППО при условии, что они оформлены в виде Заявки с приложением скан-копии установленного образца (</w:t>
      </w:r>
      <w:hyperlink w:anchor="приложение7_3" w:history="1">
        <w:r w:rsidRPr="00715942">
          <w:rPr>
            <w:color w:val="000000"/>
            <w:szCs w:val="28"/>
            <w:lang w:val="ru-RU"/>
          </w:rPr>
          <w:t xml:space="preserve">Приложение </w:t>
        </w:r>
        <w:r>
          <w:rPr>
            <w:color w:val="000000"/>
            <w:szCs w:val="28"/>
            <w:lang w:val="ru-RU"/>
          </w:rPr>
          <w:t xml:space="preserve">5, </w:t>
        </w:r>
        <w:r w:rsidRPr="00715942">
          <w:rPr>
            <w:color w:val="000000"/>
            <w:szCs w:val="28"/>
            <w:lang w:val="ru-RU"/>
          </w:rPr>
          <w:t>п.</w:t>
        </w:r>
        <w:r>
          <w:rPr>
            <w:lang w:val="ru-RU"/>
          </w:rPr>
          <w:t>5</w:t>
        </w:r>
      </w:hyperlink>
      <w:r>
        <w:rPr>
          <w:lang w:val="ru-RU"/>
        </w:rPr>
        <w:t>.3</w:t>
      </w:r>
      <w:r w:rsidRPr="00715942">
        <w:rPr>
          <w:color w:val="000000"/>
          <w:szCs w:val="28"/>
          <w:lang w:val="ru-RU"/>
        </w:rPr>
        <w:t xml:space="preserve">) </w:t>
      </w:r>
    </w:p>
    <w:p w:rsidR="00C7769C" w:rsidRPr="00715942" w:rsidRDefault="00C7769C" w:rsidP="00C7769C">
      <w:pPr>
        <w:spacing w:before="120"/>
        <w:jc w:val="both"/>
        <w:rPr>
          <w:color w:val="000000"/>
          <w:sz w:val="28"/>
          <w:szCs w:val="28"/>
          <w:lang w:val="ru-RU"/>
        </w:rPr>
      </w:pPr>
      <w:r w:rsidRPr="00715942">
        <w:rPr>
          <w:color w:val="000000"/>
          <w:sz w:val="28"/>
          <w:szCs w:val="28"/>
          <w:lang w:val="ru-RU"/>
        </w:rPr>
        <w:t xml:space="preserve">Центральная СТЭ ФК в течение 20 </w:t>
      </w:r>
      <w:r>
        <w:rPr>
          <w:color w:val="000000"/>
          <w:sz w:val="28"/>
          <w:szCs w:val="28"/>
          <w:lang w:val="ru-RU"/>
        </w:rPr>
        <w:t xml:space="preserve">(двадцати) </w:t>
      </w:r>
      <w:r w:rsidRPr="00715942">
        <w:rPr>
          <w:color w:val="000000"/>
          <w:sz w:val="28"/>
          <w:szCs w:val="28"/>
          <w:lang w:val="ru-RU"/>
        </w:rPr>
        <w:t>рабочих дней:</w:t>
      </w:r>
    </w:p>
    <w:p w:rsidR="00C7769C" w:rsidRPr="00715942" w:rsidRDefault="00C7769C" w:rsidP="008858FA">
      <w:pPr>
        <w:numPr>
          <w:ilvl w:val="0"/>
          <w:numId w:val="350"/>
        </w:numPr>
        <w:spacing w:before="120"/>
        <w:jc w:val="both"/>
        <w:rPr>
          <w:color w:val="000000"/>
          <w:sz w:val="28"/>
          <w:szCs w:val="28"/>
          <w:lang w:val="ru-RU"/>
        </w:rPr>
      </w:pPr>
      <w:r w:rsidRPr="00715942">
        <w:rPr>
          <w:color w:val="000000"/>
          <w:sz w:val="28"/>
          <w:szCs w:val="28"/>
          <w:lang w:val="ru-RU"/>
        </w:rPr>
        <w:t>принимает решение о необходимости внесения изменений в функциональность ППО каждого из заявленных в перечне Запросов на изменение, являющимися доработками ППО (ТР);</w:t>
      </w:r>
    </w:p>
    <w:p w:rsidR="00C7769C" w:rsidRPr="00715942" w:rsidRDefault="00C7769C" w:rsidP="008858FA">
      <w:pPr>
        <w:numPr>
          <w:ilvl w:val="0"/>
          <w:numId w:val="350"/>
        </w:numPr>
        <w:spacing w:before="120"/>
        <w:jc w:val="both"/>
        <w:rPr>
          <w:color w:val="000000"/>
          <w:sz w:val="28"/>
          <w:szCs w:val="28"/>
          <w:lang w:val="ru-RU"/>
        </w:rPr>
      </w:pPr>
      <w:r w:rsidRPr="00715942">
        <w:rPr>
          <w:color w:val="000000"/>
          <w:sz w:val="28"/>
          <w:szCs w:val="28"/>
          <w:lang w:val="ru-RU"/>
        </w:rPr>
        <w:t xml:space="preserve">подтверждает Исполнителю официальным письмом необходимость реализации по каждому такому запросу из предоставленного списка; </w:t>
      </w:r>
    </w:p>
    <w:p w:rsidR="00C7769C" w:rsidRPr="00715942" w:rsidRDefault="00C7769C" w:rsidP="00C7769C">
      <w:pPr>
        <w:spacing w:before="240"/>
        <w:ind w:firstLine="709"/>
        <w:jc w:val="both"/>
        <w:rPr>
          <w:color w:val="000000"/>
          <w:sz w:val="28"/>
          <w:szCs w:val="28"/>
          <w:lang w:val="ru-RU"/>
        </w:rPr>
      </w:pPr>
      <w:r w:rsidRPr="00715942">
        <w:rPr>
          <w:color w:val="000000"/>
          <w:sz w:val="28"/>
          <w:szCs w:val="28"/>
          <w:lang w:val="ru-RU"/>
        </w:rPr>
        <w:t xml:space="preserve">Исполнитель на каждый подтвержденный Запрос на изменение, являющийся доработкой ППО (ТР), регистрирует в СУИ доработку, при этом соответствующий запрос на изменение переводится в статус «Решен», с указанием номера зарегистрированной доработки. Дальнейшее взаимодействие Исполнителя и Центральной СТЭ ФК осуществляется в соответствии с </w:t>
      </w:r>
      <w:hyperlink w:anchor="Приложение1" w:history="1">
        <w:r w:rsidRPr="00715942">
          <w:rPr>
            <w:color w:val="000000"/>
            <w:sz w:val="28"/>
            <w:szCs w:val="28"/>
            <w:lang w:val="ru-RU"/>
          </w:rPr>
          <w:t xml:space="preserve">Приложением </w:t>
        </w:r>
        <w:r w:rsidRPr="00C142EB">
          <w:rPr>
            <w:color w:val="000000"/>
            <w:sz w:val="28"/>
            <w:szCs w:val="28"/>
            <w:lang w:val="ru-RU"/>
          </w:rPr>
          <w:t>№</w:t>
        </w:r>
      </w:hyperlink>
      <w:r w:rsidRPr="00C142EB">
        <w:rPr>
          <w:color w:val="000000"/>
          <w:sz w:val="28"/>
          <w:szCs w:val="28"/>
          <w:lang w:val="ru-RU"/>
        </w:rPr>
        <w:t xml:space="preserve"> 3</w:t>
      </w:r>
      <w:r w:rsidRPr="00715942">
        <w:rPr>
          <w:color w:val="000000"/>
          <w:sz w:val="28"/>
          <w:szCs w:val="28"/>
          <w:lang w:val="ru-RU"/>
        </w:rPr>
        <w:t xml:space="preserve"> «Регламент взаимодействия Исполнителя и Заказчика в рамках </w:t>
      </w:r>
      <w:r>
        <w:rPr>
          <w:color w:val="000000"/>
          <w:sz w:val="28"/>
          <w:szCs w:val="28"/>
          <w:lang w:val="ru-RU"/>
        </w:rPr>
        <w:t>реализации доработок</w:t>
      </w:r>
      <w:r w:rsidRPr="00715942">
        <w:rPr>
          <w:color w:val="000000"/>
          <w:sz w:val="28"/>
          <w:szCs w:val="28"/>
          <w:lang w:val="ru-RU"/>
        </w:rPr>
        <w:t xml:space="preserve"> ППО «АСФК»» </w:t>
      </w:r>
      <w:r>
        <w:rPr>
          <w:color w:val="000000"/>
          <w:sz w:val="28"/>
          <w:szCs w:val="28"/>
          <w:lang w:val="ru-RU"/>
        </w:rPr>
        <w:t>к настоящему Контракту</w:t>
      </w:r>
      <w:r w:rsidRPr="00715942">
        <w:rPr>
          <w:color w:val="000000"/>
          <w:sz w:val="28"/>
          <w:szCs w:val="28"/>
          <w:lang w:val="ru-RU"/>
        </w:rPr>
        <w:t>.</w:t>
      </w:r>
    </w:p>
    <w:p w:rsidR="00C7769C" w:rsidRPr="00715942" w:rsidRDefault="00C7769C" w:rsidP="00C7769C">
      <w:pPr>
        <w:spacing w:before="120"/>
        <w:ind w:firstLine="709"/>
        <w:jc w:val="both"/>
        <w:rPr>
          <w:color w:val="000000"/>
          <w:sz w:val="28"/>
          <w:szCs w:val="28"/>
          <w:lang w:val="ru-RU"/>
        </w:rPr>
      </w:pPr>
      <w:r w:rsidRPr="00715942">
        <w:rPr>
          <w:color w:val="000000"/>
          <w:sz w:val="28"/>
          <w:szCs w:val="28"/>
          <w:lang w:val="ru-RU"/>
        </w:rPr>
        <w:t xml:space="preserve">При неполучении Запроса на изменение, подтверждающего необходимость доработки ППО (ТР), в указанные сроки, доработка считается неподтвержденной со стороны ФК. Для Запросов на изменение, реализация которых не подтверждена со стороны ФК, Исполнитель уведомляет Специалиста 2-й линии посредством публикации информации в Заявке о </w:t>
      </w:r>
      <w:r w:rsidRPr="00715942">
        <w:rPr>
          <w:color w:val="000000"/>
          <w:sz w:val="28"/>
          <w:szCs w:val="28"/>
          <w:lang w:val="ru-RU"/>
        </w:rPr>
        <w:lastRenderedPageBreak/>
        <w:t>непринятии доработки к реализации, после чего Заявка переводится в статус «Решен».</w:t>
      </w:r>
    </w:p>
    <w:p w:rsidR="00C7769C" w:rsidRPr="00824683" w:rsidRDefault="00C7769C" w:rsidP="008858FA">
      <w:pPr>
        <w:pStyle w:val="2fffffff9"/>
        <w:numPr>
          <w:ilvl w:val="1"/>
          <w:numId w:val="389"/>
        </w:numPr>
        <w:spacing w:line="240" w:lineRule="auto"/>
        <w:ind w:left="1002"/>
        <w:jc w:val="both"/>
        <w:rPr>
          <w:color w:val="000000"/>
          <w:sz w:val="32"/>
          <w:szCs w:val="32"/>
        </w:rPr>
      </w:pPr>
      <w:bookmarkStart w:id="1187" w:name="_Toc398232120"/>
      <w:bookmarkStart w:id="1188" w:name="_Toc437773498"/>
      <w:r w:rsidRPr="00824683">
        <w:rPr>
          <w:color w:val="000000"/>
          <w:sz w:val="32"/>
          <w:szCs w:val="32"/>
        </w:rPr>
        <w:t>Аварийные ситуации</w:t>
      </w:r>
      <w:bookmarkEnd w:id="1187"/>
      <w:bookmarkEnd w:id="1188"/>
    </w:p>
    <w:p w:rsidR="00C7769C" w:rsidRPr="00715942" w:rsidRDefault="00C7769C" w:rsidP="00C7769C">
      <w:pPr>
        <w:ind w:firstLine="708"/>
        <w:jc w:val="both"/>
        <w:rPr>
          <w:color w:val="000000"/>
          <w:sz w:val="28"/>
          <w:szCs w:val="28"/>
          <w:lang w:val="ru-RU"/>
        </w:rPr>
      </w:pPr>
      <w:r w:rsidRPr="00715942">
        <w:rPr>
          <w:color w:val="000000"/>
          <w:sz w:val="28"/>
          <w:szCs w:val="28"/>
          <w:lang w:val="ru-RU"/>
        </w:rPr>
        <w:t xml:space="preserve">В рамках оказания услуг по </w:t>
      </w:r>
      <w:r>
        <w:rPr>
          <w:color w:val="000000"/>
          <w:sz w:val="28"/>
          <w:szCs w:val="28"/>
          <w:lang w:val="ru-RU"/>
        </w:rPr>
        <w:t>эксплуатации</w:t>
      </w:r>
      <w:r w:rsidRPr="00715942">
        <w:rPr>
          <w:color w:val="000000"/>
          <w:sz w:val="28"/>
          <w:szCs w:val="28"/>
          <w:lang w:val="ru-RU"/>
        </w:rPr>
        <w:t xml:space="preserve"> при возникновении аварийных ситуаций Исполнитель руководствуется утвержденным Регламентом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w:t>
      </w:r>
    </w:p>
    <w:p w:rsidR="00C7769C" w:rsidRPr="00715942" w:rsidRDefault="00C7769C" w:rsidP="008858FA">
      <w:pPr>
        <w:pStyle w:val="2fffffff9"/>
        <w:numPr>
          <w:ilvl w:val="1"/>
          <w:numId w:val="332"/>
        </w:numPr>
        <w:tabs>
          <w:tab w:val="clear" w:pos="0"/>
          <w:tab w:val="num" w:pos="426"/>
        </w:tabs>
        <w:spacing w:line="240" w:lineRule="auto"/>
        <w:ind w:left="1002"/>
        <w:jc w:val="both"/>
        <w:rPr>
          <w:color w:val="000000"/>
          <w:szCs w:val="28"/>
        </w:rPr>
      </w:pPr>
      <w:bookmarkStart w:id="1189" w:name="_Toc370978652"/>
      <w:bookmarkStart w:id="1190" w:name="_Toc370980714"/>
      <w:bookmarkStart w:id="1191" w:name="_Toc373927515"/>
      <w:bookmarkStart w:id="1192" w:name="_Toc373928113"/>
      <w:bookmarkStart w:id="1193" w:name="_Toc373935259"/>
      <w:bookmarkStart w:id="1194" w:name="_Toc374101056"/>
      <w:bookmarkStart w:id="1195" w:name="_Toc374212904"/>
      <w:bookmarkStart w:id="1196" w:name="_Toc374517539"/>
      <w:bookmarkStart w:id="1197" w:name="_Toc374519646"/>
      <w:bookmarkStart w:id="1198" w:name="_Toc374520242"/>
      <w:bookmarkStart w:id="1199" w:name="_Toc370978653"/>
      <w:bookmarkStart w:id="1200" w:name="_Toc370980715"/>
      <w:bookmarkStart w:id="1201" w:name="_Toc373927516"/>
      <w:bookmarkStart w:id="1202" w:name="_Toc373928114"/>
      <w:bookmarkStart w:id="1203" w:name="_Toc373935260"/>
      <w:bookmarkStart w:id="1204" w:name="_Toc374101057"/>
      <w:bookmarkStart w:id="1205" w:name="_Toc374212905"/>
      <w:bookmarkStart w:id="1206" w:name="_Toc374517540"/>
      <w:bookmarkStart w:id="1207" w:name="_Toc374519647"/>
      <w:bookmarkStart w:id="1208" w:name="_Toc374520243"/>
      <w:bookmarkStart w:id="1209" w:name="_Toc370978670"/>
      <w:bookmarkStart w:id="1210" w:name="_Toc370980732"/>
      <w:bookmarkStart w:id="1211" w:name="_Toc373927533"/>
      <w:bookmarkStart w:id="1212" w:name="_Toc373928131"/>
      <w:bookmarkStart w:id="1213" w:name="_Toc373935277"/>
      <w:bookmarkStart w:id="1214" w:name="_Toc374101074"/>
      <w:bookmarkStart w:id="1215" w:name="_Toc374212922"/>
      <w:bookmarkStart w:id="1216" w:name="_Toc374517557"/>
      <w:bookmarkStart w:id="1217" w:name="_Toc374519664"/>
      <w:bookmarkStart w:id="1218" w:name="_Toc374520260"/>
      <w:bookmarkStart w:id="1219" w:name="_Toc370978671"/>
      <w:bookmarkStart w:id="1220" w:name="_Toc370980733"/>
      <w:bookmarkStart w:id="1221" w:name="_Toc373927534"/>
      <w:bookmarkStart w:id="1222" w:name="_Toc373928132"/>
      <w:bookmarkStart w:id="1223" w:name="_Toc373935278"/>
      <w:bookmarkStart w:id="1224" w:name="_Toc374101075"/>
      <w:bookmarkStart w:id="1225" w:name="_Toc374212923"/>
      <w:bookmarkStart w:id="1226" w:name="_Toc374517558"/>
      <w:bookmarkStart w:id="1227" w:name="_Toc374519665"/>
      <w:bookmarkStart w:id="1228" w:name="_Toc374520261"/>
      <w:bookmarkStart w:id="1229" w:name="_Toc370978686"/>
      <w:bookmarkStart w:id="1230" w:name="_Toc370980748"/>
      <w:bookmarkStart w:id="1231" w:name="_Toc373927549"/>
      <w:bookmarkStart w:id="1232" w:name="_Toc373928147"/>
      <w:bookmarkStart w:id="1233" w:name="_Toc373935293"/>
      <w:bookmarkStart w:id="1234" w:name="_Toc374101090"/>
      <w:bookmarkStart w:id="1235" w:name="_Toc374212938"/>
      <w:bookmarkStart w:id="1236" w:name="_Toc374517573"/>
      <w:bookmarkStart w:id="1237" w:name="_Toc374519680"/>
      <w:bookmarkStart w:id="1238" w:name="_Toc374520276"/>
      <w:bookmarkStart w:id="1239" w:name="_Toc370978687"/>
      <w:bookmarkStart w:id="1240" w:name="_Toc370980749"/>
      <w:bookmarkStart w:id="1241" w:name="_Toc373927550"/>
      <w:bookmarkStart w:id="1242" w:name="_Toc373928148"/>
      <w:bookmarkStart w:id="1243" w:name="_Toc373935294"/>
      <w:bookmarkStart w:id="1244" w:name="_Toc374101091"/>
      <w:bookmarkStart w:id="1245" w:name="_Toc374212939"/>
      <w:bookmarkStart w:id="1246" w:name="_Toc374517574"/>
      <w:bookmarkStart w:id="1247" w:name="_Toc374519681"/>
      <w:bookmarkStart w:id="1248" w:name="_Toc374520277"/>
      <w:bookmarkStart w:id="1249" w:name="_Toc370978712"/>
      <w:bookmarkStart w:id="1250" w:name="_Toc370980774"/>
      <w:bookmarkStart w:id="1251" w:name="_Toc373927575"/>
      <w:bookmarkStart w:id="1252" w:name="_Toc373928173"/>
      <w:bookmarkStart w:id="1253" w:name="_Toc373935319"/>
      <w:bookmarkStart w:id="1254" w:name="_Toc374101116"/>
      <w:bookmarkStart w:id="1255" w:name="_Toc374212964"/>
      <w:bookmarkStart w:id="1256" w:name="_Toc374517599"/>
      <w:bookmarkStart w:id="1257" w:name="_Toc374519706"/>
      <w:bookmarkStart w:id="1258" w:name="_Toc374520302"/>
      <w:bookmarkStart w:id="1259" w:name="_Toc373927577"/>
      <w:bookmarkStart w:id="1260" w:name="_Toc373928175"/>
      <w:bookmarkStart w:id="1261" w:name="_Toc373935321"/>
      <w:bookmarkStart w:id="1262" w:name="_Toc374101118"/>
      <w:bookmarkStart w:id="1263" w:name="_Toc374212966"/>
      <w:bookmarkStart w:id="1264" w:name="_Toc374517601"/>
      <w:bookmarkStart w:id="1265" w:name="_Toc374519708"/>
      <w:bookmarkStart w:id="1266" w:name="_Toc374520304"/>
      <w:bookmarkStart w:id="1267" w:name="_Toc373927578"/>
      <w:bookmarkStart w:id="1268" w:name="_Toc373928176"/>
      <w:bookmarkStart w:id="1269" w:name="_Toc373935322"/>
      <w:bookmarkStart w:id="1270" w:name="_Toc374101119"/>
      <w:bookmarkStart w:id="1271" w:name="_Toc374212967"/>
      <w:bookmarkStart w:id="1272" w:name="_Toc374517602"/>
      <w:bookmarkStart w:id="1273" w:name="_Toc374519709"/>
      <w:bookmarkStart w:id="1274" w:name="_Toc374520305"/>
      <w:bookmarkStart w:id="1275" w:name="_Toc373927579"/>
      <w:bookmarkStart w:id="1276" w:name="_Toc373928177"/>
      <w:bookmarkStart w:id="1277" w:name="_Toc373935323"/>
      <w:bookmarkStart w:id="1278" w:name="_Toc374101120"/>
      <w:bookmarkStart w:id="1279" w:name="_Toc374212968"/>
      <w:bookmarkStart w:id="1280" w:name="_Toc374517603"/>
      <w:bookmarkStart w:id="1281" w:name="_Toc374519710"/>
      <w:bookmarkStart w:id="1282" w:name="_Toc374520306"/>
      <w:bookmarkStart w:id="1283" w:name="_Toc373927580"/>
      <w:bookmarkStart w:id="1284" w:name="_Toc373928178"/>
      <w:bookmarkStart w:id="1285" w:name="_Toc373935324"/>
      <w:bookmarkStart w:id="1286" w:name="_Toc374101121"/>
      <w:bookmarkStart w:id="1287" w:name="_Toc374212969"/>
      <w:bookmarkStart w:id="1288" w:name="_Toc374517604"/>
      <w:bookmarkStart w:id="1289" w:name="_Toc374519711"/>
      <w:bookmarkStart w:id="1290" w:name="_Toc374520307"/>
      <w:bookmarkStart w:id="1291" w:name="_Toc373927581"/>
      <w:bookmarkStart w:id="1292" w:name="_Toc373928179"/>
      <w:bookmarkStart w:id="1293" w:name="_Toc373935325"/>
      <w:bookmarkStart w:id="1294" w:name="_Toc374101122"/>
      <w:bookmarkStart w:id="1295" w:name="_Toc374212970"/>
      <w:bookmarkStart w:id="1296" w:name="_Toc374517605"/>
      <w:bookmarkStart w:id="1297" w:name="_Toc374519712"/>
      <w:bookmarkStart w:id="1298" w:name="_Toc374520308"/>
      <w:bookmarkStart w:id="1299" w:name="_Toc373927582"/>
      <w:bookmarkStart w:id="1300" w:name="_Toc373928180"/>
      <w:bookmarkStart w:id="1301" w:name="_Toc373935326"/>
      <w:bookmarkStart w:id="1302" w:name="_Toc374101123"/>
      <w:bookmarkStart w:id="1303" w:name="_Toc374212971"/>
      <w:bookmarkStart w:id="1304" w:name="_Toc374517606"/>
      <w:bookmarkStart w:id="1305" w:name="_Toc374519713"/>
      <w:bookmarkStart w:id="1306" w:name="_Toc374520309"/>
      <w:bookmarkStart w:id="1307" w:name="_Toc373927583"/>
      <w:bookmarkStart w:id="1308" w:name="_Toc373928181"/>
      <w:bookmarkStart w:id="1309" w:name="_Toc373935327"/>
      <w:bookmarkStart w:id="1310" w:name="_Toc374101124"/>
      <w:bookmarkStart w:id="1311" w:name="_Toc374212972"/>
      <w:bookmarkStart w:id="1312" w:name="_Toc374517607"/>
      <w:bookmarkStart w:id="1313" w:name="_Toc374519714"/>
      <w:bookmarkStart w:id="1314" w:name="_Toc374520310"/>
      <w:bookmarkStart w:id="1315" w:name="_Toc373927584"/>
      <w:bookmarkStart w:id="1316" w:name="_Toc373928182"/>
      <w:bookmarkStart w:id="1317" w:name="_Toc373935328"/>
      <w:bookmarkStart w:id="1318" w:name="_Toc374101125"/>
      <w:bookmarkStart w:id="1319" w:name="_Toc374212973"/>
      <w:bookmarkStart w:id="1320" w:name="_Toc374517608"/>
      <w:bookmarkStart w:id="1321" w:name="_Toc374519715"/>
      <w:bookmarkStart w:id="1322" w:name="_Toc374520311"/>
      <w:bookmarkStart w:id="1323" w:name="_Toc373927589"/>
      <w:bookmarkStart w:id="1324" w:name="_Toc373928187"/>
      <w:bookmarkStart w:id="1325" w:name="_Toc373935333"/>
      <w:bookmarkStart w:id="1326" w:name="_Toc374101130"/>
      <w:bookmarkStart w:id="1327" w:name="_Toc374212978"/>
      <w:bookmarkStart w:id="1328" w:name="_Toc374517613"/>
      <w:bookmarkStart w:id="1329" w:name="_Toc374519720"/>
      <w:bookmarkStart w:id="1330" w:name="_Toc374520316"/>
      <w:bookmarkStart w:id="1331" w:name="_Toc373927590"/>
      <w:bookmarkStart w:id="1332" w:name="_Toc373928188"/>
      <w:bookmarkStart w:id="1333" w:name="_Toc373935334"/>
      <w:bookmarkStart w:id="1334" w:name="_Toc374101131"/>
      <w:bookmarkStart w:id="1335" w:name="_Toc374212979"/>
      <w:bookmarkStart w:id="1336" w:name="_Toc374517614"/>
      <w:bookmarkStart w:id="1337" w:name="_Toc374519721"/>
      <w:bookmarkStart w:id="1338" w:name="_Toc374520317"/>
      <w:bookmarkStart w:id="1339" w:name="_Toc373927591"/>
      <w:bookmarkStart w:id="1340" w:name="_Toc373928189"/>
      <w:bookmarkStart w:id="1341" w:name="_Toc373935335"/>
      <w:bookmarkStart w:id="1342" w:name="_Toc374101132"/>
      <w:bookmarkStart w:id="1343" w:name="_Toc374212980"/>
      <w:bookmarkStart w:id="1344" w:name="_Toc374517615"/>
      <w:bookmarkStart w:id="1345" w:name="_Toc374519722"/>
      <w:bookmarkStart w:id="1346" w:name="_Toc374520318"/>
      <w:bookmarkStart w:id="1347" w:name="_Toc373927592"/>
      <w:bookmarkStart w:id="1348" w:name="_Toc373928190"/>
      <w:bookmarkStart w:id="1349" w:name="_Toc373935336"/>
      <w:bookmarkStart w:id="1350" w:name="_Toc374101133"/>
      <w:bookmarkStart w:id="1351" w:name="_Toc374212981"/>
      <w:bookmarkStart w:id="1352" w:name="_Toc374517616"/>
      <w:bookmarkStart w:id="1353" w:name="_Toc374519723"/>
      <w:bookmarkStart w:id="1354" w:name="_Toc374520319"/>
      <w:bookmarkStart w:id="1355" w:name="_Toc373927593"/>
      <w:bookmarkStart w:id="1356" w:name="_Toc373928191"/>
      <w:bookmarkStart w:id="1357" w:name="_Toc373935337"/>
      <w:bookmarkStart w:id="1358" w:name="_Toc374101134"/>
      <w:bookmarkStart w:id="1359" w:name="_Toc374212982"/>
      <w:bookmarkStart w:id="1360" w:name="_Toc374517617"/>
      <w:bookmarkStart w:id="1361" w:name="_Toc374519724"/>
      <w:bookmarkStart w:id="1362" w:name="_Toc374520320"/>
      <w:bookmarkStart w:id="1363" w:name="_Toc370978714"/>
      <w:bookmarkStart w:id="1364" w:name="_Toc370980776"/>
      <w:bookmarkStart w:id="1365" w:name="_Toc373927594"/>
      <w:bookmarkStart w:id="1366" w:name="_Toc373928192"/>
      <w:bookmarkStart w:id="1367" w:name="_Toc373935338"/>
      <w:bookmarkStart w:id="1368" w:name="_Toc374101135"/>
      <w:bookmarkStart w:id="1369" w:name="_Toc374212983"/>
      <w:bookmarkStart w:id="1370" w:name="_Toc374517618"/>
      <w:bookmarkStart w:id="1371" w:name="_Toc374519725"/>
      <w:bookmarkStart w:id="1372" w:name="_Toc374520321"/>
      <w:bookmarkStart w:id="1373" w:name="_Toc370978715"/>
      <w:bookmarkStart w:id="1374" w:name="_Toc370980777"/>
      <w:bookmarkStart w:id="1375" w:name="_Toc373927595"/>
      <w:bookmarkStart w:id="1376" w:name="_Toc373928193"/>
      <w:bookmarkStart w:id="1377" w:name="_Toc373935339"/>
      <w:bookmarkStart w:id="1378" w:name="_Toc374101136"/>
      <w:bookmarkStart w:id="1379" w:name="_Toc374212984"/>
      <w:bookmarkStart w:id="1380" w:name="_Toc374517619"/>
      <w:bookmarkStart w:id="1381" w:name="_Toc374519726"/>
      <w:bookmarkStart w:id="1382" w:name="_Toc374520322"/>
      <w:bookmarkStart w:id="1383" w:name="_Toc370978716"/>
      <w:bookmarkStart w:id="1384" w:name="_Toc370980778"/>
      <w:bookmarkStart w:id="1385" w:name="_Toc373927596"/>
      <w:bookmarkStart w:id="1386" w:name="_Toc373928194"/>
      <w:bookmarkStart w:id="1387" w:name="_Toc373935340"/>
      <w:bookmarkStart w:id="1388" w:name="_Toc374101137"/>
      <w:bookmarkStart w:id="1389" w:name="_Toc374212985"/>
      <w:bookmarkStart w:id="1390" w:name="_Toc374517620"/>
      <w:bookmarkStart w:id="1391" w:name="_Toc374519727"/>
      <w:bookmarkStart w:id="1392" w:name="_Toc374520323"/>
      <w:bookmarkStart w:id="1393" w:name="_Toc370978717"/>
      <w:bookmarkStart w:id="1394" w:name="_Toc370980779"/>
      <w:bookmarkStart w:id="1395" w:name="_Toc373927597"/>
      <w:bookmarkStart w:id="1396" w:name="_Toc373928195"/>
      <w:bookmarkStart w:id="1397" w:name="_Toc373935341"/>
      <w:bookmarkStart w:id="1398" w:name="_Toc374101138"/>
      <w:bookmarkStart w:id="1399" w:name="_Toc374212986"/>
      <w:bookmarkStart w:id="1400" w:name="_Toc374517621"/>
      <w:bookmarkStart w:id="1401" w:name="_Toc374519728"/>
      <w:bookmarkStart w:id="1402" w:name="_Toc374520324"/>
      <w:bookmarkStart w:id="1403" w:name="_Toc370978718"/>
      <w:bookmarkStart w:id="1404" w:name="_Toc370980780"/>
      <w:bookmarkStart w:id="1405" w:name="_Toc373927598"/>
      <w:bookmarkStart w:id="1406" w:name="_Toc373928196"/>
      <w:bookmarkStart w:id="1407" w:name="_Toc373935342"/>
      <w:bookmarkStart w:id="1408" w:name="_Toc374101139"/>
      <w:bookmarkStart w:id="1409" w:name="_Toc374212987"/>
      <w:bookmarkStart w:id="1410" w:name="_Toc374517622"/>
      <w:bookmarkStart w:id="1411" w:name="_Toc374519729"/>
      <w:bookmarkStart w:id="1412" w:name="_Toc374520325"/>
      <w:bookmarkStart w:id="1413" w:name="_Toc370978719"/>
      <w:bookmarkStart w:id="1414" w:name="_Toc370980781"/>
      <w:bookmarkStart w:id="1415" w:name="_Toc373927599"/>
      <w:bookmarkStart w:id="1416" w:name="_Toc373928197"/>
      <w:bookmarkStart w:id="1417" w:name="_Toc373935343"/>
      <w:bookmarkStart w:id="1418" w:name="_Toc374101140"/>
      <w:bookmarkStart w:id="1419" w:name="_Toc374212988"/>
      <w:bookmarkStart w:id="1420" w:name="_Toc374517623"/>
      <w:bookmarkStart w:id="1421" w:name="_Toc374519730"/>
      <w:bookmarkStart w:id="1422" w:name="_Toc374520326"/>
      <w:bookmarkStart w:id="1423" w:name="_Toc370978720"/>
      <w:bookmarkStart w:id="1424" w:name="_Toc370980782"/>
      <w:bookmarkStart w:id="1425" w:name="_Toc373927600"/>
      <w:bookmarkStart w:id="1426" w:name="_Toc373928198"/>
      <w:bookmarkStart w:id="1427" w:name="_Toc373935344"/>
      <w:bookmarkStart w:id="1428" w:name="_Toc374101141"/>
      <w:bookmarkStart w:id="1429" w:name="_Toc374212989"/>
      <w:bookmarkStart w:id="1430" w:name="_Toc374517624"/>
      <w:bookmarkStart w:id="1431" w:name="_Toc374519731"/>
      <w:bookmarkStart w:id="1432" w:name="_Toc374520327"/>
      <w:bookmarkStart w:id="1433" w:name="_Toc370978721"/>
      <w:bookmarkStart w:id="1434" w:name="_Toc370980783"/>
      <w:bookmarkStart w:id="1435" w:name="_Toc373927601"/>
      <w:bookmarkStart w:id="1436" w:name="_Toc373928199"/>
      <w:bookmarkStart w:id="1437" w:name="_Toc373935345"/>
      <w:bookmarkStart w:id="1438" w:name="_Toc374101142"/>
      <w:bookmarkStart w:id="1439" w:name="_Toc374212990"/>
      <w:bookmarkStart w:id="1440" w:name="_Toc374517625"/>
      <w:bookmarkStart w:id="1441" w:name="_Toc374519732"/>
      <w:bookmarkStart w:id="1442" w:name="_Toc374520328"/>
      <w:bookmarkStart w:id="1443" w:name="_Toc370978722"/>
      <w:bookmarkStart w:id="1444" w:name="_Toc370980784"/>
      <w:bookmarkStart w:id="1445" w:name="_Toc373927602"/>
      <w:bookmarkStart w:id="1446" w:name="_Toc373928200"/>
      <w:bookmarkStart w:id="1447" w:name="_Toc373935346"/>
      <w:bookmarkStart w:id="1448" w:name="_Toc374101143"/>
      <w:bookmarkStart w:id="1449" w:name="_Toc374212991"/>
      <w:bookmarkStart w:id="1450" w:name="_Toc374517626"/>
      <w:bookmarkStart w:id="1451" w:name="_Toc374519733"/>
      <w:bookmarkStart w:id="1452" w:name="_Toc374520329"/>
      <w:bookmarkStart w:id="1453" w:name="_Toc370978723"/>
      <w:bookmarkStart w:id="1454" w:name="_Toc370980785"/>
      <w:bookmarkStart w:id="1455" w:name="_Toc373927603"/>
      <w:bookmarkStart w:id="1456" w:name="_Toc373928201"/>
      <w:bookmarkStart w:id="1457" w:name="_Toc373935347"/>
      <w:bookmarkStart w:id="1458" w:name="_Toc374101144"/>
      <w:bookmarkStart w:id="1459" w:name="_Toc374212992"/>
      <w:bookmarkStart w:id="1460" w:name="_Toc374517627"/>
      <w:bookmarkStart w:id="1461" w:name="_Toc374519734"/>
      <w:bookmarkStart w:id="1462" w:name="_Toc374520330"/>
      <w:bookmarkStart w:id="1463" w:name="_Toc370978724"/>
      <w:bookmarkStart w:id="1464" w:name="_Toc370980786"/>
      <w:bookmarkStart w:id="1465" w:name="_Toc373927604"/>
      <w:bookmarkStart w:id="1466" w:name="_Toc373928202"/>
      <w:bookmarkStart w:id="1467" w:name="_Toc373935348"/>
      <w:bookmarkStart w:id="1468" w:name="_Toc374101145"/>
      <w:bookmarkStart w:id="1469" w:name="_Toc374212993"/>
      <w:bookmarkStart w:id="1470" w:name="_Toc374517628"/>
      <w:bookmarkStart w:id="1471" w:name="_Toc374519735"/>
      <w:bookmarkStart w:id="1472" w:name="_Toc374520331"/>
      <w:bookmarkStart w:id="1473" w:name="_Toc370978725"/>
      <w:bookmarkStart w:id="1474" w:name="_Toc370980787"/>
      <w:bookmarkStart w:id="1475" w:name="_Toc373927605"/>
      <w:bookmarkStart w:id="1476" w:name="_Toc373928203"/>
      <w:bookmarkStart w:id="1477" w:name="_Toc373935349"/>
      <w:bookmarkStart w:id="1478" w:name="_Toc374101146"/>
      <w:bookmarkStart w:id="1479" w:name="_Toc374212994"/>
      <w:bookmarkStart w:id="1480" w:name="_Toc374517629"/>
      <w:bookmarkStart w:id="1481" w:name="_Toc374519736"/>
      <w:bookmarkStart w:id="1482" w:name="_Toc374520332"/>
      <w:bookmarkStart w:id="1483" w:name="_Toc370978726"/>
      <w:bookmarkStart w:id="1484" w:name="_Toc370980788"/>
      <w:bookmarkStart w:id="1485" w:name="_Toc373927606"/>
      <w:bookmarkStart w:id="1486" w:name="_Toc373928204"/>
      <w:bookmarkStart w:id="1487" w:name="_Toc373935350"/>
      <w:bookmarkStart w:id="1488" w:name="_Toc374101147"/>
      <w:bookmarkStart w:id="1489" w:name="_Toc374212995"/>
      <w:bookmarkStart w:id="1490" w:name="_Toc374517630"/>
      <w:bookmarkStart w:id="1491" w:name="_Toc374519737"/>
      <w:bookmarkStart w:id="1492" w:name="_Toc374520333"/>
      <w:bookmarkStart w:id="1493" w:name="_Toc370978727"/>
      <w:bookmarkStart w:id="1494" w:name="_Toc370980789"/>
      <w:bookmarkStart w:id="1495" w:name="_Toc373927607"/>
      <w:bookmarkStart w:id="1496" w:name="_Toc373928205"/>
      <w:bookmarkStart w:id="1497" w:name="_Toc373935351"/>
      <w:bookmarkStart w:id="1498" w:name="_Toc374101148"/>
      <w:bookmarkStart w:id="1499" w:name="_Toc374212996"/>
      <w:bookmarkStart w:id="1500" w:name="_Toc374517631"/>
      <w:bookmarkStart w:id="1501" w:name="_Toc374519738"/>
      <w:bookmarkStart w:id="1502" w:name="_Toc374520334"/>
      <w:bookmarkStart w:id="1503" w:name="_Toc347222889"/>
      <w:bookmarkStart w:id="1504" w:name="_Toc347223036"/>
      <w:bookmarkStart w:id="1505" w:name="_Toc347223999"/>
      <w:bookmarkStart w:id="1506" w:name="_Toc347230138"/>
      <w:bookmarkStart w:id="1507" w:name="_Toc347243294"/>
      <w:bookmarkStart w:id="1508" w:name="_Toc347243595"/>
      <w:bookmarkStart w:id="1509" w:name="_Toc347302626"/>
      <w:bookmarkStart w:id="1510" w:name="_Toc347302701"/>
      <w:bookmarkStart w:id="1511" w:name="_Ref351121955"/>
      <w:bookmarkStart w:id="1512" w:name="_Ref351121959"/>
      <w:bookmarkStart w:id="1513" w:name="_Ref353957494"/>
      <w:bookmarkStart w:id="1514" w:name="_Toc398232121"/>
      <w:bookmarkStart w:id="1515" w:name="_Toc437773499"/>
      <w:bookmarkStart w:id="1516" w:name="Жизненный_цикл_заявок"/>
      <w:bookmarkEnd w:id="1182"/>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r w:rsidRPr="00715942">
        <w:rPr>
          <w:color w:val="000000"/>
          <w:szCs w:val="28"/>
        </w:rPr>
        <w:t>Жизненный цикл Заявок</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p>
    <w:bookmarkEnd w:id="1516"/>
    <w:p w:rsidR="00C7769C" w:rsidRPr="00715942" w:rsidRDefault="00C7769C" w:rsidP="00C7769C">
      <w:pPr>
        <w:spacing w:before="120"/>
        <w:ind w:firstLine="708"/>
        <w:jc w:val="both"/>
        <w:rPr>
          <w:color w:val="000000"/>
          <w:sz w:val="28"/>
          <w:szCs w:val="28"/>
          <w:lang w:val="ru-RU"/>
        </w:rPr>
      </w:pPr>
      <w:r>
        <w:rPr>
          <w:color w:val="000000"/>
          <w:sz w:val="28"/>
          <w:szCs w:val="28"/>
          <w:lang w:val="ru-RU"/>
        </w:rPr>
        <w:t>Получатель всех услуг (за исключением Услуг тип – 2)</w:t>
      </w:r>
      <w:r w:rsidRPr="00715942">
        <w:rPr>
          <w:color w:val="000000"/>
          <w:sz w:val="28"/>
          <w:szCs w:val="28"/>
          <w:lang w:val="ru-RU"/>
        </w:rPr>
        <w:t xml:space="preserve"> при необходимости поддержки, обращается в Диспетчерскую службу ФК (далее ДС ФК). ДС ФК представлена на уровне ЦА</w:t>
      </w:r>
      <w:r>
        <w:rPr>
          <w:color w:val="000000"/>
          <w:sz w:val="28"/>
          <w:szCs w:val="28"/>
          <w:lang w:val="ru-RU"/>
        </w:rPr>
        <w:t xml:space="preserve">ФК </w:t>
      </w:r>
      <w:r w:rsidRPr="00715942">
        <w:rPr>
          <w:color w:val="000000"/>
          <w:sz w:val="28"/>
          <w:szCs w:val="28"/>
          <w:lang w:val="ru-RU"/>
        </w:rPr>
        <w:t>(</w:t>
      </w:r>
      <w:r>
        <w:rPr>
          <w:color w:val="000000"/>
          <w:sz w:val="28"/>
          <w:szCs w:val="28"/>
          <w:lang w:val="ru-RU"/>
        </w:rPr>
        <w:t>ДС ЦАФК</w:t>
      </w:r>
      <w:r w:rsidRPr="00715942">
        <w:rPr>
          <w:color w:val="000000"/>
          <w:sz w:val="28"/>
          <w:szCs w:val="28"/>
          <w:lang w:val="ru-RU"/>
        </w:rPr>
        <w:t xml:space="preserve">) и на уровне ТОФК (ДС УФК).  </w:t>
      </w:r>
      <w:r>
        <w:rPr>
          <w:color w:val="000000"/>
          <w:sz w:val="28"/>
          <w:szCs w:val="28"/>
          <w:lang w:val="ru-RU"/>
        </w:rPr>
        <w:t xml:space="preserve">ДС ЦАФКФК </w:t>
      </w:r>
      <w:r w:rsidRPr="00715942">
        <w:rPr>
          <w:color w:val="000000"/>
          <w:sz w:val="28"/>
          <w:szCs w:val="28"/>
          <w:lang w:val="ru-RU"/>
        </w:rPr>
        <w:t xml:space="preserve">обслуживает ЦАФК, МОУ ФК, УФК по г. Москве и УФК по Московской области.  </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ДС ФК предоставляется Заказчиком. ДС ФК является основной точкой для регистрации обращений Пользователей по оказываемым Исполнителем Услугам. ДС ФК обеспечивает прием, регистрацию в СУЭ ФК и контроль выполнения Заявок по обращениям Пользователей. СУЭ ФК представлена на уровне ЦА</w:t>
      </w:r>
      <w:r>
        <w:rPr>
          <w:color w:val="000000"/>
          <w:sz w:val="28"/>
          <w:szCs w:val="28"/>
          <w:lang w:val="ru-RU"/>
        </w:rPr>
        <w:t>ФК</w:t>
      </w:r>
      <w:r w:rsidRPr="00715942">
        <w:rPr>
          <w:color w:val="000000"/>
          <w:sz w:val="28"/>
          <w:szCs w:val="28"/>
          <w:lang w:val="ru-RU"/>
        </w:rPr>
        <w:t xml:space="preserve"> (</w:t>
      </w:r>
      <w:r>
        <w:rPr>
          <w:color w:val="000000"/>
          <w:sz w:val="28"/>
          <w:szCs w:val="28"/>
          <w:lang w:val="ru-RU"/>
        </w:rPr>
        <w:t>СУЭ ЦАФК</w:t>
      </w:r>
      <w:r w:rsidRPr="00715942">
        <w:rPr>
          <w:color w:val="000000"/>
          <w:sz w:val="28"/>
          <w:szCs w:val="28"/>
          <w:lang w:val="ru-RU"/>
        </w:rPr>
        <w:t xml:space="preserve">) и на уровне УФК (СУЭ УФК). В </w:t>
      </w:r>
      <w:r>
        <w:rPr>
          <w:color w:val="000000"/>
          <w:sz w:val="28"/>
          <w:szCs w:val="28"/>
          <w:lang w:val="ru-RU"/>
        </w:rPr>
        <w:t>СУЭ ЦАФК</w:t>
      </w:r>
      <w:r w:rsidRPr="00715942">
        <w:rPr>
          <w:color w:val="000000"/>
          <w:sz w:val="28"/>
          <w:szCs w:val="28"/>
          <w:lang w:val="ru-RU"/>
        </w:rPr>
        <w:t xml:space="preserve"> работают ЦАФК, МОУ ФК, УФК по г. Москве и УФК по Московской области. </w:t>
      </w:r>
    </w:p>
    <w:p w:rsidR="00C7769C" w:rsidRPr="00715942" w:rsidRDefault="00C7769C" w:rsidP="00C7769C">
      <w:pPr>
        <w:spacing w:before="120"/>
        <w:ind w:firstLine="709"/>
        <w:jc w:val="both"/>
        <w:rPr>
          <w:color w:val="000000"/>
          <w:sz w:val="28"/>
          <w:szCs w:val="28"/>
          <w:lang w:val="ru-RU"/>
        </w:rPr>
      </w:pPr>
      <w:r w:rsidRPr="00715942">
        <w:rPr>
          <w:color w:val="000000"/>
          <w:sz w:val="28"/>
          <w:szCs w:val="28"/>
          <w:lang w:val="ru-RU"/>
        </w:rPr>
        <w:t>Оператор Диспетчерской Службы назначает зарегистрированную Заявку на исполнение в команду Специалистов 2-й линии,  в «Группу поддержки ППО АС ФК УФК». В данную команду входят Администраторы ППО, Специалисты СТЭ. Специалисты 2-й линии взаимодействуют с Пользователем, уточняют информацию по Заявке, оказывают поддержку Пользователям в рамках своей ответственности.</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При невозможности решить Заявку Специалистом 2-й линии, Заявка передается Исполнителю. ДС ФК назначает Заявки Исполнителю. </w:t>
      </w:r>
    </w:p>
    <w:p w:rsidR="00C7769C" w:rsidRDefault="00C7769C" w:rsidP="00C7769C">
      <w:pPr>
        <w:spacing w:before="120"/>
        <w:ind w:firstLine="708"/>
        <w:jc w:val="both"/>
        <w:rPr>
          <w:color w:val="000000"/>
          <w:sz w:val="28"/>
          <w:szCs w:val="28"/>
          <w:lang w:val="ru-RU"/>
        </w:rPr>
      </w:pPr>
      <w:r>
        <w:rPr>
          <w:color w:val="000000"/>
          <w:sz w:val="28"/>
          <w:szCs w:val="28"/>
          <w:lang w:val="ru-RU"/>
        </w:rPr>
        <w:t>Получатель Услуг тип – 2</w:t>
      </w:r>
      <w:r w:rsidRPr="00715942">
        <w:rPr>
          <w:color w:val="000000"/>
          <w:sz w:val="28"/>
          <w:szCs w:val="28"/>
          <w:lang w:val="ru-RU"/>
        </w:rPr>
        <w:t xml:space="preserve"> при необходимости поддержки обращается в</w:t>
      </w:r>
      <w:r>
        <w:rPr>
          <w:color w:val="000000"/>
          <w:sz w:val="28"/>
          <w:szCs w:val="28"/>
          <w:lang w:val="ru-RU"/>
        </w:rPr>
        <w:t xml:space="preserve"> ЕКЦ. Сотрудник ЕКЦ оказывает консультацию. При невозможности оказания консультации Заявка передается на Исполнителя.</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Для всех Заявок, зарегистрированных в СУЭ ФК и не отклоненных Исполнителем, Исполнитель обязан соблюдать сроки реакции и обработки заявок, указанные в </w:t>
      </w:r>
      <w:hyperlink w:anchor="Таблица_11" w:history="1">
        <w:r w:rsidRPr="00715942">
          <w:rPr>
            <w:color w:val="000000"/>
            <w:sz w:val="28"/>
            <w:szCs w:val="28"/>
            <w:lang w:val="ru-RU"/>
          </w:rPr>
          <w:t>Таблице 1</w:t>
        </w:r>
        <w:r>
          <w:rPr>
            <w:color w:val="000000"/>
            <w:sz w:val="28"/>
            <w:szCs w:val="28"/>
            <w:lang w:val="ru-RU"/>
          </w:rPr>
          <w:t>3</w:t>
        </w:r>
      </w:hyperlink>
      <w:r w:rsidRPr="00BD1BDB">
        <w:rPr>
          <w:color w:val="000000"/>
          <w:sz w:val="28"/>
          <w:szCs w:val="28"/>
          <w:lang w:val="ru-RU"/>
        </w:rPr>
        <w:t>«Сроки выполнения Заявок в зависимости от их категории и приоритета»</w:t>
      </w:r>
      <w:r w:rsidRPr="00715942">
        <w:rPr>
          <w:color w:val="000000"/>
          <w:sz w:val="28"/>
          <w:szCs w:val="28"/>
          <w:lang w:val="ru-RU"/>
        </w:rPr>
        <w:t xml:space="preserve">. </w:t>
      </w:r>
    </w:p>
    <w:p w:rsidR="00C7769C" w:rsidRDefault="00C7769C" w:rsidP="00C7769C">
      <w:pPr>
        <w:spacing w:before="120"/>
        <w:ind w:firstLine="708"/>
        <w:jc w:val="both"/>
        <w:rPr>
          <w:color w:val="000000"/>
          <w:sz w:val="28"/>
          <w:szCs w:val="28"/>
          <w:lang w:val="ru-RU"/>
        </w:rPr>
      </w:pPr>
      <w:r w:rsidRPr="00715942">
        <w:rPr>
          <w:color w:val="000000"/>
          <w:sz w:val="28"/>
          <w:szCs w:val="28"/>
          <w:lang w:val="ru-RU"/>
        </w:rPr>
        <w:t xml:space="preserve">Услуги тип 1 - тип </w:t>
      </w:r>
      <w:r>
        <w:rPr>
          <w:color w:val="000000"/>
          <w:sz w:val="28"/>
          <w:szCs w:val="28"/>
          <w:lang w:val="ru-RU"/>
        </w:rPr>
        <w:t>7</w:t>
      </w:r>
      <w:r w:rsidRPr="00715942">
        <w:rPr>
          <w:color w:val="000000"/>
          <w:sz w:val="28"/>
          <w:szCs w:val="28"/>
          <w:lang w:val="ru-RU"/>
        </w:rPr>
        <w:t xml:space="preserve"> должны оказываться Исполнителем на основе Заявок, сформированных в СУЭ ФК и назначенных в адрес Исполнителя</w:t>
      </w:r>
      <w:r w:rsidRPr="00715942">
        <w:rPr>
          <w:rStyle w:val="afffff8"/>
          <w:rFonts w:eastAsia="Calibri"/>
          <w:color w:val="000000"/>
          <w:sz w:val="28"/>
        </w:rPr>
        <w:footnoteReference w:id="9"/>
      </w:r>
      <w:r w:rsidRPr="00715942">
        <w:rPr>
          <w:color w:val="000000"/>
          <w:sz w:val="28"/>
          <w:szCs w:val="28"/>
          <w:lang w:val="ru-RU"/>
        </w:rPr>
        <w:t>. В соответствии с классификацией СУЭ ФК Исполнителю назначается роль «Внешний поставщик услуг с доступом в СУЭ».</w:t>
      </w:r>
    </w:p>
    <w:p w:rsidR="00C7769C" w:rsidRPr="00715942" w:rsidRDefault="00C7769C" w:rsidP="00C7769C">
      <w:pPr>
        <w:jc w:val="both"/>
        <w:rPr>
          <w:color w:val="000000"/>
          <w:sz w:val="28"/>
          <w:szCs w:val="28"/>
          <w:lang w:val="ru-RU"/>
        </w:rPr>
      </w:pPr>
    </w:p>
    <w:p w:rsidR="00C7769C" w:rsidRPr="00715942" w:rsidRDefault="00C7769C" w:rsidP="00C7769C">
      <w:pPr>
        <w:pStyle w:val="afffff0"/>
        <w:spacing w:line="240" w:lineRule="auto"/>
        <w:rPr>
          <w:color w:val="000000"/>
          <w:szCs w:val="28"/>
          <w:lang w:val="ru-RU"/>
        </w:rPr>
      </w:pPr>
      <w:r w:rsidRPr="00715942">
        <w:rPr>
          <w:color w:val="000000"/>
          <w:szCs w:val="28"/>
          <w:lang w:val="ru-RU"/>
        </w:rPr>
        <w:t>Переданная Исполнителю Заявка проходит следующие этапы обработки:</w:t>
      </w:r>
    </w:p>
    <w:p w:rsidR="00C7769C" w:rsidRPr="00715942" w:rsidRDefault="00C7769C" w:rsidP="008858FA">
      <w:pPr>
        <w:pStyle w:val="ABody0"/>
        <w:numPr>
          <w:ilvl w:val="0"/>
          <w:numId w:val="323"/>
        </w:numPr>
        <w:tabs>
          <w:tab w:val="clear" w:pos="851"/>
          <w:tab w:val="clear" w:pos="2574"/>
          <w:tab w:val="num" w:pos="-120"/>
        </w:tabs>
        <w:spacing w:line="240" w:lineRule="auto"/>
        <w:ind w:left="0" w:firstLine="567"/>
        <w:rPr>
          <w:color w:val="000000"/>
          <w:sz w:val="28"/>
          <w:szCs w:val="28"/>
          <w:lang w:val="ru-RU"/>
        </w:rPr>
      </w:pPr>
      <w:r w:rsidRPr="00715942">
        <w:rPr>
          <w:iCs/>
          <w:color w:val="000000"/>
          <w:sz w:val="28"/>
          <w:szCs w:val="28"/>
          <w:lang w:val="ru-RU"/>
        </w:rPr>
        <w:t xml:space="preserve">Принятие Заявки в работу </w:t>
      </w:r>
      <w:r w:rsidRPr="00715942">
        <w:rPr>
          <w:color w:val="000000"/>
          <w:sz w:val="28"/>
          <w:szCs w:val="28"/>
          <w:lang w:val="ru-RU"/>
        </w:rPr>
        <w:t>Исполнителем;</w:t>
      </w:r>
    </w:p>
    <w:p w:rsidR="00C7769C" w:rsidRPr="00715942" w:rsidRDefault="00C7769C" w:rsidP="008858FA">
      <w:pPr>
        <w:pStyle w:val="afffff0"/>
        <w:numPr>
          <w:ilvl w:val="0"/>
          <w:numId w:val="323"/>
        </w:numPr>
        <w:tabs>
          <w:tab w:val="clear" w:pos="2574"/>
        </w:tabs>
        <w:spacing w:before="60" w:after="60" w:line="240" w:lineRule="auto"/>
        <w:ind w:left="1418" w:hanging="851"/>
        <w:rPr>
          <w:iCs/>
          <w:color w:val="000000"/>
          <w:szCs w:val="28"/>
          <w:lang w:val="ru-RU"/>
        </w:rPr>
      </w:pPr>
      <w:r w:rsidRPr="00715942">
        <w:rPr>
          <w:iCs/>
          <w:color w:val="000000"/>
          <w:szCs w:val="28"/>
          <w:lang w:val="ru-RU"/>
        </w:rPr>
        <w:t>Первичная диагностика поступившей Заявки – категоризация и приоритезация Заявки;</w:t>
      </w:r>
    </w:p>
    <w:p w:rsidR="00C7769C" w:rsidRPr="00715942" w:rsidRDefault="00C7769C" w:rsidP="008858FA">
      <w:pPr>
        <w:pStyle w:val="afffff0"/>
        <w:numPr>
          <w:ilvl w:val="0"/>
          <w:numId w:val="323"/>
        </w:numPr>
        <w:tabs>
          <w:tab w:val="clear" w:pos="2574"/>
        </w:tabs>
        <w:spacing w:before="60" w:after="60" w:line="240" w:lineRule="auto"/>
        <w:ind w:left="1418" w:hanging="851"/>
        <w:rPr>
          <w:iCs/>
          <w:color w:val="000000"/>
          <w:szCs w:val="28"/>
          <w:lang w:val="ru-RU"/>
        </w:rPr>
      </w:pPr>
      <w:r w:rsidRPr="00715942">
        <w:rPr>
          <w:color w:val="000000"/>
          <w:szCs w:val="28"/>
          <w:lang w:val="ru-RU"/>
        </w:rPr>
        <w:t xml:space="preserve">Запрос дополнительной информации у Специалиста 2-й линии (при необходимости), для проведения анализа, и выработки рекомендаций; </w:t>
      </w:r>
    </w:p>
    <w:p w:rsidR="00C7769C" w:rsidRPr="00715942" w:rsidRDefault="00C7769C" w:rsidP="008858FA">
      <w:pPr>
        <w:pStyle w:val="afffff0"/>
        <w:numPr>
          <w:ilvl w:val="0"/>
          <w:numId w:val="323"/>
        </w:numPr>
        <w:tabs>
          <w:tab w:val="clear" w:pos="2574"/>
        </w:tabs>
        <w:spacing w:before="60" w:after="60" w:line="240" w:lineRule="auto"/>
        <w:ind w:left="1418" w:hanging="851"/>
        <w:rPr>
          <w:iCs/>
          <w:color w:val="000000"/>
          <w:szCs w:val="28"/>
          <w:lang w:val="ru-RU"/>
        </w:rPr>
      </w:pPr>
      <w:r w:rsidRPr="00715942">
        <w:rPr>
          <w:iCs/>
          <w:color w:val="000000"/>
          <w:szCs w:val="28"/>
          <w:lang w:val="ru-RU"/>
        </w:rPr>
        <w:t>В зависимости от категории Заявки, в случае:</w:t>
      </w:r>
    </w:p>
    <w:p w:rsidR="00C7769C" w:rsidRPr="00715942" w:rsidRDefault="00C7769C" w:rsidP="008858FA">
      <w:pPr>
        <w:pStyle w:val="afffff0"/>
        <w:numPr>
          <w:ilvl w:val="1"/>
          <w:numId w:val="323"/>
        </w:numPr>
        <w:spacing w:before="60" w:after="60" w:line="240" w:lineRule="auto"/>
        <w:rPr>
          <w:iCs/>
          <w:color w:val="000000"/>
          <w:szCs w:val="28"/>
          <w:lang w:val="ru-RU"/>
        </w:rPr>
      </w:pPr>
      <w:r w:rsidRPr="00715942">
        <w:rPr>
          <w:iCs/>
          <w:color w:val="000000"/>
          <w:szCs w:val="28"/>
          <w:lang w:val="ru-RU"/>
        </w:rPr>
        <w:t xml:space="preserve"> «Запрос консультаци</w:t>
      </w:r>
      <w:r>
        <w:rPr>
          <w:iCs/>
          <w:color w:val="000000"/>
          <w:szCs w:val="28"/>
          <w:lang w:val="ru-RU"/>
        </w:rPr>
        <w:t>и</w:t>
      </w:r>
      <w:r w:rsidRPr="00715942">
        <w:rPr>
          <w:iCs/>
          <w:color w:val="000000"/>
          <w:szCs w:val="28"/>
          <w:lang w:val="ru-RU"/>
        </w:rPr>
        <w:t>» - выдача необходимых разъяснений, консультаций и рекомендаций;</w:t>
      </w:r>
    </w:p>
    <w:p w:rsidR="00C7769C" w:rsidRPr="00715942" w:rsidRDefault="00C7769C" w:rsidP="008858FA">
      <w:pPr>
        <w:pStyle w:val="afffff0"/>
        <w:numPr>
          <w:ilvl w:val="1"/>
          <w:numId w:val="323"/>
        </w:numPr>
        <w:spacing w:before="60" w:after="60" w:line="240" w:lineRule="auto"/>
        <w:rPr>
          <w:iCs/>
          <w:color w:val="000000"/>
          <w:szCs w:val="28"/>
          <w:lang w:val="ru-RU"/>
        </w:rPr>
      </w:pPr>
      <w:r w:rsidRPr="00715942">
        <w:rPr>
          <w:iCs/>
          <w:color w:val="000000"/>
          <w:szCs w:val="28"/>
          <w:lang w:val="ru-RU"/>
        </w:rPr>
        <w:t>«Инцидент» - анализ и диагностика причин возникновения, выработка временного решения, моделирование ситуации, поиск постоянного решения</w:t>
      </w:r>
    </w:p>
    <w:p w:rsidR="00C7769C" w:rsidRPr="00715942" w:rsidRDefault="00C7769C" w:rsidP="008858FA">
      <w:pPr>
        <w:pStyle w:val="afffff0"/>
        <w:numPr>
          <w:ilvl w:val="0"/>
          <w:numId w:val="323"/>
        </w:numPr>
        <w:tabs>
          <w:tab w:val="clear" w:pos="2574"/>
        </w:tabs>
        <w:spacing w:before="60" w:after="60" w:line="240" w:lineRule="auto"/>
        <w:ind w:left="1418" w:hanging="851"/>
        <w:rPr>
          <w:iCs/>
          <w:color w:val="000000"/>
          <w:szCs w:val="28"/>
          <w:lang w:val="ru-RU"/>
        </w:rPr>
      </w:pPr>
      <w:r w:rsidRPr="00715942">
        <w:rPr>
          <w:iCs/>
          <w:color w:val="000000"/>
          <w:szCs w:val="28"/>
          <w:lang w:val="ru-RU"/>
        </w:rPr>
        <w:t xml:space="preserve">Выдачу рекомендаций по решению инцидента, либо регистрация Заявки с типом «Запрос на изменение» в случаях, описанных в </w:t>
      </w:r>
      <w:hyperlink w:anchor="Таблица_5" w:history="1">
        <w:r w:rsidRPr="00715942">
          <w:rPr>
            <w:color w:val="000000"/>
            <w:szCs w:val="28"/>
            <w:lang w:val="ru-RU"/>
          </w:rPr>
          <w:t>Таблице 4</w:t>
        </w:r>
      </w:hyperlink>
      <w:r>
        <w:rPr>
          <w:lang w:val="ru-RU"/>
        </w:rPr>
        <w:t xml:space="preserve"> «</w:t>
      </w:r>
      <w:r w:rsidRPr="000509AF">
        <w:rPr>
          <w:lang w:val="ru-RU"/>
        </w:rPr>
        <w:t>Описание категорий заявок</w:t>
      </w:r>
      <w:r>
        <w:rPr>
          <w:lang w:val="ru-RU"/>
        </w:rPr>
        <w:t>»</w:t>
      </w:r>
      <w:r w:rsidRPr="00715942">
        <w:rPr>
          <w:iCs/>
          <w:color w:val="000000"/>
          <w:szCs w:val="28"/>
          <w:lang w:val="ru-RU"/>
        </w:rPr>
        <w:t>;</w:t>
      </w:r>
    </w:p>
    <w:p w:rsidR="00C7769C" w:rsidRPr="00715942" w:rsidRDefault="00C7769C" w:rsidP="008858FA">
      <w:pPr>
        <w:pStyle w:val="afffff0"/>
        <w:numPr>
          <w:ilvl w:val="0"/>
          <w:numId w:val="323"/>
        </w:numPr>
        <w:tabs>
          <w:tab w:val="clear" w:pos="2574"/>
        </w:tabs>
        <w:spacing w:before="60" w:after="60" w:line="240" w:lineRule="auto"/>
        <w:ind w:left="1418" w:hanging="851"/>
        <w:rPr>
          <w:iCs/>
          <w:color w:val="000000"/>
          <w:szCs w:val="28"/>
          <w:lang w:val="ru-RU"/>
        </w:rPr>
      </w:pPr>
      <w:r w:rsidRPr="00715942">
        <w:rPr>
          <w:iCs/>
          <w:color w:val="000000"/>
          <w:szCs w:val="28"/>
          <w:lang w:val="ru-RU"/>
        </w:rPr>
        <w:t>Закрытие Заявки после подтверждения заявителем успешности применения предоставленного решения.</w:t>
      </w:r>
    </w:p>
    <w:p w:rsidR="00C7769C" w:rsidRPr="009E3178" w:rsidRDefault="00C7769C" w:rsidP="00C7769C">
      <w:pPr>
        <w:pStyle w:val="afffff0"/>
        <w:spacing w:line="240" w:lineRule="auto"/>
        <w:ind w:left="1418" w:firstLine="0"/>
        <w:rPr>
          <w:iCs/>
          <w:color w:val="000000"/>
          <w:lang w:val="ru-RU"/>
        </w:rPr>
      </w:pPr>
    </w:p>
    <w:p w:rsidR="00C7769C" w:rsidRPr="009E3178" w:rsidRDefault="00C7769C" w:rsidP="008858FA">
      <w:pPr>
        <w:pStyle w:val="3ffff6"/>
        <w:widowControl w:val="0"/>
        <w:numPr>
          <w:ilvl w:val="2"/>
          <w:numId w:val="390"/>
        </w:numPr>
        <w:autoSpaceDN w:val="0"/>
        <w:adjustRightInd w:val="0"/>
        <w:spacing w:before="120" w:after="120"/>
        <w:textAlignment w:val="baseline"/>
        <w:rPr>
          <w:rFonts w:ascii="Times New Roman" w:hAnsi="Times New Roman"/>
          <w:color w:val="000000"/>
          <w:szCs w:val="28"/>
        </w:rPr>
      </w:pPr>
      <w:bookmarkStart w:id="1517" w:name="_Toc373927609"/>
      <w:bookmarkStart w:id="1518" w:name="_Toc373928207"/>
      <w:bookmarkStart w:id="1519" w:name="_Toc373935353"/>
      <w:bookmarkStart w:id="1520" w:name="_Toc374101150"/>
      <w:bookmarkStart w:id="1521" w:name="_Toc374212998"/>
      <w:bookmarkStart w:id="1522" w:name="_Toc374517633"/>
      <w:bookmarkStart w:id="1523" w:name="_Toc374519740"/>
      <w:bookmarkStart w:id="1524" w:name="_Toc374520336"/>
      <w:bookmarkStart w:id="1525" w:name="_Toc373927610"/>
      <w:bookmarkStart w:id="1526" w:name="_Toc373928208"/>
      <w:bookmarkStart w:id="1527" w:name="_Toc373935354"/>
      <w:bookmarkStart w:id="1528" w:name="_Toc374101151"/>
      <w:bookmarkStart w:id="1529" w:name="_Toc374212999"/>
      <w:bookmarkStart w:id="1530" w:name="_Toc374517634"/>
      <w:bookmarkStart w:id="1531" w:name="_Toc374519741"/>
      <w:bookmarkStart w:id="1532" w:name="_Toc374520337"/>
      <w:bookmarkStart w:id="1533" w:name="_Toc373927611"/>
      <w:bookmarkStart w:id="1534" w:name="_Toc373928209"/>
      <w:bookmarkStart w:id="1535" w:name="_Toc373935355"/>
      <w:bookmarkStart w:id="1536" w:name="_Toc374101152"/>
      <w:bookmarkStart w:id="1537" w:name="_Toc374213000"/>
      <w:bookmarkStart w:id="1538" w:name="_Toc374517635"/>
      <w:bookmarkStart w:id="1539" w:name="_Toc374519742"/>
      <w:bookmarkStart w:id="1540" w:name="_Toc374520338"/>
      <w:bookmarkStart w:id="1541" w:name="_Toc373927612"/>
      <w:bookmarkStart w:id="1542" w:name="_Toc373928210"/>
      <w:bookmarkStart w:id="1543" w:name="_Toc373935356"/>
      <w:bookmarkStart w:id="1544" w:name="_Toc374101153"/>
      <w:bookmarkStart w:id="1545" w:name="_Toc374213001"/>
      <w:bookmarkStart w:id="1546" w:name="_Toc374517636"/>
      <w:bookmarkStart w:id="1547" w:name="_Toc374519743"/>
      <w:bookmarkStart w:id="1548" w:name="_Toc374520339"/>
      <w:bookmarkStart w:id="1549" w:name="_Toc396987697"/>
      <w:bookmarkStart w:id="1550" w:name="_Toc398232122"/>
      <w:bookmarkStart w:id="1551" w:name="_Toc437773500"/>
      <w:bookmarkStart w:id="1552" w:name="регистрация_заявок"/>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sidRPr="009E3178">
        <w:rPr>
          <w:rFonts w:ascii="Times New Roman" w:hAnsi="Times New Roman"/>
          <w:color w:val="000000"/>
          <w:szCs w:val="28"/>
        </w:rPr>
        <w:t>Регистрация Заявок</w:t>
      </w:r>
      <w:bookmarkEnd w:id="1549"/>
      <w:bookmarkEnd w:id="1550"/>
      <w:bookmarkEnd w:id="1551"/>
    </w:p>
    <w:bookmarkEnd w:id="1552"/>
    <w:p w:rsidR="00C7769C" w:rsidRPr="00715942" w:rsidRDefault="00C7769C" w:rsidP="00C7769C">
      <w:pPr>
        <w:ind w:firstLine="720"/>
        <w:jc w:val="both"/>
        <w:rPr>
          <w:color w:val="000000"/>
          <w:sz w:val="28"/>
          <w:szCs w:val="28"/>
          <w:lang w:val="ru-RU"/>
        </w:rPr>
      </w:pPr>
      <w:r w:rsidRPr="009E3178">
        <w:rPr>
          <w:color w:val="000000"/>
          <w:sz w:val="28"/>
          <w:szCs w:val="28"/>
          <w:lang w:val="ru-RU"/>
        </w:rPr>
        <w:t>Все Заявки, поступающие в рамках</w:t>
      </w:r>
      <w:r w:rsidRPr="00715942">
        <w:rPr>
          <w:color w:val="000000"/>
          <w:sz w:val="28"/>
          <w:szCs w:val="28"/>
          <w:lang w:val="ru-RU"/>
        </w:rPr>
        <w:t xml:space="preserve"> оказания Услуг тип-1 – тип-</w:t>
      </w:r>
      <w:r>
        <w:rPr>
          <w:color w:val="000000"/>
          <w:sz w:val="28"/>
          <w:szCs w:val="28"/>
          <w:lang w:val="ru-RU"/>
        </w:rPr>
        <w:t xml:space="preserve"> 7</w:t>
      </w:r>
      <w:r w:rsidRPr="00715942">
        <w:rPr>
          <w:color w:val="000000"/>
          <w:sz w:val="28"/>
          <w:szCs w:val="28"/>
          <w:lang w:val="ru-RU"/>
        </w:rPr>
        <w:t xml:space="preserve">, должны быть отнесены к одной из категорий, перечисленных в </w:t>
      </w:r>
      <w:hyperlink w:anchor="ТАБЛИЦА11" w:history="1">
        <w:r w:rsidRPr="00715942">
          <w:rPr>
            <w:color w:val="000000"/>
            <w:sz w:val="28"/>
            <w:szCs w:val="28"/>
            <w:lang w:val="ru-RU"/>
          </w:rPr>
          <w:t xml:space="preserve">Таблице </w:t>
        </w:r>
      </w:hyperlink>
      <w:r>
        <w:rPr>
          <w:color w:val="000000"/>
          <w:sz w:val="28"/>
          <w:szCs w:val="28"/>
          <w:lang w:val="ru-RU"/>
        </w:rPr>
        <w:t>4 «</w:t>
      </w:r>
      <w:r w:rsidRPr="00C33D54">
        <w:rPr>
          <w:color w:val="000000"/>
          <w:sz w:val="28"/>
          <w:szCs w:val="28"/>
          <w:lang w:val="ru-RU"/>
        </w:rPr>
        <w:t>Описание категорий заявок</w:t>
      </w:r>
      <w:r>
        <w:rPr>
          <w:color w:val="000000"/>
          <w:sz w:val="28"/>
          <w:szCs w:val="28"/>
          <w:lang w:val="ru-RU"/>
        </w:rPr>
        <w:t>»</w:t>
      </w:r>
      <w:r w:rsidRPr="00715942">
        <w:rPr>
          <w:color w:val="000000"/>
          <w:sz w:val="28"/>
          <w:szCs w:val="28"/>
          <w:lang w:val="ru-RU"/>
        </w:rPr>
        <w:t>.</w:t>
      </w:r>
    </w:p>
    <w:p w:rsidR="00C7769C" w:rsidRPr="00715942" w:rsidRDefault="00C7769C" w:rsidP="00C7769C">
      <w:pPr>
        <w:pStyle w:val="afffff5"/>
        <w:tabs>
          <w:tab w:val="clear" w:pos="540"/>
        </w:tabs>
        <w:ind w:left="1120" w:firstLine="0"/>
        <w:jc w:val="both"/>
        <w:rPr>
          <w:color w:val="000000"/>
          <w:sz w:val="28"/>
          <w:szCs w:val="28"/>
        </w:rPr>
      </w:pPr>
    </w:p>
    <w:p w:rsidR="00C7769C" w:rsidRPr="00715942" w:rsidRDefault="00C7769C" w:rsidP="00C7769C">
      <w:pPr>
        <w:pStyle w:val="afffff5"/>
        <w:tabs>
          <w:tab w:val="clear" w:pos="540"/>
        </w:tabs>
        <w:ind w:left="1120" w:firstLine="0"/>
        <w:jc w:val="both"/>
        <w:rPr>
          <w:color w:val="000000"/>
          <w:sz w:val="28"/>
          <w:szCs w:val="28"/>
        </w:rPr>
      </w:pPr>
      <w:r w:rsidRPr="00715942">
        <w:rPr>
          <w:color w:val="000000"/>
          <w:sz w:val="28"/>
          <w:szCs w:val="28"/>
        </w:rPr>
        <w:t>Основные правила регистрации Заявок:</w:t>
      </w:r>
    </w:p>
    <w:p w:rsidR="00C7769C" w:rsidRPr="00715942" w:rsidRDefault="00C7769C" w:rsidP="00C7769C">
      <w:pPr>
        <w:pStyle w:val="afffff5"/>
        <w:tabs>
          <w:tab w:val="clear" w:pos="540"/>
        </w:tabs>
        <w:ind w:left="1120" w:firstLine="0"/>
        <w:jc w:val="both"/>
        <w:rPr>
          <w:color w:val="000000"/>
          <w:sz w:val="28"/>
          <w:szCs w:val="28"/>
        </w:rPr>
      </w:pPr>
    </w:p>
    <w:p w:rsidR="00C7769C" w:rsidRPr="00715942" w:rsidRDefault="00C7769C" w:rsidP="008858FA">
      <w:pPr>
        <w:pStyle w:val="afffff5"/>
        <w:numPr>
          <w:ilvl w:val="0"/>
          <w:numId w:val="316"/>
        </w:numPr>
        <w:jc w:val="both"/>
        <w:rPr>
          <w:color w:val="000000"/>
          <w:sz w:val="28"/>
          <w:szCs w:val="28"/>
        </w:rPr>
      </w:pPr>
      <w:r w:rsidRPr="00715942">
        <w:rPr>
          <w:color w:val="000000"/>
          <w:sz w:val="28"/>
          <w:szCs w:val="28"/>
        </w:rPr>
        <w:t>Все Заявки, регистрируются в СУЭ ФК. За регистрацию Заявок отвечает Диспетчерская служба ФК (УФК)</w:t>
      </w:r>
      <w:r w:rsidRPr="00715942">
        <w:rPr>
          <w:rStyle w:val="afffff8"/>
          <w:rFonts w:eastAsia="Calibri"/>
          <w:color w:val="000000"/>
          <w:sz w:val="28"/>
        </w:rPr>
        <w:footnoteReference w:id="10"/>
      </w:r>
      <w:r w:rsidRPr="00715942">
        <w:rPr>
          <w:color w:val="000000"/>
          <w:sz w:val="28"/>
          <w:szCs w:val="28"/>
        </w:rPr>
        <w:t xml:space="preserve">. </w:t>
      </w:r>
    </w:p>
    <w:p w:rsidR="00C7769C" w:rsidRPr="00715942" w:rsidRDefault="00C7769C" w:rsidP="008858FA">
      <w:pPr>
        <w:pStyle w:val="afffff5"/>
        <w:numPr>
          <w:ilvl w:val="0"/>
          <w:numId w:val="316"/>
        </w:numPr>
        <w:jc w:val="both"/>
        <w:rPr>
          <w:color w:val="000000"/>
          <w:sz w:val="28"/>
          <w:szCs w:val="28"/>
        </w:rPr>
      </w:pPr>
      <w:r w:rsidRPr="00715942">
        <w:rPr>
          <w:color w:val="000000"/>
          <w:sz w:val="28"/>
          <w:szCs w:val="28"/>
        </w:rPr>
        <w:t>Одному обращению Пользователя должна соответствовать одна зарегистрированная Заявка. В случае, если в процессе обработки Заявки, возникают новые вопросы или события у Пользователя, не связанные с предыдущим обращением, по ним должны быть заведены отдельные Заявки.</w:t>
      </w:r>
    </w:p>
    <w:p w:rsidR="00C7769C" w:rsidRPr="00715942" w:rsidRDefault="00C7769C" w:rsidP="008858FA">
      <w:pPr>
        <w:pStyle w:val="afffff5"/>
        <w:numPr>
          <w:ilvl w:val="0"/>
          <w:numId w:val="316"/>
        </w:numPr>
        <w:jc w:val="both"/>
        <w:rPr>
          <w:color w:val="000000"/>
          <w:sz w:val="28"/>
          <w:szCs w:val="28"/>
        </w:rPr>
      </w:pPr>
      <w:r w:rsidRPr="00715942">
        <w:rPr>
          <w:color w:val="000000"/>
          <w:sz w:val="28"/>
          <w:szCs w:val="28"/>
        </w:rPr>
        <w:t>Регистрация заявок от пользователей производится ДС в рабочее время с 7.30 до 19.30 для типов услуг 1</w:t>
      </w:r>
      <w:r>
        <w:rPr>
          <w:color w:val="000000"/>
          <w:sz w:val="28"/>
          <w:szCs w:val="28"/>
        </w:rPr>
        <w:t xml:space="preserve">-2 </w:t>
      </w:r>
      <w:r w:rsidRPr="00715942">
        <w:rPr>
          <w:color w:val="000000"/>
          <w:sz w:val="28"/>
          <w:szCs w:val="28"/>
        </w:rPr>
        <w:t xml:space="preserve"> и с 09.00 до 18.00 для типов услуг </w:t>
      </w:r>
      <w:r>
        <w:rPr>
          <w:color w:val="000000"/>
          <w:sz w:val="28"/>
          <w:szCs w:val="28"/>
        </w:rPr>
        <w:t>3</w:t>
      </w:r>
      <w:r w:rsidRPr="00715942">
        <w:rPr>
          <w:color w:val="000000"/>
          <w:sz w:val="28"/>
          <w:szCs w:val="28"/>
        </w:rPr>
        <w:t>-</w:t>
      </w:r>
      <w:r>
        <w:rPr>
          <w:color w:val="000000"/>
          <w:sz w:val="28"/>
          <w:szCs w:val="28"/>
        </w:rPr>
        <w:t>7</w:t>
      </w:r>
      <w:r w:rsidRPr="00715942">
        <w:rPr>
          <w:rStyle w:val="afffff8"/>
          <w:rFonts w:eastAsia="Calibri"/>
          <w:color w:val="000000"/>
          <w:sz w:val="28"/>
        </w:rPr>
        <w:footnoteReference w:id="11"/>
      </w:r>
      <w:r w:rsidRPr="00715942">
        <w:rPr>
          <w:color w:val="000000"/>
          <w:sz w:val="28"/>
          <w:szCs w:val="28"/>
        </w:rPr>
        <w:t>.</w:t>
      </w:r>
    </w:p>
    <w:p w:rsidR="00C7769C" w:rsidRPr="00715942" w:rsidRDefault="00C7769C" w:rsidP="008858FA">
      <w:pPr>
        <w:pStyle w:val="afffff5"/>
        <w:numPr>
          <w:ilvl w:val="0"/>
          <w:numId w:val="316"/>
        </w:numPr>
        <w:jc w:val="both"/>
        <w:rPr>
          <w:color w:val="000000"/>
          <w:sz w:val="28"/>
          <w:szCs w:val="28"/>
        </w:rPr>
      </w:pPr>
      <w:r w:rsidRPr="00715942">
        <w:rPr>
          <w:color w:val="000000"/>
          <w:sz w:val="28"/>
          <w:szCs w:val="28"/>
        </w:rPr>
        <w:t xml:space="preserve">Регистрация Заявок, поступивших по электронной почте или через портал самообслуживания СУЭ, осуществляется круглосуточно. </w:t>
      </w:r>
      <w:r w:rsidRPr="00715942">
        <w:rPr>
          <w:color w:val="000000"/>
          <w:sz w:val="28"/>
          <w:szCs w:val="28"/>
        </w:rPr>
        <w:lastRenderedPageBreak/>
        <w:t>Первичная обработка таких Заявок осуществляется Диспетчером во время работы ДС данного ТОФК (с 7.30 до 19.30 для типов услуг 1</w:t>
      </w:r>
      <w:r>
        <w:rPr>
          <w:color w:val="000000"/>
          <w:sz w:val="28"/>
          <w:szCs w:val="28"/>
        </w:rPr>
        <w:t xml:space="preserve">-2 </w:t>
      </w:r>
      <w:r w:rsidRPr="00715942">
        <w:rPr>
          <w:color w:val="000000"/>
          <w:sz w:val="28"/>
          <w:szCs w:val="28"/>
        </w:rPr>
        <w:t xml:space="preserve">и с 09.00 до 18.00 для типов услуг </w:t>
      </w:r>
      <w:r>
        <w:rPr>
          <w:color w:val="000000"/>
          <w:sz w:val="28"/>
          <w:szCs w:val="28"/>
        </w:rPr>
        <w:t>3</w:t>
      </w:r>
      <w:r w:rsidRPr="00715942">
        <w:rPr>
          <w:color w:val="000000"/>
          <w:sz w:val="28"/>
          <w:szCs w:val="28"/>
        </w:rPr>
        <w:t>-</w:t>
      </w:r>
      <w:r>
        <w:rPr>
          <w:color w:val="000000"/>
          <w:sz w:val="28"/>
          <w:szCs w:val="28"/>
        </w:rPr>
        <w:t>7</w:t>
      </w:r>
      <w:r w:rsidRPr="00715942">
        <w:rPr>
          <w:color w:val="000000"/>
          <w:sz w:val="28"/>
          <w:szCs w:val="28"/>
        </w:rPr>
        <w:t>).</w:t>
      </w:r>
    </w:p>
    <w:p w:rsidR="00C7769C" w:rsidRPr="00715942" w:rsidRDefault="00C7769C" w:rsidP="008858FA">
      <w:pPr>
        <w:pStyle w:val="afffff5"/>
        <w:numPr>
          <w:ilvl w:val="0"/>
          <w:numId w:val="316"/>
        </w:numPr>
        <w:jc w:val="both"/>
        <w:rPr>
          <w:color w:val="000000"/>
          <w:sz w:val="28"/>
          <w:szCs w:val="28"/>
        </w:rPr>
      </w:pPr>
      <w:r w:rsidRPr="00715942">
        <w:rPr>
          <w:color w:val="000000"/>
          <w:sz w:val="28"/>
          <w:szCs w:val="28"/>
        </w:rPr>
        <w:t xml:space="preserve">Способы обращений и подачи заявок в ДС описаны в </w:t>
      </w:r>
      <w:hyperlink w:anchor="Способы_передачи_заявок_исполнителю" w:history="1">
        <w:r w:rsidRPr="00715942">
          <w:rPr>
            <w:color w:val="000000"/>
            <w:sz w:val="28"/>
            <w:szCs w:val="28"/>
          </w:rPr>
          <w:t xml:space="preserve">разделе </w:t>
        </w:r>
        <w:fldSimple w:instr=" REF _Ref347945911 \r \h  \* MERGEFORMAT ">
          <w:r w:rsidRPr="000E4A8B">
            <w:rPr>
              <w:color w:val="000000"/>
              <w:sz w:val="28"/>
              <w:szCs w:val="28"/>
            </w:rPr>
            <w:t>4.4</w:t>
          </w:r>
        </w:fldSimple>
        <w:r w:rsidRPr="00715942">
          <w:rPr>
            <w:color w:val="000000"/>
            <w:sz w:val="28"/>
            <w:szCs w:val="28"/>
          </w:rPr>
          <w:t>.</w:t>
        </w:r>
      </w:hyperlink>
    </w:p>
    <w:p w:rsidR="00C7769C" w:rsidRPr="00715942" w:rsidRDefault="00C7769C" w:rsidP="008858FA">
      <w:pPr>
        <w:pStyle w:val="afffff5"/>
        <w:numPr>
          <w:ilvl w:val="0"/>
          <w:numId w:val="316"/>
        </w:numPr>
        <w:jc w:val="both"/>
        <w:rPr>
          <w:color w:val="000000"/>
          <w:sz w:val="28"/>
          <w:szCs w:val="28"/>
        </w:rPr>
      </w:pPr>
      <w:r w:rsidRPr="00715942">
        <w:rPr>
          <w:color w:val="000000"/>
          <w:sz w:val="28"/>
          <w:szCs w:val="28"/>
        </w:rPr>
        <w:t>При регистрации Заявки ей присваивается уникальный регистрационный номер.</w:t>
      </w:r>
    </w:p>
    <w:p w:rsidR="00C7769C" w:rsidRPr="00715942" w:rsidRDefault="00C7769C" w:rsidP="008858FA">
      <w:pPr>
        <w:pStyle w:val="afffff5"/>
        <w:numPr>
          <w:ilvl w:val="0"/>
          <w:numId w:val="316"/>
        </w:numPr>
        <w:jc w:val="both"/>
        <w:rPr>
          <w:color w:val="000000"/>
          <w:sz w:val="28"/>
          <w:szCs w:val="28"/>
        </w:rPr>
      </w:pPr>
      <w:r w:rsidRPr="00715942">
        <w:rPr>
          <w:color w:val="000000"/>
          <w:sz w:val="28"/>
          <w:szCs w:val="28"/>
        </w:rPr>
        <w:t xml:space="preserve">Содержимое Заявки должно отвечать требованиям, описанным в разделе </w:t>
      </w:r>
      <w:hyperlink w:anchor="п4_5_3" w:history="1">
        <w:r w:rsidRPr="00715942">
          <w:rPr>
            <w:color w:val="000000"/>
            <w:sz w:val="28"/>
            <w:szCs w:val="28"/>
          </w:rPr>
          <w:t xml:space="preserve">п. 4.5.3 </w:t>
        </w:r>
        <w:r w:rsidRPr="00715942">
          <w:rPr>
            <w:color w:val="000000"/>
            <w:sz w:val="28"/>
            <w:szCs w:val="28"/>
          </w:rPr>
          <w:tab/>
          <w:t>Общие требования к содержанию Заявок</w:t>
        </w:r>
      </w:hyperlink>
    </w:p>
    <w:p w:rsidR="00C7769C" w:rsidRPr="00715942" w:rsidRDefault="00C7769C" w:rsidP="008858FA">
      <w:pPr>
        <w:pStyle w:val="afffff5"/>
        <w:numPr>
          <w:ilvl w:val="0"/>
          <w:numId w:val="316"/>
        </w:numPr>
        <w:ind w:left="1117" w:hanging="357"/>
        <w:jc w:val="both"/>
        <w:rPr>
          <w:color w:val="000000"/>
          <w:sz w:val="28"/>
          <w:szCs w:val="28"/>
        </w:rPr>
      </w:pPr>
      <w:r w:rsidRPr="00715942">
        <w:rPr>
          <w:color w:val="000000"/>
          <w:sz w:val="28"/>
          <w:szCs w:val="28"/>
        </w:rPr>
        <w:t>Зарегистрированная и не закрытая при первичной обработке оператором Диспетчерской службы Заявка (исключая Заявки категории «Запрос на изменение») назначается на команду Специалистов 2-й линии.</w:t>
      </w:r>
    </w:p>
    <w:p w:rsidR="00C7769C" w:rsidRPr="00715942" w:rsidRDefault="00C7769C" w:rsidP="008858FA">
      <w:pPr>
        <w:pStyle w:val="afffff5"/>
        <w:numPr>
          <w:ilvl w:val="0"/>
          <w:numId w:val="316"/>
        </w:numPr>
        <w:ind w:left="1117" w:hanging="357"/>
        <w:jc w:val="both"/>
        <w:rPr>
          <w:color w:val="000000"/>
          <w:sz w:val="28"/>
          <w:szCs w:val="28"/>
        </w:rPr>
      </w:pPr>
      <w:r w:rsidRPr="00715942">
        <w:rPr>
          <w:color w:val="000000"/>
          <w:sz w:val="28"/>
          <w:szCs w:val="28"/>
        </w:rPr>
        <w:t xml:space="preserve">Категория Заявки, выбранная при регистрации, влияет на определение дальнейших шагов по ее обработке. </w:t>
      </w:r>
    </w:p>
    <w:p w:rsidR="00C7769C" w:rsidRPr="00824683" w:rsidRDefault="00C7769C" w:rsidP="00C7769C">
      <w:pPr>
        <w:jc w:val="both"/>
        <w:rPr>
          <w:color w:val="000000"/>
          <w:lang w:val="ru-RU"/>
        </w:rPr>
      </w:pPr>
    </w:p>
    <w:p w:rsidR="00C7769C" w:rsidRPr="001D0DAF" w:rsidRDefault="00C7769C" w:rsidP="008858FA">
      <w:pPr>
        <w:pStyle w:val="3ffff6"/>
        <w:widowControl w:val="0"/>
        <w:numPr>
          <w:ilvl w:val="2"/>
          <w:numId w:val="390"/>
        </w:numPr>
        <w:autoSpaceDN w:val="0"/>
        <w:adjustRightInd w:val="0"/>
        <w:spacing w:before="120" w:after="120"/>
        <w:textAlignment w:val="baseline"/>
        <w:rPr>
          <w:rFonts w:ascii="Times New Roman" w:hAnsi="Times New Roman"/>
          <w:color w:val="000000"/>
          <w:sz w:val="30"/>
          <w:szCs w:val="30"/>
        </w:rPr>
      </w:pPr>
      <w:bookmarkStart w:id="1553" w:name="_Toc374517638"/>
      <w:bookmarkStart w:id="1554" w:name="_Toc374519745"/>
      <w:bookmarkStart w:id="1555" w:name="_Toc374520341"/>
      <w:bookmarkStart w:id="1556" w:name="_Toc374517639"/>
      <w:bookmarkStart w:id="1557" w:name="_Toc374519746"/>
      <w:bookmarkStart w:id="1558" w:name="_Toc374520342"/>
      <w:bookmarkStart w:id="1559" w:name="_Toc374517640"/>
      <w:bookmarkStart w:id="1560" w:name="_Toc374519747"/>
      <w:bookmarkStart w:id="1561" w:name="_Toc374520343"/>
      <w:bookmarkStart w:id="1562" w:name="_Toc374517641"/>
      <w:bookmarkStart w:id="1563" w:name="_Toc374519748"/>
      <w:bookmarkStart w:id="1564" w:name="_Toc374520344"/>
      <w:bookmarkStart w:id="1565" w:name="_Toc370978731"/>
      <w:bookmarkStart w:id="1566" w:name="_Toc370980793"/>
      <w:bookmarkStart w:id="1567" w:name="_Toc373927614"/>
      <w:bookmarkStart w:id="1568" w:name="_Toc373928212"/>
      <w:bookmarkStart w:id="1569" w:name="_Toc373935358"/>
      <w:bookmarkStart w:id="1570" w:name="_Toc374101155"/>
      <w:bookmarkStart w:id="1571" w:name="_Toc374213003"/>
      <w:bookmarkStart w:id="1572" w:name="_Toc374517642"/>
      <w:bookmarkStart w:id="1573" w:name="_Toc374519749"/>
      <w:bookmarkStart w:id="1574" w:name="_Toc374520345"/>
      <w:bookmarkStart w:id="1575" w:name="_Toc370978732"/>
      <w:bookmarkStart w:id="1576" w:name="_Toc370980794"/>
      <w:bookmarkStart w:id="1577" w:name="_Toc373927615"/>
      <w:bookmarkStart w:id="1578" w:name="_Toc373928213"/>
      <w:bookmarkStart w:id="1579" w:name="_Toc373935359"/>
      <w:bookmarkStart w:id="1580" w:name="_Toc374101156"/>
      <w:bookmarkStart w:id="1581" w:name="_Toc374213004"/>
      <w:bookmarkStart w:id="1582" w:name="_Toc374517643"/>
      <w:bookmarkStart w:id="1583" w:name="_Toc374519750"/>
      <w:bookmarkStart w:id="1584" w:name="_Toc374520346"/>
      <w:bookmarkStart w:id="1585" w:name="_Toc370978733"/>
      <w:bookmarkStart w:id="1586" w:name="_Toc370980795"/>
      <w:bookmarkStart w:id="1587" w:name="_Toc373927616"/>
      <w:bookmarkStart w:id="1588" w:name="_Toc373928214"/>
      <w:bookmarkStart w:id="1589" w:name="_Toc373935360"/>
      <w:bookmarkStart w:id="1590" w:name="_Toc374101157"/>
      <w:bookmarkStart w:id="1591" w:name="_Toc374213005"/>
      <w:bookmarkStart w:id="1592" w:name="_Toc374517644"/>
      <w:bookmarkStart w:id="1593" w:name="_Toc374519751"/>
      <w:bookmarkStart w:id="1594" w:name="_Toc374520347"/>
      <w:bookmarkStart w:id="1595" w:name="_Toc370978734"/>
      <w:bookmarkStart w:id="1596" w:name="_Toc370980796"/>
      <w:bookmarkStart w:id="1597" w:name="_Toc373927617"/>
      <w:bookmarkStart w:id="1598" w:name="_Toc373928215"/>
      <w:bookmarkStart w:id="1599" w:name="_Toc373935361"/>
      <w:bookmarkStart w:id="1600" w:name="_Toc374101158"/>
      <w:bookmarkStart w:id="1601" w:name="_Toc374213006"/>
      <w:bookmarkStart w:id="1602" w:name="_Toc374517645"/>
      <w:bookmarkStart w:id="1603" w:name="_Toc374519752"/>
      <w:bookmarkStart w:id="1604" w:name="_Toc374520348"/>
      <w:bookmarkStart w:id="1605" w:name="_Toc370978735"/>
      <w:bookmarkStart w:id="1606" w:name="_Toc370980797"/>
      <w:bookmarkStart w:id="1607" w:name="_Toc373927618"/>
      <w:bookmarkStart w:id="1608" w:name="_Toc373928216"/>
      <w:bookmarkStart w:id="1609" w:name="_Toc373935362"/>
      <w:bookmarkStart w:id="1610" w:name="_Toc374101159"/>
      <w:bookmarkStart w:id="1611" w:name="_Toc374213007"/>
      <w:bookmarkStart w:id="1612" w:name="_Toc374517646"/>
      <w:bookmarkStart w:id="1613" w:name="_Toc374519753"/>
      <w:bookmarkStart w:id="1614" w:name="_Toc374520349"/>
      <w:bookmarkStart w:id="1615" w:name="_Toc370978736"/>
      <w:bookmarkStart w:id="1616" w:name="_Toc370980798"/>
      <w:bookmarkStart w:id="1617" w:name="_Toc373927619"/>
      <w:bookmarkStart w:id="1618" w:name="_Toc373928217"/>
      <w:bookmarkStart w:id="1619" w:name="_Toc373935363"/>
      <w:bookmarkStart w:id="1620" w:name="_Toc374101160"/>
      <w:bookmarkStart w:id="1621" w:name="_Toc374213008"/>
      <w:bookmarkStart w:id="1622" w:name="_Toc374517647"/>
      <w:bookmarkStart w:id="1623" w:name="_Toc374519754"/>
      <w:bookmarkStart w:id="1624" w:name="_Toc374520350"/>
      <w:bookmarkStart w:id="1625" w:name="_Toc370978737"/>
      <w:bookmarkStart w:id="1626" w:name="_Toc370980799"/>
      <w:bookmarkStart w:id="1627" w:name="_Toc373927620"/>
      <w:bookmarkStart w:id="1628" w:name="_Toc373928218"/>
      <w:bookmarkStart w:id="1629" w:name="_Toc373935364"/>
      <w:bookmarkStart w:id="1630" w:name="_Toc374101161"/>
      <w:bookmarkStart w:id="1631" w:name="_Toc374213009"/>
      <w:bookmarkStart w:id="1632" w:name="_Toc374517648"/>
      <w:bookmarkStart w:id="1633" w:name="_Toc374519755"/>
      <w:bookmarkStart w:id="1634" w:name="_Toc374520351"/>
      <w:bookmarkStart w:id="1635" w:name="_Toc370978738"/>
      <w:bookmarkStart w:id="1636" w:name="_Toc370980800"/>
      <w:bookmarkStart w:id="1637" w:name="_Toc373927621"/>
      <w:bookmarkStart w:id="1638" w:name="_Toc373928219"/>
      <w:bookmarkStart w:id="1639" w:name="_Toc373935365"/>
      <w:bookmarkStart w:id="1640" w:name="_Toc374101162"/>
      <w:bookmarkStart w:id="1641" w:name="_Toc374213010"/>
      <w:bookmarkStart w:id="1642" w:name="_Toc374517649"/>
      <w:bookmarkStart w:id="1643" w:name="_Toc374519756"/>
      <w:bookmarkStart w:id="1644" w:name="_Toc374520352"/>
      <w:bookmarkStart w:id="1645" w:name="_Toc370978739"/>
      <w:bookmarkStart w:id="1646" w:name="_Toc370980801"/>
      <w:bookmarkStart w:id="1647" w:name="_Toc373927622"/>
      <w:bookmarkStart w:id="1648" w:name="_Toc373928220"/>
      <w:bookmarkStart w:id="1649" w:name="_Toc373935366"/>
      <w:bookmarkStart w:id="1650" w:name="_Toc374101163"/>
      <w:bookmarkStart w:id="1651" w:name="_Toc374213011"/>
      <w:bookmarkStart w:id="1652" w:name="_Toc374517650"/>
      <w:bookmarkStart w:id="1653" w:name="_Toc374519757"/>
      <w:bookmarkStart w:id="1654" w:name="_Toc374520353"/>
      <w:bookmarkStart w:id="1655" w:name="_Toc360107788"/>
      <w:bookmarkStart w:id="1656" w:name="_Toc360116163"/>
      <w:bookmarkStart w:id="1657" w:name="_Toc360116462"/>
      <w:bookmarkStart w:id="1658" w:name="_Toc396987698"/>
      <w:bookmarkStart w:id="1659" w:name="_Toc398232123"/>
      <w:bookmarkStart w:id="1660" w:name="_Toc437773501"/>
      <w:bookmarkStart w:id="1661" w:name="Выполнение_работ_по_заявке"/>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r w:rsidRPr="001D0DAF">
        <w:rPr>
          <w:rFonts w:ascii="Times New Roman" w:hAnsi="Times New Roman"/>
          <w:color w:val="000000"/>
          <w:sz w:val="30"/>
          <w:szCs w:val="30"/>
        </w:rPr>
        <w:t>Обработка Заявок Исполнителем</w:t>
      </w:r>
      <w:bookmarkEnd w:id="1658"/>
      <w:bookmarkEnd w:id="1659"/>
      <w:bookmarkEnd w:id="1660"/>
    </w:p>
    <w:bookmarkEnd w:id="1661"/>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Работы Исполнителя, связанные с оказанием Услуг, должны выполняться на основе Заявок, сформированных в СУЭ ФК и эскалированных в адрес Исполнителя</w:t>
      </w:r>
      <w:r w:rsidRPr="00715942">
        <w:rPr>
          <w:rStyle w:val="afffff8"/>
          <w:rFonts w:eastAsia="Calibri"/>
          <w:color w:val="000000"/>
        </w:rPr>
        <w:footnoteReference w:id="12"/>
      </w:r>
      <w:r w:rsidRPr="00715942">
        <w:rPr>
          <w:color w:val="000000"/>
          <w:szCs w:val="28"/>
          <w:lang w:val="ru-RU"/>
        </w:rPr>
        <w:t xml:space="preserve">. Процедура эскалации описана в разделе </w:t>
      </w:r>
      <w:hyperlink w:anchor="процедура_эскалации" w:history="1">
        <w:r w:rsidRPr="00715942">
          <w:rPr>
            <w:color w:val="000000"/>
            <w:szCs w:val="28"/>
            <w:lang w:val="ru-RU"/>
          </w:rPr>
          <w:t>4.9.</w:t>
        </w:r>
      </w:hyperlink>
      <w:r w:rsidRPr="00715942">
        <w:rPr>
          <w:color w:val="000000"/>
          <w:szCs w:val="28"/>
          <w:lang w:val="ru-RU"/>
        </w:rPr>
        <w:t>3. Данные команды Исполнителя будут зарегистрированы в СУЭ ФК.</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Порядок обработки Заявок:</w:t>
      </w:r>
    </w:p>
    <w:p w:rsidR="00C7769C" w:rsidRPr="00715942" w:rsidRDefault="00C7769C" w:rsidP="008858FA">
      <w:pPr>
        <w:pStyle w:val="afffff5"/>
        <w:numPr>
          <w:ilvl w:val="0"/>
          <w:numId w:val="339"/>
        </w:numPr>
        <w:spacing w:before="120"/>
        <w:jc w:val="both"/>
        <w:rPr>
          <w:color w:val="000000"/>
          <w:sz w:val="28"/>
          <w:szCs w:val="28"/>
        </w:rPr>
      </w:pPr>
      <w:r w:rsidRPr="00715942">
        <w:rPr>
          <w:color w:val="000000"/>
          <w:sz w:val="28"/>
          <w:szCs w:val="28"/>
        </w:rPr>
        <w:t>Для всех Заявок, сформированных в СУЭ ФК, Исполнителем должна выполняться процедура принятия их в работу. Для этого Исполнитель должен своевременно менять Статус Заявки (В работе, В ожидании), и заполнять комментарии по ходу работ.</w:t>
      </w:r>
    </w:p>
    <w:p w:rsidR="00C7769C" w:rsidRPr="00715942" w:rsidRDefault="00C7769C" w:rsidP="008858FA">
      <w:pPr>
        <w:pStyle w:val="afffff5"/>
        <w:numPr>
          <w:ilvl w:val="0"/>
          <w:numId w:val="339"/>
        </w:numPr>
        <w:spacing w:before="120"/>
        <w:jc w:val="both"/>
        <w:rPr>
          <w:color w:val="000000"/>
          <w:sz w:val="28"/>
          <w:szCs w:val="28"/>
        </w:rPr>
      </w:pPr>
      <w:r w:rsidRPr="00715942">
        <w:rPr>
          <w:color w:val="000000"/>
          <w:sz w:val="28"/>
          <w:szCs w:val="28"/>
        </w:rPr>
        <w:t>Заявки, назначенные Исполнителю, будут закрываться (считаться выполненными) только при наличии описанных результатов выполнения. В случае, если в СУЭ ФК отсутствует информация по ходу и/или результатам выполнения Заявки, то Специалист 2-й линии возвращает данную Заявку в СУЭ ФК Специалисту Исполнителя для фиксации в ней хода и результатов ее выполнения (или Оператор возвращает Заявку Специалисту 2-й линии);</w:t>
      </w:r>
    </w:p>
    <w:p w:rsidR="00C7769C" w:rsidRPr="00715942" w:rsidRDefault="00C7769C" w:rsidP="008858FA">
      <w:pPr>
        <w:pStyle w:val="afffff5"/>
        <w:numPr>
          <w:ilvl w:val="0"/>
          <w:numId w:val="339"/>
        </w:numPr>
        <w:spacing w:before="120"/>
        <w:jc w:val="both"/>
        <w:rPr>
          <w:color w:val="000000"/>
          <w:sz w:val="28"/>
          <w:szCs w:val="28"/>
        </w:rPr>
      </w:pPr>
      <w:r w:rsidRPr="00715942">
        <w:rPr>
          <w:color w:val="000000"/>
          <w:sz w:val="28"/>
          <w:szCs w:val="28"/>
        </w:rPr>
        <w:t>Поиск методов решения Заявки осуществляется специалистом Исполнителя с момента получения всей необходимой для проведения анализа информации. При необходимости Исполнитель имеет право запросить у передавшего Заявку Специалиста 2-й линии  дополнительную информацию, требуемую для анализа и выработки методов решения Заявки. Работы по анализу Заявки приостанавливаются до момента получения запрошенной информации (Заявка переводится в статус «В ожидании»).</w:t>
      </w:r>
    </w:p>
    <w:p w:rsidR="00C7769C" w:rsidRPr="00715942" w:rsidRDefault="00C7769C" w:rsidP="008858FA">
      <w:pPr>
        <w:pStyle w:val="afffff5"/>
        <w:numPr>
          <w:ilvl w:val="0"/>
          <w:numId w:val="339"/>
        </w:numPr>
        <w:spacing w:before="120"/>
        <w:jc w:val="both"/>
        <w:rPr>
          <w:color w:val="000000"/>
          <w:sz w:val="28"/>
          <w:szCs w:val="28"/>
        </w:rPr>
      </w:pPr>
      <w:r w:rsidRPr="00715942">
        <w:rPr>
          <w:color w:val="000000"/>
          <w:sz w:val="28"/>
          <w:szCs w:val="28"/>
        </w:rPr>
        <w:lastRenderedPageBreak/>
        <w:t xml:space="preserve">Порядок взаимодействия специалистов Исполнителя при выполнении Заявок со специалистами Заказчика и сторонних подразделений подробно рассмотрен в </w:t>
      </w:r>
      <w:hyperlink w:anchor="процедура_эскалации" w:history="1">
        <w:r w:rsidRPr="00715942">
          <w:rPr>
            <w:color w:val="000000"/>
            <w:sz w:val="28"/>
            <w:szCs w:val="28"/>
          </w:rPr>
          <w:t>разделе 4.9.</w:t>
        </w:r>
      </w:hyperlink>
      <w:r w:rsidRPr="00715942">
        <w:rPr>
          <w:color w:val="000000"/>
          <w:sz w:val="28"/>
          <w:szCs w:val="28"/>
        </w:rPr>
        <w:t>3.</w:t>
      </w:r>
    </w:p>
    <w:p w:rsidR="00C7769C" w:rsidRPr="00715942" w:rsidRDefault="00C7769C" w:rsidP="008858FA">
      <w:pPr>
        <w:pStyle w:val="afffff5"/>
        <w:numPr>
          <w:ilvl w:val="0"/>
          <w:numId w:val="339"/>
        </w:numPr>
        <w:spacing w:before="120"/>
        <w:jc w:val="both"/>
        <w:rPr>
          <w:color w:val="000000"/>
          <w:sz w:val="28"/>
          <w:szCs w:val="28"/>
        </w:rPr>
      </w:pPr>
      <w:r w:rsidRPr="00715942">
        <w:rPr>
          <w:color w:val="000000"/>
          <w:sz w:val="28"/>
          <w:szCs w:val="28"/>
        </w:rPr>
        <w:t xml:space="preserve">Категория заявки может быть изменена Исполнителем в случае несоответствия ее описания критериям, приведенным в </w:t>
      </w:r>
      <w:hyperlink w:anchor="Таблица_5" w:history="1">
        <w:r w:rsidRPr="00715942">
          <w:rPr>
            <w:color w:val="000000"/>
            <w:sz w:val="28"/>
            <w:szCs w:val="28"/>
          </w:rPr>
          <w:t>Таблице 4</w:t>
        </w:r>
      </w:hyperlink>
      <w:r w:rsidRPr="00715942">
        <w:rPr>
          <w:color w:val="000000"/>
          <w:sz w:val="28"/>
          <w:szCs w:val="28"/>
        </w:rPr>
        <w:t xml:space="preserve"> «Описание категорий заявок»;</w:t>
      </w:r>
    </w:p>
    <w:p w:rsidR="00C7769C" w:rsidRPr="00715942" w:rsidRDefault="00C7769C" w:rsidP="008858FA">
      <w:pPr>
        <w:pStyle w:val="afffff5"/>
        <w:numPr>
          <w:ilvl w:val="0"/>
          <w:numId w:val="339"/>
        </w:numPr>
        <w:spacing w:before="120"/>
        <w:jc w:val="both"/>
        <w:rPr>
          <w:color w:val="000000"/>
          <w:sz w:val="28"/>
          <w:szCs w:val="28"/>
        </w:rPr>
      </w:pPr>
      <w:r w:rsidRPr="00715942">
        <w:rPr>
          <w:color w:val="000000"/>
          <w:sz w:val="28"/>
          <w:szCs w:val="28"/>
        </w:rPr>
        <w:t>Исполнитель может корректировать приоритет при работе над Заявкой в следующих случаях:</w:t>
      </w:r>
    </w:p>
    <w:p w:rsidR="00C7769C" w:rsidRPr="00715942" w:rsidRDefault="00C7769C" w:rsidP="008858FA">
      <w:pPr>
        <w:pStyle w:val="afffff5"/>
        <w:numPr>
          <w:ilvl w:val="1"/>
          <w:numId w:val="339"/>
        </w:numPr>
        <w:spacing w:before="120"/>
        <w:jc w:val="both"/>
        <w:rPr>
          <w:color w:val="000000"/>
          <w:sz w:val="28"/>
          <w:szCs w:val="28"/>
        </w:rPr>
      </w:pPr>
      <w:r w:rsidRPr="00715942">
        <w:rPr>
          <w:color w:val="000000"/>
          <w:sz w:val="28"/>
          <w:szCs w:val="28"/>
        </w:rPr>
        <w:t xml:space="preserve">В случае несоответствия заявленного приоритета требованиям Контракта и </w:t>
      </w:r>
      <w:r>
        <w:rPr>
          <w:color w:val="000000"/>
          <w:sz w:val="28"/>
          <w:szCs w:val="28"/>
        </w:rPr>
        <w:t>ПЭиТО</w:t>
      </w:r>
      <w:r w:rsidRPr="00715942">
        <w:rPr>
          <w:color w:val="000000"/>
          <w:sz w:val="28"/>
          <w:szCs w:val="28"/>
        </w:rPr>
        <w:t xml:space="preserve">, согласно </w:t>
      </w:r>
      <w:hyperlink w:anchor="ТАБЛИЦА11" w:history="1">
        <w:r w:rsidRPr="00715942">
          <w:rPr>
            <w:color w:val="000000"/>
            <w:sz w:val="28"/>
            <w:szCs w:val="28"/>
          </w:rPr>
          <w:t>Таблице 1</w:t>
        </w:r>
        <w:r>
          <w:rPr>
            <w:color w:val="000000"/>
            <w:sz w:val="28"/>
            <w:szCs w:val="28"/>
          </w:rPr>
          <w:t>2</w:t>
        </w:r>
      </w:hyperlink>
      <w:r w:rsidRPr="00715942">
        <w:rPr>
          <w:color w:val="000000"/>
          <w:sz w:val="28"/>
          <w:szCs w:val="28"/>
        </w:rPr>
        <w:t xml:space="preserve"> «Правила присвоения приоритета Заявкам», </w:t>
      </w:r>
    </w:p>
    <w:p w:rsidR="00C7769C" w:rsidRPr="00715942" w:rsidRDefault="00C7769C" w:rsidP="008858FA">
      <w:pPr>
        <w:pStyle w:val="afffff5"/>
        <w:numPr>
          <w:ilvl w:val="1"/>
          <w:numId w:val="339"/>
        </w:numPr>
        <w:spacing w:before="120"/>
        <w:jc w:val="both"/>
        <w:rPr>
          <w:color w:val="000000"/>
          <w:sz w:val="28"/>
          <w:szCs w:val="28"/>
        </w:rPr>
      </w:pPr>
      <w:r w:rsidRPr="00715942">
        <w:rPr>
          <w:color w:val="000000"/>
          <w:sz w:val="28"/>
          <w:szCs w:val="28"/>
        </w:rPr>
        <w:t>В случае, когда категория Заявки указана неверно.</w:t>
      </w:r>
    </w:p>
    <w:p w:rsidR="00C7769C" w:rsidRPr="00715942" w:rsidRDefault="00C7769C" w:rsidP="00C7769C">
      <w:pPr>
        <w:pStyle w:val="afffff5"/>
        <w:tabs>
          <w:tab w:val="clear" w:pos="540"/>
        </w:tabs>
        <w:spacing w:before="120"/>
        <w:ind w:left="0" w:firstLine="709"/>
        <w:jc w:val="both"/>
        <w:rPr>
          <w:color w:val="000000"/>
          <w:sz w:val="28"/>
          <w:szCs w:val="28"/>
        </w:rPr>
      </w:pPr>
      <w:r w:rsidRPr="00715942">
        <w:rPr>
          <w:color w:val="000000"/>
          <w:sz w:val="28"/>
          <w:szCs w:val="28"/>
        </w:rPr>
        <w:t>Во</w:t>
      </w:r>
      <w:r w:rsidRPr="00715942">
        <w:rPr>
          <w:color w:val="000000"/>
          <w:sz w:val="28"/>
          <w:szCs w:val="28"/>
        </w:rPr>
        <w:tab/>
        <w:t xml:space="preserve"> всех остальных случаях, корректировка приоритета должна быть согласована с Заявителем (менеджером инцидентов в </w:t>
      </w:r>
      <w:r>
        <w:rPr>
          <w:color w:val="000000"/>
          <w:sz w:val="28"/>
          <w:szCs w:val="28"/>
        </w:rPr>
        <w:t>Заказчика</w:t>
      </w:r>
      <w:r w:rsidRPr="00715942">
        <w:rPr>
          <w:color w:val="000000"/>
          <w:sz w:val="28"/>
          <w:szCs w:val="28"/>
        </w:rPr>
        <w:t>, специалистом 2-ой линии)</w:t>
      </w:r>
      <w:r w:rsidRPr="00715942">
        <w:rPr>
          <w:rStyle w:val="afffff8"/>
          <w:rFonts w:eastAsia="Calibri"/>
          <w:color w:val="000000"/>
          <w:sz w:val="28"/>
        </w:rPr>
        <w:footnoteReference w:id="13"/>
      </w:r>
      <w:r w:rsidRPr="00715942">
        <w:rPr>
          <w:color w:val="000000"/>
          <w:sz w:val="28"/>
          <w:szCs w:val="28"/>
        </w:rPr>
        <w:t xml:space="preserve">. </w:t>
      </w:r>
    </w:p>
    <w:p w:rsidR="00C7769C" w:rsidRPr="00715942" w:rsidRDefault="00C7769C" w:rsidP="00C7769C">
      <w:pPr>
        <w:spacing w:before="120"/>
        <w:ind w:firstLine="720"/>
        <w:jc w:val="both"/>
        <w:rPr>
          <w:color w:val="000000"/>
          <w:sz w:val="28"/>
          <w:szCs w:val="28"/>
          <w:lang w:val="ru-RU"/>
        </w:rPr>
      </w:pPr>
      <w:bookmarkStart w:id="1662" w:name="OLE_LINK15"/>
      <w:bookmarkStart w:id="1663" w:name="OLE_LINK16"/>
      <w:r w:rsidRPr="00715942">
        <w:rPr>
          <w:color w:val="000000"/>
          <w:sz w:val="28"/>
          <w:szCs w:val="28"/>
          <w:lang w:val="ru-RU"/>
        </w:rPr>
        <w:t>Исполнитель не несет ответственности за поддержку и обеспечение работоспособности аппаратной части АСФК, а также системного и базисного программного обеспечения</w:t>
      </w:r>
      <w:bookmarkEnd w:id="1662"/>
      <w:bookmarkEnd w:id="1663"/>
      <w:r w:rsidRPr="00715942">
        <w:rPr>
          <w:color w:val="000000"/>
          <w:sz w:val="28"/>
          <w:szCs w:val="28"/>
          <w:lang w:val="ru-RU"/>
        </w:rPr>
        <w:t xml:space="preserve">. </w:t>
      </w:r>
    </w:p>
    <w:p w:rsidR="00C7769C" w:rsidRPr="006A3C2C" w:rsidRDefault="00C7769C" w:rsidP="00C7769C">
      <w:pPr>
        <w:spacing w:before="120"/>
        <w:ind w:firstLine="720"/>
        <w:jc w:val="both"/>
        <w:rPr>
          <w:color w:val="000000"/>
          <w:sz w:val="28"/>
          <w:szCs w:val="28"/>
          <w:lang w:val="ru-RU"/>
        </w:rPr>
      </w:pPr>
      <w:r w:rsidRPr="00715942">
        <w:rPr>
          <w:color w:val="000000"/>
          <w:sz w:val="28"/>
          <w:szCs w:val="28"/>
          <w:lang w:val="ru-RU"/>
        </w:rPr>
        <w:t xml:space="preserve">В случае поступления Заявки Исполнителю, при категоризации которой выясняется, что причиной возникновения Заявки является инфраструктурный инцидент (незапланированная остановка работы аппаратного комплекса АСФК, снижение производительности или функциональности, т.е. сбой или отказ АПО, а также в случае, если ошибка связана с функционированием системного либо базисного программного обеспечения), Исполнитель возвращает Заявку </w:t>
      </w:r>
      <w:r>
        <w:rPr>
          <w:color w:val="000000"/>
          <w:sz w:val="28"/>
          <w:szCs w:val="28"/>
          <w:lang w:val="ru-RU"/>
        </w:rPr>
        <w:t>на группу, эскалирующую Заявку, для дальнейшем эскалации на правильную группу.</w:t>
      </w:r>
    </w:p>
    <w:p w:rsidR="00C7769C" w:rsidRPr="00715942" w:rsidRDefault="00C7769C" w:rsidP="008858FA">
      <w:pPr>
        <w:pStyle w:val="RasHead4"/>
        <w:numPr>
          <w:ilvl w:val="3"/>
          <w:numId w:val="345"/>
        </w:numPr>
        <w:ind w:left="993"/>
        <w:rPr>
          <w:color w:val="000000"/>
          <w:szCs w:val="28"/>
        </w:rPr>
      </w:pPr>
      <w:bookmarkStart w:id="1664" w:name="_Toc362962884"/>
      <w:r w:rsidRPr="00715942">
        <w:rPr>
          <w:i w:val="0"/>
          <w:color w:val="000000"/>
          <w:szCs w:val="28"/>
        </w:rPr>
        <w:t xml:space="preserve">Особенности обработки Заявок  категории «Инцидент» </w:t>
      </w:r>
      <w:bookmarkEnd w:id="1664"/>
    </w:p>
    <w:p w:rsidR="00C7769C" w:rsidRPr="00715942" w:rsidRDefault="00C7769C" w:rsidP="00C7769C">
      <w:pPr>
        <w:pStyle w:val="afffff5"/>
        <w:tabs>
          <w:tab w:val="clear" w:pos="540"/>
        </w:tabs>
        <w:spacing w:before="120"/>
        <w:ind w:left="0" w:firstLine="709"/>
        <w:jc w:val="both"/>
        <w:rPr>
          <w:color w:val="000000"/>
          <w:sz w:val="28"/>
          <w:szCs w:val="28"/>
        </w:rPr>
      </w:pPr>
      <w:r w:rsidRPr="00715942">
        <w:rPr>
          <w:color w:val="000000"/>
          <w:sz w:val="28"/>
          <w:szCs w:val="28"/>
        </w:rPr>
        <w:t xml:space="preserve">При обращении пользователя с признаком «не работает», регистрируется Заявка с категорией «Инцидент». Привлечение к работе над инцидентом Исполнителя производится Специалистом 2-й линии через эскалацию (раздел </w:t>
      </w:r>
      <w:hyperlink w:anchor="процедура_эскалации" w:history="1">
        <w:r w:rsidRPr="00715942">
          <w:rPr>
            <w:color w:val="000000"/>
            <w:sz w:val="28"/>
            <w:szCs w:val="28"/>
          </w:rPr>
          <w:t>4.9.</w:t>
        </w:r>
      </w:hyperlink>
      <w:r w:rsidRPr="00715942">
        <w:rPr>
          <w:color w:val="000000"/>
          <w:sz w:val="28"/>
          <w:szCs w:val="28"/>
        </w:rPr>
        <w:t>3.).</w:t>
      </w:r>
    </w:p>
    <w:p w:rsidR="00C7769C" w:rsidRPr="00715942" w:rsidRDefault="00C7769C" w:rsidP="00C7769C">
      <w:pPr>
        <w:pStyle w:val="afffff5"/>
        <w:tabs>
          <w:tab w:val="clear" w:pos="540"/>
        </w:tabs>
        <w:spacing w:before="120"/>
        <w:ind w:left="0" w:firstLine="709"/>
        <w:jc w:val="both"/>
        <w:rPr>
          <w:color w:val="000000"/>
          <w:sz w:val="28"/>
          <w:szCs w:val="28"/>
        </w:rPr>
      </w:pPr>
      <w:r w:rsidRPr="00715942">
        <w:rPr>
          <w:color w:val="000000"/>
          <w:sz w:val="28"/>
          <w:szCs w:val="28"/>
        </w:rPr>
        <w:t>Все Заявки с категорией «Инцидент», для ППО делятся на два типа:</w:t>
      </w:r>
    </w:p>
    <w:p w:rsidR="00C7769C" w:rsidRPr="00715942" w:rsidRDefault="00C7769C" w:rsidP="008858FA">
      <w:pPr>
        <w:pStyle w:val="a"/>
        <w:numPr>
          <w:ilvl w:val="0"/>
          <w:numId w:val="303"/>
        </w:numPr>
        <w:tabs>
          <w:tab w:val="num" w:pos="2400"/>
        </w:tabs>
        <w:spacing w:before="120" w:line="240" w:lineRule="auto"/>
        <w:ind w:left="2397" w:hanging="357"/>
        <w:contextualSpacing w:val="0"/>
        <w:rPr>
          <w:color w:val="000000"/>
          <w:szCs w:val="28"/>
        </w:rPr>
      </w:pPr>
      <w:r w:rsidRPr="00715942">
        <w:rPr>
          <w:color w:val="000000"/>
          <w:szCs w:val="28"/>
        </w:rPr>
        <w:t>Сбой;</w:t>
      </w:r>
    </w:p>
    <w:p w:rsidR="00C7769C" w:rsidRPr="00715942" w:rsidRDefault="00C7769C" w:rsidP="008858FA">
      <w:pPr>
        <w:pStyle w:val="a"/>
        <w:numPr>
          <w:ilvl w:val="0"/>
          <w:numId w:val="303"/>
        </w:numPr>
        <w:tabs>
          <w:tab w:val="num" w:pos="2400"/>
        </w:tabs>
        <w:spacing w:before="120" w:line="240" w:lineRule="auto"/>
        <w:ind w:left="2397" w:hanging="357"/>
        <w:contextualSpacing w:val="0"/>
        <w:rPr>
          <w:color w:val="000000"/>
          <w:szCs w:val="28"/>
        </w:rPr>
      </w:pPr>
      <w:r w:rsidRPr="00715942">
        <w:rPr>
          <w:color w:val="000000"/>
          <w:szCs w:val="28"/>
        </w:rPr>
        <w:t>Ошибка ППО.</w:t>
      </w:r>
    </w:p>
    <w:p w:rsidR="00C7769C" w:rsidRPr="00715942" w:rsidRDefault="00C7769C" w:rsidP="00C7769C">
      <w:pPr>
        <w:pStyle w:val="afffff5"/>
        <w:tabs>
          <w:tab w:val="clear" w:pos="540"/>
        </w:tabs>
        <w:spacing w:before="120"/>
        <w:ind w:left="0" w:firstLine="709"/>
        <w:jc w:val="both"/>
        <w:rPr>
          <w:color w:val="000000"/>
          <w:sz w:val="28"/>
          <w:szCs w:val="28"/>
        </w:rPr>
      </w:pPr>
      <w:r w:rsidRPr="00715942">
        <w:rPr>
          <w:color w:val="000000"/>
          <w:sz w:val="28"/>
          <w:szCs w:val="28"/>
        </w:rPr>
        <w:t xml:space="preserve">Определение типа Инцидента (Сбой, Ошибка ППО) может быть выполнено Исполнителем на любом шаге его обработки. Если зарегистрированный Инцидент может быть решен без внесения изменений в ППО, то такой Инцидент относится к сбою в работе ППО. </w:t>
      </w:r>
    </w:p>
    <w:p w:rsidR="00C7769C" w:rsidRPr="00715942" w:rsidRDefault="00C7769C" w:rsidP="00C7769C">
      <w:pPr>
        <w:pStyle w:val="afffff5"/>
        <w:tabs>
          <w:tab w:val="clear" w:pos="540"/>
        </w:tabs>
        <w:spacing w:before="120"/>
        <w:ind w:left="0" w:firstLine="709"/>
        <w:jc w:val="both"/>
        <w:rPr>
          <w:color w:val="000000"/>
          <w:sz w:val="28"/>
          <w:szCs w:val="28"/>
        </w:rPr>
      </w:pPr>
      <w:r w:rsidRPr="00715942">
        <w:rPr>
          <w:color w:val="000000"/>
          <w:sz w:val="28"/>
          <w:szCs w:val="28"/>
        </w:rPr>
        <w:lastRenderedPageBreak/>
        <w:t>Если зарегистрированный Инцидент может быть решен только с помощью внесения изменений в ППО, то такой Инцидент является ошибкой ППО.</w:t>
      </w:r>
    </w:p>
    <w:p w:rsidR="00C7769C" w:rsidRPr="00715942" w:rsidRDefault="00C7769C" w:rsidP="00C7769C">
      <w:pPr>
        <w:spacing w:before="120"/>
        <w:ind w:firstLine="720"/>
        <w:jc w:val="both"/>
        <w:rPr>
          <w:color w:val="000000"/>
          <w:sz w:val="28"/>
          <w:szCs w:val="28"/>
          <w:lang w:val="ru-RU"/>
        </w:rPr>
      </w:pPr>
      <w:r w:rsidRPr="00715942">
        <w:rPr>
          <w:color w:val="000000"/>
          <w:sz w:val="28"/>
          <w:szCs w:val="28"/>
          <w:lang w:val="ru-RU"/>
        </w:rPr>
        <w:t>Особенности обработки Инцидента, в случае признания его ошибкой ППО:</w:t>
      </w:r>
    </w:p>
    <w:p w:rsidR="00C7769C" w:rsidRPr="00715942" w:rsidRDefault="00C7769C" w:rsidP="008858FA">
      <w:pPr>
        <w:pStyle w:val="4ff2"/>
        <w:numPr>
          <w:ilvl w:val="0"/>
          <w:numId w:val="317"/>
        </w:numPr>
        <w:spacing w:before="120" w:after="200"/>
        <w:contextualSpacing/>
        <w:jc w:val="both"/>
        <w:rPr>
          <w:color w:val="000000"/>
          <w:sz w:val="28"/>
          <w:szCs w:val="28"/>
        </w:rPr>
      </w:pPr>
      <w:r w:rsidRPr="00715942">
        <w:rPr>
          <w:color w:val="000000"/>
          <w:sz w:val="28"/>
          <w:szCs w:val="28"/>
        </w:rPr>
        <w:t>Для Заявок с типом «Инцидент» требуется создание отдельной сущности «Запрос на изменение» в следующих случаях:</w:t>
      </w:r>
    </w:p>
    <w:p w:rsidR="00C7769C" w:rsidRPr="00715942" w:rsidRDefault="00C7769C" w:rsidP="008858FA">
      <w:pPr>
        <w:pStyle w:val="4ff2"/>
        <w:numPr>
          <w:ilvl w:val="0"/>
          <w:numId w:val="334"/>
        </w:numPr>
        <w:spacing w:before="120" w:after="200"/>
        <w:contextualSpacing/>
        <w:jc w:val="both"/>
        <w:rPr>
          <w:color w:val="000000"/>
          <w:sz w:val="28"/>
          <w:szCs w:val="28"/>
        </w:rPr>
      </w:pPr>
      <w:r w:rsidRPr="00715942">
        <w:rPr>
          <w:color w:val="000000"/>
          <w:sz w:val="28"/>
          <w:szCs w:val="28"/>
        </w:rPr>
        <w:t xml:space="preserve">в случае исправления ошибки ППО, внесения изменений в текст ТР, либо </w:t>
      </w:r>
      <w:r>
        <w:rPr>
          <w:color w:val="000000"/>
          <w:sz w:val="28"/>
          <w:szCs w:val="28"/>
        </w:rPr>
        <w:t>рабоч</w:t>
      </w:r>
      <w:r w:rsidRPr="00715942">
        <w:rPr>
          <w:color w:val="000000"/>
          <w:sz w:val="28"/>
          <w:szCs w:val="28"/>
        </w:rPr>
        <w:t xml:space="preserve">ую документацию; </w:t>
      </w:r>
    </w:p>
    <w:p w:rsidR="00C7769C" w:rsidRPr="00715942" w:rsidRDefault="00C7769C" w:rsidP="008858FA">
      <w:pPr>
        <w:pStyle w:val="4ff2"/>
        <w:numPr>
          <w:ilvl w:val="0"/>
          <w:numId w:val="334"/>
        </w:numPr>
        <w:spacing w:before="120" w:after="200"/>
        <w:contextualSpacing/>
        <w:jc w:val="both"/>
        <w:rPr>
          <w:color w:val="000000"/>
          <w:sz w:val="28"/>
          <w:szCs w:val="28"/>
        </w:rPr>
      </w:pPr>
      <w:r w:rsidRPr="00715942">
        <w:rPr>
          <w:color w:val="000000"/>
          <w:sz w:val="28"/>
          <w:szCs w:val="28"/>
        </w:rPr>
        <w:t>доработка ППО;</w:t>
      </w:r>
    </w:p>
    <w:p w:rsidR="00C7769C" w:rsidRPr="00715942" w:rsidRDefault="00C7769C" w:rsidP="008858FA">
      <w:pPr>
        <w:pStyle w:val="4ff2"/>
        <w:numPr>
          <w:ilvl w:val="0"/>
          <w:numId w:val="334"/>
        </w:numPr>
        <w:spacing w:before="120" w:after="200"/>
        <w:contextualSpacing/>
        <w:jc w:val="both"/>
        <w:rPr>
          <w:color w:val="000000"/>
          <w:sz w:val="28"/>
          <w:szCs w:val="28"/>
        </w:rPr>
      </w:pPr>
      <w:r w:rsidRPr="00715942">
        <w:rPr>
          <w:color w:val="000000"/>
          <w:sz w:val="28"/>
          <w:szCs w:val="28"/>
        </w:rPr>
        <w:t xml:space="preserve">в случае необходимости корректировки неверно учтенных данных в БД ППО, если корректировку невозможно осуществить штатными способами, либо штатные способы корректировки являются чрезмерно трудоемкими </w:t>
      </w:r>
    </w:p>
    <w:p w:rsidR="00C7769C" w:rsidRPr="00715942" w:rsidRDefault="00C7769C" w:rsidP="008858FA">
      <w:pPr>
        <w:pStyle w:val="4ff2"/>
        <w:numPr>
          <w:ilvl w:val="0"/>
          <w:numId w:val="334"/>
        </w:numPr>
        <w:spacing w:before="120" w:after="200"/>
        <w:contextualSpacing/>
        <w:jc w:val="both"/>
        <w:rPr>
          <w:color w:val="000000"/>
          <w:sz w:val="28"/>
          <w:szCs w:val="28"/>
        </w:rPr>
      </w:pPr>
      <w:r w:rsidRPr="00715942">
        <w:rPr>
          <w:color w:val="000000"/>
          <w:sz w:val="28"/>
          <w:szCs w:val="28"/>
        </w:rPr>
        <w:t xml:space="preserve">в случаях, когда предоставление временного решения по инциденту нецелесообразно, а предоставление постоянного решения длительное и зависит от особенностей технологического процесса обработки таких инцидентов; </w:t>
      </w:r>
    </w:p>
    <w:p w:rsidR="00C7769C" w:rsidRPr="00715942" w:rsidRDefault="00C7769C" w:rsidP="008858FA">
      <w:pPr>
        <w:pStyle w:val="4ff2"/>
        <w:numPr>
          <w:ilvl w:val="0"/>
          <w:numId w:val="317"/>
        </w:numPr>
        <w:spacing w:before="120" w:after="200"/>
        <w:contextualSpacing/>
        <w:jc w:val="both"/>
        <w:rPr>
          <w:color w:val="000000"/>
          <w:sz w:val="28"/>
          <w:szCs w:val="28"/>
        </w:rPr>
      </w:pPr>
      <w:r w:rsidRPr="00715942">
        <w:rPr>
          <w:color w:val="000000"/>
          <w:sz w:val="28"/>
          <w:szCs w:val="28"/>
        </w:rPr>
        <w:t>Запрос на изменение является отдельным объектом, создаваемым в СУИ, который связан с Заявкой Пользователя, переданной посредством модуля интеграции из СУЭ.</w:t>
      </w:r>
    </w:p>
    <w:p w:rsidR="00C7769C" w:rsidRPr="00715942" w:rsidRDefault="00C7769C" w:rsidP="008858FA">
      <w:pPr>
        <w:pStyle w:val="RasHead4"/>
        <w:numPr>
          <w:ilvl w:val="3"/>
          <w:numId w:val="345"/>
        </w:numPr>
        <w:ind w:left="993"/>
        <w:rPr>
          <w:color w:val="000000"/>
          <w:szCs w:val="28"/>
        </w:rPr>
      </w:pPr>
      <w:bookmarkStart w:id="1665" w:name="_Toc373927625"/>
      <w:bookmarkStart w:id="1666" w:name="_Toc373928223"/>
      <w:bookmarkStart w:id="1667" w:name="_Toc373935369"/>
      <w:bookmarkStart w:id="1668" w:name="_Toc374101166"/>
      <w:bookmarkStart w:id="1669" w:name="_Toc374213014"/>
      <w:bookmarkStart w:id="1670" w:name="_Toc373927626"/>
      <w:bookmarkStart w:id="1671" w:name="_Toc373928224"/>
      <w:bookmarkStart w:id="1672" w:name="_Toc373935370"/>
      <w:bookmarkStart w:id="1673" w:name="_Toc374101167"/>
      <w:bookmarkStart w:id="1674" w:name="_Toc374213015"/>
      <w:bookmarkStart w:id="1675" w:name="_Toc373927627"/>
      <w:bookmarkStart w:id="1676" w:name="_Toc373928225"/>
      <w:bookmarkStart w:id="1677" w:name="_Toc373935371"/>
      <w:bookmarkStart w:id="1678" w:name="_Toc374101168"/>
      <w:bookmarkStart w:id="1679" w:name="_Toc374213016"/>
      <w:bookmarkStart w:id="1680" w:name="_Toc362962885"/>
      <w:bookmarkStart w:id="1681" w:name="ошибки_ппо"/>
      <w:bookmarkStart w:id="1682" w:name="п4_9_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sidRPr="00715942">
        <w:rPr>
          <w:i w:val="0"/>
          <w:color w:val="000000"/>
          <w:szCs w:val="28"/>
        </w:rPr>
        <w:t>Особенности обработки Заявок с категорией «Запрос  на изменение» для исправления подтвержденных Ошибок ППО</w:t>
      </w:r>
      <w:bookmarkEnd w:id="1680"/>
    </w:p>
    <w:bookmarkEnd w:id="1681"/>
    <w:bookmarkEnd w:id="1682"/>
    <w:p w:rsidR="00C7769C" w:rsidRPr="00715942" w:rsidRDefault="00C7769C" w:rsidP="00C7769C">
      <w:pPr>
        <w:spacing w:before="120"/>
        <w:ind w:firstLine="709"/>
        <w:jc w:val="both"/>
        <w:rPr>
          <w:color w:val="000000"/>
          <w:sz w:val="28"/>
          <w:szCs w:val="28"/>
          <w:lang w:val="ru-RU"/>
        </w:rPr>
      </w:pPr>
      <w:r w:rsidRPr="00715942">
        <w:rPr>
          <w:color w:val="000000"/>
          <w:sz w:val="28"/>
          <w:szCs w:val="28"/>
          <w:lang w:val="ru-RU"/>
        </w:rPr>
        <w:t xml:space="preserve"> Заявка категории «Запрос на изменение» должна быть связана с Заявкой категории «Инцидент» (или несколькими Заявками), в ходе обработки которой была диагностирована Ошибка ППО. Исполнитель определяет в рамках какого релиза подтвержденная ошибка будет устранена;</w:t>
      </w:r>
    </w:p>
    <w:p w:rsidR="00C7769C" w:rsidRPr="00715942" w:rsidRDefault="00C7769C" w:rsidP="00C7769C">
      <w:pPr>
        <w:spacing w:before="120"/>
        <w:ind w:firstLine="709"/>
        <w:jc w:val="both"/>
        <w:rPr>
          <w:color w:val="000000"/>
          <w:sz w:val="28"/>
          <w:szCs w:val="28"/>
          <w:lang w:val="ru-RU"/>
        </w:rPr>
      </w:pPr>
      <w:r w:rsidRPr="00715942">
        <w:rPr>
          <w:color w:val="000000"/>
          <w:sz w:val="28"/>
          <w:szCs w:val="28"/>
          <w:lang w:val="ru-RU"/>
        </w:rPr>
        <w:t>Координатор изменения ФК выполняет информирование всех управлений Центрального Аппарата и структурных подразделений Территориальных органов Федерального Казначейства о выпуске релиза;</w:t>
      </w:r>
    </w:p>
    <w:p w:rsidR="00C7769C" w:rsidRPr="00715942" w:rsidRDefault="00C7769C" w:rsidP="00C7769C">
      <w:pPr>
        <w:spacing w:before="120"/>
        <w:ind w:firstLine="709"/>
        <w:jc w:val="both"/>
        <w:rPr>
          <w:color w:val="000000"/>
          <w:sz w:val="28"/>
          <w:szCs w:val="28"/>
          <w:lang w:val="ru-RU"/>
        </w:rPr>
      </w:pPr>
      <w:r w:rsidRPr="00715942">
        <w:rPr>
          <w:color w:val="000000"/>
          <w:sz w:val="28"/>
          <w:szCs w:val="28"/>
          <w:lang w:val="ru-RU"/>
        </w:rPr>
        <w:t>Информация о решении и закрытии  Заявки категории «Запрос на изменение» с подкатегориями «Выпуск обновления ППО» или «Выпуск версии ППО», передается в Заявку, на основании которой был зарегистрирован запрос на изменение.</w:t>
      </w:r>
    </w:p>
    <w:p w:rsidR="00C7769C" w:rsidRPr="00715942" w:rsidRDefault="00C7769C" w:rsidP="00C7769C">
      <w:pPr>
        <w:spacing w:before="120"/>
        <w:ind w:firstLine="709"/>
        <w:jc w:val="both"/>
        <w:rPr>
          <w:color w:val="000000"/>
          <w:sz w:val="28"/>
          <w:szCs w:val="28"/>
          <w:lang w:val="ru-RU"/>
        </w:rPr>
      </w:pPr>
    </w:p>
    <w:p w:rsidR="00C7769C" w:rsidRPr="00715942" w:rsidRDefault="00C7769C" w:rsidP="00C7769C">
      <w:pPr>
        <w:spacing w:before="120"/>
        <w:ind w:firstLine="709"/>
        <w:jc w:val="both"/>
        <w:rPr>
          <w:color w:val="000000"/>
          <w:sz w:val="28"/>
          <w:szCs w:val="28"/>
          <w:lang w:val="ru-RU"/>
        </w:rPr>
      </w:pPr>
      <w:r w:rsidRPr="00715942">
        <w:rPr>
          <w:color w:val="000000"/>
          <w:sz w:val="28"/>
          <w:szCs w:val="28"/>
          <w:lang w:val="ru-RU"/>
        </w:rPr>
        <w:t>Особенности работы с Заявкой типа «Запрос на изменение»:</w:t>
      </w:r>
    </w:p>
    <w:p w:rsidR="00C7769C" w:rsidRPr="00715942" w:rsidRDefault="00C7769C" w:rsidP="008858FA">
      <w:pPr>
        <w:pStyle w:val="4ff2"/>
        <w:numPr>
          <w:ilvl w:val="0"/>
          <w:numId w:val="334"/>
        </w:numPr>
        <w:spacing w:before="120" w:after="200"/>
        <w:contextualSpacing/>
        <w:jc w:val="both"/>
        <w:rPr>
          <w:color w:val="000000"/>
          <w:sz w:val="28"/>
          <w:szCs w:val="28"/>
        </w:rPr>
      </w:pPr>
      <w:r w:rsidRPr="00715942">
        <w:rPr>
          <w:color w:val="000000"/>
          <w:sz w:val="28"/>
          <w:szCs w:val="28"/>
        </w:rPr>
        <w:t xml:space="preserve">Создание сущности «Запрос на изменение» производится Исполнителем по результатам анализа Заявки с типом «Инцидент»; Обе заявки связаны между собой, и синхронизируются в части комментариев; </w:t>
      </w:r>
    </w:p>
    <w:p w:rsidR="00C7769C" w:rsidRPr="00715942" w:rsidRDefault="00C7769C" w:rsidP="008858FA">
      <w:pPr>
        <w:pStyle w:val="4ff2"/>
        <w:numPr>
          <w:ilvl w:val="0"/>
          <w:numId w:val="334"/>
        </w:numPr>
        <w:spacing w:before="120" w:after="200"/>
        <w:contextualSpacing/>
        <w:jc w:val="both"/>
        <w:rPr>
          <w:color w:val="000000"/>
          <w:sz w:val="28"/>
          <w:szCs w:val="28"/>
        </w:rPr>
      </w:pPr>
      <w:r w:rsidRPr="00715942">
        <w:rPr>
          <w:color w:val="000000"/>
          <w:sz w:val="28"/>
          <w:szCs w:val="28"/>
        </w:rPr>
        <w:lastRenderedPageBreak/>
        <w:t>После создания сущности «Запрос на изменение», Инцидент переводится в  статус «Ожидание» (в СУИ устанавливается статус «Приостановлена»);</w:t>
      </w:r>
    </w:p>
    <w:p w:rsidR="00C7769C" w:rsidRPr="00715942" w:rsidRDefault="00C7769C" w:rsidP="008858FA">
      <w:pPr>
        <w:pStyle w:val="4ff2"/>
        <w:numPr>
          <w:ilvl w:val="0"/>
          <w:numId w:val="334"/>
        </w:numPr>
        <w:spacing w:before="120" w:after="200"/>
        <w:contextualSpacing/>
        <w:jc w:val="both"/>
        <w:rPr>
          <w:color w:val="000000"/>
          <w:sz w:val="28"/>
          <w:szCs w:val="28"/>
        </w:rPr>
      </w:pPr>
      <w:r w:rsidRPr="00715942">
        <w:rPr>
          <w:color w:val="000000"/>
          <w:sz w:val="28"/>
          <w:szCs w:val="28"/>
        </w:rPr>
        <w:t xml:space="preserve">При необходимости запроса дополнительной информации у Заявителя по связанному Инциденту (на основании которого была зарегистрирована сущность «Запрос на изменение»), Инцидент переводится в статус «Ожидание» (из статуса «Приостановлен»), при этом в СУЭ ФК в поле «Статус ВП» устанавливается значение «Запрос информации». Это позволяет Заявителю оперативно отслеживать и своевременно предоставлять требуемую информацию по Заявке. </w:t>
      </w:r>
    </w:p>
    <w:p w:rsidR="00C7769C" w:rsidRPr="00715942" w:rsidRDefault="00C7769C" w:rsidP="008858FA">
      <w:pPr>
        <w:pStyle w:val="RasHead4"/>
        <w:numPr>
          <w:ilvl w:val="3"/>
          <w:numId w:val="345"/>
        </w:numPr>
        <w:ind w:left="993"/>
        <w:rPr>
          <w:color w:val="000000"/>
          <w:szCs w:val="28"/>
        </w:rPr>
      </w:pPr>
      <w:bookmarkStart w:id="1683" w:name="_Toc362962886"/>
      <w:r w:rsidRPr="00715942">
        <w:rPr>
          <w:i w:val="0"/>
          <w:color w:val="000000"/>
          <w:szCs w:val="28"/>
        </w:rPr>
        <w:t>Особенности обработки Заявок с категорией «Запрос консультации»</w:t>
      </w:r>
      <w:bookmarkEnd w:id="1683"/>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 xml:space="preserve">Заявка с категорией «Запрос консультации» регистрируется при необходимости получения консультации и при отсутствии информации от Пользователя о том, что ППО или определенная функция ППО «не работает», «не выполняется». </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В случае, если в процессе обработки Заявки с категорией «Запрос  консультаци</w:t>
      </w:r>
      <w:r>
        <w:rPr>
          <w:color w:val="000000"/>
          <w:szCs w:val="28"/>
          <w:lang w:val="ru-RU"/>
        </w:rPr>
        <w:t>и</w:t>
      </w:r>
      <w:r w:rsidRPr="00715942">
        <w:rPr>
          <w:color w:val="000000"/>
          <w:szCs w:val="28"/>
          <w:lang w:val="ru-RU"/>
        </w:rPr>
        <w:t xml:space="preserve">» был выявлен сбой, или ошибка ППО, категория Заявки должна быть изменена на соответствующую, согласно </w:t>
      </w:r>
      <w:hyperlink w:anchor="Таблица_5" w:history="1">
        <w:r w:rsidRPr="00715942">
          <w:rPr>
            <w:color w:val="000000"/>
            <w:szCs w:val="28"/>
            <w:lang w:val="ru-RU"/>
          </w:rPr>
          <w:t>Таблице 4</w:t>
        </w:r>
        <w:r>
          <w:rPr>
            <w:color w:val="000000"/>
            <w:szCs w:val="28"/>
            <w:lang w:val="ru-RU"/>
          </w:rPr>
          <w:t xml:space="preserve"> «</w:t>
        </w:r>
        <w:r w:rsidRPr="00715942">
          <w:rPr>
            <w:color w:val="000000"/>
            <w:szCs w:val="28"/>
            <w:lang w:val="ru-RU"/>
          </w:rPr>
          <w:t>Описание категорий заявок</w:t>
        </w:r>
      </w:hyperlink>
      <w:r>
        <w:rPr>
          <w:lang w:val="ru-RU"/>
        </w:rPr>
        <w:t>»</w:t>
      </w:r>
      <w:r w:rsidRPr="00715942">
        <w:rPr>
          <w:color w:val="000000"/>
          <w:szCs w:val="28"/>
          <w:lang w:val="ru-RU"/>
        </w:rPr>
        <w:t xml:space="preserve">. </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В соответствии с новой категорией в Заявке должен быть изменен Приоритет по правилам установки Приоритета (</w:t>
      </w:r>
      <w:hyperlink w:anchor="Таблица_12" w:history="1">
        <w:r w:rsidRPr="00715942">
          <w:rPr>
            <w:color w:val="000000"/>
            <w:szCs w:val="28"/>
            <w:lang w:val="ru-RU"/>
          </w:rPr>
          <w:t xml:space="preserve">согласно </w:t>
        </w:r>
      </w:hyperlink>
      <w:hyperlink w:anchor="Таблица11" w:history="1">
        <w:r w:rsidRPr="00715942">
          <w:rPr>
            <w:color w:val="000000"/>
            <w:szCs w:val="28"/>
            <w:lang w:val="ru-RU"/>
          </w:rPr>
          <w:t>Таблице 1</w:t>
        </w:r>
      </w:hyperlink>
      <w:r>
        <w:rPr>
          <w:color w:val="000000"/>
          <w:szCs w:val="28"/>
          <w:lang w:val="ru-RU"/>
        </w:rPr>
        <w:t xml:space="preserve">2 </w:t>
      </w:r>
      <w:r w:rsidRPr="00C33D54">
        <w:rPr>
          <w:color w:val="000000"/>
          <w:szCs w:val="28"/>
          <w:lang w:val="ru-RU"/>
        </w:rPr>
        <w:t>«Правила присвоения приоритета Заявкам»</w:t>
      </w:r>
      <w:r w:rsidRPr="00715942">
        <w:rPr>
          <w:color w:val="000000"/>
          <w:szCs w:val="28"/>
          <w:lang w:val="ru-RU"/>
        </w:rPr>
        <w:t>).</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Специалисты Исполнителя должны фиксировать в Заявке свои ответы Пользователю при проведении консультаций.</w:t>
      </w:r>
    </w:p>
    <w:p w:rsidR="00C7769C" w:rsidRPr="00BD1BDB" w:rsidRDefault="00C7769C" w:rsidP="008858FA">
      <w:pPr>
        <w:pStyle w:val="3ffff6"/>
        <w:widowControl w:val="0"/>
        <w:numPr>
          <w:ilvl w:val="2"/>
          <w:numId w:val="333"/>
        </w:numPr>
        <w:autoSpaceDN w:val="0"/>
        <w:adjustRightInd w:val="0"/>
        <w:spacing w:before="120" w:after="120"/>
        <w:ind w:left="709" w:hanging="709"/>
        <w:textAlignment w:val="baseline"/>
        <w:rPr>
          <w:rFonts w:ascii="Times New Roman" w:hAnsi="Times New Roman"/>
          <w:color w:val="000000"/>
          <w:szCs w:val="28"/>
        </w:rPr>
      </w:pPr>
      <w:bookmarkStart w:id="1684" w:name="_Toc362962887"/>
      <w:bookmarkStart w:id="1685" w:name="_Toc396987699"/>
      <w:bookmarkStart w:id="1686" w:name="_Toc398232124"/>
      <w:bookmarkStart w:id="1687" w:name="_Toc437773502"/>
      <w:bookmarkStart w:id="1688" w:name="процедура_эскалации"/>
      <w:r w:rsidRPr="00BD1BDB">
        <w:rPr>
          <w:rFonts w:ascii="Times New Roman" w:hAnsi="Times New Roman"/>
          <w:color w:val="000000"/>
          <w:szCs w:val="28"/>
        </w:rPr>
        <w:t>Процедура эскалации</w:t>
      </w:r>
      <w:bookmarkEnd w:id="1684"/>
      <w:bookmarkEnd w:id="1685"/>
      <w:bookmarkEnd w:id="1686"/>
      <w:bookmarkEnd w:id="1687"/>
    </w:p>
    <w:bookmarkEnd w:id="1688"/>
    <w:p w:rsidR="00C7769C" w:rsidRPr="00715942" w:rsidRDefault="00C7769C" w:rsidP="00C7769C">
      <w:pPr>
        <w:pStyle w:val="afffff0"/>
        <w:spacing w:line="240" w:lineRule="auto"/>
        <w:ind w:firstLine="708"/>
        <w:rPr>
          <w:color w:val="000000"/>
          <w:szCs w:val="28"/>
          <w:lang w:val="ru-RU"/>
        </w:rPr>
      </w:pPr>
      <w:r w:rsidRPr="00715942">
        <w:rPr>
          <w:color w:val="000000"/>
          <w:szCs w:val="28"/>
          <w:lang w:val="ru-RU"/>
        </w:rPr>
        <w:t xml:space="preserve">Данная процедура используется при обработке Заявок категории «Инцидент», «Запрос консультации». </w:t>
      </w:r>
    </w:p>
    <w:p w:rsidR="00C7769C" w:rsidRPr="00715942" w:rsidRDefault="00C7769C" w:rsidP="00C7769C">
      <w:pPr>
        <w:pStyle w:val="afffff0"/>
        <w:spacing w:line="240" w:lineRule="auto"/>
        <w:ind w:firstLine="708"/>
        <w:rPr>
          <w:color w:val="000000"/>
          <w:szCs w:val="28"/>
          <w:lang w:val="ru-RU"/>
        </w:rPr>
      </w:pPr>
      <w:r w:rsidRPr="00715942">
        <w:rPr>
          <w:color w:val="000000"/>
          <w:szCs w:val="28"/>
          <w:lang w:val="ru-RU"/>
        </w:rPr>
        <w:t>Функциональная эскалация используется при необходимости:</w:t>
      </w:r>
    </w:p>
    <w:p w:rsidR="00C7769C" w:rsidRPr="00715942" w:rsidRDefault="00C7769C" w:rsidP="008858FA">
      <w:pPr>
        <w:pStyle w:val="a"/>
        <w:numPr>
          <w:ilvl w:val="0"/>
          <w:numId w:val="336"/>
        </w:numPr>
        <w:spacing w:line="240" w:lineRule="auto"/>
        <w:contextualSpacing w:val="0"/>
        <w:rPr>
          <w:color w:val="000000"/>
          <w:szCs w:val="28"/>
          <w:lang w:val="ru-RU"/>
        </w:rPr>
      </w:pPr>
      <w:r w:rsidRPr="00715942">
        <w:rPr>
          <w:color w:val="000000"/>
          <w:szCs w:val="28"/>
          <w:lang w:val="ru-RU"/>
        </w:rPr>
        <w:t>Привлечения специалистов Исполнителя к работе над Заявкой.</w:t>
      </w:r>
    </w:p>
    <w:p w:rsidR="00C7769C" w:rsidRPr="00715942" w:rsidRDefault="00C7769C" w:rsidP="008858FA">
      <w:pPr>
        <w:pStyle w:val="a"/>
        <w:numPr>
          <w:ilvl w:val="0"/>
          <w:numId w:val="336"/>
        </w:numPr>
        <w:spacing w:line="240" w:lineRule="auto"/>
        <w:contextualSpacing w:val="0"/>
        <w:rPr>
          <w:color w:val="000000"/>
          <w:szCs w:val="28"/>
          <w:lang w:val="ru-RU"/>
        </w:rPr>
      </w:pPr>
      <w:r w:rsidRPr="00715942">
        <w:rPr>
          <w:color w:val="000000"/>
          <w:szCs w:val="28"/>
          <w:lang w:val="ru-RU"/>
        </w:rPr>
        <w:t>Привлечения сторонней команды Исполнителей к работе над Заявкой</w:t>
      </w:r>
      <w:r w:rsidRPr="00715942">
        <w:rPr>
          <w:rStyle w:val="afffff8"/>
          <w:rFonts w:eastAsia="Calibri"/>
          <w:color w:val="000000"/>
        </w:rPr>
        <w:footnoteReference w:id="14"/>
      </w:r>
      <w:r w:rsidRPr="00715942">
        <w:rPr>
          <w:color w:val="000000"/>
          <w:szCs w:val="28"/>
          <w:lang w:val="ru-RU"/>
        </w:rPr>
        <w:t>, в случае выявления такой необходимости.</w:t>
      </w:r>
    </w:p>
    <w:p w:rsidR="00C7769C" w:rsidRPr="00715942" w:rsidRDefault="00C7769C" w:rsidP="008858FA">
      <w:pPr>
        <w:pStyle w:val="4"/>
        <w:numPr>
          <w:ilvl w:val="3"/>
          <w:numId w:val="333"/>
        </w:numPr>
        <w:ind w:left="0" w:firstLine="0"/>
        <w:jc w:val="both"/>
        <w:rPr>
          <w:color w:val="000000"/>
          <w:sz w:val="28"/>
          <w:szCs w:val="28"/>
        </w:rPr>
      </w:pPr>
      <w:r w:rsidRPr="00715942">
        <w:rPr>
          <w:color w:val="000000"/>
          <w:sz w:val="28"/>
          <w:szCs w:val="28"/>
        </w:rPr>
        <w:t xml:space="preserve">Привлечение Специалистов 2-й линии поддержки Исполнителя к работе над Заявкой </w:t>
      </w:r>
    </w:p>
    <w:p w:rsidR="00C7769C" w:rsidRPr="00715942" w:rsidRDefault="00C7769C" w:rsidP="00C7769C">
      <w:pPr>
        <w:pStyle w:val="afffff5"/>
        <w:tabs>
          <w:tab w:val="clear" w:pos="540"/>
        </w:tabs>
        <w:ind w:left="0" w:firstLine="709"/>
        <w:jc w:val="both"/>
        <w:rPr>
          <w:b/>
          <w:color w:val="000000"/>
          <w:sz w:val="28"/>
          <w:szCs w:val="28"/>
        </w:rPr>
      </w:pPr>
      <w:r w:rsidRPr="00715942">
        <w:rPr>
          <w:b/>
          <w:color w:val="000000"/>
          <w:sz w:val="28"/>
          <w:szCs w:val="28"/>
        </w:rPr>
        <w:t>Для ЦАФК, МОУ ФК, УФК по г. Москве и УФК по Московской области:</w:t>
      </w:r>
    </w:p>
    <w:p w:rsidR="00C7769C" w:rsidRPr="00715942" w:rsidRDefault="00C7769C" w:rsidP="008858FA">
      <w:pPr>
        <w:pStyle w:val="afffff5"/>
        <w:numPr>
          <w:ilvl w:val="0"/>
          <w:numId w:val="340"/>
        </w:numPr>
        <w:spacing w:before="120"/>
        <w:jc w:val="both"/>
        <w:rPr>
          <w:color w:val="000000"/>
          <w:sz w:val="28"/>
          <w:szCs w:val="28"/>
        </w:rPr>
      </w:pPr>
      <w:r w:rsidRPr="00715942">
        <w:rPr>
          <w:color w:val="000000"/>
          <w:sz w:val="28"/>
          <w:szCs w:val="28"/>
        </w:rPr>
        <w:lastRenderedPageBreak/>
        <w:t xml:space="preserve">При невозможности решить Заявку Пользователя Специалистом 2-й линии, Специалист 2-й линии эскалирует Заявку на Специалиста 3-й линии поддержки  Исполнителя через действие в </w:t>
      </w:r>
      <w:r>
        <w:rPr>
          <w:color w:val="000000"/>
          <w:sz w:val="28"/>
          <w:szCs w:val="28"/>
        </w:rPr>
        <w:t>СУЭ ЦАФК</w:t>
      </w:r>
      <w:r w:rsidRPr="00715942">
        <w:rPr>
          <w:color w:val="000000"/>
          <w:sz w:val="28"/>
          <w:szCs w:val="28"/>
        </w:rPr>
        <w:t xml:space="preserve"> «Эскалация на 3 линию». В ответ Специалист 2-й линии получает номер инцидента, зарегистрированного в </w:t>
      </w:r>
      <w:r>
        <w:rPr>
          <w:color w:val="000000"/>
          <w:sz w:val="28"/>
          <w:szCs w:val="28"/>
        </w:rPr>
        <w:t>СУЭ ЦАФК</w:t>
      </w:r>
      <w:r w:rsidRPr="00715942">
        <w:rPr>
          <w:color w:val="000000"/>
          <w:sz w:val="28"/>
          <w:szCs w:val="28"/>
        </w:rPr>
        <w:t xml:space="preserve"> и назначенного на 3-ю линию Исполнителя.</w:t>
      </w:r>
    </w:p>
    <w:p w:rsidR="00C7769C" w:rsidRPr="00715942" w:rsidRDefault="00C7769C" w:rsidP="008858FA">
      <w:pPr>
        <w:pStyle w:val="afffff5"/>
        <w:numPr>
          <w:ilvl w:val="0"/>
          <w:numId w:val="340"/>
        </w:numPr>
        <w:spacing w:before="120"/>
        <w:jc w:val="both"/>
        <w:rPr>
          <w:color w:val="000000"/>
          <w:sz w:val="28"/>
          <w:szCs w:val="28"/>
        </w:rPr>
      </w:pPr>
      <w:r w:rsidRPr="00715942">
        <w:rPr>
          <w:color w:val="000000"/>
          <w:sz w:val="28"/>
          <w:szCs w:val="28"/>
        </w:rPr>
        <w:t xml:space="preserve">Перечень команд, на которые возможна эскалация (создание и назначение) Заявки от Специалиста 2-й линии, строго фиксирован (предоставляется Исполнителем в рамках </w:t>
      </w:r>
      <w:hyperlink w:anchor="прилож2" w:history="1">
        <w:r w:rsidRPr="00715942">
          <w:rPr>
            <w:color w:val="000000"/>
            <w:sz w:val="28"/>
            <w:szCs w:val="28"/>
          </w:rPr>
          <w:t>Приложения 2</w:t>
        </w:r>
      </w:hyperlink>
      <w:r w:rsidRPr="00715942">
        <w:rPr>
          <w:color w:val="000000"/>
          <w:sz w:val="28"/>
          <w:szCs w:val="28"/>
        </w:rPr>
        <w:t>).</w:t>
      </w:r>
    </w:p>
    <w:p w:rsidR="00C7769C" w:rsidRPr="00715942" w:rsidRDefault="00C7769C" w:rsidP="008858FA">
      <w:pPr>
        <w:pStyle w:val="afffff5"/>
        <w:numPr>
          <w:ilvl w:val="0"/>
          <w:numId w:val="340"/>
        </w:numPr>
        <w:spacing w:before="120"/>
        <w:jc w:val="both"/>
        <w:rPr>
          <w:color w:val="000000"/>
          <w:sz w:val="28"/>
          <w:szCs w:val="28"/>
        </w:rPr>
      </w:pPr>
      <w:r w:rsidRPr="00715942">
        <w:rPr>
          <w:color w:val="000000"/>
          <w:sz w:val="28"/>
          <w:szCs w:val="28"/>
        </w:rPr>
        <w:t xml:space="preserve"> После назначения новой заявки на команду Исполнителя, исходная Заявка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за решение Заявки и вывод ее из статуса «В ожидании». Специалист 2-й линии должен контролировать все Заявки, назначенные им на Исполнителя. Также, данные Заявки должны быть на периодическом контроле у Менеджера инцидентов. </w:t>
      </w:r>
    </w:p>
    <w:p w:rsidR="00C7769C" w:rsidRPr="00715942" w:rsidRDefault="00C7769C" w:rsidP="008858FA">
      <w:pPr>
        <w:pStyle w:val="afffff5"/>
        <w:numPr>
          <w:ilvl w:val="0"/>
          <w:numId w:val="340"/>
        </w:numPr>
        <w:spacing w:before="120"/>
        <w:jc w:val="both"/>
        <w:rPr>
          <w:color w:val="000000"/>
          <w:sz w:val="28"/>
          <w:szCs w:val="28"/>
        </w:rPr>
      </w:pPr>
      <w:r w:rsidRPr="00715942">
        <w:rPr>
          <w:color w:val="000000"/>
          <w:sz w:val="28"/>
          <w:szCs w:val="28"/>
        </w:rPr>
        <w:t xml:space="preserve"> Специалист 2-й линии поддержки должен осуществлять информирование Пользователя, </w:t>
      </w:r>
      <w:r>
        <w:rPr>
          <w:color w:val="000000"/>
          <w:sz w:val="28"/>
          <w:szCs w:val="28"/>
        </w:rPr>
        <w:t>ДС ЦАФК</w:t>
      </w:r>
      <w:r w:rsidRPr="00715942">
        <w:rPr>
          <w:color w:val="000000"/>
          <w:sz w:val="28"/>
          <w:szCs w:val="28"/>
        </w:rPr>
        <w:t xml:space="preserve"> о текущем статусе Заявок, назначенных им на Исполнителя, для этого Исполнителю требуется фиксировать в комментариях к Заявке ход выполнения работ с периодичностью, определенной в </w:t>
      </w:r>
      <w:hyperlink w:anchor="Таблица_12" w:history="1">
        <w:r w:rsidRPr="00715942">
          <w:rPr>
            <w:color w:val="000000"/>
            <w:sz w:val="28"/>
            <w:szCs w:val="28"/>
          </w:rPr>
          <w:t>Таблице 1</w:t>
        </w:r>
        <w:r>
          <w:rPr>
            <w:color w:val="000000"/>
            <w:sz w:val="28"/>
            <w:szCs w:val="28"/>
          </w:rPr>
          <w:t>3</w:t>
        </w:r>
      </w:hyperlink>
      <w:r w:rsidRPr="00BD1BDB">
        <w:rPr>
          <w:sz w:val="28"/>
          <w:szCs w:val="28"/>
        </w:rPr>
        <w:t>«Сроки выполнения Заявок в зависимости от их категории и приоритета»</w:t>
      </w:r>
      <w:r w:rsidRPr="00715942">
        <w:rPr>
          <w:color w:val="000000"/>
          <w:sz w:val="28"/>
          <w:szCs w:val="28"/>
        </w:rPr>
        <w:t>.</w:t>
      </w:r>
    </w:p>
    <w:p w:rsidR="00C7769C" w:rsidRPr="00715942" w:rsidRDefault="00C7769C" w:rsidP="008858FA">
      <w:pPr>
        <w:pStyle w:val="afffff5"/>
        <w:numPr>
          <w:ilvl w:val="0"/>
          <w:numId w:val="340"/>
        </w:numPr>
        <w:spacing w:before="120"/>
        <w:jc w:val="both"/>
        <w:rPr>
          <w:color w:val="000000"/>
          <w:sz w:val="28"/>
          <w:szCs w:val="28"/>
        </w:rPr>
      </w:pPr>
      <w:r w:rsidRPr="00715942">
        <w:rPr>
          <w:color w:val="000000"/>
          <w:sz w:val="28"/>
          <w:szCs w:val="28"/>
        </w:rPr>
        <w:t xml:space="preserve"> После завершения работ, Исполнитель изменяет Статус своей Заявки в </w:t>
      </w:r>
      <w:r>
        <w:rPr>
          <w:color w:val="000000"/>
          <w:sz w:val="28"/>
          <w:szCs w:val="28"/>
        </w:rPr>
        <w:t>СУЭ ЦАФК</w:t>
      </w:r>
      <w:r w:rsidRPr="00715942">
        <w:rPr>
          <w:color w:val="000000"/>
          <w:sz w:val="28"/>
          <w:szCs w:val="28"/>
        </w:rPr>
        <w:t xml:space="preserve"> на «Решен» и производит описание решения. При этомЗаявка в </w:t>
      </w:r>
      <w:r>
        <w:rPr>
          <w:color w:val="000000"/>
          <w:sz w:val="28"/>
          <w:szCs w:val="28"/>
        </w:rPr>
        <w:t>СУЭ ЦАФК</w:t>
      </w:r>
      <w:r w:rsidRPr="00715942">
        <w:rPr>
          <w:color w:val="000000"/>
          <w:sz w:val="28"/>
          <w:szCs w:val="28"/>
        </w:rPr>
        <w:t xml:space="preserve"> переводится  </w:t>
      </w:r>
      <w:r>
        <w:rPr>
          <w:color w:val="000000"/>
          <w:sz w:val="28"/>
          <w:szCs w:val="28"/>
        </w:rPr>
        <w:t>автоматически</w:t>
      </w:r>
      <w:r w:rsidRPr="00715942">
        <w:rPr>
          <w:color w:val="000000"/>
          <w:sz w:val="28"/>
          <w:szCs w:val="28"/>
        </w:rPr>
        <w:t xml:space="preserve"> из Статуса «В ожидании» в активн</w:t>
      </w:r>
      <w:r>
        <w:rPr>
          <w:color w:val="000000"/>
          <w:sz w:val="28"/>
          <w:szCs w:val="28"/>
        </w:rPr>
        <w:t>ое состояние, Статус «В работе» и</w:t>
      </w:r>
      <w:r w:rsidRPr="00715942">
        <w:rPr>
          <w:color w:val="000000"/>
          <w:sz w:val="28"/>
          <w:szCs w:val="28"/>
        </w:rPr>
        <w:t xml:space="preserve"> в Команду Специалистов 2-й линии, ответственную за выполнение исходной Заявки, дополнительно  направляется уведомление по электронной почте с описанием решения. Специалисты 2-й линии знакомятся с решением, проверяют полученное решение. </w:t>
      </w:r>
      <w:r>
        <w:rPr>
          <w:color w:val="000000"/>
          <w:sz w:val="28"/>
          <w:szCs w:val="28"/>
        </w:rPr>
        <w:t>СУЭ ЦАФК</w:t>
      </w:r>
    </w:p>
    <w:p w:rsidR="00C7769C" w:rsidRPr="00715942" w:rsidRDefault="00C7769C" w:rsidP="008858FA">
      <w:pPr>
        <w:pStyle w:val="afffff5"/>
        <w:numPr>
          <w:ilvl w:val="0"/>
          <w:numId w:val="341"/>
        </w:numPr>
        <w:spacing w:before="120"/>
        <w:jc w:val="both"/>
        <w:rPr>
          <w:color w:val="000000"/>
          <w:sz w:val="28"/>
          <w:szCs w:val="28"/>
        </w:rPr>
      </w:pPr>
      <w:r w:rsidRPr="00715942">
        <w:rPr>
          <w:color w:val="000000"/>
          <w:sz w:val="28"/>
          <w:szCs w:val="28"/>
        </w:rPr>
        <w:t xml:space="preserve">При корректном решении Заявки Исполнителем, Специалист 2-й линии в своей исходной Заявке в </w:t>
      </w:r>
      <w:r>
        <w:rPr>
          <w:color w:val="000000"/>
          <w:sz w:val="28"/>
          <w:szCs w:val="28"/>
        </w:rPr>
        <w:t>СУЭ ЦАФК</w:t>
      </w:r>
      <w:r w:rsidRPr="00715942">
        <w:rPr>
          <w:color w:val="000000"/>
          <w:sz w:val="28"/>
          <w:szCs w:val="28"/>
        </w:rPr>
        <w:t xml:space="preserve"> производит описание решения по Заявке и изменяет Статус Заявки на «Решен».</w:t>
      </w:r>
    </w:p>
    <w:p w:rsidR="00C7769C" w:rsidRPr="00715942" w:rsidRDefault="00C7769C" w:rsidP="008858FA">
      <w:pPr>
        <w:pStyle w:val="afffff5"/>
        <w:numPr>
          <w:ilvl w:val="0"/>
          <w:numId w:val="341"/>
        </w:numPr>
        <w:spacing w:before="120"/>
        <w:jc w:val="both"/>
        <w:rPr>
          <w:color w:val="000000"/>
          <w:sz w:val="28"/>
          <w:szCs w:val="28"/>
        </w:rPr>
      </w:pPr>
      <w:r w:rsidRPr="00715942">
        <w:rPr>
          <w:color w:val="000000"/>
          <w:sz w:val="28"/>
          <w:szCs w:val="28"/>
        </w:rPr>
        <w:t xml:space="preserve">При некорректном решении Заявки Исполнителем, Специалист 2-й линии </w:t>
      </w:r>
      <w:r>
        <w:rPr>
          <w:color w:val="000000"/>
          <w:sz w:val="28"/>
          <w:szCs w:val="28"/>
        </w:rPr>
        <w:t xml:space="preserve">эскалирует Заявку заново </w:t>
      </w:r>
      <w:r w:rsidRPr="00715942">
        <w:rPr>
          <w:color w:val="000000"/>
          <w:sz w:val="28"/>
          <w:szCs w:val="28"/>
        </w:rPr>
        <w:t xml:space="preserve"> и пишет комментарии о причине принятого решения.</w:t>
      </w:r>
    </w:p>
    <w:p w:rsidR="00C7769C" w:rsidRPr="00715942" w:rsidRDefault="00C7769C" w:rsidP="008858FA">
      <w:pPr>
        <w:pStyle w:val="afffff5"/>
        <w:numPr>
          <w:ilvl w:val="0"/>
          <w:numId w:val="341"/>
        </w:numPr>
        <w:spacing w:before="120"/>
        <w:jc w:val="both"/>
        <w:rPr>
          <w:color w:val="000000"/>
          <w:sz w:val="28"/>
          <w:szCs w:val="28"/>
        </w:rPr>
      </w:pPr>
      <w:r w:rsidRPr="00715942">
        <w:rPr>
          <w:color w:val="000000"/>
          <w:sz w:val="28"/>
          <w:szCs w:val="28"/>
        </w:rPr>
        <w:t>Коммуникация в рамках решения Заявок, признанных Авариями (</w:t>
      </w:r>
      <w:hyperlink w:anchor="Аварийные_ситуации" w:history="1">
        <w:hyperlink w:anchor="Аварийные_ситуации" w:history="1">
          <w:r w:rsidRPr="00715942">
            <w:rPr>
              <w:color w:val="000000"/>
              <w:sz w:val="28"/>
              <w:szCs w:val="28"/>
            </w:rPr>
            <w:t>в</w:t>
          </w:r>
        </w:hyperlink>
        <w:r w:rsidRPr="00715942">
          <w:rPr>
            <w:color w:val="000000"/>
            <w:sz w:val="28"/>
            <w:szCs w:val="28"/>
          </w:rPr>
          <w:t xml:space="preserve"> соответствии с Регламентом АС)</w:t>
        </w:r>
      </w:hyperlink>
      <w:r w:rsidRPr="00715942">
        <w:rPr>
          <w:color w:val="000000"/>
          <w:sz w:val="28"/>
          <w:szCs w:val="28"/>
        </w:rPr>
        <w:t xml:space="preserve">, осуществляется посредством оперативного взаимодействия между собой специалистов Исполнителей, Специалистов 2-й линии, Лидеров команд Исполнителя и Заказчика, сторонних организаций и Менеджера </w:t>
      </w:r>
      <w:r w:rsidRPr="00715942">
        <w:rPr>
          <w:color w:val="000000"/>
          <w:sz w:val="28"/>
          <w:szCs w:val="28"/>
        </w:rPr>
        <w:lastRenderedPageBreak/>
        <w:t xml:space="preserve">инцидентов лично или по телефону, с последующей фиксацией решений в </w:t>
      </w:r>
      <w:r>
        <w:rPr>
          <w:color w:val="000000"/>
          <w:sz w:val="28"/>
          <w:szCs w:val="28"/>
        </w:rPr>
        <w:t>СУЭ ЦАФК</w:t>
      </w:r>
      <w:r w:rsidRPr="00715942">
        <w:rPr>
          <w:color w:val="000000"/>
          <w:sz w:val="28"/>
          <w:szCs w:val="28"/>
        </w:rPr>
        <w:t>.</w:t>
      </w:r>
    </w:p>
    <w:p w:rsidR="00C7769C" w:rsidRPr="00715942" w:rsidRDefault="00C7769C" w:rsidP="00C7769C">
      <w:pPr>
        <w:pStyle w:val="afffff5"/>
        <w:tabs>
          <w:tab w:val="clear" w:pos="540"/>
        </w:tabs>
        <w:ind w:left="1120" w:firstLine="0"/>
        <w:jc w:val="both"/>
        <w:rPr>
          <w:color w:val="000000"/>
          <w:sz w:val="28"/>
          <w:szCs w:val="28"/>
        </w:rPr>
      </w:pPr>
    </w:p>
    <w:p w:rsidR="00C7769C" w:rsidRPr="00715942" w:rsidRDefault="00C7769C" w:rsidP="00C7769C">
      <w:pPr>
        <w:pStyle w:val="afffff5"/>
        <w:tabs>
          <w:tab w:val="clear" w:pos="540"/>
        </w:tabs>
        <w:ind w:left="709" w:firstLine="0"/>
        <w:jc w:val="both"/>
        <w:outlineLvl w:val="0"/>
        <w:rPr>
          <w:color w:val="000000"/>
          <w:sz w:val="28"/>
          <w:szCs w:val="28"/>
        </w:rPr>
      </w:pPr>
      <w:bookmarkStart w:id="1689" w:name="_Toc398232125"/>
      <w:bookmarkStart w:id="1690" w:name="_Toc437949668"/>
      <w:r w:rsidRPr="00715942">
        <w:rPr>
          <w:b/>
          <w:color w:val="000000"/>
          <w:sz w:val="28"/>
          <w:szCs w:val="28"/>
        </w:rPr>
        <w:t>Для остальных УФК</w:t>
      </w:r>
      <w:r w:rsidRPr="00715942">
        <w:rPr>
          <w:color w:val="000000"/>
          <w:sz w:val="28"/>
          <w:szCs w:val="28"/>
        </w:rPr>
        <w:t>:</w:t>
      </w:r>
      <w:bookmarkEnd w:id="1689"/>
      <w:bookmarkEnd w:id="1690"/>
    </w:p>
    <w:p w:rsidR="00C7769C" w:rsidRPr="00715942" w:rsidRDefault="00C7769C" w:rsidP="008858FA">
      <w:pPr>
        <w:numPr>
          <w:ilvl w:val="0"/>
          <w:numId w:val="342"/>
        </w:numPr>
        <w:spacing w:before="120" w:after="120"/>
        <w:jc w:val="both"/>
        <w:rPr>
          <w:color w:val="000000"/>
          <w:sz w:val="28"/>
          <w:szCs w:val="28"/>
          <w:lang w:val="ru-RU"/>
        </w:rPr>
      </w:pPr>
      <w:r w:rsidRPr="00715942">
        <w:rPr>
          <w:color w:val="000000"/>
          <w:sz w:val="28"/>
          <w:szCs w:val="28"/>
          <w:lang w:val="ru-RU"/>
        </w:rPr>
        <w:t>При невозможности решить Заявку Специалистом 2-й линии УФК, Специалист 2-й линии УФК эскалирует Заявку на соответствующ</w:t>
      </w:r>
      <w:r>
        <w:rPr>
          <w:color w:val="000000"/>
          <w:sz w:val="28"/>
          <w:szCs w:val="28"/>
          <w:lang w:val="ru-RU"/>
        </w:rPr>
        <w:t>ую</w:t>
      </w:r>
      <w:r w:rsidRPr="00715942">
        <w:rPr>
          <w:color w:val="000000"/>
          <w:sz w:val="28"/>
          <w:szCs w:val="28"/>
          <w:lang w:val="ru-RU"/>
        </w:rPr>
        <w:t xml:space="preserve"> групп</w:t>
      </w:r>
      <w:r>
        <w:rPr>
          <w:color w:val="000000"/>
          <w:sz w:val="28"/>
          <w:szCs w:val="28"/>
          <w:lang w:val="ru-RU"/>
        </w:rPr>
        <w:t>у</w:t>
      </w:r>
      <w:r w:rsidRPr="00715942">
        <w:rPr>
          <w:color w:val="000000"/>
          <w:sz w:val="28"/>
          <w:szCs w:val="28"/>
          <w:lang w:val="ru-RU"/>
        </w:rPr>
        <w:t xml:space="preserve"> поддержки  через действие в СУЭ УФК «</w:t>
      </w:r>
      <w:r w:rsidRPr="006A10FA">
        <w:rPr>
          <w:color w:val="000000"/>
          <w:sz w:val="28"/>
          <w:szCs w:val="28"/>
          <w:lang w:val="ru-RU"/>
        </w:rPr>
        <w:t>Эскалация в ЦАФК</w:t>
      </w:r>
      <w:r w:rsidRPr="00715942">
        <w:rPr>
          <w:color w:val="000000"/>
          <w:sz w:val="28"/>
          <w:szCs w:val="28"/>
          <w:lang w:val="ru-RU"/>
        </w:rPr>
        <w:t>».</w:t>
      </w:r>
    </w:p>
    <w:p w:rsidR="00C7769C" w:rsidRPr="00715942" w:rsidRDefault="00C7769C" w:rsidP="008858FA">
      <w:pPr>
        <w:pStyle w:val="afffff5"/>
        <w:numPr>
          <w:ilvl w:val="0"/>
          <w:numId w:val="342"/>
        </w:numPr>
        <w:spacing w:before="120"/>
        <w:jc w:val="both"/>
        <w:rPr>
          <w:color w:val="000000"/>
          <w:sz w:val="28"/>
          <w:szCs w:val="28"/>
        </w:rPr>
      </w:pPr>
      <w:r w:rsidRPr="00715942">
        <w:rPr>
          <w:color w:val="000000"/>
          <w:sz w:val="28"/>
          <w:szCs w:val="28"/>
        </w:rPr>
        <w:t xml:space="preserve">Перечень команд, на которые возможна эскалация (создание и назначение) Заявки от Специалиста 2-й линии, строго фиксирован (предоставляется Исполнителем в рамках </w:t>
      </w:r>
      <w:hyperlink w:anchor="прилож2" w:history="1">
        <w:r w:rsidRPr="00715942">
          <w:rPr>
            <w:color w:val="000000"/>
            <w:sz w:val="28"/>
            <w:szCs w:val="28"/>
          </w:rPr>
          <w:t xml:space="preserve">Приложения </w:t>
        </w:r>
        <w:fldSimple w:instr=" REF прилож2 \h  \* MERGEFORMAT ">
          <w:r w:rsidRPr="000E4A8B">
            <w:t>2</w:t>
          </w:r>
        </w:fldSimple>
      </w:hyperlink>
      <w:r w:rsidRPr="00715942">
        <w:rPr>
          <w:color w:val="000000"/>
          <w:sz w:val="28"/>
          <w:szCs w:val="28"/>
        </w:rPr>
        <w:t>).</w:t>
      </w:r>
    </w:p>
    <w:p w:rsidR="00C7769C" w:rsidRPr="00715942" w:rsidRDefault="00C7769C" w:rsidP="008858FA">
      <w:pPr>
        <w:pStyle w:val="afffff5"/>
        <w:numPr>
          <w:ilvl w:val="0"/>
          <w:numId w:val="342"/>
        </w:numPr>
        <w:spacing w:before="120"/>
        <w:jc w:val="both"/>
        <w:rPr>
          <w:color w:val="000000"/>
          <w:sz w:val="28"/>
          <w:szCs w:val="28"/>
        </w:rPr>
      </w:pPr>
      <w:r w:rsidRPr="00715942">
        <w:rPr>
          <w:color w:val="000000"/>
          <w:sz w:val="28"/>
          <w:szCs w:val="28"/>
        </w:rPr>
        <w:t xml:space="preserve"> После назначения новой заявки на команду Исполнителя, исходная Заявка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УФК за решение Заявки. Специалист 2-й линии УФК должен контролировать все Заявки, назначенные им на Исполнителя. Также, данные Заявки должны быть на периодическом контроле у Менеджера инцидентов. </w:t>
      </w:r>
    </w:p>
    <w:p w:rsidR="00C7769C" w:rsidRPr="00715942" w:rsidRDefault="00C7769C" w:rsidP="008858FA">
      <w:pPr>
        <w:pStyle w:val="afffff5"/>
        <w:numPr>
          <w:ilvl w:val="0"/>
          <w:numId w:val="342"/>
        </w:numPr>
        <w:spacing w:before="120"/>
        <w:jc w:val="both"/>
        <w:rPr>
          <w:color w:val="000000"/>
          <w:sz w:val="28"/>
          <w:szCs w:val="28"/>
        </w:rPr>
      </w:pPr>
      <w:r w:rsidRPr="00715942">
        <w:rPr>
          <w:color w:val="000000"/>
          <w:sz w:val="28"/>
          <w:szCs w:val="28"/>
        </w:rPr>
        <w:t xml:space="preserve"> Специалист 2-й линии поддержки УФК должен осуществлять информирование Пользователя, ДС УФК о текущем статусе Заявок, назначенных им на Исполнителя, для этого Исполнителю требуется фиксировать в форме своей Заявки ход реализации работ с периодичностью, определенной в </w:t>
      </w:r>
      <w:hyperlink w:anchor="Таблица_12" w:history="1">
        <w:r w:rsidRPr="00715942">
          <w:rPr>
            <w:color w:val="000000"/>
            <w:sz w:val="28"/>
            <w:szCs w:val="28"/>
          </w:rPr>
          <w:t>Таблице 1</w:t>
        </w:r>
        <w:r>
          <w:rPr>
            <w:color w:val="000000"/>
            <w:sz w:val="28"/>
            <w:szCs w:val="28"/>
          </w:rPr>
          <w:t>3</w:t>
        </w:r>
      </w:hyperlink>
      <w:r w:rsidRPr="00BD1BDB">
        <w:rPr>
          <w:sz w:val="28"/>
          <w:szCs w:val="28"/>
        </w:rPr>
        <w:t>«Сроки выполнения Заявок в зависимости от их категории и приоритета»</w:t>
      </w:r>
      <w:r w:rsidRPr="00715942">
        <w:rPr>
          <w:color w:val="000000"/>
          <w:sz w:val="28"/>
          <w:szCs w:val="28"/>
        </w:rPr>
        <w:t>;</w:t>
      </w:r>
    </w:p>
    <w:p w:rsidR="00C7769C" w:rsidRPr="00715942" w:rsidRDefault="00C7769C" w:rsidP="008858FA">
      <w:pPr>
        <w:pStyle w:val="afffff5"/>
        <w:numPr>
          <w:ilvl w:val="0"/>
          <w:numId w:val="342"/>
        </w:numPr>
        <w:spacing w:before="120"/>
        <w:jc w:val="both"/>
        <w:rPr>
          <w:color w:val="000000"/>
          <w:sz w:val="28"/>
          <w:szCs w:val="28"/>
        </w:rPr>
      </w:pPr>
      <w:r w:rsidRPr="00715942">
        <w:rPr>
          <w:color w:val="000000"/>
          <w:sz w:val="28"/>
          <w:szCs w:val="28"/>
        </w:rPr>
        <w:t xml:space="preserve"> После завершения работ, Исполнителем изменяется Статус своей Заявки в </w:t>
      </w:r>
      <w:r>
        <w:rPr>
          <w:color w:val="000000"/>
          <w:sz w:val="28"/>
          <w:szCs w:val="28"/>
        </w:rPr>
        <w:t>СУЭ ЦАФК</w:t>
      </w:r>
      <w:r w:rsidRPr="00715942">
        <w:rPr>
          <w:color w:val="000000"/>
          <w:sz w:val="28"/>
          <w:szCs w:val="28"/>
        </w:rPr>
        <w:t xml:space="preserve"> на «Решен» и производится описание решения. При этом в Команду Специалистов 2-й линии УФК, ответственную за выполнение исходной Заявки, Специалисты 2-й линии УФК знакомятся с решением, проверяют полученное решение.; </w:t>
      </w:r>
    </w:p>
    <w:p w:rsidR="00C7769C" w:rsidRPr="00715942" w:rsidRDefault="00C7769C" w:rsidP="008858FA">
      <w:pPr>
        <w:pStyle w:val="afffff5"/>
        <w:numPr>
          <w:ilvl w:val="0"/>
          <w:numId w:val="342"/>
        </w:numPr>
        <w:spacing w:before="120"/>
        <w:jc w:val="both"/>
        <w:rPr>
          <w:color w:val="000000"/>
          <w:sz w:val="28"/>
          <w:szCs w:val="28"/>
        </w:rPr>
      </w:pPr>
      <w:r w:rsidRPr="00715942">
        <w:rPr>
          <w:color w:val="000000"/>
          <w:sz w:val="28"/>
          <w:szCs w:val="28"/>
        </w:rPr>
        <w:t>При корректном решении Заявки Исполнителем, Специалист 2-й линии УФК  в своей исходной Заявке в СУЭ УФК производит описание решения по Заявке и изменяет Статус Заявки на «Решен».</w:t>
      </w:r>
    </w:p>
    <w:p w:rsidR="00C7769C" w:rsidRPr="00715942" w:rsidRDefault="00C7769C" w:rsidP="008858FA">
      <w:pPr>
        <w:pStyle w:val="afffff5"/>
        <w:numPr>
          <w:ilvl w:val="0"/>
          <w:numId w:val="342"/>
        </w:numPr>
        <w:spacing w:before="120"/>
        <w:jc w:val="both"/>
        <w:rPr>
          <w:color w:val="000000"/>
          <w:sz w:val="28"/>
          <w:szCs w:val="28"/>
        </w:rPr>
      </w:pPr>
      <w:r w:rsidRPr="00715942">
        <w:rPr>
          <w:color w:val="000000"/>
          <w:sz w:val="28"/>
          <w:szCs w:val="28"/>
        </w:rPr>
        <w:t xml:space="preserve">При не корректном решении Заявки Исполнителем, Специалист 2-й линии УФК </w:t>
      </w:r>
      <w:r>
        <w:rPr>
          <w:color w:val="000000"/>
          <w:sz w:val="28"/>
          <w:szCs w:val="28"/>
        </w:rPr>
        <w:t>заново эскалирует Заявку на Исполнителя</w:t>
      </w:r>
      <w:r w:rsidRPr="00715942">
        <w:rPr>
          <w:color w:val="000000"/>
          <w:sz w:val="28"/>
          <w:szCs w:val="28"/>
        </w:rPr>
        <w:t xml:space="preserve"> и пишет комментарии о причине принятого решения.</w:t>
      </w:r>
    </w:p>
    <w:p w:rsidR="00C7769C" w:rsidRPr="00715942" w:rsidRDefault="00C7769C" w:rsidP="008858FA">
      <w:pPr>
        <w:pStyle w:val="afffff5"/>
        <w:numPr>
          <w:ilvl w:val="0"/>
          <w:numId w:val="342"/>
        </w:numPr>
        <w:spacing w:before="120"/>
        <w:jc w:val="both"/>
        <w:rPr>
          <w:color w:val="000000"/>
          <w:sz w:val="28"/>
          <w:szCs w:val="28"/>
        </w:rPr>
      </w:pPr>
      <w:r w:rsidRPr="00715942">
        <w:rPr>
          <w:color w:val="000000"/>
          <w:sz w:val="28"/>
          <w:szCs w:val="28"/>
        </w:rPr>
        <w:t xml:space="preserve"> Коммуникация в рамках решения Заявок, признанных Авариями (</w:t>
      </w:r>
      <w:hyperlink w:anchor="Аварийные_ситуации" w:history="1">
        <w:r w:rsidRPr="00715942">
          <w:rPr>
            <w:color w:val="000000"/>
            <w:sz w:val="28"/>
            <w:szCs w:val="28"/>
          </w:rPr>
          <w:t>в</w:t>
        </w:r>
      </w:hyperlink>
      <w:r w:rsidRPr="00715942">
        <w:rPr>
          <w:color w:val="000000"/>
          <w:sz w:val="28"/>
          <w:szCs w:val="28"/>
        </w:rPr>
        <w:t xml:space="preserve"> соответствии с Регламентом АС), осуществляется посредством оперативного взаимодействия между собой специалистов Исполнителей, Специалистов 2-й линии УФК, Лидеров команд Исполнителя и Заказчика, сторонних организаций и Менеджера инцидентов лично или по телефону, с последующей фиксацией решений в СУЭ ФК.</w:t>
      </w:r>
    </w:p>
    <w:p w:rsidR="00C7769C" w:rsidRPr="00715942" w:rsidRDefault="00C7769C" w:rsidP="00C7769C">
      <w:pPr>
        <w:pStyle w:val="afffff5"/>
        <w:tabs>
          <w:tab w:val="clear" w:pos="540"/>
        </w:tabs>
        <w:ind w:left="1120" w:firstLine="0"/>
        <w:jc w:val="both"/>
        <w:rPr>
          <w:color w:val="000000"/>
          <w:sz w:val="28"/>
          <w:szCs w:val="28"/>
        </w:rPr>
      </w:pPr>
    </w:p>
    <w:p w:rsidR="00C7769C" w:rsidRPr="00715942" w:rsidRDefault="00C7769C" w:rsidP="008858FA">
      <w:pPr>
        <w:pStyle w:val="4"/>
        <w:numPr>
          <w:ilvl w:val="3"/>
          <w:numId w:val="333"/>
        </w:numPr>
        <w:ind w:left="0" w:firstLine="0"/>
        <w:jc w:val="both"/>
        <w:rPr>
          <w:color w:val="000000"/>
          <w:sz w:val="28"/>
          <w:szCs w:val="28"/>
        </w:rPr>
      </w:pPr>
      <w:bookmarkStart w:id="1691" w:name="п4_9_3_2"/>
      <w:r w:rsidRPr="00715942">
        <w:rPr>
          <w:color w:val="000000"/>
          <w:sz w:val="28"/>
          <w:szCs w:val="28"/>
        </w:rPr>
        <w:t xml:space="preserve">Привлечения Специалистом 2-й линии поддержки команды сторонних Исполнителей к работе над Заявкой </w:t>
      </w:r>
    </w:p>
    <w:bookmarkEnd w:id="1691"/>
    <w:p w:rsidR="00C7769C" w:rsidRPr="00715942" w:rsidRDefault="00C7769C" w:rsidP="00C7769C">
      <w:pPr>
        <w:jc w:val="both"/>
        <w:rPr>
          <w:color w:val="000000"/>
          <w:sz w:val="28"/>
          <w:szCs w:val="28"/>
          <w:lang w:val="ru-RU"/>
        </w:rPr>
      </w:pPr>
    </w:p>
    <w:p w:rsidR="00C7769C" w:rsidRPr="00715942" w:rsidRDefault="00C7769C" w:rsidP="00C7769C">
      <w:pPr>
        <w:pStyle w:val="afffff0"/>
        <w:spacing w:before="120" w:line="240" w:lineRule="auto"/>
        <w:ind w:firstLine="708"/>
        <w:rPr>
          <w:color w:val="000000"/>
          <w:szCs w:val="28"/>
          <w:lang w:val="ru-RU"/>
        </w:rPr>
      </w:pPr>
      <w:r w:rsidRPr="00715942">
        <w:rPr>
          <w:color w:val="000000"/>
          <w:szCs w:val="28"/>
          <w:lang w:val="ru-RU"/>
        </w:rPr>
        <w:t xml:space="preserve">В рамках технического обслуживания ППО, Исполнитель сотрудничает со смежными организациями, предоставляющими услуги по </w:t>
      </w:r>
      <w:r>
        <w:rPr>
          <w:color w:val="000000"/>
          <w:szCs w:val="28"/>
          <w:lang w:val="ru-RU"/>
        </w:rPr>
        <w:t>эксплуатации</w:t>
      </w:r>
      <w:r w:rsidRPr="00715942">
        <w:rPr>
          <w:color w:val="000000"/>
          <w:szCs w:val="28"/>
          <w:lang w:val="ru-RU"/>
        </w:rPr>
        <w:t xml:space="preserve"> Аппаратного обеспечения и Системного программного обеспечения, которое используется в качестве инфраструктуры для развертывания компонент ППО. (Оборудование, СУБД, операционные системы, системы-поставщики данных, справочников и т.п.).</w:t>
      </w:r>
    </w:p>
    <w:p w:rsidR="00C7769C" w:rsidRPr="00715942" w:rsidRDefault="00C7769C" w:rsidP="00C7769C">
      <w:pPr>
        <w:pStyle w:val="afffff0"/>
        <w:spacing w:before="120" w:line="240" w:lineRule="auto"/>
        <w:ind w:firstLine="708"/>
        <w:rPr>
          <w:color w:val="000000"/>
          <w:szCs w:val="28"/>
          <w:lang w:val="ru-RU"/>
        </w:rPr>
      </w:pPr>
      <w:r w:rsidRPr="00715942">
        <w:rPr>
          <w:color w:val="000000"/>
          <w:szCs w:val="28"/>
          <w:lang w:val="ru-RU"/>
        </w:rPr>
        <w:t xml:space="preserve">В рамках технического обслуживания ППО, Исполнитель также сотрудничает с организациями, поддерживающими смежное ПО, АПО, СПО. </w:t>
      </w:r>
    </w:p>
    <w:p w:rsidR="00C7769C" w:rsidRPr="00715942" w:rsidRDefault="00C7769C" w:rsidP="00C7769C">
      <w:pPr>
        <w:pStyle w:val="afffff0"/>
        <w:spacing w:before="120" w:line="240" w:lineRule="auto"/>
        <w:ind w:firstLine="708"/>
        <w:rPr>
          <w:color w:val="000000"/>
          <w:szCs w:val="28"/>
          <w:lang w:val="ru-RU"/>
        </w:rPr>
      </w:pPr>
      <w:r w:rsidRPr="00715942">
        <w:rPr>
          <w:color w:val="000000"/>
          <w:szCs w:val="28"/>
          <w:lang w:val="ru-RU"/>
        </w:rPr>
        <w:t xml:space="preserve">Для проведения эффективного взаимодействия между Исполнителем и сторонними организациями,  Заказчик предоставляет контактную информацию ответственных лиц тех сторонних организаций, которые обслуживают смежное ППО, АПО, СПО. </w:t>
      </w:r>
    </w:p>
    <w:p w:rsidR="00C7769C" w:rsidRPr="00715942" w:rsidRDefault="00C7769C" w:rsidP="00C7769C">
      <w:pPr>
        <w:pStyle w:val="afffff5"/>
        <w:tabs>
          <w:tab w:val="clear" w:pos="540"/>
        </w:tabs>
        <w:ind w:left="360" w:firstLine="0"/>
        <w:jc w:val="both"/>
        <w:outlineLvl w:val="0"/>
        <w:rPr>
          <w:b/>
          <w:color w:val="000000"/>
          <w:sz w:val="28"/>
          <w:szCs w:val="28"/>
        </w:rPr>
      </w:pPr>
      <w:bookmarkStart w:id="1692" w:name="_Toc398232126"/>
      <w:bookmarkStart w:id="1693" w:name="_Toc437949669"/>
      <w:r w:rsidRPr="00715942">
        <w:rPr>
          <w:b/>
          <w:color w:val="000000"/>
          <w:sz w:val="28"/>
          <w:szCs w:val="28"/>
        </w:rPr>
        <w:t>Для ЦАФК, МОУ ФК, УФК по г. Москве и УФК по Московской области:</w:t>
      </w:r>
      <w:bookmarkEnd w:id="1692"/>
      <w:bookmarkEnd w:id="1693"/>
    </w:p>
    <w:p w:rsidR="00C7769C" w:rsidRPr="00715942" w:rsidRDefault="00C7769C" w:rsidP="008858FA">
      <w:pPr>
        <w:pStyle w:val="afffff5"/>
        <w:numPr>
          <w:ilvl w:val="0"/>
          <w:numId w:val="314"/>
        </w:numPr>
        <w:jc w:val="both"/>
        <w:rPr>
          <w:color w:val="000000"/>
          <w:sz w:val="28"/>
          <w:szCs w:val="28"/>
        </w:rPr>
      </w:pPr>
      <w:r w:rsidRPr="00715942">
        <w:rPr>
          <w:color w:val="000000"/>
          <w:sz w:val="28"/>
          <w:szCs w:val="28"/>
        </w:rPr>
        <w:t xml:space="preserve">Взаимодействие с командой сторонних Исполнителей должно происходить в виде эскалации Заявки в </w:t>
      </w:r>
      <w:r>
        <w:rPr>
          <w:color w:val="000000"/>
          <w:sz w:val="28"/>
          <w:szCs w:val="28"/>
        </w:rPr>
        <w:t>СУЭ ЦАФК</w:t>
      </w:r>
      <w:r w:rsidRPr="00715942">
        <w:rPr>
          <w:color w:val="000000"/>
          <w:sz w:val="28"/>
          <w:szCs w:val="28"/>
        </w:rPr>
        <w:t xml:space="preserve"> на данную команду сторонних Исполнителей.</w:t>
      </w:r>
    </w:p>
    <w:p w:rsidR="00C7769C" w:rsidRPr="00715942" w:rsidRDefault="00C7769C" w:rsidP="008858FA">
      <w:pPr>
        <w:pStyle w:val="afffff5"/>
        <w:numPr>
          <w:ilvl w:val="0"/>
          <w:numId w:val="314"/>
        </w:numPr>
        <w:jc w:val="both"/>
        <w:rPr>
          <w:color w:val="000000"/>
          <w:sz w:val="28"/>
          <w:szCs w:val="28"/>
        </w:rPr>
      </w:pPr>
      <w:r w:rsidRPr="00715942">
        <w:rPr>
          <w:color w:val="000000"/>
          <w:sz w:val="28"/>
          <w:szCs w:val="28"/>
        </w:rPr>
        <w:t xml:space="preserve">Эскалация Заявки в </w:t>
      </w:r>
      <w:r>
        <w:rPr>
          <w:color w:val="000000"/>
          <w:sz w:val="28"/>
          <w:szCs w:val="28"/>
        </w:rPr>
        <w:t>СУЭ ЦАФК</w:t>
      </w:r>
      <w:r w:rsidRPr="00715942">
        <w:rPr>
          <w:color w:val="000000"/>
          <w:sz w:val="28"/>
          <w:szCs w:val="28"/>
        </w:rPr>
        <w:t xml:space="preserve"> на команду сторонних Исполнителей выполняется через  Специалиста 2-й линии.</w:t>
      </w:r>
    </w:p>
    <w:p w:rsidR="00C7769C" w:rsidRPr="00715942" w:rsidRDefault="00C7769C" w:rsidP="008858FA">
      <w:pPr>
        <w:pStyle w:val="afffff5"/>
        <w:numPr>
          <w:ilvl w:val="0"/>
          <w:numId w:val="314"/>
        </w:numPr>
        <w:jc w:val="both"/>
        <w:rPr>
          <w:color w:val="000000"/>
          <w:sz w:val="28"/>
          <w:szCs w:val="28"/>
        </w:rPr>
      </w:pPr>
      <w:r w:rsidRPr="00715942">
        <w:rPr>
          <w:color w:val="000000"/>
          <w:sz w:val="28"/>
          <w:szCs w:val="28"/>
        </w:rPr>
        <w:t xml:space="preserve">Для назначении Заявки на команду сторонних Исполнителей, Специалист 2-й линии использует действия </w:t>
      </w:r>
      <w:r>
        <w:rPr>
          <w:color w:val="000000"/>
          <w:sz w:val="28"/>
          <w:szCs w:val="28"/>
        </w:rPr>
        <w:t>СУЭ ЦАФК</w:t>
      </w:r>
      <w:r w:rsidRPr="00715942">
        <w:rPr>
          <w:color w:val="000000"/>
          <w:sz w:val="28"/>
          <w:szCs w:val="28"/>
        </w:rPr>
        <w:t xml:space="preserve"> «Эскалация на 3 линию».  В ответ Специалист 2-й линии получает номер инцидента, зарегистрированного в </w:t>
      </w:r>
      <w:r>
        <w:rPr>
          <w:color w:val="000000"/>
          <w:sz w:val="28"/>
          <w:szCs w:val="28"/>
        </w:rPr>
        <w:t>СУЭ ЦАФК</w:t>
      </w:r>
      <w:r w:rsidRPr="00715942">
        <w:rPr>
          <w:color w:val="000000"/>
          <w:sz w:val="28"/>
          <w:szCs w:val="28"/>
        </w:rPr>
        <w:t xml:space="preserve"> и назначенного на команду сторонних Исполнителей.</w:t>
      </w:r>
    </w:p>
    <w:p w:rsidR="00C7769C" w:rsidRPr="00715942" w:rsidRDefault="00C7769C" w:rsidP="008858FA">
      <w:pPr>
        <w:pStyle w:val="afffff5"/>
        <w:numPr>
          <w:ilvl w:val="0"/>
          <w:numId w:val="314"/>
        </w:numPr>
        <w:jc w:val="both"/>
        <w:rPr>
          <w:color w:val="000000"/>
          <w:sz w:val="28"/>
          <w:szCs w:val="28"/>
        </w:rPr>
      </w:pPr>
      <w:r w:rsidRPr="00715942">
        <w:rPr>
          <w:color w:val="000000"/>
          <w:sz w:val="28"/>
          <w:szCs w:val="28"/>
        </w:rPr>
        <w:t xml:space="preserve">Новая Заявка назначается на команду сторонних Исполнителей. Перечень команд, на которые возможна эскалация (создание и назначение) Заявки от Специалиста 2-й линии, строго фиксирован (предоставляется Исполнителем в рамках </w:t>
      </w:r>
      <w:hyperlink w:anchor="прилож2" w:history="1">
        <w:r w:rsidRPr="00715942">
          <w:rPr>
            <w:color w:val="000000"/>
            <w:sz w:val="28"/>
            <w:szCs w:val="28"/>
          </w:rPr>
          <w:t xml:space="preserve">Приложения </w:t>
        </w:r>
        <w:fldSimple w:instr=" REF прилож2 \h  \* MERGEFORMAT ">
          <w:r w:rsidRPr="000E4A8B">
            <w:t>2</w:t>
          </w:r>
        </w:fldSimple>
      </w:hyperlink>
      <w:r w:rsidRPr="00715942">
        <w:rPr>
          <w:color w:val="000000"/>
          <w:sz w:val="28"/>
          <w:szCs w:val="28"/>
        </w:rPr>
        <w:t>).</w:t>
      </w:r>
    </w:p>
    <w:p w:rsidR="00C7769C" w:rsidRPr="00715942" w:rsidRDefault="00C7769C" w:rsidP="008858FA">
      <w:pPr>
        <w:pStyle w:val="afffff5"/>
        <w:numPr>
          <w:ilvl w:val="0"/>
          <w:numId w:val="314"/>
        </w:numPr>
        <w:jc w:val="both"/>
        <w:rPr>
          <w:color w:val="000000"/>
          <w:sz w:val="28"/>
          <w:szCs w:val="28"/>
        </w:rPr>
      </w:pPr>
      <w:r w:rsidRPr="00715942">
        <w:rPr>
          <w:color w:val="000000"/>
          <w:sz w:val="28"/>
          <w:szCs w:val="28"/>
        </w:rPr>
        <w:t xml:space="preserve"> После назначения новой заявки на стороннюю команду, исходная Заявка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за решение Заявки и вывод ее из статуса «В ожидании». Специалист 2-й линии должен контролировать все Заявки, назначенные им на сторонние организации. Также, данные Заявки должны быть на периодическом контроле у Менеджера инцидентов ЦА</w:t>
      </w:r>
      <w:r>
        <w:rPr>
          <w:color w:val="000000"/>
          <w:sz w:val="28"/>
          <w:szCs w:val="28"/>
        </w:rPr>
        <w:t>ФК</w:t>
      </w:r>
      <w:r w:rsidRPr="00715942">
        <w:rPr>
          <w:color w:val="000000"/>
          <w:sz w:val="28"/>
          <w:szCs w:val="28"/>
        </w:rPr>
        <w:t xml:space="preserve">. </w:t>
      </w:r>
    </w:p>
    <w:p w:rsidR="00C7769C" w:rsidRPr="00715942" w:rsidRDefault="00C7769C" w:rsidP="008858FA">
      <w:pPr>
        <w:pStyle w:val="afffff5"/>
        <w:numPr>
          <w:ilvl w:val="0"/>
          <w:numId w:val="314"/>
        </w:numPr>
        <w:jc w:val="both"/>
        <w:rPr>
          <w:color w:val="000000"/>
          <w:sz w:val="28"/>
          <w:szCs w:val="28"/>
        </w:rPr>
      </w:pPr>
      <w:r w:rsidRPr="00715942">
        <w:rPr>
          <w:color w:val="000000"/>
          <w:sz w:val="28"/>
          <w:szCs w:val="28"/>
        </w:rPr>
        <w:t xml:space="preserve"> Специалист 2-й линии должен осуществлять информирование Пользователя, </w:t>
      </w:r>
      <w:r>
        <w:rPr>
          <w:color w:val="000000"/>
          <w:sz w:val="28"/>
          <w:szCs w:val="28"/>
        </w:rPr>
        <w:t>ДС ЦАФК</w:t>
      </w:r>
      <w:r w:rsidRPr="00715942">
        <w:rPr>
          <w:color w:val="000000"/>
          <w:sz w:val="28"/>
          <w:szCs w:val="28"/>
        </w:rPr>
        <w:t xml:space="preserve"> о текущем статусе Заявок, назначенных им </w:t>
      </w:r>
      <w:r w:rsidRPr="00715942">
        <w:rPr>
          <w:color w:val="000000"/>
          <w:sz w:val="28"/>
          <w:szCs w:val="28"/>
        </w:rPr>
        <w:lastRenderedPageBreak/>
        <w:t xml:space="preserve">на сторонние организации, для этого специалистам сторонней организации требуется фиксировать в форме своей Заявки ход реализации работ с периодичностью, определенной в </w:t>
      </w:r>
      <w:hyperlink w:anchor="Категории_заявок" w:history="1">
        <w:r w:rsidRPr="00715942">
          <w:rPr>
            <w:color w:val="000000"/>
            <w:sz w:val="28"/>
            <w:szCs w:val="28"/>
          </w:rPr>
          <w:t>п. 4.5.1.</w:t>
        </w:r>
      </w:hyperlink>
    </w:p>
    <w:p w:rsidR="00C7769C" w:rsidRPr="00715942" w:rsidRDefault="00C7769C" w:rsidP="008858FA">
      <w:pPr>
        <w:pStyle w:val="afffff5"/>
        <w:numPr>
          <w:ilvl w:val="0"/>
          <w:numId w:val="314"/>
        </w:numPr>
        <w:jc w:val="both"/>
        <w:rPr>
          <w:color w:val="000000"/>
          <w:sz w:val="28"/>
          <w:szCs w:val="28"/>
        </w:rPr>
      </w:pPr>
      <w:r w:rsidRPr="00715942">
        <w:rPr>
          <w:color w:val="000000"/>
          <w:sz w:val="28"/>
          <w:szCs w:val="28"/>
        </w:rPr>
        <w:t xml:space="preserve">После завершения работ, специалистом  команды сторонних Исполнителей изменяется Статус Заявки на «Решен» в </w:t>
      </w:r>
      <w:r>
        <w:rPr>
          <w:color w:val="000000"/>
          <w:sz w:val="28"/>
          <w:szCs w:val="28"/>
        </w:rPr>
        <w:t>СУЭ ЦАФК</w:t>
      </w:r>
      <w:r w:rsidRPr="00715942">
        <w:rPr>
          <w:color w:val="000000"/>
          <w:sz w:val="28"/>
          <w:szCs w:val="28"/>
        </w:rPr>
        <w:t xml:space="preserve"> и производит описание решения. При этом в Команду Специалистов 2-й линии, ответственную за выполнение исходной Заявки, дополнительно направляется уведомление по электронной почте с описанием решения. Специалисты 2-й линии знакомятся с решением, исходная Заявка в </w:t>
      </w:r>
      <w:r>
        <w:rPr>
          <w:color w:val="000000"/>
          <w:sz w:val="28"/>
          <w:szCs w:val="28"/>
        </w:rPr>
        <w:t>СУЭ ЦАФК</w:t>
      </w:r>
      <w:r w:rsidRPr="00715942">
        <w:rPr>
          <w:color w:val="000000"/>
          <w:sz w:val="28"/>
          <w:szCs w:val="28"/>
        </w:rPr>
        <w:t xml:space="preserve"> переводится  в активное состояние (Статус «В работе»). При необходимости, Специалисты 2-й линии продолжают ее обработку, проверяют полученное решение.</w:t>
      </w:r>
    </w:p>
    <w:p w:rsidR="00C7769C" w:rsidRPr="00715942" w:rsidRDefault="00C7769C" w:rsidP="008858FA">
      <w:pPr>
        <w:pStyle w:val="afffff5"/>
        <w:numPr>
          <w:ilvl w:val="0"/>
          <w:numId w:val="314"/>
        </w:numPr>
        <w:jc w:val="both"/>
        <w:rPr>
          <w:color w:val="000000"/>
          <w:sz w:val="28"/>
          <w:szCs w:val="28"/>
        </w:rPr>
      </w:pPr>
      <w:r w:rsidRPr="00715942">
        <w:rPr>
          <w:color w:val="000000"/>
          <w:sz w:val="28"/>
          <w:szCs w:val="28"/>
        </w:rPr>
        <w:t xml:space="preserve">При корректном решении Заявки командой сторонних Исполнителей, Специалист 2-й линии переводит свою Заявку в </w:t>
      </w:r>
      <w:r>
        <w:rPr>
          <w:color w:val="000000"/>
          <w:sz w:val="28"/>
          <w:szCs w:val="28"/>
        </w:rPr>
        <w:t>СУЭ ЦАФК</w:t>
      </w:r>
      <w:r w:rsidRPr="00715942">
        <w:rPr>
          <w:color w:val="000000"/>
          <w:sz w:val="28"/>
          <w:szCs w:val="28"/>
        </w:rPr>
        <w:t xml:space="preserve"> в Статус «Решен» и производит описание решения. Специалист 2-й линии в своей исходной Заявке в </w:t>
      </w:r>
      <w:r>
        <w:rPr>
          <w:color w:val="000000"/>
          <w:sz w:val="28"/>
          <w:szCs w:val="28"/>
        </w:rPr>
        <w:t>СУЭ ЦАФК</w:t>
      </w:r>
      <w:r w:rsidRPr="00715942">
        <w:rPr>
          <w:color w:val="000000"/>
          <w:sz w:val="28"/>
          <w:szCs w:val="28"/>
        </w:rPr>
        <w:t xml:space="preserve"> изменяет Статус Заявки на «Решен» и производит описание решения.</w:t>
      </w:r>
    </w:p>
    <w:p w:rsidR="00C7769C" w:rsidRPr="00715942" w:rsidRDefault="00C7769C" w:rsidP="008858FA">
      <w:pPr>
        <w:pStyle w:val="afffff5"/>
        <w:numPr>
          <w:ilvl w:val="0"/>
          <w:numId w:val="314"/>
        </w:numPr>
        <w:jc w:val="both"/>
        <w:rPr>
          <w:color w:val="000000"/>
          <w:sz w:val="28"/>
          <w:szCs w:val="28"/>
        </w:rPr>
      </w:pPr>
      <w:r w:rsidRPr="00715942">
        <w:rPr>
          <w:color w:val="000000"/>
          <w:sz w:val="28"/>
          <w:szCs w:val="28"/>
        </w:rPr>
        <w:t xml:space="preserve">При не корректном решении Заявки командой сторонних Исполнителей, Специалист 2-й линии </w:t>
      </w:r>
      <w:r>
        <w:rPr>
          <w:color w:val="000000"/>
          <w:sz w:val="28"/>
          <w:szCs w:val="28"/>
        </w:rPr>
        <w:t>заново эскалирует Заявку</w:t>
      </w:r>
      <w:r w:rsidRPr="00715942">
        <w:rPr>
          <w:color w:val="000000"/>
          <w:sz w:val="28"/>
          <w:szCs w:val="28"/>
        </w:rPr>
        <w:t xml:space="preserve"> и пишет комментарии о причине принятого решения.</w:t>
      </w:r>
    </w:p>
    <w:p w:rsidR="00C7769C" w:rsidRPr="00715942" w:rsidRDefault="00C7769C" w:rsidP="008858FA">
      <w:pPr>
        <w:pStyle w:val="afffff5"/>
        <w:numPr>
          <w:ilvl w:val="0"/>
          <w:numId w:val="314"/>
        </w:numPr>
        <w:jc w:val="both"/>
        <w:rPr>
          <w:color w:val="000000"/>
          <w:sz w:val="28"/>
          <w:szCs w:val="28"/>
        </w:rPr>
      </w:pPr>
      <w:r w:rsidRPr="00715942">
        <w:rPr>
          <w:color w:val="000000"/>
          <w:sz w:val="28"/>
          <w:szCs w:val="28"/>
        </w:rPr>
        <w:t>Коммуникация в рамках решения Заявок, признанных Авариями (</w:t>
      </w:r>
      <w:hyperlink w:anchor="Аварийные_ситуации" w:history="1">
        <w:r w:rsidRPr="00715942">
          <w:rPr>
            <w:color w:val="000000"/>
            <w:sz w:val="28"/>
            <w:szCs w:val="28"/>
          </w:rPr>
          <w:t>в</w:t>
        </w:r>
      </w:hyperlink>
      <w:r w:rsidRPr="00715942">
        <w:rPr>
          <w:color w:val="000000"/>
          <w:sz w:val="28"/>
          <w:szCs w:val="28"/>
        </w:rPr>
        <w:t xml:space="preserve"> соответствии с Регламентом АС), осуществляется посредством оперативного взаимодействия между собой специалистов Исполнителей, Специалистов 2-й линии, Лидеров команд Исполнителя и Заказчика, сторонних организаций и Менеджера инцидентов ЦА</w:t>
      </w:r>
      <w:r>
        <w:rPr>
          <w:color w:val="000000"/>
          <w:sz w:val="28"/>
          <w:szCs w:val="28"/>
        </w:rPr>
        <w:t>ФК</w:t>
      </w:r>
      <w:r w:rsidRPr="00715942">
        <w:rPr>
          <w:color w:val="000000"/>
          <w:sz w:val="28"/>
          <w:szCs w:val="28"/>
        </w:rPr>
        <w:t xml:space="preserve"> лично или по телефону, с последующей фиксацией решений в </w:t>
      </w:r>
      <w:r>
        <w:rPr>
          <w:color w:val="000000"/>
          <w:sz w:val="28"/>
          <w:szCs w:val="28"/>
        </w:rPr>
        <w:t>СУЭ ЦАФК</w:t>
      </w:r>
      <w:r w:rsidRPr="00715942">
        <w:rPr>
          <w:color w:val="000000"/>
          <w:sz w:val="28"/>
          <w:szCs w:val="28"/>
        </w:rPr>
        <w:t>.</w:t>
      </w:r>
    </w:p>
    <w:p w:rsidR="00C7769C" w:rsidRPr="00715942" w:rsidRDefault="00C7769C" w:rsidP="00C7769C">
      <w:pPr>
        <w:pStyle w:val="afffff5"/>
        <w:tabs>
          <w:tab w:val="clear" w:pos="540"/>
        </w:tabs>
        <w:jc w:val="both"/>
        <w:rPr>
          <w:color w:val="000000"/>
          <w:sz w:val="28"/>
          <w:szCs w:val="28"/>
        </w:rPr>
      </w:pPr>
    </w:p>
    <w:p w:rsidR="00C7769C" w:rsidRPr="00715942" w:rsidRDefault="00C7769C" w:rsidP="00C7769C">
      <w:pPr>
        <w:pStyle w:val="afffff5"/>
        <w:tabs>
          <w:tab w:val="clear" w:pos="540"/>
        </w:tabs>
        <w:jc w:val="both"/>
        <w:rPr>
          <w:color w:val="000000"/>
          <w:sz w:val="28"/>
          <w:szCs w:val="28"/>
        </w:rPr>
      </w:pPr>
    </w:p>
    <w:p w:rsidR="00C7769C" w:rsidRPr="00715942" w:rsidRDefault="00C7769C" w:rsidP="00C7769C">
      <w:pPr>
        <w:pStyle w:val="afffff5"/>
        <w:tabs>
          <w:tab w:val="clear" w:pos="540"/>
        </w:tabs>
        <w:jc w:val="both"/>
        <w:rPr>
          <w:color w:val="000000"/>
          <w:sz w:val="28"/>
          <w:szCs w:val="28"/>
        </w:rPr>
      </w:pPr>
    </w:p>
    <w:p w:rsidR="00C7769C" w:rsidRPr="00715942" w:rsidRDefault="00C7769C" w:rsidP="00C7769C">
      <w:pPr>
        <w:spacing w:before="120" w:after="120"/>
        <w:ind w:firstLine="708"/>
        <w:jc w:val="both"/>
        <w:outlineLvl w:val="0"/>
        <w:rPr>
          <w:b/>
          <w:color w:val="000000"/>
          <w:sz w:val="28"/>
          <w:szCs w:val="28"/>
        </w:rPr>
      </w:pPr>
      <w:bookmarkStart w:id="1694" w:name="_Toc398232127"/>
      <w:bookmarkStart w:id="1695" w:name="_Toc437949670"/>
      <w:r w:rsidRPr="00715942">
        <w:rPr>
          <w:b/>
          <w:color w:val="000000"/>
          <w:sz w:val="28"/>
          <w:szCs w:val="28"/>
        </w:rPr>
        <w:t>Для УФК:</w:t>
      </w:r>
      <w:bookmarkEnd w:id="1694"/>
      <w:bookmarkEnd w:id="1695"/>
    </w:p>
    <w:p w:rsidR="00C7769C" w:rsidRPr="00715942" w:rsidRDefault="00C7769C" w:rsidP="008858FA">
      <w:pPr>
        <w:pStyle w:val="afffff5"/>
        <w:numPr>
          <w:ilvl w:val="0"/>
          <w:numId w:val="320"/>
        </w:numPr>
        <w:jc w:val="both"/>
        <w:rPr>
          <w:color w:val="000000"/>
          <w:sz w:val="28"/>
          <w:szCs w:val="28"/>
        </w:rPr>
      </w:pPr>
      <w:r w:rsidRPr="00715942">
        <w:rPr>
          <w:color w:val="000000"/>
          <w:sz w:val="28"/>
          <w:szCs w:val="28"/>
        </w:rPr>
        <w:t>Взаимодействие с командой сторонних Исполнителей должно происходить в виде эскалации Заявки в СУЭ ФК на данную команду сторонних Исполнителей.</w:t>
      </w:r>
    </w:p>
    <w:p w:rsidR="00C7769C" w:rsidRPr="00715942" w:rsidRDefault="00C7769C" w:rsidP="008858FA">
      <w:pPr>
        <w:pStyle w:val="afffff5"/>
        <w:numPr>
          <w:ilvl w:val="0"/>
          <w:numId w:val="320"/>
        </w:numPr>
        <w:jc w:val="both"/>
        <w:rPr>
          <w:color w:val="000000"/>
          <w:sz w:val="28"/>
          <w:szCs w:val="28"/>
        </w:rPr>
      </w:pPr>
      <w:r w:rsidRPr="00715942">
        <w:rPr>
          <w:color w:val="000000"/>
          <w:sz w:val="28"/>
          <w:szCs w:val="28"/>
        </w:rPr>
        <w:t>Эскалация Заявки в СУЭ ФК на стороннюю организацию выполняется через  Специалиста 2-й линии.</w:t>
      </w:r>
    </w:p>
    <w:p w:rsidR="00C7769C" w:rsidRPr="00715942" w:rsidRDefault="00C7769C" w:rsidP="008858FA">
      <w:pPr>
        <w:numPr>
          <w:ilvl w:val="0"/>
          <w:numId w:val="320"/>
        </w:numPr>
        <w:spacing w:before="120" w:after="120"/>
        <w:jc w:val="both"/>
        <w:rPr>
          <w:color w:val="000000"/>
          <w:sz w:val="28"/>
          <w:szCs w:val="28"/>
          <w:lang w:val="ru-RU"/>
        </w:rPr>
      </w:pPr>
      <w:r w:rsidRPr="00715942">
        <w:rPr>
          <w:color w:val="000000"/>
          <w:sz w:val="28"/>
          <w:szCs w:val="28"/>
          <w:lang w:val="ru-RU"/>
        </w:rPr>
        <w:t xml:space="preserve">При необходимости привлечение команды сторонних Исполнителей, к решению Заявки в УФК, Специалист 2-й линии УФК  эскалирует Заявку на Специалиста 3-й линии поддержки УФК соответствующей группы поддержки  через действие в СУЭ УФК «Эскалация на 3 линию» и в случае, если Специалист 3-й линии поддержки УФК не помог в решении заявки,  Специалист </w:t>
      </w:r>
      <w:r>
        <w:rPr>
          <w:color w:val="000000"/>
          <w:sz w:val="28"/>
          <w:szCs w:val="28"/>
          <w:lang w:val="ru-RU"/>
        </w:rPr>
        <w:t>2</w:t>
      </w:r>
      <w:r w:rsidRPr="00715942">
        <w:rPr>
          <w:color w:val="000000"/>
          <w:sz w:val="28"/>
          <w:szCs w:val="28"/>
          <w:lang w:val="ru-RU"/>
        </w:rPr>
        <w:t xml:space="preserve">-й линии УФК эскалирует Заявку в </w:t>
      </w:r>
      <w:r>
        <w:rPr>
          <w:color w:val="000000"/>
          <w:sz w:val="28"/>
          <w:szCs w:val="28"/>
          <w:lang w:val="ru-RU"/>
        </w:rPr>
        <w:t>СУЭ ЦАФК</w:t>
      </w:r>
      <w:r w:rsidRPr="00715942">
        <w:rPr>
          <w:color w:val="000000"/>
          <w:sz w:val="28"/>
          <w:szCs w:val="28"/>
          <w:lang w:val="ru-RU"/>
        </w:rPr>
        <w:t xml:space="preserve"> через действие в СУЭ УФК «Эскалация в ЦАФК». При данных действиях  новая Заявка  регистрируется в </w:t>
      </w:r>
      <w:r w:rsidRPr="00715942">
        <w:rPr>
          <w:color w:val="000000"/>
          <w:sz w:val="28"/>
          <w:szCs w:val="28"/>
          <w:lang w:val="ru-RU"/>
        </w:rPr>
        <w:lastRenderedPageBreak/>
        <w:t xml:space="preserve">системе </w:t>
      </w:r>
      <w:r>
        <w:rPr>
          <w:color w:val="000000"/>
          <w:sz w:val="28"/>
          <w:szCs w:val="28"/>
          <w:lang w:val="ru-RU"/>
        </w:rPr>
        <w:t>СУЭ ЦАФК</w:t>
      </w:r>
      <w:r w:rsidRPr="00715942">
        <w:rPr>
          <w:color w:val="000000"/>
          <w:sz w:val="28"/>
          <w:szCs w:val="28"/>
          <w:lang w:val="ru-RU"/>
        </w:rPr>
        <w:t xml:space="preserve"> через механизм интеграции  СУЭ УФК – </w:t>
      </w:r>
      <w:r>
        <w:rPr>
          <w:color w:val="000000"/>
          <w:sz w:val="28"/>
          <w:szCs w:val="28"/>
          <w:lang w:val="ru-RU"/>
        </w:rPr>
        <w:t>СУЭ ЦАФК</w:t>
      </w:r>
      <w:r w:rsidRPr="00715942">
        <w:rPr>
          <w:color w:val="000000"/>
          <w:sz w:val="28"/>
          <w:szCs w:val="28"/>
          <w:lang w:val="ru-RU"/>
        </w:rPr>
        <w:t xml:space="preserve"> и назначается на команду сторонних Исполнителей.  В ответ Специалист </w:t>
      </w:r>
      <w:r>
        <w:rPr>
          <w:color w:val="000000"/>
          <w:sz w:val="28"/>
          <w:szCs w:val="28"/>
          <w:lang w:val="ru-RU"/>
        </w:rPr>
        <w:t>2</w:t>
      </w:r>
      <w:r w:rsidRPr="00715942">
        <w:rPr>
          <w:color w:val="000000"/>
          <w:sz w:val="28"/>
          <w:szCs w:val="28"/>
          <w:lang w:val="ru-RU"/>
        </w:rPr>
        <w:t xml:space="preserve">-й линии УФК получает номер обращения, зарегистрированного в </w:t>
      </w:r>
      <w:r>
        <w:rPr>
          <w:color w:val="000000"/>
          <w:sz w:val="28"/>
          <w:szCs w:val="28"/>
          <w:lang w:val="ru-RU"/>
        </w:rPr>
        <w:t>СУЭ ЦАФК</w:t>
      </w:r>
      <w:r w:rsidRPr="00715942">
        <w:rPr>
          <w:color w:val="000000"/>
          <w:sz w:val="28"/>
          <w:szCs w:val="28"/>
          <w:lang w:val="ru-RU"/>
        </w:rPr>
        <w:t>.</w:t>
      </w:r>
    </w:p>
    <w:p w:rsidR="00C7769C" w:rsidRPr="00715942" w:rsidRDefault="00C7769C" w:rsidP="008858FA">
      <w:pPr>
        <w:pStyle w:val="afffff5"/>
        <w:numPr>
          <w:ilvl w:val="0"/>
          <w:numId w:val="320"/>
        </w:numPr>
        <w:jc w:val="both"/>
        <w:rPr>
          <w:color w:val="000000"/>
          <w:sz w:val="28"/>
          <w:szCs w:val="28"/>
        </w:rPr>
      </w:pPr>
      <w:r w:rsidRPr="00715942">
        <w:rPr>
          <w:color w:val="000000"/>
          <w:sz w:val="28"/>
          <w:szCs w:val="28"/>
        </w:rPr>
        <w:t xml:space="preserve"> После назначения новой заявки на стороннюю команду Исполнителей, исходная Заявка автоматически переводится в статус «В ожидании». Статус «В ожидании» приостанавливает время, отведенное на решение данной Заявки. Исполнитель пишет комментарии в Заявке о целях привлечения к работе над инцидентом команды сторонних Исполнителей, свои выводы по диагностике инцидента.  </w:t>
      </w:r>
    </w:p>
    <w:p w:rsidR="00C7769C" w:rsidRPr="00715942" w:rsidRDefault="00C7769C" w:rsidP="008858FA">
      <w:pPr>
        <w:pStyle w:val="afffff5"/>
        <w:numPr>
          <w:ilvl w:val="0"/>
          <w:numId w:val="320"/>
        </w:numPr>
        <w:jc w:val="both"/>
        <w:rPr>
          <w:color w:val="000000"/>
          <w:sz w:val="28"/>
          <w:szCs w:val="28"/>
        </w:rPr>
      </w:pPr>
      <w:r w:rsidRPr="00715942">
        <w:rPr>
          <w:color w:val="000000"/>
          <w:sz w:val="28"/>
          <w:szCs w:val="28"/>
        </w:rPr>
        <w:t xml:space="preserve">Исходная Заявка, назначенная на Специалиста 2-й  линии поддержки УФК в СУЭ УФК, автоматически переводится в статус «В ожидании». Статус «В ожидании» приостанавливает время, отведенное на решение данной Заявки. При этом не снимается ответственность со Специалиста 2-й линии УФК за решение Заявки и вывод ее из статуса «В ожидании». Специалист 2-й линии УФК должен контролировать все Заявки, назначенные им на команды сторонних Исполнителей. Также, данные Заявки должны быть на периодическом контроле у Менеджера инцидентов УФК. </w:t>
      </w:r>
    </w:p>
    <w:p w:rsidR="00C7769C" w:rsidRPr="00715942" w:rsidRDefault="00C7769C" w:rsidP="008858FA">
      <w:pPr>
        <w:pStyle w:val="afffff5"/>
        <w:numPr>
          <w:ilvl w:val="0"/>
          <w:numId w:val="320"/>
        </w:numPr>
        <w:jc w:val="both"/>
        <w:rPr>
          <w:color w:val="000000"/>
          <w:sz w:val="28"/>
          <w:szCs w:val="28"/>
        </w:rPr>
      </w:pPr>
      <w:r w:rsidRPr="00715942">
        <w:rPr>
          <w:color w:val="000000"/>
          <w:sz w:val="28"/>
          <w:szCs w:val="28"/>
        </w:rPr>
        <w:t xml:space="preserve"> Специалист 2-й линии УФК поддержки должен осуществлять информирование Пользователя, ДС УФК о текущем статусе Заявок, назначенных им на сторонние организации, для этого специалистам команды сторонних Исполнителей требуется фиксировать в форме своей Заявки ход реализации работ с периодичностью, определенной в </w:t>
      </w:r>
      <w:hyperlink w:anchor="Таблица_12" w:history="1">
        <w:r w:rsidRPr="00715942">
          <w:rPr>
            <w:color w:val="000000"/>
            <w:sz w:val="28"/>
            <w:szCs w:val="28"/>
          </w:rPr>
          <w:t>Таблице 1</w:t>
        </w:r>
        <w:r>
          <w:rPr>
            <w:color w:val="000000"/>
            <w:sz w:val="28"/>
            <w:szCs w:val="28"/>
          </w:rPr>
          <w:t xml:space="preserve">3 </w:t>
        </w:r>
        <w:r w:rsidRPr="00C33D54">
          <w:rPr>
            <w:color w:val="000000"/>
            <w:sz w:val="28"/>
            <w:szCs w:val="28"/>
          </w:rPr>
          <w:t>«Сроки выполнения Заявок в зависимости от их категории и приоритета»</w:t>
        </w:r>
        <w:r w:rsidRPr="00715942">
          <w:rPr>
            <w:color w:val="000000"/>
            <w:sz w:val="28"/>
            <w:szCs w:val="28"/>
          </w:rPr>
          <w:t>.</w:t>
        </w:r>
      </w:hyperlink>
    </w:p>
    <w:p w:rsidR="00C7769C" w:rsidRPr="00715942" w:rsidRDefault="00C7769C" w:rsidP="008858FA">
      <w:pPr>
        <w:pStyle w:val="afffff5"/>
        <w:numPr>
          <w:ilvl w:val="0"/>
          <w:numId w:val="320"/>
        </w:numPr>
        <w:jc w:val="both"/>
        <w:rPr>
          <w:color w:val="000000"/>
          <w:sz w:val="28"/>
          <w:szCs w:val="28"/>
        </w:rPr>
      </w:pPr>
      <w:r w:rsidRPr="00715942">
        <w:rPr>
          <w:color w:val="000000"/>
          <w:sz w:val="28"/>
          <w:szCs w:val="28"/>
        </w:rPr>
        <w:t xml:space="preserve">После завершения работ, специалист команды сторонних Исполнителей изменяется Статус Заявки на «Решен» в </w:t>
      </w:r>
      <w:r>
        <w:rPr>
          <w:color w:val="000000"/>
          <w:sz w:val="28"/>
          <w:szCs w:val="28"/>
        </w:rPr>
        <w:t>СУЭ ЦАФК</w:t>
      </w:r>
      <w:r w:rsidRPr="00715942">
        <w:rPr>
          <w:color w:val="000000"/>
          <w:sz w:val="28"/>
          <w:szCs w:val="28"/>
        </w:rPr>
        <w:t xml:space="preserve"> и производит описание решения. При этом в Команду Специалистов 2-й линии УФК, ответственную за выполнение исходной Заявки, дополнительно направляется уведомление по электронной почте с описанием решения. Специалисты 2-й линии УФК знакомятся с решением, исходная Заявка в СУЭ УФК переводится  в активное состояние (Статус «В работе»). При необходимости, Специалисты 2-й линии продолжают ее обработку, проверяют полученное решение.</w:t>
      </w:r>
    </w:p>
    <w:p w:rsidR="00C7769C" w:rsidRPr="00715942" w:rsidRDefault="00C7769C" w:rsidP="008858FA">
      <w:pPr>
        <w:pStyle w:val="afffff5"/>
        <w:numPr>
          <w:ilvl w:val="0"/>
          <w:numId w:val="320"/>
        </w:numPr>
        <w:jc w:val="both"/>
        <w:rPr>
          <w:color w:val="000000"/>
          <w:sz w:val="28"/>
          <w:szCs w:val="28"/>
        </w:rPr>
      </w:pPr>
      <w:r w:rsidRPr="00715942">
        <w:rPr>
          <w:color w:val="000000"/>
          <w:sz w:val="28"/>
          <w:szCs w:val="28"/>
        </w:rPr>
        <w:t xml:space="preserve">При корректном решении Заявки командой сторонних Исполнителей, Специалист 2-й линии УФК информирует Исполнителя о решении Заявки сторонней командой Исполнителей. Специалист команды сторонних Исполнителей  переводит свою Заявку в </w:t>
      </w:r>
      <w:r>
        <w:rPr>
          <w:color w:val="000000"/>
          <w:sz w:val="28"/>
          <w:szCs w:val="28"/>
        </w:rPr>
        <w:t>СУЭ ЦАФК</w:t>
      </w:r>
      <w:r w:rsidRPr="00715942">
        <w:rPr>
          <w:color w:val="000000"/>
          <w:sz w:val="28"/>
          <w:szCs w:val="28"/>
        </w:rPr>
        <w:t xml:space="preserve"> в Статус «Решен» и производит описание решения. Специалист 2-й линии УФК в своей исходной Заявке в СУЭ УФК изменяет Статус Заявки на «Решен» и производит описание решения.</w:t>
      </w:r>
    </w:p>
    <w:p w:rsidR="00C7769C" w:rsidRPr="00715942" w:rsidRDefault="00C7769C" w:rsidP="008858FA">
      <w:pPr>
        <w:pStyle w:val="afffff5"/>
        <w:numPr>
          <w:ilvl w:val="0"/>
          <w:numId w:val="320"/>
        </w:numPr>
        <w:jc w:val="both"/>
        <w:rPr>
          <w:color w:val="000000"/>
          <w:sz w:val="28"/>
          <w:szCs w:val="28"/>
        </w:rPr>
      </w:pPr>
      <w:r w:rsidRPr="00715942">
        <w:rPr>
          <w:color w:val="000000"/>
          <w:sz w:val="28"/>
          <w:szCs w:val="28"/>
        </w:rPr>
        <w:lastRenderedPageBreak/>
        <w:t>При не корректном решении Заявки командой сторонних Исполнителей, Специалист 2-й линии УФК изменяет Статус Заявки сторонней организации  «В работе» и пишет комментарии о причине принятого решения.</w:t>
      </w:r>
    </w:p>
    <w:p w:rsidR="00C7769C" w:rsidRPr="009E3178" w:rsidRDefault="00C7769C" w:rsidP="008858FA">
      <w:pPr>
        <w:pStyle w:val="afffff5"/>
        <w:numPr>
          <w:ilvl w:val="0"/>
          <w:numId w:val="320"/>
        </w:numPr>
        <w:jc w:val="both"/>
        <w:rPr>
          <w:color w:val="000000"/>
          <w:sz w:val="28"/>
          <w:szCs w:val="28"/>
        </w:rPr>
      </w:pPr>
      <w:r w:rsidRPr="00715942">
        <w:rPr>
          <w:color w:val="000000"/>
          <w:sz w:val="28"/>
          <w:szCs w:val="28"/>
        </w:rPr>
        <w:t>Коммуникация в рамках решения Заявок, признанных Авариями (</w:t>
      </w:r>
      <w:hyperlink w:anchor="Аварийные_ситуации" w:history="1">
        <w:r w:rsidRPr="00715942">
          <w:rPr>
            <w:color w:val="000000"/>
            <w:sz w:val="28"/>
            <w:szCs w:val="28"/>
          </w:rPr>
          <w:t>в</w:t>
        </w:r>
      </w:hyperlink>
      <w:r w:rsidRPr="00715942">
        <w:rPr>
          <w:color w:val="000000"/>
          <w:sz w:val="28"/>
          <w:szCs w:val="28"/>
        </w:rPr>
        <w:t xml:space="preserve"> соответствии с Регламентом АС), осуществляется посредством оперативного взаимодействия между собой </w:t>
      </w:r>
      <w:r w:rsidRPr="009E3178">
        <w:rPr>
          <w:color w:val="000000"/>
          <w:sz w:val="28"/>
          <w:szCs w:val="28"/>
        </w:rPr>
        <w:t>специалистов Исполнителей, Специалистов 2-й линии УФК, Специалистов 3-й линии УФК, Лидеров команд Исполнителя и Заказчика, сторонних организаций и Менеджера инцидентов лично или по телефону, с последующей фиксацией решений в СУЭ ФК.</w:t>
      </w:r>
    </w:p>
    <w:p w:rsidR="00C7769C" w:rsidRPr="009E3178" w:rsidRDefault="00C7769C" w:rsidP="008858FA">
      <w:pPr>
        <w:pStyle w:val="3ffff6"/>
        <w:widowControl w:val="0"/>
        <w:numPr>
          <w:ilvl w:val="2"/>
          <w:numId w:val="333"/>
        </w:numPr>
        <w:autoSpaceDN w:val="0"/>
        <w:adjustRightInd w:val="0"/>
        <w:spacing w:before="120" w:after="120"/>
        <w:ind w:left="709" w:hanging="709"/>
        <w:textAlignment w:val="baseline"/>
        <w:rPr>
          <w:rFonts w:ascii="Times New Roman" w:hAnsi="Times New Roman"/>
          <w:color w:val="000000"/>
          <w:szCs w:val="28"/>
          <w:lang w:val="ru-RU"/>
        </w:rPr>
      </w:pPr>
      <w:bookmarkStart w:id="1696" w:name="_Toc396987700"/>
      <w:bookmarkStart w:id="1697" w:name="_Toc398232128"/>
      <w:bookmarkStart w:id="1698" w:name="_Toc437773503"/>
      <w:bookmarkStart w:id="1699" w:name="Запрос_информации_по_заявке"/>
      <w:bookmarkStart w:id="1700" w:name="п4_9_7"/>
      <w:r w:rsidRPr="009E3178">
        <w:rPr>
          <w:rFonts w:ascii="Times New Roman" w:hAnsi="Times New Roman"/>
          <w:color w:val="000000"/>
          <w:szCs w:val="28"/>
          <w:lang w:val="ru-RU"/>
        </w:rPr>
        <w:t>Получение обратной связи по Заявкам от Пользователей</w:t>
      </w:r>
      <w:bookmarkEnd w:id="1696"/>
      <w:bookmarkEnd w:id="1697"/>
      <w:bookmarkEnd w:id="1698"/>
    </w:p>
    <w:bookmarkEnd w:id="1699"/>
    <w:bookmarkEnd w:id="1700"/>
    <w:p w:rsidR="00C7769C" w:rsidRPr="00715942" w:rsidRDefault="00C7769C" w:rsidP="00C7769C">
      <w:pPr>
        <w:pStyle w:val="afffff0"/>
        <w:spacing w:before="120" w:line="240" w:lineRule="auto"/>
        <w:rPr>
          <w:color w:val="000000"/>
          <w:szCs w:val="28"/>
          <w:lang w:val="ru-RU"/>
        </w:rPr>
      </w:pPr>
      <w:r w:rsidRPr="009E3178">
        <w:rPr>
          <w:color w:val="000000"/>
          <w:szCs w:val="28"/>
          <w:lang w:val="ru-RU"/>
        </w:rPr>
        <w:t>Для оперативного взаимодействия Заявителя и Исполнителя при работе над Заявкой (получение обратной связи), необходима своевременная смена статуса Заявки, которая</w:t>
      </w:r>
      <w:r w:rsidRPr="00715942">
        <w:rPr>
          <w:color w:val="000000"/>
          <w:szCs w:val="28"/>
          <w:lang w:val="ru-RU"/>
        </w:rPr>
        <w:t xml:space="preserve"> будет фиксировать нахождение Заявки в одном из этапов жизненного цикла. В случае, когда по Заявке необходима дополнительная информация, либо получение подтверждения результативности применения выданных рекомендаций, Заявка переводится в статус «В ожидании»</w:t>
      </w:r>
      <w:r>
        <w:rPr>
          <w:color w:val="000000"/>
          <w:szCs w:val="28"/>
          <w:lang w:val="ru-RU"/>
        </w:rPr>
        <w:t xml:space="preserve"> либо с с помощью вкладки «Запрос информации» в СУЭ ФК, либо через поле «Комментарий» на форме Заявки</w:t>
      </w:r>
      <w:r w:rsidRPr="00715942">
        <w:rPr>
          <w:color w:val="000000"/>
          <w:szCs w:val="28"/>
          <w:lang w:val="ru-RU"/>
        </w:rPr>
        <w:t>:</w:t>
      </w:r>
    </w:p>
    <w:p w:rsidR="00C7769C" w:rsidRPr="00715942" w:rsidRDefault="00C7769C" w:rsidP="008858FA">
      <w:pPr>
        <w:pStyle w:val="afffff0"/>
        <w:numPr>
          <w:ilvl w:val="0"/>
          <w:numId w:val="335"/>
        </w:numPr>
        <w:spacing w:before="120" w:after="60" w:line="240" w:lineRule="auto"/>
        <w:rPr>
          <w:color w:val="000000"/>
          <w:szCs w:val="28"/>
          <w:lang w:val="ru-RU"/>
        </w:rPr>
      </w:pPr>
      <w:r w:rsidRPr="00715942">
        <w:rPr>
          <w:color w:val="000000"/>
          <w:szCs w:val="28"/>
          <w:lang w:val="ru-RU"/>
        </w:rPr>
        <w:t>для Заявок категории «Запрос консультаци</w:t>
      </w:r>
      <w:r>
        <w:rPr>
          <w:color w:val="000000"/>
          <w:szCs w:val="28"/>
          <w:lang w:val="ru-RU"/>
        </w:rPr>
        <w:t>и</w:t>
      </w:r>
      <w:r w:rsidRPr="00715942">
        <w:rPr>
          <w:color w:val="000000"/>
          <w:szCs w:val="28"/>
          <w:lang w:val="ru-RU"/>
        </w:rPr>
        <w:t>», когда специалисту Исполнителя недостаточно информации для обработки Заявки;</w:t>
      </w:r>
    </w:p>
    <w:p w:rsidR="00C7769C" w:rsidRPr="00715942" w:rsidRDefault="00C7769C" w:rsidP="008858FA">
      <w:pPr>
        <w:pStyle w:val="afffff0"/>
        <w:numPr>
          <w:ilvl w:val="0"/>
          <w:numId w:val="335"/>
        </w:numPr>
        <w:spacing w:before="120" w:after="60" w:line="240" w:lineRule="auto"/>
        <w:rPr>
          <w:color w:val="000000"/>
          <w:szCs w:val="28"/>
          <w:lang w:val="ru-RU"/>
        </w:rPr>
      </w:pPr>
      <w:r w:rsidRPr="00715942">
        <w:rPr>
          <w:color w:val="000000"/>
          <w:szCs w:val="28"/>
          <w:lang w:val="ru-RU"/>
        </w:rPr>
        <w:t>для Заявок категории «Инцидент» и «Запрос на изменение», когда специалисту Исполнителя недостаточно информации для проведения анализа и причин возникновения Заявки, а также в процессе выработке мер по его исправлению;</w:t>
      </w:r>
    </w:p>
    <w:p w:rsidR="00C7769C" w:rsidRPr="00715942" w:rsidRDefault="00C7769C" w:rsidP="008858FA">
      <w:pPr>
        <w:pStyle w:val="afffff0"/>
        <w:numPr>
          <w:ilvl w:val="0"/>
          <w:numId w:val="335"/>
        </w:numPr>
        <w:spacing w:before="120" w:after="60" w:line="240" w:lineRule="auto"/>
        <w:rPr>
          <w:color w:val="000000"/>
          <w:szCs w:val="28"/>
          <w:lang w:val="ru-RU"/>
        </w:rPr>
      </w:pPr>
      <w:r w:rsidRPr="00715942">
        <w:rPr>
          <w:color w:val="000000"/>
          <w:szCs w:val="28"/>
          <w:lang w:val="ru-RU"/>
        </w:rPr>
        <w:t>для подтверждения успешности применения временного решения \ выданных рекомендаций на проверку.</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 xml:space="preserve">Одновременно с получением статуса «В ожидании» в Заявке добавляются данные о составе запрашиваемой информации. </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 xml:space="preserve">В случае отсутствия в Заявке электронного адреса запрос должен осуществляться </w:t>
      </w:r>
      <w:r>
        <w:rPr>
          <w:color w:val="000000"/>
          <w:szCs w:val="28"/>
          <w:lang w:val="ru-RU"/>
        </w:rPr>
        <w:t>с помощью соответсвующих полей на форме Заявки</w:t>
      </w:r>
      <w:r w:rsidRPr="00715942">
        <w:rPr>
          <w:color w:val="000000"/>
          <w:szCs w:val="28"/>
          <w:lang w:val="ru-RU"/>
        </w:rPr>
        <w:t>. В случае, если запрашиваемая информация содержит данные, составляющие государственную тайну, такая информация должна быть изменена либо на символы «ХХХ», либо в случае скриншота закрашена в графическом редакторе и приложена к обращению в таком виде.</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 xml:space="preserve">После получения от Заказчика дополнительной информации по запросу, Заявка возвращается в работу Исполнителю. В случае, если информация Заявителем не предоставляется, а проводится только мониторинг проблемы, Заявка должна оставаться в статусе «В ожидании». </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lastRenderedPageBreak/>
        <w:t xml:space="preserve">В отдельных случаях, для сокращения времени решения Заявки, а также уменьшения числа запросов информации, может потребоваться непосредственный анализ данных Исполнителем в базе данных Заявителя. В таком случае специалист Исполнителя запрашивает удаленный доступ к БД Заявителя. Регламент удаленного доступа приведен в </w:t>
      </w:r>
      <w:hyperlink w:anchor="п4_12" w:history="1">
        <w:r w:rsidRPr="00715942">
          <w:rPr>
            <w:color w:val="000000"/>
            <w:szCs w:val="28"/>
            <w:lang w:val="ru-RU"/>
          </w:rPr>
          <w:t>Разделе 4.12</w:t>
        </w:r>
      </w:hyperlink>
      <w:r w:rsidRPr="00715942">
        <w:rPr>
          <w:color w:val="000000"/>
          <w:szCs w:val="28"/>
          <w:lang w:val="ru-RU"/>
        </w:rPr>
        <w:t>.</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 xml:space="preserve">Время, затраченное на предоставление удаленного доступа по запросу Исполнителя, не включается в общее время обработки Заявки Исполнителем. </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 xml:space="preserve">Число запросов информации Исполнителя к Специалистам СТЭ ФК не ограничено. В случае несогласия Заказчика с процедурой запроса информации, должна инициироваться процедура эскалации, описанная в </w:t>
      </w:r>
      <w:hyperlink w:anchor="процедура_эскалации" w:history="1">
        <w:r w:rsidRPr="00715942">
          <w:rPr>
            <w:color w:val="000000"/>
            <w:szCs w:val="28"/>
            <w:lang w:val="ru-RU"/>
          </w:rPr>
          <w:t>разделе 4.9.3.</w:t>
        </w:r>
      </w:hyperlink>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 xml:space="preserve">Пользователь, зарегистрировавший Заявку, а также специалист 2-ой линии, должны контролировать изменение статусов Заявки и оперативно отвечать на запрошенную информацию. </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Заявки, по которым длительное время не предоставляется запрошенная информация, закрываются автоматически:</w:t>
      </w:r>
    </w:p>
    <w:p w:rsidR="00C7769C" w:rsidRPr="00715942" w:rsidRDefault="00C7769C" w:rsidP="008858FA">
      <w:pPr>
        <w:pStyle w:val="afffff0"/>
        <w:numPr>
          <w:ilvl w:val="0"/>
          <w:numId w:val="337"/>
        </w:numPr>
        <w:spacing w:before="120" w:after="60" w:line="240" w:lineRule="auto"/>
        <w:rPr>
          <w:color w:val="000000"/>
          <w:szCs w:val="28"/>
          <w:lang w:val="ru-RU"/>
        </w:rPr>
      </w:pPr>
      <w:r w:rsidRPr="00715942">
        <w:rPr>
          <w:color w:val="000000"/>
          <w:szCs w:val="28"/>
          <w:lang w:val="ru-RU"/>
        </w:rPr>
        <w:t xml:space="preserve">в случае отсутствия ответа на запрос дополнительной информации Заявка закрывается через </w:t>
      </w:r>
      <w:r w:rsidRPr="00715942">
        <w:rPr>
          <w:b/>
          <w:color w:val="000000"/>
          <w:szCs w:val="28"/>
          <w:lang w:val="ru-RU"/>
        </w:rPr>
        <w:t xml:space="preserve">5 </w:t>
      </w:r>
      <w:r>
        <w:rPr>
          <w:b/>
          <w:color w:val="000000"/>
          <w:szCs w:val="28"/>
          <w:lang w:val="ru-RU"/>
        </w:rPr>
        <w:t xml:space="preserve">(пять) </w:t>
      </w:r>
      <w:r w:rsidRPr="00715942">
        <w:rPr>
          <w:b/>
          <w:color w:val="000000"/>
          <w:szCs w:val="28"/>
          <w:lang w:val="ru-RU"/>
        </w:rPr>
        <w:t>рабочих дней</w:t>
      </w:r>
      <w:r w:rsidRPr="00715942">
        <w:rPr>
          <w:color w:val="000000"/>
          <w:szCs w:val="28"/>
          <w:lang w:val="ru-RU"/>
        </w:rPr>
        <w:t xml:space="preserve"> от момента перевода ее в соответствующий статус</w:t>
      </w:r>
      <w:r>
        <w:rPr>
          <w:color w:val="000000"/>
          <w:szCs w:val="28"/>
          <w:lang w:val="ru-RU"/>
        </w:rPr>
        <w:t>.</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По закрытым Заявкам возобновление работы, спустя время, невозможно. В таком случае должна быть зарегистрирована новая отдельная Заявка.</w:t>
      </w:r>
    </w:p>
    <w:p w:rsidR="00C7769C" w:rsidRPr="00715942" w:rsidRDefault="00C7769C" w:rsidP="00C7769C">
      <w:pPr>
        <w:pStyle w:val="afffff5"/>
        <w:tabs>
          <w:tab w:val="clear" w:pos="540"/>
        </w:tabs>
        <w:ind w:left="360"/>
        <w:jc w:val="both"/>
        <w:rPr>
          <w:color w:val="000000"/>
          <w:sz w:val="28"/>
          <w:szCs w:val="28"/>
        </w:rPr>
      </w:pPr>
    </w:p>
    <w:p w:rsidR="00C7769C" w:rsidRPr="00715942" w:rsidRDefault="00C7769C" w:rsidP="00C7769C">
      <w:pPr>
        <w:pStyle w:val="afffff5"/>
        <w:tabs>
          <w:tab w:val="clear" w:pos="540"/>
        </w:tabs>
        <w:ind w:left="360"/>
        <w:jc w:val="both"/>
        <w:rPr>
          <w:color w:val="000000"/>
          <w:sz w:val="28"/>
          <w:szCs w:val="28"/>
        </w:rPr>
      </w:pPr>
    </w:p>
    <w:p w:rsidR="00C7769C" w:rsidRPr="00BD1BDB" w:rsidRDefault="00C7769C" w:rsidP="008858FA">
      <w:pPr>
        <w:pStyle w:val="3ffff6"/>
        <w:widowControl w:val="0"/>
        <w:numPr>
          <w:ilvl w:val="2"/>
          <w:numId w:val="333"/>
        </w:numPr>
        <w:autoSpaceDN w:val="0"/>
        <w:adjustRightInd w:val="0"/>
        <w:spacing w:before="120" w:after="120"/>
        <w:ind w:left="709" w:hanging="709"/>
        <w:textAlignment w:val="baseline"/>
        <w:rPr>
          <w:rFonts w:ascii="Times New Roman" w:hAnsi="Times New Roman"/>
          <w:color w:val="000000"/>
          <w:szCs w:val="28"/>
          <w:lang w:val="ru-RU"/>
        </w:rPr>
      </w:pPr>
      <w:bookmarkStart w:id="1701" w:name="_Toc396987701"/>
      <w:bookmarkStart w:id="1702" w:name="_Toc398232129"/>
      <w:bookmarkStart w:id="1703" w:name="_Toc437773504"/>
      <w:r w:rsidRPr="00BD1BDB">
        <w:rPr>
          <w:rFonts w:ascii="Times New Roman" w:hAnsi="Times New Roman"/>
          <w:color w:val="000000"/>
          <w:szCs w:val="28"/>
          <w:lang w:val="ru-RU"/>
        </w:rPr>
        <w:t>Контроль и закрытие Заявок категории «Инцидент», «Запрос консультации», «Запрос на обслуживание»</w:t>
      </w:r>
      <w:bookmarkEnd w:id="1701"/>
      <w:bookmarkEnd w:id="1702"/>
      <w:bookmarkEnd w:id="1703"/>
    </w:p>
    <w:p w:rsidR="00C7769C" w:rsidRPr="00715942" w:rsidRDefault="00C7769C" w:rsidP="00C7769C">
      <w:pPr>
        <w:pStyle w:val="afffff0"/>
        <w:spacing w:line="240" w:lineRule="auto"/>
        <w:rPr>
          <w:color w:val="000000"/>
          <w:szCs w:val="28"/>
          <w:lang w:val="ru-RU"/>
        </w:rPr>
      </w:pPr>
      <w:r w:rsidRPr="00715942">
        <w:rPr>
          <w:color w:val="000000"/>
          <w:szCs w:val="28"/>
          <w:lang w:val="ru-RU"/>
        </w:rPr>
        <w:t>При завершении обработки Заявки Исполнитель должен</w:t>
      </w:r>
    </w:p>
    <w:p w:rsidR="00C7769C" w:rsidRPr="00715942" w:rsidRDefault="00C7769C" w:rsidP="008858FA">
      <w:pPr>
        <w:pStyle w:val="afffff0"/>
        <w:numPr>
          <w:ilvl w:val="0"/>
          <w:numId w:val="338"/>
        </w:numPr>
        <w:spacing w:line="240" w:lineRule="auto"/>
        <w:rPr>
          <w:color w:val="000000"/>
          <w:szCs w:val="28"/>
          <w:lang w:val="ru-RU"/>
        </w:rPr>
      </w:pPr>
      <w:r w:rsidRPr="00715942">
        <w:rPr>
          <w:color w:val="000000"/>
          <w:szCs w:val="28"/>
          <w:lang w:val="ru-RU"/>
        </w:rPr>
        <w:t>Заполнить в Заявке поля «Решение» и «Код Закрытия»</w:t>
      </w:r>
      <w:r>
        <w:rPr>
          <w:color w:val="000000"/>
          <w:szCs w:val="28"/>
          <w:lang w:val="ru-RU"/>
        </w:rPr>
        <w:t xml:space="preserve"> и Вариант решения</w:t>
      </w:r>
    </w:p>
    <w:p w:rsidR="00C7769C" w:rsidRPr="00715942" w:rsidRDefault="00C7769C" w:rsidP="008858FA">
      <w:pPr>
        <w:pStyle w:val="afffff0"/>
        <w:numPr>
          <w:ilvl w:val="0"/>
          <w:numId w:val="338"/>
        </w:numPr>
        <w:spacing w:line="240" w:lineRule="auto"/>
        <w:rPr>
          <w:color w:val="000000"/>
          <w:szCs w:val="28"/>
          <w:lang w:val="ru-RU"/>
        </w:rPr>
      </w:pPr>
      <w:r w:rsidRPr="00715942">
        <w:rPr>
          <w:color w:val="000000"/>
          <w:szCs w:val="28"/>
          <w:lang w:val="ru-RU"/>
        </w:rPr>
        <w:t>Изменить статус Заявки на «Решен».</w:t>
      </w:r>
    </w:p>
    <w:p w:rsidR="00C7769C" w:rsidRPr="00715942" w:rsidRDefault="00C7769C" w:rsidP="00C7769C">
      <w:pPr>
        <w:pStyle w:val="afffff0"/>
        <w:spacing w:line="240" w:lineRule="auto"/>
        <w:rPr>
          <w:color w:val="000000"/>
          <w:szCs w:val="28"/>
          <w:lang w:val="ru-RU"/>
        </w:rPr>
      </w:pPr>
      <w:r w:rsidRPr="00715942">
        <w:rPr>
          <w:color w:val="000000"/>
          <w:szCs w:val="28"/>
          <w:lang w:val="ru-RU"/>
        </w:rPr>
        <w:t>Для контроля выполнения работ Исполнителем по Заявкам необходимо выполнять:</w:t>
      </w:r>
    </w:p>
    <w:p w:rsidR="00C7769C" w:rsidRPr="00715942" w:rsidRDefault="00C7769C" w:rsidP="008858FA">
      <w:pPr>
        <w:pStyle w:val="afffff5"/>
        <w:numPr>
          <w:ilvl w:val="0"/>
          <w:numId w:val="311"/>
        </w:numPr>
        <w:jc w:val="both"/>
        <w:rPr>
          <w:color w:val="000000"/>
          <w:sz w:val="28"/>
          <w:szCs w:val="28"/>
        </w:rPr>
      </w:pPr>
      <w:r w:rsidRPr="00715942">
        <w:rPr>
          <w:color w:val="000000"/>
          <w:sz w:val="28"/>
          <w:szCs w:val="28"/>
          <w:lang w:eastAsia="en-US"/>
        </w:rPr>
        <w:t>Проверку выполнения работ Специалистом 2-й линии, назначившего Заявку в команду Исполнителя и фиксацией подтверждения выполнения Заявки от Пользователя в СУЭ;</w:t>
      </w:r>
    </w:p>
    <w:p w:rsidR="00C7769C" w:rsidRPr="00715942" w:rsidRDefault="00C7769C" w:rsidP="008858FA">
      <w:pPr>
        <w:pStyle w:val="afffff5"/>
        <w:numPr>
          <w:ilvl w:val="0"/>
          <w:numId w:val="311"/>
        </w:numPr>
        <w:jc w:val="both"/>
        <w:rPr>
          <w:color w:val="000000"/>
          <w:sz w:val="28"/>
          <w:szCs w:val="28"/>
        </w:rPr>
      </w:pPr>
      <w:r w:rsidRPr="00715942">
        <w:rPr>
          <w:color w:val="000000"/>
          <w:sz w:val="28"/>
          <w:szCs w:val="28"/>
        </w:rPr>
        <w:t>Подтверждение Пользователем решения Заявке.</w:t>
      </w:r>
    </w:p>
    <w:p w:rsidR="00C7769C" w:rsidRPr="00715942" w:rsidRDefault="00C7769C" w:rsidP="00C7769C">
      <w:pPr>
        <w:pStyle w:val="afffff0"/>
        <w:spacing w:line="240" w:lineRule="auto"/>
        <w:rPr>
          <w:color w:val="000000"/>
          <w:szCs w:val="28"/>
          <w:lang w:val="ru-RU"/>
        </w:rPr>
      </w:pPr>
    </w:p>
    <w:p w:rsidR="00C7769C" w:rsidRPr="00715942" w:rsidRDefault="00C7769C" w:rsidP="00C7769C">
      <w:pPr>
        <w:pStyle w:val="afffff0"/>
        <w:spacing w:line="240" w:lineRule="auto"/>
        <w:rPr>
          <w:color w:val="000000"/>
          <w:szCs w:val="28"/>
          <w:lang w:val="ru-RU"/>
        </w:rPr>
      </w:pPr>
      <w:r w:rsidRPr="00715942">
        <w:rPr>
          <w:color w:val="000000"/>
          <w:szCs w:val="28"/>
          <w:lang w:val="ru-RU"/>
        </w:rPr>
        <w:t>Дополнительно, для контроля выполнения работ по Заявкам Оператор ДС ФК может выполнять периодическую проверку выполненных работ на предмет полноты, а также для оценки качества выполненных работ, посредством телефонной беседы с Пользователем.</w:t>
      </w:r>
    </w:p>
    <w:p w:rsidR="00C7769C" w:rsidRPr="00715942" w:rsidRDefault="00C7769C" w:rsidP="00C7769C">
      <w:pPr>
        <w:pStyle w:val="afffff0"/>
        <w:spacing w:line="240" w:lineRule="auto"/>
        <w:rPr>
          <w:color w:val="000000"/>
          <w:szCs w:val="28"/>
          <w:lang w:val="ru-RU"/>
        </w:rPr>
      </w:pPr>
      <w:r w:rsidRPr="00715942">
        <w:rPr>
          <w:color w:val="000000"/>
          <w:szCs w:val="28"/>
          <w:lang w:val="ru-RU"/>
        </w:rPr>
        <w:t>Заявки, по которым длительное время нет информации от Заявителя о результативности применения рекомендаций, закрываются автоматически:</w:t>
      </w:r>
    </w:p>
    <w:p w:rsidR="00C7769C" w:rsidRPr="00715942" w:rsidRDefault="00C7769C" w:rsidP="008858FA">
      <w:pPr>
        <w:pStyle w:val="afffff0"/>
        <w:numPr>
          <w:ilvl w:val="0"/>
          <w:numId w:val="338"/>
        </w:numPr>
        <w:spacing w:line="240" w:lineRule="auto"/>
        <w:rPr>
          <w:color w:val="000000"/>
          <w:szCs w:val="28"/>
          <w:lang w:val="ru-RU"/>
        </w:rPr>
      </w:pPr>
      <w:r w:rsidRPr="00715942">
        <w:rPr>
          <w:color w:val="000000"/>
          <w:szCs w:val="28"/>
          <w:lang w:val="ru-RU"/>
        </w:rPr>
        <w:lastRenderedPageBreak/>
        <w:t xml:space="preserve">перевод Заявки из статуса «Решен» в статус «Закрыто» проводится автоматически через </w:t>
      </w:r>
      <w:r>
        <w:rPr>
          <w:b/>
          <w:color w:val="000000"/>
          <w:szCs w:val="28"/>
          <w:lang w:val="ru-RU"/>
        </w:rPr>
        <w:t xml:space="preserve">10(десять) </w:t>
      </w:r>
      <w:r w:rsidRPr="00715942">
        <w:rPr>
          <w:b/>
          <w:color w:val="000000"/>
          <w:szCs w:val="28"/>
          <w:lang w:val="ru-RU"/>
        </w:rPr>
        <w:t>рабочих дней</w:t>
      </w:r>
      <w:r w:rsidRPr="00715942">
        <w:rPr>
          <w:color w:val="000000"/>
          <w:szCs w:val="28"/>
          <w:lang w:val="ru-RU"/>
        </w:rPr>
        <w:t xml:space="preserve"> в случае отсутствия иной информации от Пользователя</w:t>
      </w:r>
    </w:p>
    <w:p w:rsidR="00C7769C" w:rsidRPr="00715942" w:rsidRDefault="00C7769C" w:rsidP="00C7769C">
      <w:pPr>
        <w:pStyle w:val="afffff0"/>
        <w:spacing w:line="240" w:lineRule="auto"/>
        <w:ind w:firstLine="708"/>
        <w:rPr>
          <w:color w:val="000000"/>
          <w:szCs w:val="28"/>
          <w:lang w:val="ru-RU"/>
        </w:rPr>
      </w:pPr>
    </w:p>
    <w:p w:rsidR="00C7769C" w:rsidRPr="00715942" w:rsidRDefault="00C7769C" w:rsidP="00C7769C">
      <w:pPr>
        <w:jc w:val="both"/>
        <w:rPr>
          <w:color w:val="000000"/>
          <w:sz w:val="28"/>
          <w:szCs w:val="28"/>
          <w:lang w:val="ru-RU"/>
        </w:rPr>
      </w:pPr>
      <w:r w:rsidRPr="00715942">
        <w:rPr>
          <w:b/>
          <w:color w:val="000000"/>
          <w:sz w:val="28"/>
          <w:szCs w:val="28"/>
          <w:lang w:val="ru-RU"/>
        </w:rPr>
        <w:t>Примечание</w:t>
      </w:r>
      <w:r w:rsidRPr="00715942">
        <w:rPr>
          <w:color w:val="000000"/>
          <w:sz w:val="28"/>
          <w:szCs w:val="28"/>
          <w:lang w:val="ru-RU"/>
        </w:rPr>
        <w:t>: Закрытие Заявки может осуществляться по инициативе Заказчика до момента предоставления методов устранения, если необходимость в его решении отпала.</w:t>
      </w:r>
    </w:p>
    <w:p w:rsidR="00C7769C" w:rsidRPr="00715942" w:rsidRDefault="00C7769C" w:rsidP="00C7769C">
      <w:pPr>
        <w:pStyle w:val="afffff0"/>
        <w:spacing w:line="240" w:lineRule="auto"/>
        <w:ind w:firstLine="708"/>
        <w:rPr>
          <w:color w:val="000000"/>
          <w:szCs w:val="28"/>
          <w:lang w:val="ru-RU"/>
        </w:rPr>
      </w:pPr>
    </w:p>
    <w:p w:rsidR="00C7769C" w:rsidRPr="00BD1BDB" w:rsidRDefault="00C7769C" w:rsidP="008858FA">
      <w:pPr>
        <w:pStyle w:val="3ffff6"/>
        <w:widowControl w:val="0"/>
        <w:numPr>
          <w:ilvl w:val="2"/>
          <w:numId w:val="333"/>
        </w:numPr>
        <w:autoSpaceDN w:val="0"/>
        <w:adjustRightInd w:val="0"/>
        <w:spacing w:before="120" w:after="120"/>
        <w:ind w:left="709" w:hanging="709"/>
        <w:textAlignment w:val="baseline"/>
        <w:rPr>
          <w:rFonts w:ascii="Times New Roman" w:hAnsi="Times New Roman"/>
          <w:color w:val="000000"/>
          <w:szCs w:val="28"/>
          <w:lang w:val="ru-RU"/>
        </w:rPr>
      </w:pPr>
      <w:bookmarkStart w:id="1704" w:name="_Toc374517655"/>
      <w:bookmarkStart w:id="1705" w:name="_Toc374519762"/>
      <w:bookmarkStart w:id="1706" w:name="_Toc374520358"/>
      <w:bookmarkStart w:id="1707" w:name="_Toc373927634"/>
      <w:bookmarkStart w:id="1708" w:name="_Toc373928232"/>
      <w:bookmarkStart w:id="1709" w:name="_Toc373935378"/>
      <w:bookmarkStart w:id="1710" w:name="_Toc374101175"/>
      <w:bookmarkStart w:id="1711" w:name="_Toc374213023"/>
      <w:bookmarkStart w:id="1712" w:name="_Toc374517656"/>
      <w:bookmarkStart w:id="1713" w:name="_Toc374519763"/>
      <w:bookmarkStart w:id="1714" w:name="_Toc374520359"/>
      <w:bookmarkStart w:id="1715" w:name="_Toc373927635"/>
      <w:bookmarkStart w:id="1716" w:name="_Toc373928233"/>
      <w:bookmarkStart w:id="1717" w:name="_Toc373935379"/>
      <w:bookmarkStart w:id="1718" w:name="_Toc374101176"/>
      <w:bookmarkStart w:id="1719" w:name="_Toc374213024"/>
      <w:bookmarkStart w:id="1720" w:name="_Toc374517657"/>
      <w:bookmarkStart w:id="1721" w:name="_Toc374519764"/>
      <w:bookmarkStart w:id="1722" w:name="_Toc374520360"/>
      <w:bookmarkStart w:id="1723" w:name="_Toc373927636"/>
      <w:bookmarkStart w:id="1724" w:name="_Toc373928234"/>
      <w:bookmarkStart w:id="1725" w:name="_Toc373935380"/>
      <w:bookmarkStart w:id="1726" w:name="_Toc374101177"/>
      <w:bookmarkStart w:id="1727" w:name="_Toc374213025"/>
      <w:bookmarkStart w:id="1728" w:name="_Toc374517658"/>
      <w:bookmarkStart w:id="1729" w:name="_Toc374519765"/>
      <w:bookmarkStart w:id="1730" w:name="_Toc374520361"/>
      <w:bookmarkStart w:id="1731" w:name="_Toc373927637"/>
      <w:bookmarkStart w:id="1732" w:name="_Toc373928235"/>
      <w:bookmarkStart w:id="1733" w:name="_Toc373935381"/>
      <w:bookmarkStart w:id="1734" w:name="_Toc374101178"/>
      <w:bookmarkStart w:id="1735" w:name="_Toc374213026"/>
      <w:bookmarkStart w:id="1736" w:name="_Toc374517659"/>
      <w:bookmarkStart w:id="1737" w:name="_Toc374519766"/>
      <w:bookmarkStart w:id="1738" w:name="_Toc374520362"/>
      <w:bookmarkStart w:id="1739" w:name="_Toc373927638"/>
      <w:bookmarkStart w:id="1740" w:name="_Toc373928236"/>
      <w:bookmarkStart w:id="1741" w:name="_Toc373935382"/>
      <w:bookmarkStart w:id="1742" w:name="_Toc374101179"/>
      <w:bookmarkStart w:id="1743" w:name="_Toc374213027"/>
      <w:bookmarkStart w:id="1744" w:name="_Toc374517660"/>
      <w:bookmarkStart w:id="1745" w:name="_Toc374519767"/>
      <w:bookmarkStart w:id="1746" w:name="_Toc374520363"/>
      <w:bookmarkStart w:id="1747" w:name="_Toc373927639"/>
      <w:bookmarkStart w:id="1748" w:name="_Toc373928237"/>
      <w:bookmarkStart w:id="1749" w:name="_Toc373935383"/>
      <w:bookmarkStart w:id="1750" w:name="_Toc374101180"/>
      <w:bookmarkStart w:id="1751" w:name="_Toc374213028"/>
      <w:bookmarkStart w:id="1752" w:name="_Toc374517661"/>
      <w:bookmarkStart w:id="1753" w:name="_Toc374519768"/>
      <w:bookmarkStart w:id="1754" w:name="_Toc374520364"/>
      <w:bookmarkStart w:id="1755" w:name="_Toc373927640"/>
      <w:bookmarkStart w:id="1756" w:name="_Toc373928238"/>
      <w:bookmarkStart w:id="1757" w:name="_Toc373935384"/>
      <w:bookmarkStart w:id="1758" w:name="_Toc374101181"/>
      <w:bookmarkStart w:id="1759" w:name="_Toc374213029"/>
      <w:bookmarkStart w:id="1760" w:name="_Toc374517662"/>
      <w:bookmarkStart w:id="1761" w:name="_Toc374519769"/>
      <w:bookmarkStart w:id="1762" w:name="_Toc374520365"/>
      <w:bookmarkStart w:id="1763" w:name="_Toc373927641"/>
      <w:bookmarkStart w:id="1764" w:name="_Toc373928239"/>
      <w:bookmarkStart w:id="1765" w:name="_Toc373935385"/>
      <w:bookmarkStart w:id="1766" w:name="_Toc374101182"/>
      <w:bookmarkStart w:id="1767" w:name="_Toc374213030"/>
      <w:bookmarkStart w:id="1768" w:name="_Toc374517663"/>
      <w:bookmarkStart w:id="1769" w:name="_Toc374519770"/>
      <w:bookmarkStart w:id="1770" w:name="_Toc374520366"/>
      <w:bookmarkStart w:id="1771" w:name="_Toc373927642"/>
      <w:bookmarkStart w:id="1772" w:name="_Toc373928240"/>
      <w:bookmarkStart w:id="1773" w:name="_Toc373935386"/>
      <w:bookmarkStart w:id="1774" w:name="_Toc374101183"/>
      <w:bookmarkStart w:id="1775" w:name="_Toc374213031"/>
      <w:bookmarkStart w:id="1776" w:name="_Toc374517664"/>
      <w:bookmarkStart w:id="1777" w:name="_Toc374519771"/>
      <w:bookmarkStart w:id="1778" w:name="_Toc374520367"/>
      <w:bookmarkStart w:id="1779" w:name="_Toc373927643"/>
      <w:bookmarkStart w:id="1780" w:name="_Toc373928241"/>
      <w:bookmarkStart w:id="1781" w:name="_Toc373935387"/>
      <w:bookmarkStart w:id="1782" w:name="_Toc374101184"/>
      <w:bookmarkStart w:id="1783" w:name="_Toc374213032"/>
      <w:bookmarkStart w:id="1784" w:name="_Toc374517665"/>
      <w:bookmarkStart w:id="1785" w:name="_Toc374519772"/>
      <w:bookmarkStart w:id="1786" w:name="_Toc374520368"/>
      <w:bookmarkStart w:id="1787" w:name="_Toc373927644"/>
      <w:bookmarkStart w:id="1788" w:name="_Toc373928242"/>
      <w:bookmarkStart w:id="1789" w:name="_Toc373935388"/>
      <w:bookmarkStart w:id="1790" w:name="_Toc374101185"/>
      <w:bookmarkStart w:id="1791" w:name="_Toc374213033"/>
      <w:bookmarkStart w:id="1792" w:name="_Toc374517666"/>
      <w:bookmarkStart w:id="1793" w:name="_Toc374519773"/>
      <w:bookmarkStart w:id="1794" w:name="_Toc374520369"/>
      <w:bookmarkStart w:id="1795" w:name="_Toc373927645"/>
      <w:bookmarkStart w:id="1796" w:name="_Toc373928243"/>
      <w:bookmarkStart w:id="1797" w:name="_Toc373935389"/>
      <w:bookmarkStart w:id="1798" w:name="_Toc374101186"/>
      <w:bookmarkStart w:id="1799" w:name="_Toc374213034"/>
      <w:bookmarkStart w:id="1800" w:name="_Toc374517667"/>
      <w:bookmarkStart w:id="1801" w:name="_Toc374519774"/>
      <w:bookmarkStart w:id="1802" w:name="_Toc374520370"/>
      <w:bookmarkStart w:id="1803" w:name="_Toc373927646"/>
      <w:bookmarkStart w:id="1804" w:name="_Toc373928244"/>
      <w:bookmarkStart w:id="1805" w:name="_Toc373935390"/>
      <w:bookmarkStart w:id="1806" w:name="_Toc374101187"/>
      <w:bookmarkStart w:id="1807" w:name="_Toc374213035"/>
      <w:bookmarkStart w:id="1808" w:name="_Toc374517668"/>
      <w:bookmarkStart w:id="1809" w:name="_Toc374519775"/>
      <w:bookmarkStart w:id="1810" w:name="_Toc374520371"/>
      <w:bookmarkStart w:id="1811" w:name="_Toc373927647"/>
      <w:bookmarkStart w:id="1812" w:name="_Toc373928245"/>
      <w:bookmarkStart w:id="1813" w:name="_Toc373935391"/>
      <w:bookmarkStart w:id="1814" w:name="_Toc374101188"/>
      <w:bookmarkStart w:id="1815" w:name="_Toc374213036"/>
      <w:bookmarkStart w:id="1816" w:name="_Toc374517669"/>
      <w:bookmarkStart w:id="1817" w:name="_Toc374519776"/>
      <w:bookmarkStart w:id="1818" w:name="_Toc374520372"/>
      <w:bookmarkStart w:id="1819" w:name="_Toc373927648"/>
      <w:bookmarkStart w:id="1820" w:name="_Toc373928246"/>
      <w:bookmarkStart w:id="1821" w:name="_Toc373935392"/>
      <w:bookmarkStart w:id="1822" w:name="_Toc374101189"/>
      <w:bookmarkStart w:id="1823" w:name="_Toc374213037"/>
      <w:bookmarkStart w:id="1824" w:name="_Toc374517670"/>
      <w:bookmarkStart w:id="1825" w:name="_Toc374519777"/>
      <w:bookmarkStart w:id="1826" w:name="_Toc374520373"/>
      <w:bookmarkStart w:id="1827" w:name="_Toc373927649"/>
      <w:bookmarkStart w:id="1828" w:name="_Toc373928247"/>
      <w:bookmarkStart w:id="1829" w:name="_Toc373935393"/>
      <w:bookmarkStart w:id="1830" w:name="_Toc374101190"/>
      <w:bookmarkStart w:id="1831" w:name="_Toc374213038"/>
      <w:bookmarkStart w:id="1832" w:name="_Toc374517671"/>
      <w:bookmarkStart w:id="1833" w:name="_Toc374519778"/>
      <w:bookmarkStart w:id="1834" w:name="_Toc374520374"/>
      <w:bookmarkStart w:id="1835" w:name="_Toc373927650"/>
      <w:bookmarkStart w:id="1836" w:name="_Toc373928248"/>
      <w:bookmarkStart w:id="1837" w:name="_Toc373935394"/>
      <w:bookmarkStart w:id="1838" w:name="_Toc374101191"/>
      <w:bookmarkStart w:id="1839" w:name="_Toc374213039"/>
      <w:bookmarkStart w:id="1840" w:name="_Toc374517672"/>
      <w:bookmarkStart w:id="1841" w:name="_Toc374519779"/>
      <w:bookmarkStart w:id="1842" w:name="_Toc374520375"/>
      <w:bookmarkStart w:id="1843" w:name="_Toc373927651"/>
      <w:bookmarkStart w:id="1844" w:name="_Toc373928249"/>
      <w:bookmarkStart w:id="1845" w:name="_Toc373935395"/>
      <w:bookmarkStart w:id="1846" w:name="_Toc374101192"/>
      <w:bookmarkStart w:id="1847" w:name="_Toc374213040"/>
      <w:bookmarkStart w:id="1848" w:name="_Toc374517673"/>
      <w:bookmarkStart w:id="1849" w:name="_Toc374519780"/>
      <w:bookmarkStart w:id="1850" w:name="_Toc374520376"/>
      <w:bookmarkStart w:id="1851" w:name="_Toc373927652"/>
      <w:bookmarkStart w:id="1852" w:name="_Toc373928250"/>
      <w:bookmarkStart w:id="1853" w:name="_Toc373935396"/>
      <w:bookmarkStart w:id="1854" w:name="_Toc374101193"/>
      <w:bookmarkStart w:id="1855" w:name="_Toc374213041"/>
      <w:bookmarkStart w:id="1856" w:name="_Toc374517674"/>
      <w:bookmarkStart w:id="1857" w:name="_Toc374519781"/>
      <w:bookmarkStart w:id="1858" w:name="_Toc374520377"/>
      <w:bookmarkStart w:id="1859" w:name="_Toc373927653"/>
      <w:bookmarkStart w:id="1860" w:name="_Toc373928251"/>
      <w:bookmarkStart w:id="1861" w:name="_Toc373935397"/>
      <w:bookmarkStart w:id="1862" w:name="_Toc374101194"/>
      <w:bookmarkStart w:id="1863" w:name="_Toc374213042"/>
      <w:bookmarkStart w:id="1864" w:name="_Toc374517675"/>
      <w:bookmarkStart w:id="1865" w:name="_Toc374519782"/>
      <w:bookmarkStart w:id="1866" w:name="_Toc374520378"/>
      <w:bookmarkStart w:id="1867" w:name="_Toc373927654"/>
      <w:bookmarkStart w:id="1868" w:name="_Toc373928252"/>
      <w:bookmarkStart w:id="1869" w:name="_Toc373935398"/>
      <w:bookmarkStart w:id="1870" w:name="_Toc374101195"/>
      <w:bookmarkStart w:id="1871" w:name="_Toc374213043"/>
      <w:bookmarkStart w:id="1872" w:name="_Toc374517676"/>
      <w:bookmarkStart w:id="1873" w:name="_Toc374519783"/>
      <w:bookmarkStart w:id="1874" w:name="_Toc374520379"/>
      <w:bookmarkStart w:id="1875" w:name="_Toc373927655"/>
      <w:bookmarkStart w:id="1876" w:name="_Toc373928253"/>
      <w:bookmarkStart w:id="1877" w:name="_Toc373935399"/>
      <w:bookmarkStart w:id="1878" w:name="_Toc374101196"/>
      <w:bookmarkStart w:id="1879" w:name="_Toc374213044"/>
      <w:bookmarkStart w:id="1880" w:name="_Toc374517677"/>
      <w:bookmarkStart w:id="1881" w:name="_Toc374519784"/>
      <w:bookmarkStart w:id="1882" w:name="_Toc374520380"/>
      <w:bookmarkStart w:id="1883" w:name="_Toc373927656"/>
      <w:bookmarkStart w:id="1884" w:name="_Toc373928254"/>
      <w:bookmarkStart w:id="1885" w:name="_Toc373935400"/>
      <w:bookmarkStart w:id="1886" w:name="_Toc374101197"/>
      <w:bookmarkStart w:id="1887" w:name="_Toc374213045"/>
      <w:bookmarkStart w:id="1888" w:name="_Toc374517678"/>
      <w:bookmarkStart w:id="1889" w:name="_Toc374519785"/>
      <w:bookmarkStart w:id="1890" w:name="_Toc374520381"/>
      <w:bookmarkStart w:id="1891" w:name="_Toc373927657"/>
      <w:bookmarkStart w:id="1892" w:name="_Toc373928255"/>
      <w:bookmarkStart w:id="1893" w:name="_Toc373935401"/>
      <w:bookmarkStart w:id="1894" w:name="_Toc374101198"/>
      <w:bookmarkStart w:id="1895" w:name="_Toc374213046"/>
      <w:bookmarkStart w:id="1896" w:name="_Toc374517679"/>
      <w:bookmarkStart w:id="1897" w:name="_Toc374519786"/>
      <w:bookmarkStart w:id="1898" w:name="_Toc374520382"/>
      <w:bookmarkStart w:id="1899" w:name="_Toc373927658"/>
      <w:bookmarkStart w:id="1900" w:name="_Toc373928256"/>
      <w:bookmarkStart w:id="1901" w:name="_Toc373935402"/>
      <w:bookmarkStart w:id="1902" w:name="_Toc374101199"/>
      <w:bookmarkStart w:id="1903" w:name="_Toc374213047"/>
      <w:bookmarkStart w:id="1904" w:name="_Toc374517680"/>
      <w:bookmarkStart w:id="1905" w:name="_Toc374519787"/>
      <w:bookmarkStart w:id="1906" w:name="_Toc374520383"/>
      <w:bookmarkStart w:id="1907" w:name="_Toc373927659"/>
      <w:bookmarkStart w:id="1908" w:name="_Toc373928257"/>
      <w:bookmarkStart w:id="1909" w:name="_Toc373935403"/>
      <w:bookmarkStart w:id="1910" w:name="_Toc374101200"/>
      <w:bookmarkStart w:id="1911" w:name="_Toc374213048"/>
      <w:bookmarkStart w:id="1912" w:name="_Toc374517681"/>
      <w:bookmarkStart w:id="1913" w:name="_Toc374519788"/>
      <w:bookmarkStart w:id="1914" w:name="_Toc374520384"/>
      <w:bookmarkStart w:id="1915" w:name="_Toc373927660"/>
      <w:bookmarkStart w:id="1916" w:name="_Toc373928258"/>
      <w:bookmarkStart w:id="1917" w:name="_Toc373935404"/>
      <w:bookmarkStart w:id="1918" w:name="_Toc374101201"/>
      <w:bookmarkStart w:id="1919" w:name="_Toc374213049"/>
      <w:bookmarkStart w:id="1920" w:name="_Toc374517682"/>
      <w:bookmarkStart w:id="1921" w:name="_Toc374519789"/>
      <w:bookmarkStart w:id="1922" w:name="_Toc374520385"/>
      <w:bookmarkStart w:id="1923" w:name="_Toc373927661"/>
      <w:bookmarkStart w:id="1924" w:name="_Toc373928259"/>
      <w:bookmarkStart w:id="1925" w:name="_Toc373935405"/>
      <w:bookmarkStart w:id="1926" w:name="_Toc374101202"/>
      <w:bookmarkStart w:id="1927" w:name="_Toc374213050"/>
      <w:bookmarkStart w:id="1928" w:name="_Toc374517683"/>
      <w:bookmarkStart w:id="1929" w:name="_Toc374519790"/>
      <w:bookmarkStart w:id="1930" w:name="_Toc374520386"/>
      <w:bookmarkStart w:id="1931" w:name="_Toc373927662"/>
      <w:bookmarkStart w:id="1932" w:name="_Toc373928260"/>
      <w:bookmarkStart w:id="1933" w:name="_Toc373935406"/>
      <w:bookmarkStart w:id="1934" w:name="_Toc374101203"/>
      <w:bookmarkStart w:id="1935" w:name="_Toc374213051"/>
      <w:bookmarkStart w:id="1936" w:name="_Toc374517684"/>
      <w:bookmarkStart w:id="1937" w:name="_Toc374519791"/>
      <w:bookmarkStart w:id="1938" w:name="_Toc374520387"/>
      <w:bookmarkStart w:id="1939" w:name="_Toc373927663"/>
      <w:bookmarkStart w:id="1940" w:name="_Toc373928261"/>
      <w:bookmarkStart w:id="1941" w:name="_Toc373935407"/>
      <w:bookmarkStart w:id="1942" w:name="_Toc374101204"/>
      <w:bookmarkStart w:id="1943" w:name="_Toc374213052"/>
      <w:bookmarkStart w:id="1944" w:name="_Toc374517685"/>
      <w:bookmarkStart w:id="1945" w:name="_Toc374519792"/>
      <w:bookmarkStart w:id="1946" w:name="_Toc374520388"/>
      <w:bookmarkStart w:id="1947" w:name="_Toc373927664"/>
      <w:bookmarkStart w:id="1948" w:name="_Toc373928262"/>
      <w:bookmarkStart w:id="1949" w:name="_Toc373935408"/>
      <w:bookmarkStart w:id="1950" w:name="_Toc374101205"/>
      <w:bookmarkStart w:id="1951" w:name="_Toc374213053"/>
      <w:bookmarkStart w:id="1952" w:name="_Toc374517686"/>
      <w:bookmarkStart w:id="1953" w:name="_Toc374519793"/>
      <w:bookmarkStart w:id="1954" w:name="_Toc374520389"/>
      <w:bookmarkStart w:id="1955" w:name="_Toc373927665"/>
      <w:bookmarkStart w:id="1956" w:name="_Toc373928263"/>
      <w:bookmarkStart w:id="1957" w:name="_Toc373935409"/>
      <w:bookmarkStart w:id="1958" w:name="_Toc374101206"/>
      <w:bookmarkStart w:id="1959" w:name="_Toc374213054"/>
      <w:bookmarkStart w:id="1960" w:name="_Toc374517687"/>
      <w:bookmarkStart w:id="1961" w:name="_Toc374519794"/>
      <w:bookmarkStart w:id="1962" w:name="_Toc374520390"/>
      <w:bookmarkStart w:id="1963" w:name="_Toc373927666"/>
      <w:bookmarkStart w:id="1964" w:name="_Toc373928264"/>
      <w:bookmarkStart w:id="1965" w:name="_Toc373935410"/>
      <w:bookmarkStart w:id="1966" w:name="_Toc374101207"/>
      <w:bookmarkStart w:id="1967" w:name="_Toc374213055"/>
      <w:bookmarkStart w:id="1968" w:name="_Toc374517688"/>
      <w:bookmarkStart w:id="1969" w:name="_Toc374519795"/>
      <w:bookmarkStart w:id="1970" w:name="_Toc374520391"/>
      <w:bookmarkStart w:id="1971" w:name="_Toc373927667"/>
      <w:bookmarkStart w:id="1972" w:name="_Toc373928265"/>
      <w:bookmarkStart w:id="1973" w:name="_Toc373935411"/>
      <w:bookmarkStart w:id="1974" w:name="_Toc374101208"/>
      <w:bookmarkStart w:id="1975" w:name="_Toc374213056"/>
      <w:bookmarkStart w:id="1976" w:name="_Toc374517689"/>
      <w:bookmarkStart w:id="1977" w:name="_Toc374519796"/>
      <w:bookmarkStart w:id="1978" w:name="_Toc374520392"/>
      <w:bookmarkStart w:id="1979" w:name="_Toc373927668"/>
      <w:bookmarkStart w:id="1980" w:name="_Toc373928266"/>
      <w:bookmarkStart w:id="1981" w:name="_Toc373935412"/>
      <w:bookmarkStart w:id="1982" w:name="_Toc374101209"/>
      <w:bookmarkStart w:id="1983" w:name="_Toc374213057"/>
      <w:bookmarkStart w:id="1984" w:name="_Toc374517690"/>
      <w:bookmarkStart w:id="1985" w:name="_Toc374519797"/>
      <w:bookmarkStart w:id="1986" w:name="_Toc374520393"/>
      <w:bookmarkStart w:id="1987" w:name="_Toc373927669"/>
      <w:bookmarkStart w:id="1988" w:name="_Toc373928267"/>
      <w:bookmarkStart w:id="1989" w:name="_Toc373935413"/>
      <w:bookmarkStart w:id="1990" w:name="_Toc374101210"/>
      <w:bookmarkStart w:id="1991" w:name="_Toc374213058"/>
      <w:bookmarkStart w:id="1992" w:name="_Toc374517691"/>
      <w:bookmarkStart w:id="1993" w:name="_Toc374519798"/>
      <w:bookmarkStart w:id="1994" w:name="_Toc374520394"/>
      <w:bookmarkStart w:id="1995" w:name="_Toc373927670"/>
      <w:bookmarkStart w:id="1996" w:name="_Toc373928268"/>
      <w:bookmarkStart w:id="1997" w:name="_Toc373935414"/>
      <w:bookmarkStart w:id="1998" w:name="_Toc374101211"/>
      <w:bookmarkStart w:id="1999" w:name="_Toc374213059"/>
      <w:bookmarkStart w:id="2000" w:name="_Toc374517692"/>
      <w:bookmarkStart w:id="2001" w:name="_Toc374519799"/>
      <w:bookmarkStart w:id="2002" w:name="_Toc374520395"/>
      <w:bookmarkStart w:id="2003" w:name="_Toc373927671"/>
      <w:bookmarkStart w:id="2004" w:name="_Toc373928269"/>
      <w:bookmarkStart w:id="2005" w:name="_Toc373935415"/>
      <w:bookmarkStart w:id="2006" w:name="_Toc374101212"/>
      <w:bookmarkStart w:id="2007" w:name="_Toc374213060"/>
      <w:bookmarkStart w:id="2008" w:name="_Toc374517693"/>
      <w:bookmarkStart w:id="2009" w:name="_Toc374519800"/>
      <w:bookmarkStart w:id="2010" w:name="_Toc374520396"/>
      <w:bookmarkStart w:id="2011" w:name="_Toc373927672"/>
      <w:bookmarkStart w:id="2012" w:name="_Toc373928270"/>
      <w:bookmarkStart w:id="2013" w:name="_Toc373935416"/>
      <w:bookmarkStart w:id="2014" w:name="_Toc374101213"/>
      <w:bookmarkStart w:id="2015" w:name="_Toc374213061"/>
      <w:bookmarkStart w:id="2016" w:name="_Toc374517694"/>
      <w:bookmarkStart w:id="2017" w:name="_Toc374519801"/>
      <w:bookmarkStart w:id="2018" w:name="_Toc374520397"/>
      <w:bookmarkStart w:id="2019" w:name="_Toc373927673"/>
      <w:bookmarkStart w:id="2020" w:name="_Toc373928271"/>
      <w:bookmarkStart w:id="2021" w:name="_Toc373935417"/>
      <w:bookmarkStart w:id="2022" w:name="_Toc374101214"/>
      <w:bookmarkStart w:id="2023" w:name="_Toc374213062"/>
      <w:bookmarkStart w:id="2024" w:name="_Toc374517695"/>
      <w:bookmarkStart w:id="2025" w:name="_Toc374519802"/>
      <w:bookmarkStart w:id="2026" w:name="_Toc374520398"/>
      <w:bookmarkStart w:id="2027" w:name="_Toc373927674"/>
      <w:bookmarkStart w:id="2028" w:name="_Toc373928272"/>
      <w:bookmarkStart w:id="2029" w:name="_Toc373935418"/>
      <w:bookmarkStart w:id="2030" w:name="_Toc374101215"/>
      <w:bookmarkStart w:id="2031" w:name="_Toc374213063"/>
      <w:bookmarkStart w:id="2032" w:name="_Toc374517696"/>
      <w:bookmarkStart w:id="2033" w:name="_Toc374519803"/>
      <w:bookmarkStart w:id="2034" w:name="_Toc374520399"/>
      <w:bookmarkStart w:id="2035" w:name="_Toc373927675"/>
      <w:bookmarkStart w:id="2036" w:name="_Toc373928273"/>
      <w:bookmarkStart w:id="2037" w:name="_Toc373935419"/>
      <w:bookmarkStart w:id="2038" w:name="_Toc374101216"/>
      <w:bookmarkStart w:id="2039" w:name="_Toc374213064"/>
      <w:bookmarkStart w:id="2040" w:name="_Toc374517697"/>
      <w:bookmarkStart w:id="2041" w:name="_Toc374519804"/>
      <w:bookmarkStart w:id="2042" w:name="_Toc374520400"/>
      <w:bookmarkStart w:id="2043" w:name="_Toc373927676"/>
      <w:bookmarkStart w:id="2044" w:name="_Toc373928274"/>
      <w:bookmarkStart w:id="2045" w:name="_Toc373935420"/>
      <w:bookmarkStart w:id="2046" w:name="_Toc374101217"/>
      <w:bookmarkStart w:id="2047" w:name="_Toc374213065"/>
      <w:bookmarkStart w:id="2048" w:name="_Toc374517698"/>
      <w:bookmarkStart w:id="2049" w:name="_Toc374519805"/>
      <w:bookmarkStart w:id="2050" w:name="_Toc374520401"/>
      <w:bookmarkStart w:id="2051" w:name="_Toc373927677"/>
      <w:bookmarkStart w:id="2052" w:name="_Toc373928275"/>
      <w:bookmarkStart w:id="2053" w:name="_Toc373935421"/>
      <w:bookmarkStart w:id="2054" w:name="_Toc374101218"/>
      <w:bookmarkStart w:id="2055" w:name="_Toc374213066"/>
      <w:bookmarkStart w:id="2056" w:name="_Toc374517699"/>
      <w:bookmarkStart w:id="2057" w:name="_Toc374519806"/>
      <w:bookmarkStart w:id="2058" w:name="_Toc374520402"/>
      <w:bookmarkStart w:id="2059" w:name="_Toc373927678"/>
      <w:bookmarkStart w:id="2060" w:name="_Toc373928276"/>
      <w:bookmarkStart w:id="2061" w:name="_Toc373935422"/>
      <w:bookmarkStart w:id="2062" w:name="_Toc374101219"/>
      <w:bookmarkStart w:id="2063" w:name="_Toc374213067"/>
      <w:bookmarkStart w:id="2064" w:name="_Toc374517700"/>
      <w:bookmarkStart w:id="2065" w:name="_Toc374519807"/>
      <w:bookmarkStart w:id="2066" w:name="_Toc374520403"/>
      <w:bookmarkStart w:id="2067" w:name="_Toc373927679"/>
      <w:bookmarkStart w:id="2068" w:name="_Toc373928277"/>
      <w:bookmarkStart w:id="2069" w:name="_Toc373935423"/>
      <w:bookmarkStart w:id="2070" w:name="_Toc374101220"/>
      <w:bookmarkStart w:id="2071" w:name="_Toc374213068"/>
      <w:bookmarkStart w:id="2072" w:name="_Toc374517701"/>
      <w:bookmarkStart w:id="2073" w:name="_Toc374519808"/>
      <w:bookmarkStart w:id="2074" w:name="_Toc374520404"/>
      <w:bookmarkStart w:id="2075" w:name="_Toc373927680"/>
      <w:bookmarkStart w:id="2076" w:name="_Toc373928278"/>
      <w:bookmarkStart w:id="2077" w:name="_Toc373935424"/>
      <w:bookmarkStart w:id="2078" w:name="_Toc374101221"/>
      <w:bookmarkStart w:id="2079" w:name="_Toc374213069"/>
      <w:bookmarkStart w:id="2080" w:name="_Toc374517702"/>
      <w:bookmarkStart w:id="2081" w:name="_Toc374519809"/>
      <w:bookmarkStart w:id="2082" w:name="_Toc374520405"/>
      <w:bookmarkStart w:id="2083" w:name="_Toc373927681"/>
      <w:bookmarkStart w:id="2084" w:name="_Toc373928279"/>
      <w:bookmarkStart w:id="2085" w:name="_Toc373935425"/>
      <w:bookmarkStart w:id="2086" w:name="_Toc374101222"/>
      <w:bookmarkStart w:id="2087" w:name="_Toc374213070"/>
      <w:bookmarkStart w:id="2088" w:name="_Toc374517703"/>
      <w:bookmarkStart w:id="2089" w:name="_Toc374519810"/>
      <w:bookmarkStart w:id="2090" w:name="_Toc374520406"/>
      <w:bookmarkStart w:id="2091" w:name="_Toc373927682"/>
      <w:bookmarkStart w:id="2092" w:name="_Toc373928280"/>
      <w:bookmarkStart w:id="2093" w:name="_Toc373935426"/>
      <w:bookmarkStart w:id="2094" w:name="_Toc374101223"/>
      <w:bookmarkStart w:id="2095" w:name="_Toc374213071"/>
      <w:bookmarkStart w:id="2096" w:name="_Toc374517704"/>
      <w:bookmarkStart w:id="2097" w:name="_Toc374519811"/>
      <w:bookmarkStart w:id="2098" w:name="_Toc374520407"/>
      <w:bookmarkStart w:id="2099" w:name="_Toc373927683"/>
      <w:bookmarkStart w:id="2100" w:name="_Toc373928281"/>
      <w:bookmarkStart w:id="2101" w:name="_Toc373935427"/>
      <w:bookmarkStart w:id="2102" w:name="_Toc374101224"/>
      <w:bookmarkStart w:id="2103" w:name="_Toc374213072"/>
      <w:bookmarkStart w:id="2104" w:name="_Toc374517705"/>
      <w:bookmarkStart w:id="2105" w:name="_Toc374519812"/>
      <w:bookmarkStart w:id="2106" w:name="_Toc374520408"/>
      <w:bookmarkStart w:id="2107" w:name="_Toc373927684"/>
      <w:bookmarkStart w:id="2108" w:name="_Toc373928282"/>
      <w:bookmarkStart w:id="2109" w:name="_Toc373935428"/>
      <w:bookmarkStart w:id="2110" w:name="_Toc374101225"/>
      <w:bookmarkStart w:id="2111" w:name="_Toc374213073"/>
      <w:bookmarkStart w:id="2112" w:name="_Toc374517706"/>
      <w:bookmarkStart w:id="2113" w:name="_Toc374519813"/>
      <w:bookmarkStart w:id="2114" w:name="_Toc374520409"/>
      <w:bookmarkStart w:id="2115" w:name="_Toc373927685"/>
      <w:bookmarkStart w:id="2116" w:name="_Toc373928283"/>
      <w:bookmarkStart w:id="2117" w:name="_Toc373935429"/>
      <w:bookmarkStart w:id="2118" w:name="_Toc374101226"/>
      <w:bookmarkStart w:id="2119" w:name="_Toc374213074"/>
      <w:bookmarkStart w:id="2120" w:name="_Toc374517707"/>
      <w:bookmarkStart w:id="2121" w:name="_Toc374519814"/>
      <w:bookmarkStart w:id="2122" w:name="_Toc374520410"/>
      <w:bookmarkStart w:id="2123" w:name="_Toc373927686"/>
      <w:bookmarkStart w:id="2124" w:name="_Toc373928284"/>
      <w:bookmarkStart w:id="2125" w:name="_Toc373935430"/>
      <w:bookmarkStart w:id="2126" w:name="_Toc374101227"/>
      <w:bookmarkStart w:id="2127" w:name="_Toc374213075"/>
      <w:bookmarkStart w:id="2128" w:name="_Toc374517708"/>
      <w:bookmarkStart w:id="2129" w:name="_Toc374519815"/>
      <w:bookmarkStart w:id="2130" w:name="_Toc374520411"/>
      <w:bookmarkStart w:id="2131" w:name="_Toc373927687"/>
      <w:bookmarkStart w:id="2132" w:name="_Toc373928285"/>
      <w:bookmarkStart w:id="2133" w:name="_Toc373935431"/>
      <w:bookmarkStart w:id="2134" w:name="_Toc374101228"/>
      <w:bookmarkStart w:id="2135" w:name="_Toc374213076"/>
      <w:bookmarkStart w:id="2136" w:name="_Toc374517709"/>
      <w:bookmarkStart w:id="2137" w:name="_Toc374519816"/>
      <w:bookmarkStart w:id="2138" w:name="_Toc374520412"/>
      <w:bookmarkStart w:id="2139" w:name="_Toc373927688"/>
      <w:bookmarkStart w:id="2140" w:name="_Toc373928286"/>
      <w:bookmarkStart w:id="2141" w:name="_Toc373935432"/>
      <w:bookmarkStart w:id="2142" w:name="_Toc374101229"/>
      <w:bookmarkStart w:id="2143" w:name="_Toc374213077"/>
      <w:bookmarkStart w:id="2144" w:name="_Toc374517710"/>
      <w:bookmarkStart w:id="2145" w:name="_Toc374519817"/>
      <w:bookmarkStart w:id="2146" w:name="_Toc374520413"/>
      <w:bookmarkStart w:id="2147" w:name="_Toc373927689"/>
      <w:bookmarkStart w:id="2148" w:name="_Toc373928287"/>
      <w:bookmarkStart w:id="2149" w:name="_Toc373935433"/>
      <w:bookmarkStart w:id="2150" w:name="_Toc374101230"/>
      <w:bookmarkStart w:id="2151" w:name="_Toc374213078"/>
      <w:bookmarkStart w:id="2152" w:name="_Toc374517711"/>
      <w:bookmarkStart w:id="2153" w:name="_Toc374519818"/>
      <w:bookmarkStart w:id="2154" w:name="_Toc374520414"/>
      <w:bookmarkStart w:id="2155" w:name="_Toc373927690"/>
      <w:bookmarkStart w:id="2156" w:name="_Toc373928288"/>
      <w:bookmarkStart w:id="2157" w:name="_Toc373935434"/>
      <w:bookmarkStart w:id="2158" w:name="_Toc374101231"/>
      <w:bookmarkStart w:id="2159" w:name="_Toc374213079"/>
      <w:bookmarkStart w:id="2160" w:name="_Toc374517712"/>
      <w:bookmarkStart w:id="2161" w:name="_Toc374519819"/>
      <w:bookmarkStart w:id="2162" w:name="_Toc374520415"/>
      <w:bookmarkStart w:id="2163" w:name="_Toc362962894"/>
      <w:bookmarkStart w:id="2164" w:name="_Toc373927691"/>
      <w:bookmarkStart w:id="2165" w:name="_Toc373928289"/>
      <w:bookmarkStart w:id="2166" w:name="_Toc373935435"/>
      <w:bookmarkStart w:id="2167" w:name="_Toc374101232"/>
      <w:bookmarkStart w:id="2168" w:name="_Toc374213080"/>
      <w:bookmarkStart w:id="2169" w:name="_Toc374517713"/>
      <w:bookmarkStart w:id="2170" w:name="_Toc374519820"/>
      <w:bookmarkStart w:id="2171" w:name="_Toc374520416"/>
      <w:bookmarkStart w:id="2172" w:name="_Toc373927692"/>
      <w:bookmarkStart w:id="2173" w:name="_Toc373928290"/>
      <w:bookmarkStart w:id="2174" w:name="_Toc373935436"/>
      <w:bookmarkStart w:id="2175" w:name="_Toc374101233"/>
      <w:bookmarkStart w:id="2176" w:name="_Toc374213081"/>
      <w:bookmarkStart w:id="2177" w:name="_Toc374517714"/>
      <w:bookmarkStart w:id="2178" w:name="_Toc374519821"/>
      <w:bookmarkStart w:id="2179" w:name="_Toc374520417"/>
      <w:bookmarkStart w:id="2180" w:name="_Toc373927693"/>
      <w:bookmarkStart w:id="2181" w:name="_Toc373928291"/>
      <w:bookmarkStart w:id="2182" w:name="_Toc373935437"/>
      <w:bookmarkStart w:id="2183" w:name="_Toc374101234"/>
      <w:bookmarkStart w:id="2184" w:name="_Toc374213082"/>
      <w:bookmarkStart w:id="2185" w:name="_Toc374517715"/>
      <w:bookmarkStart w:id="2186" w:name="_Toc374519822"/>
      <w:bookmarkStart w:id="2187" w:name="_Toc374520418"/>
      <w:bookmarkStart w:id="2188" w:name="_Toc373927694"/>
      <w:bookmarkStart w:id="2189" w:name="_Toc373928292"/>
      <w:bookmarkStart w:id="2190" w:name="_Toc373935438"/>
      <w:bookmarkStart w:id="2191" w:name="_Toc374101235"/>
      <w:bookmarkStart w:id="2192" w:name="_Toc374213083"/>
      <w:bookmarkStart w:id="2193" w:name="_Toc374517716"/>
      <w:bookmarkStart w:id="2194" w:name="_Toc374519823"/>
      <w:bookmarkStart w:id="2195" w:name="_Toc374520419"/>
      <w:bookmarkStart w:id="2196" w:name="_Toc373927695"/>
      <w:bookmarkStart w:id="2197" w:name="_Toc373928293"/>
      <w:bookmarkStart w:id="2198" w:name="_Toc373935439"/>
      <w:bookmarkStart w:id="2199" w:name="_Toc374101236"/>
      <w:bookmarkStart w:id="2200" w:name="_Toc374213084"/>
      <w:bookmarkStart w:id="2201" w:name="_Toc374517717"/>
      <w:bookmarkStart w:id="2202" w:name="_Toc374519824"/>
      <w:bookmarkStart w:id="2203" w:name="_Toc374520420"/>
      <w:bookmarkStart w:id="2204" w:name="_Toc373927696"/>
      <w:bookmarkStart w:id="2205" w:name="_Toc373928294"/>
      <w:bookmarkStart w:id="2206" w:name="_Toc373935440"/>
      <w:bookmarkStart w:id="2207" w:name="_Toc374101237"/>
      <w:bookmarkStart w:id="2208" w:name="_Toc374213085"/>
      <w:bookmarkStart w:id="2209" w:name="_Toc374517718"/>
      <w:bookmarkStart w:id="2210" w:name="_Toc374519825"/>
      <w:bookmarkStart w:id="2211" w:name="_Toc374520421"/>
      <w:bookmarkStart w:id="2212" w:name="_Toc373927697"/>
      <w:bookmarkStart w:id="2213" w:name="_Toc373928295"/>
      <w:bookmarkStart w:id="2214" w:name="_Toc373935441"/>
      <w:bookmarkStart w:id="2215" w:name="_Toc374101238"/>
      <w:bookmarkStart w:id="2216" w:name="_Toc374213086"/>
      <w:bookmarkStart w:id="2217" w:name="_Toc374517719"/>
      <w:bookmarkStart w:id="2218" w:name="_Toc374519826"/>
      <w:bookmarkStart w:id="2219" w:name="_Toc374520422"/>
      <w:bookmarkStart w:id="2220" w:name="_Toc373927698"/>
      <w:bookmarkStart w:id="2221" w:name="_Toc373928296"/>
      <w:bookmarkStart w:id="2222" w:name="_Toc373935442"/>
      <w:bookmarkStart w:id="2223" w:name="_Toc374101239"/>
      <w:bookmarkStart w:id="2224" w:name="_Toc374213087"/>
      <w:bookmarkStart w:id="2225" w:name="_Toc374517720"/>
      <w:bookmarkStart w:id="2226" w:name="_Toc374519827"/>
      <w:bookmarkStart w:id="2227" w:name="_Toc374520423"/>
      <w:bookmarkStart w:id="2228" w:name="_Toc373927699"/>
      <w:bookmarkStart w:id="2229" w:name="_Toc373928297"/>
      <w:bookmarkStart w:id="2230" w:name="_Toc373935443"/>
      <w:bookmarkStart w:id="2231" w:name="_Toc374101240"/>
      <w:bookmarkStart w:id="2232" w:name="_Toc374213088"/>
      <w:bookmarkStart w:id="2233" w:name="_Toc374517721"/>
      <w:bookmarkStart w:id="2234" w:name="_Toc374519828"/>
      <w:bookmarkStart w:id="2235" w:name="_Toc374520424"/>
      <w:bookmarkStart w:id="2236" w:name="_Toc373927700"/>
      <w:bookmarkStart w:id="2237" w:name="_Toc373928298"/>
      <w:bookmarkStart w:id="2238" w:name="_Toc373935444"/>
      <w:bookmarkStart w:id="2239" w:name="_Toc374101241"/>
      <w:bookmarkStart w:id="2240" w:name="_Toc374213089"/>
      <w:bookmarkStart w:id="2241" w:name="_Toc374517722"/>
      <w:bookmarkStart w:id="2242" w:name="_Toc374519829"/>
      <w:bookmarkStart w:id="2243" w:name="_Toc374520425"/>
      <w:bookmarkStart w:id="2244" w:name="_Toc373927701"/>
      <w:bookmarkStart w:id="2245" w:name="_Toc373928299"/>
      <w:bookmarkStart w:id="2246" w:name="_Toc373935445"/>
      <w:bookmarkStart w:id="2247" w:name="_Toc374101242"/>
      <w:bookmarkStart w:id="2248" w:name="_Toc374213090"/>
      <w:bookmarkStart w:id="2249" w:name="_Toc374517723"/>
      <w:bookmarkStart w:id="2250" w:name="_Toc374519830"/>
      <w:bookmarkStart w:id="2251" w:name="_Toc374520426"/>
      <w:bookmarkStart w:id="2252" w:name="_Toc373927702"/>
      <w:bookmarkStart w:id="2253" w:name="_Toc373928300"/>
      <w:bookmarkStart w:id="2254" w:name="_Toc373935446"/>
      <w:bookmarkStart w:id="2255" w:name="_Toc374101243"/>
      <w:bookmarkStart w:id="2256" w:name="_Toc374213091"/>
      <w:bookmarkStart w:id="2257" w:name="_Toc374517724"/>
      <w:bookmarkStart w:id="2258" w:name="_Toc374519831"/>
      <w:bookmarkStart w:id="2259" w:name="_Toc374520427"/>
      <w:bookmarkStart w:id="2260" w:name="_Toc373927703"/>
      <w:bookmarkStart w:id="2261" w:name="_Toc373928301"/>
      <w:bookmarkStart w:id="2262" w:name="_Toc373935447"/>
      <w:bookmarkStart w:id="2263" w:name="_Toc374101244"/>
      <w:bookmarkStart w:id="2264" w:name="_Toc374213092"/>
      <w:bookmarkStart w:id="2265" w:name="_Toc374517725"/>
      <w:bookmarkStart w:id="2266" w:name="_Toc374519832"/>
      <w:bookmarkStart w:id="2267" w:name="_Toc374520428"/>
      <w:bookmarkStart w:id="2268" w:name="_Toc373927704"/>
      <w:bookmarkStart w:id="2269" w:name="_Toc373928302"/>
      <w:bookmarkStart w:id="2270" w:name="_Toc373935448"/>
      <w:bookmarkStart w:id="2271" w:name="_Toc374101245"/>
      <w:bookmarkStart w:id="2272" w:name="_Toc374213093"/>
      <w:bookmarkStart w:id="2273" w:name="_Toc374517726"/>
      <w:bookmarkStart w:id="2274" w:name="_Toc374519833"/>
      <w:bookmarkStart w:id="2275" w:name="_Toc374520429"/>
      <w:bookmarkStart w:id="2276" w:name="_Toc373927705"/>
      <w:bookmarkStart w:id="2277" w:name="_Toc373928303"/>
      <w:bookmarkStart w:id="2278" w:name="_Toc373935449"/>
      <w:bookmarkStart w:id="2279" w:name="_Toc374101246"/>
      <w:bookmarkStart w:id="2280" w:name="_Toc374213094"/>
      <w:bookmarkStart w:id="2281" w:name="_Toc374517727"/>
      <w:bookmarkStart w:id="2282" w:name="_Toc374519834"/>
      <w:bookmarkStart w:id="2283" w:name="_Toc374520430"/>
      <w:bookmarkStart w:id="2284" w:name="_Toc373927706"/>
      <w:bookmarkStart w:id="2285" w:name="_Toc373928304"/>
      <w:bookmarkStart w:id="2286" w:name="_Toc373935450"/>
      <w:bookmarkStart w:id="2287" w:name="_Toc374101247"/>
      <w:bookmarkStart w:id="2288" w:name="_Toc374213095"/>
      <w:bookmarkStart w:id="2289" w:name="_Toc374517728"/>
      <w:bookmarkStart w:id="2290" w:name="_Toc374519835"/>
      <w:bookmarkStart w:id="2291" w:name="_Toc374520431"/>
      <w:bookmarkStart w:id="2292" w:name="_Toc373927707"/>
      <w:bookmarkStart w:id="2293" w:name="_Toc373928305"/>
      <w:bookmarkStart w:id="2294" w:name="_Toc373935451"/>
      <w:bookmarkStart w:id="2295" w:name="_Toc374101248"/>
      <w:bookmarkStart w:id="2296" w:name="_Toc374213096"/>
      <w:bookmarkStart w:id="2297" w:name="_Toc374517729"/>
      <w:bookmarkStart w:id="2298" w:name="_Toc374519836"/>
      <w:bookmarkStart w:id="2299" w:name="_Toc374520432"/>
      <w:bookmarkStart w:id="2300" w:name="_Toc373927708"/>
      <w:bookmarkStart w:id="2301" w:name="_Toc373928306"/>
      <w:bookmarkStart w:id="2302" w:name="_Toc373935452"/>
      <w:bookmarkStart w:id="2303" w:name="_Toc374101249"/>
      <w:bookmarkStart w:id="2304" w:name="_Toc374213097"/>
      <w:bookmarkStart w:id="2305" w:name="_Toc374517730"/>
      <w:bookmarkStart w:id="2306" w:name="_Toc374519837"/>
      <w:bookmarkStart w:id="2307" w:name="_Toc374520433"/>
      <w:bookmarkStart w:id="2308" w:name="_Toc373927709"/>
      <w:bookmarkStart w:id="2309" w:name="_Toc373928307"/>
      <w:bookmarkStart w:id="2310" w:name="_Toc373935453"/>
      <w:bookmarkStart w:id="2311" w:name="_Toc374101250"/>
      <w:bookmarkStart w:id="2312" w:name="_Toc374213098"/>
      <w:bookmarkStart w:id="2313" w:name="_Toc374517731"/>
      <w:bookmarkStart w:id="2314" w:name="_Toc374519838"/>
      <w:bookmarkStart w:id="2315" w:name="_Toc374520434"/>
      <w:bookmarkStart w:id="2316" w:name="_Toc373927710"/>
      <w:bookmarkStart w:id="2317" w:name="_Toc373928308"/>
      <w:bookmarkStart w:id="2318" w:name="_Toc373935454"/>
      <w:bookmarkStart w:id="2319" w:name="_Toc374101251"/>
      <w:bookmarkStart w:id="2320" w:name="_Toc374213099"/>
      <w:bookmarkStart w:id="2321" w:name="_Toc374517732"/>
      <w:bookmarkStart w:id="2322" w:name="_Toc374519839"/>
      <w:bookmarkStart w:id="2323" w:name="_Toc374520435"/>
      <w:bookmarkStart w:id="2324" w:name="_Toc373927711"/>
      <w:bookmarkStart w:id="2325" w:name="_Toc373928309"/>
      <w:bookmarkStart w:id="2326" w:name="_Toc373935455"/>
      <w:bookmarkStart w:id="2327" w:name="_Toc374101252"/>
      <w:bookmarkStart w:id="2328" w:name="_Toc374213100"/>
      <w:bookmarkStart w:id="2329" w:name="_Toc374517733"/>
      <w:bookmarkStart w:id="2330" w:name="_Toc374519840"/>
      <w:bookmarkStart w:id="2331" w:name="_Toc374520436"/>
      <w:bookmarkStart w:id="2332" w:name="_Toc373927712"/>
      <w:bookmarkStart w:id="2333" w:name="_Toc373928310"/>
      <w:bookmarkStart w:id="2334" w:name="_Toc373935456"/>
      <w:bookmarkStart w:id="2335" w:name="_Toc374101253"/>
      <w:bookmarkStart w:id="2336" w:name="_Toc374213101"/>
      <w:bookmarkStart w:id="2337" w:name="_Toc374517734"/>
      <w:bookmarkStart w:id="2338" w:name="_Toc374519841"/>
      <w:bookmarkStart w:id="2339" w:name="_Toc374520437"/>
      <w:bookmarkStart w:id="2340" w:name="_Toc373927713"/>
      <w:bookmarkStart w:id="2341" w:name="_Toc373928311"/>
      <w:bookmarkStart w:id="2342" w:name="_Toc373935457"/>
      <w:bookmarkStart w:id="2343" w:name="_Toc374101254"/>
      <w:bookmarkStart w:id="2344" w:name="_Toc374213102"/>
      <w:bookmarkStart w:id="2345" w:name="_Toc374517735"/>
      <w:bookmarkStart w:id="2346" w:name="_Toc374519842"/>
      <w:bookmarkStart w:id="2347" w:name="_Toc374520438"/>
      <w:bookmarkStart w:id="2348" w:name="_Toc373927714"/>
      <w:bookmarkStart w:id="2349" w:name="_Toc373928312"/>
      <w:bookmarkStart w:id="2350" w:name="_Toc373935458"/>
      <w:bookmarkStart w:id="2351" w:name="_Toc374101255"/>
      <w:bookmarkStart w:id="2352" w:name="_Toc374213103"/>
      <w:bookmarkStart w:id="2353" w:name="_Toc374517736"/>
      <w:bookmarkStart w:id="2354" w:name="_Toc374519843"/>
      <w:bookmarkStart w:id="2355" w:name="_Toc374520439"/>
      <w:bookmarkStart w:id="2356" w:name="_Toc373927715"/>
      <w:bookmarkStart w:id="2357" w:name="_Toc373928313"/>
      <w:bookmarkStart w:id="2358" w:name="_Toc373935459"/>
      <w:bookmarkStart w:id="2359" w:name="_Toc374101256"/>
      <w:bookmarkStart w:id="2360" w:name="_Toc374213104"/>
      <w:bookmarkStart w:id="2361" w:name="_Toc374517737"/>
      <w:bookmarkStart w:id="2362" w:name="_Toc374519844"/>
      <w:bookmarkStart w:id="2363" w:name="_Toc374520440"/>
      <w:bookmarkStart w:id="2364" w:name="_Toc373927716"/>
      <w:bookmarkStart w:id="2365" w:name="_Toc373928314"/>
      <w:bookmarkStart w:id="2366" w:name="_Toc373935460"/>
      <w:bookmarkStart w:id="2367" w:name="_Toc374101257"/>
      <w:bookmarkStart w:id="2368" w:name="_Toc374213105"/>
      <w:bookmarkStart w:id="2369" w:name="_Toc374517738"/>
      <w:bookmarkStart w:id="2370" w:name="_Toc374519845"/>
      <w:bookmarkStart w:id="2371" w:name="_Toc374520441"/>
      <w:bookmarkStart w:id="2372" w:name="_Toc373927717"/>
      <w:bookmarkStart w:id="2373" w:name="_Toc373928315"/>
      <w:bookmarkStart w:id="2374" w:name="_Toc373935461"/>
      <w:bookmarkStart w:id="2375" w:name="_Toc374101258"/>
      <w:bookmarkStart w:id="2376" w:name="_Toc374213106"/>
      <w:bookmarkStart w:id="2377" w:name="_Toc374517739"/>
      <w:bookmarkStart w:id="2378" w:name="_Toc374519846"/>
      <w:bookmarkStart w:id="2379" w:name="_Toc374520442"/>
      <w:bookmarkStart w:id="2380" w:name="_Toc373927718"/>
      <w:bookmarkStart w:id="2381" w:name="_Toc373928316"/>
      <w:bookmarkStart w:id="2382" w:name="_Toc373935462"/>
      <w:bookmarkStart w:id="2383" w:name="_Toc374101259"/>
      <w:bookmarkStart w:id="2384" w:name="_Toc374213107"/>
      <w:bookmarkStart w:id="2385" w:name="_Toc374517740"/>
      <w:bookmarkStart w:id="2386" w:name="_Toc374519847"/>
      <w:bookmarkStart w:id="2387" w:name="_Toc374520443"/>
      <w:bookmarkStart w:id="2388" w:name="_Toc373927719"/>
      <w:bookmarkStart w:id="2389" w:name="_Toc373928317"/>
      <w:bookmarkStart w:id="2390" w:name="_Toc373935463"/>
      <w:bookmarkStart w:id="2391" w:name="_Toc374101260"/>
      <w:bookmarkStart w:id="2392" w:name="_Toc374213108"/>
      <w:bookmarkStart w:id="2393" w:name="_Toc374517741"/>
      <w:bookmarkStart w:id="2394" w:name="_Toc374519848"/>
      <w:bookmarkStart w:id="2395" w:name="_Toc374520444"/>
      <w:bookmarkStart w:id="2396" w:name="_Toc373927720"/>
      <w:bookmarkStart w:id="2397" w:name="_Toc373928318"/>
      <w:bookmarkStart w:id="2398" w:name="_Toc373935464"/>
      <w:bookmarkStart w:id="2399" w:name="_Toc374101261"/>
      <w:bookmarkStart w:id="2400" w:name="_Toc374213109"/>
      <w:bookmarkStart w:id="2401" w:name="_Toc374517742"/>
      <w:bookmarkStart w:id="2402" w:name="_Toc374519849"/>
      <w:bookmarkStart w:id="2403" w:name="_Toc374520445"/>
      <w:bookmarkStart w:id="2404" w:name="_Toc373927721"/>
      <w:bookmarkStart w:id="2405" w:name="_Toc373928319"/>
      <w:bookmarkStart w:id="2406" w:name="_Toc373935465"/>
      <w:bookmarkStart w:id="2407" w:name="_Toc374101262"/>
      <w:bookmarkStart w:id="2408" w:name="_Toc374213110"/>
      <w:bookmarkStart w:id="2409" w:name="_Toc374517743"/>
      <w:bookmarkStart w:id="2410" w:name="_Toc374519850"/>
      <w:bookmarkStart w:id="2411" w:name="_Toc374520446"/>
      <w:bookmarkStart w:id="2412" w:name="_Toc373927722"/>
      <w:bookmarkStart w:id="2413" w:name="_Toc373928320"/>
      <w:bookmarkStart w:id="2414" w:name="_Toc373935466"/>
      <w:bookmarkStart w:id="2415" w:name="_Toc374101263"/>
      <w:bookmarkStart w:id="2416" w:name="_Toc374213111"/>
      <w:bookmarkStart w:id="2417" w:name="_Toc374517744"/>
      <w:bookmarkStart w:id="2418" w:name="_Toc374519851"/>
      <w:bookmarkStart w:id="2419" w:name="_Toc374520447"/>
      <w:bookmarkStart w:id="2420" w:name="_Toc373927723"/>
      <w:bookmarkStart w:id="2421" w:name="_Toc373928321"/>
      <w:bookmarkStart w:id="2422" w:name="_Toc373935467"/>
      <w:bookmarkStart w:id="2423" w:name="_Toc374101264"/>
      <w:bookmarkStart w:id="2424" w:name="_Toc374213112"/>
      <w:bookmarkStart w:id="2425" w:name="_Toc374517745"/>
      <w:bookmarkStart w:id="2426" w:name="_Toc374519852"/>
      <w:bookmarkStart w:id="2427" w:name="_Toc374520448"/>
      <w:bookmarkStart w:id="2428" w:name="_Toc373927724"/>
      <w:bookmarkStart w:id="2429" w:name="_Toc373928322"/>
      <w:bookmarkStart w:id="2430" w:name="_Toc373935468"/>
      <w:bookmarkStart w:id="2431" w:name="_Toc374101265"/>
      <w:bookmarkStart w:id="2432" w:name="_Toc374213113"/>
      <w:bookmarkStart w:id="2433" w:name="_Toc374517746"/>
      <w:bookmarkStart w:id="2434" w:name="_Toc374519853"/>
      <w:bookmarkStart w:id="2435" w:name="_Toc374520449"/>
      <w:bookmarkStart w:id="2436" w:name="_Toc373927725"/>
      <w:bookmarkStart w:id="2437" w:name="_Toc373928323"/>
      <w:bookmarkStart w:id="2438" w:name="_Toc373935469"/>
      <w:bookmarkStart w:id="2439" w:name="_Toc374101266"/>
      <w:bookmarkStart w:id="2440" w:name="_Toc374213114"/>
      <w:bookmarkStart w:id="2441" w:name="_Toc374517747"/>
      <w:bookmarkStart w:id="2442" w:name="_Toc374519854"/>
      <w:bookmarkStart w:id="2443" w:name="_Toc374520450"/>
      <w:bookmarkStart w:id="2444" w:name="_Toc373927726"/>
      <w:bookmarkStart w:id="2445" w:name="_Toc373928324"/>
      <w:bookmarkStart w:id="2446" w:name="_Toc373935470"/>
      <w:bookmarkStart w:id="2447" w:name="_Toc374101267"/>
      <w:bookmarkStart w:id="2448" w:name="_Toc374213115"/>
      <w:bookmarkStart w:id="2449" w:name="_Toc374517748"/>
      <w:bookmarkStart w:id="2450" w:name="_Toc374519855"/>
      <w:bookmarkStart w:id="2451" w:name="_Toc374520451"/>
      <w:bookmarkStart w:id="2452" w:name="_Toc373927727"/>
      <w:bookmarkStart w:id="2453" w:name="_Toc373928325"/>
      <w:bookmarkStart w:id="2454" w:name="_Toc373935471"/>
      <w:bookmarkStart w:id="2455" w:name="_Toc374101268"/>
      <w:bookmarkStart w:id="2456" w:name="_Toc374213116"/>
      <w:bookmarkStart w:id="2457" w:name="_Toc374517749"/>
      <w:bookmarkStart w:id="2458" w:name="_Toc374519856"/>
      <w:bookmarkStart w:id="2459" w:name="_Toc374520452"/>
      <w:bookmarkStart w:id="2460" w:name="_Toc373927728"/>
      <w:bookmarkStart w:id="2461" w:name="_Toc373928326"/>
      <w:bookmarkStart w:id="2462" w:name="_Toc373935472"/>
      <w:bookmarkStart w:id="2463" w:name="_Toc374101269"/>
      <w:bookmarkStart w:id="2464" w:name="_Toc374213117"/>
      <w:bookmarkStart w:id="2465" w:name="_Toc374517750"/>
      <w:bookmarkStart w:id="2466" w:name="_Toc374519857"/>
      <w:bookmarkStart w:id="2467" w:name="_Toc374520453"/>
      <w:bookmarkStart w:id="2468" w:name="_Toc373927729"/>
      <w:bookmarkStart w:id="2469" w:name="_Toc373928327"/>
      <w:bookmarkStart w:id="2470" w:name="_Toc373935473"/>
      <w:bookmarkStart w:id="2471" w:name="_Toc374101270"/>
      <w:bookmarkStart w:id="2472" w:name="_Toc374213118"/>
      <w:bookmarkStart w:id="2473" w:name="_Toc374517751"/>
      <w:bookmarkStart w:id="2474" w:name="_Toc374519858"/>
      <w:bookmarkStart w:id="2475" w:name="_Toc374520454"/>
      <w:bookmarkStart w:id="2476" w:name="_Toc373927730"/>
      <w:bookmarkStart w:id="2477" w:name="_Toc373928328"/>
      <w:bookmarkStart w:id="2478" w:name="_Toc373935474"/>
      <w:bookmarkStart w:id="2479" w:name="_Toc374101271"/>
      <w:bookmarkStart w:id="2480" w:name="_Toc374213119"/>
      <w:bookmarkStart w:id="2481" w:name="_Toc374517752"/>
      <w:bookmarkStart w:id="2482" w:name="_Toc374519859"/>
      <w:bookmarkStart w:id="2483" w:name="_Toc374520455"/>
      <w:bookmarkStart w:id="2484" w:name="_Toc373927731"/>
      <w:bookmarkStart w:id="2485" w:name="_Toc373928329"/>
      <w:bookmarkStart w:id="2486" w:name="_Toc373935475"/>
      <w:bookmarkStart w:id="2487" w:name="_Toc374101272"/>
      <w:bookmarkStart w:id="2488" w:name="_Toc374213120"/>
      <w:bookmarkStart w:id="2489" w:name="_Toc374517753"/>
      <w:bookmarkStart w:id="2490" w:name="_Toc374519860"/>
      <w:bookmarkStart w:id="2491" w:name="_Toc374520456"/>
      <w:bookmarkStart w:id="2492" w:name="_Toc373927732"/>
      <w:bookmarkStart w:id="2493" w:name="_Toc373928330"/>
      <w:bookmarkStart w:id="2494" w:name="_Toc373935476"/>
      <w:bookmarkStart w:id="2495" w:name="_Toc374101273"/>
      <w:bookmarkStart w:id="2496" w:name="_Toc374213121"/>
      <w:bookmarkStart w:id="2497" w:name="_Toc374517754"/>
      <w:bookmarkStart w:id="2498" w:name="_Toc374519861"/>
      <w:bookmarkStart w:id="2499" w:name="_Toc374520457"/>
      <w:bookmarkStart w:id="2500" w:name="_Toc373927733"/>
      <w:bookmarkStart w:id="2501" w:name="_Toc373928331"/>
      <w:bookmarkStart w:id="2502" w:name="_Toc373935477"/>
      <w:bookmarkStart w:id="2503" w:name="_Toc374101274"/>
      <w:bookmarkStart w:id="2504" w:name="_Toc374213122"/>
      <w:bookmarkStart w:id="2505" w:name="_Toc374517755"/>
      <w:bookmarkStart w:id="2506" w:name="_Toc374519862"/>
      <w:bookmarkStart w:id="2507" w:name="_Toc374520458"/>
      <w:bookmarkStart w:id="2508" w:name="_Toc373927734"/>
      <w:bookmarkStart w:id="2509" w:name="_Toc373928332"/>
      <w:bookmarkStart w:id="2510" w:name="_Toc373935478"/>
      <w:bookmarkStart w:id="2511" w:name="_Toc374101275"/>
      <w:bookmarkStart w:id="2512" w:name="_Toc374213123"/>
      <w:bookmarkStart w:id="2513" w:name="_Toc374517756"/>
      <w:bookmarkStart w:id="2514" w:name="_Toc374519863"/>
      <w:bookmarkStart w:id="2515" w:name="_Toc374520459"/>
      <w:bookmarkStart w:id="2516" w:name="_Toc373927735"/>
      <w:bookmarkStart w:id="2517" w:name="_Toc373928333"/>
      <w:bookmarkStart w:id="2518" w:name="_Toc373935479"/>
      <w:bookmarkStart w:id="2519" w:name="_Toc374101276"/>
      <w:bookmarkStart w:id="2520" w:name="_Toc374213124"/>
      <w:bookmarkStart w:id="2521" w:name="_Toc374517757"/>
      <w:bookmarkStart w:id="2522" w:name="_Toc374519864"/>
      <w:bookmarkStart w:id="2523" w:name="_Toc374520460"/>
      <w:bookmarkStart w:id="2524" w:name="_Toc373927736"/>
      <w:bookmarkStart w:id="2525" w:name="_Toc373928334"/>
      <w:bookmarkStart w:id="2526" w:name="_Toc373935480"/>
      <w:bookmarkStart w:id="2527" w:name="_Toc374101277"/>
      <w:bookmarkStart w:id="2528" w:name="_Toc374213125"/>
      <w:bookmarkStart w:id="2529" w:name="_Toc374517758"/>
      <w:bookmarkStart w:id="2530" w:name="_Toc374519865"/>
      <w:bookmarkStart w:id="2531" w:name="_Toc374520461"/>
      <w:bookmarkStart w:id="2532" w:name="_Toc373927737"/>
      <w:bookmarkStart w:id="2533" w:name="_Toc373928335"/>
      <w:bookmarkStart w:id="2534" w:name="_Toc373935481"/>
      <w:bookmarkStart w:id="2535" w:name="_Toc374101278"/>
      <w:bookmarkStart w:id="2536" w:name="_Toc374213126"/>
      <w:bookmarkStart w:id="2537" w:name="_Toc374517759"/>
      <w:bookmarkStart w:id="2538" w:name="_Toc374519866"/>
      <w:bookmarkStart w:id="2539" w:name="_Toc374520462"/>
      <w:bookmarkStart w:id="2540" w:name="_Toc373927738"/>
      <w:bookmarkStart w:id="2541" w:name="_Toc373928336"/>
      <w:bookmarkStart w:id="2542" w:name="_Toc373935482"/>
      <w:bookmarkStart w:id="2543" w:name="_Toc374101279"/>
      <w:bookmarkStart w:id="2544" w:name="_Toc374213127"/>
      <w:bookmarkStart w:id="2545" w:name="_Toc374517760"/>
      <w:bookmarkStart w:id="2546" w:name="_Toc374519867"/>
      <w:bookmarkStart w:id="2547" w:name="_Toc374520463"/>
      <w:bookmarkStart w:id="2548" w:name="_Toc373927739"/>
      <w:bookmarkStart w:id="2549" w:name="_Toc373928337"/>
      <w:bookmarkStart w:id="2550" w:name="_Toc373935483"/>
      <w:bookmarkStart w:id="2551" w:name="_Toc374101280"/>
      <w:bookmarkStart w:id="2552" w:name="_Toc374213128"/>
      <w:bookmarkStart w:id="2553" w:name="_Toc374517761"/>
      <w:bookmarkStart w:id="2554" w:name="_Toc374519868"/>
      <w:bookmarkStart w:id="2555" w:name="_Toc374520464"/>
      <w:bookmarkStart w:id="2556" w:name="_Toc373927740"/>
      <w:bookmarkStart w:id="2557" w:name="_Toc373928338"/>
      <w:bookmarkStart w:id="2558" w:name="_Toc373935484"/>
      <w:bookmarkStart w:id="2559" w:name="_Toc374101281"/>
      <w:bookmarkStart w:id="2560" w:name="_Toc374213129"/>
      <w:bookmarkStart w:id="2561" w:name="_Toc374517762"/>
      <w:bookmarkStart w:id="2562" w:name="_Toc374519869"/>
      <w:bookmarkStart w:id="2563" w:name="_Toc374520465"/>
      <w:bookmarkStart w:id="2564" w:name="_Toc373927741"/>
      <w:bookmarkStart w:id="2565" w:name="_Toc373928339"/>
      <w:bookmarkStart w:id="2566" w:name="_Toc373935485"/>
      <w:bookmarkStart w:id="2567" w:name="_Toc374101282"/>
      <w:bookmarkStart w:id="2568" w:name="_Toc374213130"/>
      <w:bookmarkStart w:id="2569" w:name="_Toc374517763"/>
      <w:bookmarkStart w:id="2570" w:name="_Toc374519870"/>
      <w:bookmarkStart w:id="2571" w:name="_Toc374520466"/>
      <w:bookmarkStart w:id="2572" w:name="_Toc373927742"/>
      <w:bookmarkStart w:id="2573" w:name="_Toc373928340"/>
      <w:bookmarkStart w:id="2574" w:name="_Toc373935486"/>
      <w:bookmarkStart w:id="2575" w:name="_Toc374101283"/>
      <w:bookmarkStart w:id="2576" w:name="_Toc374213131"/>
      <w:bookmarkStart w:id="2577" w:name="_Toc374517764"/>
      <w:bookmarkStart w:id="2578" w:name="_Toc374519871"/>
      <w:bookmarkStart w:id="2579" w:name="_Toc374520467"/>
      <w:bookmarkStart w:id="2580" w:name="_Toc373927743"/>
      <w:bookmarkStart w:id="2581" w:name="_Toc373928341"/>
      <w:bookmarkStart w:id="2582" w:name="_Toc373935487"/>
      <w:bookmarkStart w:id="2583" w:name="_Toc374101284"/>
      <w:bookmarkStart w:id="2584" w:name="_Toc374213132"/>
      <w:bookmarkStart w:id="2585" w:name="_Toc374517765"/>
      <w:bookmarkStart w:id="2586" w:name="_Toc374519872"/>
      <w:bookmarkStart w:id="2587" w:name="_Toc374520468"/>
      <w:bookmarkStart w:id="2588" w:name="_Toc373927744"/>
      <w:bookmarkStart w:id="2589" w:name="_Toc373928342"/>
      <w:bookmarkStart w:id="2590" w:name="_Toc373935488"/>
      <w:bookmarkStart w:id="2591" w:name="_Toc374101285"/>
      <w:bookmarkStart w:id="2592" w:name="_Toc374213133"/>
      <w:bookmarkStart w:id="2593" w:name="_Toc374517766"/>
      <w:bookmarkStart w:id="2594" w:name="_Toc374519873"/>
      <w:bookmarkStart w:id="2595" w:name="_Toc374520469"/>
      <w:bookmarkStart w:id="2596" w:name="_Toc373927745"/>
      <w:bookmarkStart w:id="2597" w:name="_Toc373928343"/>
      <w:bookmarkStart w:id="2598" w:name="_Toc373935489"/>
      <w:bookmarkStart w:id="2599" w:name="_Toc374101286"/>
      <w:bookmarkStart w:id="2600" w:name="_Toc374213134"/>
      <w:bookmarkStart w:id="2601" w:name="_Toc374517767"/>
      <w:bookmarkStart w:id="2602" w:name="_Toc374519874"/>
      <w:bookmarkStart w:id="2603" w:name="_Toc374520470"/>
      <w:bookmarkStart w:id="2604" w:name="_Toc373927746"/>
      <w:bookmarkStart w:id="2605" w:name="_Toc373928344"/>
      <w:bookmarkStart w:id="2606" w:name="_Toc373935490"/>
      <w:bookmarkStart w:id="2607" w:name="_Toc374101287"/>
      <w:bookmarkStart w:id="2608" w:name="_Toc374213135"/>
      <w:bookmarkStart w:id="2609" w:name="_Toc374517768"/>
      <w:bookmarkStart w:id="2610" w:name="_Toc374519875"/>
      <w:bookmarkStart w:id="2611" w:name="_Toc374520471"/>
      <w:bookmarkStart w:id="2612" w:name="_Toc373927747"/>
      <w:bookmarkStart w:id="2613" w:name="_Toc373928345"/>
      <w:bookmarkStart w:id="2614" w:name="_Toc373935491"/>
      <w:bookmarkStart w:id="2615" w:name="_Toc374101288"/>
      <w:bookmarkStart w:id="2616" w:name="_Toc374213136"/>
      <w:bookmarkStart w:id="2617" w:name="_Toc374517769"/>
      <w:bookmarkStart w:id="2618" w:name="_Toc374519876"/>
      <w:bookmarkStart w:id="2619" w:name="_Toc374520472"/>
      <w:bookmarkStart w:id="2620" w:name="_Toc373927748"/>
      <w:bookmarkStart w:id="2621" w:name="_Toc373928346"/>
      <w:bookmarkStart w:id="2622" w:name="_Toc373935492"/>
      <w:bookmarkStart w:id="2623" w:name="_Toc374101289"/>
      <w:bookmarkStart w:id="2624" w:name="_Toc374213137"/>
      <w:bookmarkStart w:id="2625" w:name="_Toc374517770"/>
      <w:bookmarkStart w:id="2626" w:name="_Toc374519877"/>
      <w:bookmarkStart w:id="2627" w:name="_Toc374520473"/>
      <w:bookmarkStart w:id="2628" w:name="_Toc373927749"/>
      <w:bookmarkStart w:id="2629" w:name="_Toc373928347"/>
      <w:bookmarkStart w:id="2630" w:name="_Toc373935493"/>
      <w:bookmarkStart w:id="2631" w:name="_Toc374101290"/>
      <w:bookmarkStart w:id="2632" w:name="_Toc374213138"/>
      <w:bookmarkStart w:id="2633" w:name="_Toc374517771"/>
      <w:bookmarkStart w:id="2634" w:name="_Toc374519878"/>
      <w:bookmarkStart w:id="2635" w:name="_Toc374520474"/>
      <w:bookmarkStart w:id="2636" w:name="_Toc373927750"/>
      <w:bookmarkStart w:id="2637" w:name="_Toc373928348"/>
      <w:bookmarkStart w:id="2638" w:name="_Toc373935494"/>
      <w:bookmarkStart w:id="2639" w:name="_Toc374101291"/>
      <w:bookmarkStart w:id="2640" w:name="_Toc374213139"/>
      <w:bookmarkStart w:id="2641" w:name="_Toc374517772"/>
      <w:bookmarkStart w:id="2642" w:name="_Toc374519879"/>
      <w:bookmarkStart w:id="2643" w:name="_Toc374520475"/>
      <w:bookmarkStart w:id="2644" w:name="_Toc373927751"/>
      <w:bookmarkStart w:id="2645" w:name="_Toc373928349"/>
      <w:bookmarkStart w:id="2646" w:name="_Toc373935495"/>
      <w:bookmarkStart w:id="2647" w:name="_Toc374101292"/>
      <w:bookmarkStart w:id="2648" w:name="_Toc374213140"/>
      <w:bookmarkStart w:id="2649" w:name="_Toc374517773"/>
      <w:bookmarkStart w:id="2650" w:name="_Toc374519880"/>
      <w:bookmarkStart w:id="2651" w:name="_Toc374520476"/>
      <w:bookmarkStart w:id="2652" w:name="_Toc373927752"/>
      <w:bookmarkStart w:id="2653" w:name="_Toc373928350"/>
      <w:bookmarkStart w:id="2654" w:name="_Toc373935496"/>
      <w:bookmarkStart w:id="2655" w:name="_Toc374101293"/>
      <w:bookmarkStart w:id="2656" w:name="_Toc374213141"/>
      <w:bookmarkStart w:id="2657" w:name="_Toc374517774"/>
      <w:bookmarkStart w:id="2658" w:name="_Toc374519881"/>
      <w:bookmarkStart w:id="2659" w:name="_Toc374520477"/>
      <w:bookmarkStart w:id="2660" w:name="_Toc373927753"/>
      <w:bookmarkStart w:id="2661" w:name="_Toc373928351"/>
      <w:bookmarkStart w:id="2662" w:name="_Toc373935497"/>
      <w:bookmarkStart w:id="2663" w:name="_Toc374101294"/>
      <w:bookmarkStart w:id="2664" w:name="_Toc374213142"/>
      <w:bookmarkStart w:id="2665" w:name="_Toc374517775"/>
      <w:bookmarkStart w:id="2666" w:name="_Toc374519882"/>
      <w:bookmarkStart w:id="2667" w:name="_Toc374520478"/>
      <w:bookmarkStart w:id="2668" w:name="_Toc373927754"/>
      <w:bookmarkStart w:id="2669" w:name="_Toc373928352"/>
      <w:bookmarkStart w:id="2670" w:name="_Toc373935498"/>
      <w:bookmarkStart w:id="2671" w:name="_Toc374101295"/>
      <w:bookmarkStart w:id="2672" w:name="_Toc374213143"/>
      <w:bookmarkStart w:id="2673" w:name="_Toc374517776"/>
      <w:bookmarkStart w:id="2674" w:name="_Toc374519883"/>
      <w:bookmarkStart w:id="2675" w:name="_Toc374520479"/>
      <w:bookmarkStart w:id="2676" w:name="_Toc373927755"/>
      <w:bookmarkStart w:id="2677" w:name="_Toc373928353"/>
      <w:bookmarkStart w:id="2678" w:name="_Toc373935499"/>
      <w:bookmarkStart w:id="2679" w:name="_Toc374101296"/>
      <w:bookmarkStart w:id="2680" w:name="_Toc374213144"/>
      <w:bookmarkStart w:id="2681" w:name="_Toc374517777"/>
      <w:bookmarkStart w:id="2682" w:name="_Toc374519884"/>
      <w:bookmarkStart w:id="2683" w:name="_Toc374520480"/>
      <w:bookmarkStart w:id="2684" w:name="_Toc373927756"/>
      <w:bookmarkStart w:id="2685" w:name="_Toc373928354"/>
      <w:bookmarkStart w:id="2686" w:name="_Toc373935500"/>
      <w:bookmarkStart w:id="2687" w:name="_Toc374101297"/>
      <w:bookmarkStart w:id="2688" w:name="_Toc374213145"/>
      <w:bookmarkStart w:id="2689" w:name="_Toc374517778"/>
      <w:bookmarkStart w:id="2690" w:name="_Toc374519885"/>
      <w:bookmarkStart w:id="2691" w:name="_Toc374520481"/>
      <w:bookmarkStart w:id="2692" w:name="_Toc373927757"/>
      <w:bookmarkStart w:id="2693" w:name="_Toc373928355"/>
      <w:bookmarkStart w:id="2694" w:name="_Toc373935501"/>
      <w:bookmarkStart w:id="2695" w:name="_Toc374101298"/>
      <w:bookmarkStart w:id="2696" w:name="_Toc374213146"/>
      <w:bookmarkStart w:id="2697" w:name="_Toc374517779"/>
      <w:bookmarkStart w:id="2698" w:name="_Toc374519886"/>
      <w:bookmarkStart w:id="2699" w:name="_Toc374520482"/>
      <w:bookmarkStart w:id="2700" w:name="_Toc373927758"/>
      <w:bookmarkStart w:id="2701" w:name="_Toc373928356"/>
      <w:bookmarkStart w:id="2702" w:name="_Toc373935502"/>
      <w:bookmarkStart w:id="2703" w:name="_Toc374101299"/>
      <w:bookmarkStart w:id="2704" w:name="_Toc374213147"/>
      <w:bookmarkStart w:id="2705" w:name="_Toc374517780"/>
      <w:bookmarkStart w:id="2706" w:name="_Toc374519887"/>
      <w:bookmarkStart w:id="2707" w:name="_Toc374520483"/>
      <w:bookmarkStart w:id="2708" w:name="_Toc373927759"/>
      <w:bookmarkStart w:id="2709" w:name="_Toc373928357"/>
      <w:bookmarkStart w:id="2710" w:name="_Toc373935503"/>
      <w:bookmarkStart w:id="2711" w:name="_Toc374101300"/>
      <w:bookmarkStart w:id="2712" w:name="_Toc374213148"/>
      <w:bookmarkStart w:id="2713" w:name="_Toc374517781"/>
      <w:bookmarkStart w:id="2714" w:name="_Toc374519888"/>
      <w:bookmarkStart w:id="2715" w:name="_Toc374520484"/>
      <w:bookmarkStart w:id="2716" w:name="_Toc373927760"/>
      <w:bookmarkStart w:id="2717" w:name="_Toc373928358"/>
      <w:bookmarkStart w:id="2718" w:name="_Toc373935504"/>
      <w:bookmarkStart w:id="2719" w:name="_Toc374101301"/>
      <w:bookmarkStart w:id="2720" w:name="_Toc374213149"/>
      <w:bookmarkStart w:id="2721" w:name="_Toc374517782"/>
      <w:bookmarkStart w:id="2722" w:name="_Toc374519889"/>
      <w:bookmarkStart w:id="2723" w:name="_Toc374520485"/>
      <w:bookmarkStart w:id="2724" w:name="_Toc373927761"/>
      <w:bookmarkStart w:id="2725" w:name="_Toc373928359"/>
      <w:bookmarkStart w:id="2726" w:name="_Toc373935505"/>
      <w:bookmarkStart w:id="2727" w:name="_Toc374101302"/>
      <w:bookmarkStart w:id="2728" w:name="_Toc374213150"/>
      <w:bookmarkStart w:id="2729" w:name="_Toc374517783"/>
      <w:bookmarkStart w:id="2730" w:name="_Toc374519890"/>
      <w:bookmarkStart w:id="2731" w:name="_Toc374520486"/>
      <w:bookmarkStart w:id="2732" w:name="_Toc373927762"/>
      <w:bookmarkStart w:id="2733" w:name="_Toc373928360"/>
      <w:bookmarkStart w:id="2734" w:name="_Toc373935506"/>
      <w:bookmarkStart w:id="2735" w:name="_Toc374101303"/>
      <w:bookmarkStart w:id="2736" w:name="_Toc374213151"/>
      <w:bookmarkStart w:id="2737" w:name="_Toc374517784"/>
      <w:bookmarkStart w:id="2738" w:name="_Toc374519891"/>
      <w:bookmarkStart w:id="2739" w:name="_Toc374520487"/>
      <w:bookmarkStart w:id="2740" w:name="_Toc373927763"/>
      <w:bookmarkStart w:id="2741" w:name="_Toc373928361"/>
      <w:bookmarkStart w:id="2742" w:name="_Toc373935507"/>
      <w:bookmarkStart w:id="2743" w:name="_Toc374101304"/>
      <w:bookmarkStart w:id="2744" w:name="_Toc374213152"/>
      <w:bookmarkStart w:id="2745" w:name="_Toc374517785"/>
      <w:bookmarkStart w:id="2746" w:name="_Toc374519892"/>
      <w:bookmarkStart w:id="2747" w:name="_Toc374520488"/>
      <w:bookmarkStart w:id="2748" w:name="_Toc373927764"/>
      <w:bookmarkStart w:id="2749" w:name="_Toc373928362"/>
      <w:bookmarkStart w:id="2750" w:name="_Toc373935508"/>
      <w:bookmarkStart w:id="2751" w:name="_Toc374101305"/>
      <w:bookmarkStart w:id="2752" w:name="_Toc374213153"/>
      <w:bookmarkStart w:id="2753" w:name="_Toc374517786"/>
      <w:bookmarkStart w:id="2754" w:name="_Toc374519893"/>
      <w:bookmarkStart w:id="2755" w:name="_Toc374520489"/>
      <w:bookmarkStart w:id="2756" w:name="_Toc373927765"/>
      <w:bookmarkStart w:id="2757" w:name="_Toc373928363"/>
      <w:bookmarkStart w:id="2758" w:name="_Toc373935509"/>
      <w:bookmarkStart w:id="2759" w:name="_Toc374101306"/>
      <w:bookmarkStart w:id="2760" w:name="_Toc374213154"/>
      <w:bookmarkStart w:id="2761" w:name="_Toc374517787"/>
      <w:bookmarkStart w:id="2762" w:name="_Toc374519894"/>
      <w:bookmarkStart w:id="2763" w:name="_Toc374520490"/>
      <w:bookmarkStart w:id="2764" w:name="_Toc373927766"/>
      <w:bookmarkStart w:id="2765" w:name="_Toc373928364"/>
      <w:bookmarkStart w:id="2766" w:name="_Toc373935510"/>
      <w:bookmarkStart w:id="2767" w:name="_Toc374101307"/>
      <w:bookmarkStart w:id="2768" w:name="_Toc374213155"/>
      <w:bookmarkStart w:id="2769" w:name="_Toc374517788"/>
      <w:bookmarkStart w:id="2770" w:name="_Toc374519895"/>
      <w:bookmarkStart w:id="2771" w:name="_Toc374520491"/>
      <w:bookmarkStart w:id="2772" w:name="_Toc373927767"/>
      <w:bookmarkStart w:id="2773" w:name="_Toc373928365"/>
      <w:bookmarkStart w:id="2774" w:name="_Toc373935511"/>
      <w:bookmarkStart w:id="2775" w:name="_Toc374101308"/>
      <w:bookmarkStart w:id="2776" w:name="_Toc374213156"/>
      <w:bookmarkStart w:id="2777" w:name="_Toc374517789"/>
      <w:bookmarkStart w:id="2778" w:name="_Toc374519896"/>
      <w:bookmarkStart w:id="2779" w:name="_Toc374520492"/>
      <w:bookmarkStart w:id="2780" w:name="_Toc373927768"/>
      <w:bookmarkStart w:id="2781" w:name="_Toc373928366"/>
      <w:bookmarkStart w:id="2782" w:name="_Toc373935512"/>
      <w:bookmarkStart w:id="2783" w:name="_Toc374101309"/>
      <w:bookmarkStart w:id="2784" w:name="_Toc374213157"/>
      <w:bookmarkStart w:id="2785" w:name="_Toc374517790"/>
      <w:bookmarkStart w:id="2786" w:name="_Toc374519897"/>
      <w:bookmarkStart w:id="2787" w:name="_Toc374520493"/>
      <w:bookmarkStart w:id="2788" w:name="_Toc373927769"/>
      <w:bookmarkStart w:id="2789" w:name="_Toc373928367"/>
      <w:bookmarkStart w:id="2790" w:name="_Toc373935513"/>
      <w:bookmarkStart w:id="2791" w:name="_Toc374101310"/>
      <w:bookmarkStart w:id="2792" w:name="_Toc374213158"/>
      <w:bookmarkStart w:id="2793" w:name="_Toc374517791"/>
      <w:bookmarkStart w:id="2794" w:name="_Toc374519898"/>
      <w:bookmarkStart w:id="2795" w:name="_Toc374520494"/>
      <w:bookmarkStart w:id="2796" w:name="_Toc373927770"/>
      <w:bookmarkStart w:id="2797" w:name="_Toc373928368"/>
      <w:bookmarkStart w:id="2798" w:name="_Toc373935514"/>
      <w:bookmarkStart w:id="2799" w:name="_Toc374101311"/>
      <w:bookmarkStart w:id="2800" w:name="_Toc374213159"/>
      <w:bookmarkStart w:id="2801" w:name="_Toc374517792"/>
      <w:bookmarkStart w:id="2802" w:name="_Toc374519899"/>
      <w:bookmarkStart w:id="2803" w:name="_Toc374520495"/>
      <w:bookmarkStart w:id="2804" w:name="_Toc373927771"/>
      <w:bookmarkStart w:id="2805" w:name="_Toc373928369"/>
      <w:bookmarkStart w:id="2806" w:name="_Toc373935515"/>
      <w:bookmarkStart w:id="2807" w:name="_Toc374101312"/>
      <w:bookmarkStart w:id="2808" w:name="_Toc374213160"/>
      <w:bookmarkStart w:id="2809" w:name="_Toc374517793"/>
      <w:bookmarkStart w:id="2810" w:name="_Toc374519900"/>
      <w:bookmarkStart w:id="2811" w:name="_Toc374520496"/>
      <w:bookmarkStart w:id="2812" w:name="_Toc373927772"/>
      <w:bookmarkStart w:id="2813" w:name="_Toc373928370"/>
      <w:bookmarkStart w:id="2814" w:name="_Toc373935516"/>
      <w:bookmarkStart w:id="2815" w:name="_Toc374101313"/>
      <w:bookmarkStart w:id="2816" w:name="_Toc374213161"/>
      <w:bookmarkStart w:id="2817" w:name="_Toc374517794"/>
      <w:bookmarkStart w:id="2818" w:name="_Toc374519901"/>
      <w:bookmarkStart w:id="2819" w:name="_Toc374520497"/>
      <w:bookmarkStart w:id="2820" w:name="_Toc373927773"/>
      <w:bookmarkStart w:id="2821" w:name="_Toc373928371"/>
      <w:bookmarkStart w:id="2822" w:name="_Toc373935517"/>
      <w:bookmarkStart w:id="2823" w:name="_Toc374101314"/>
      <w:bookmarkStart w:id="2824" w:name="_Toc374213162"/>
      <w:bookmarkStart w:id="2825" w:name="_Toc374517795"/>
      <w:bookmarkStart w:id="2826" w:name="_Toc374519902"/>
      <w:bookmarkStart w:id="2827" w:name="_Toc374520498"/>
      <w:bookmarkStart w:id="2828" w:name="_Toc373927774"/>
      <w:bookmarkStart w:id="2829" w:name="_Toc373928372"/>
      <w:bookmarkStart w:id="2830" w:name="_Toc373935518"/>
      <w:bookmarkStart w:id="2831" w:name="_Toc374101315"/>
      <w:bookmarkStart w:id="2832" w:name="_Toc374213163"/>
      <w:bookmarkStart w:id="2833" w:name="_Toc374517796"/>
      <w:bookmarkStart w:id="2834" w:name="_Toc374519903"/>
      <w:bookmarkStart w:id="2835" w:name="_Toc374520499"/>
      <w:bookmarkStart w:id="2836" w:name="_Toc373927775"/>
      <w:bookmarkStart w:id="2837" w:name="_Toc373928373"/>
      <w:bookmarkStart w:id="2838" w:name="_Toc373935519"/>
      <w:bookmarkStart w:id="2839" w:name="_Toc374101316"/>
      <w:bookmarkStart w:id="2840" w:name="_Toc374213164"/>
      <w:bookmarkStart w:id="2841" w:name="_Toc374517797"/>
      <w:bookmarkStart w:id="2842" w:name="_Toc374519904"/>
      <w:bookmarkStart w:id="2843" w:name="_Toc374520500"/>
      <w:bookmarkStart w:id="2844" w:name="_Toc373927776"/>
      <w:bookmarkStart w:id="2845" w:name="_Toc373928374"/>
      <w:bookmarkStart w:id="2846" w:name="_Toc373935520"/>
      <w:bookmarkStart w:id="2847" w:name="_Toc374101317"/>
      <w:bookmarkStart w:id="2848" w:name="_Toc374213165"/>
      <w:bookmarkStart w:id="2849" w:name="_Toc374517798"/>
      <w:bookmarkStart w:id="2850" w:name="_Toc374519905"/>
      <w:bookmarkStart w:id="2851" w:name="_Toc374520501"/>
      <w:bookmarkStart w:id="2852" w:name="_Toc373927777"/>
      <w:bookmarkStart w:id="2853" w:name="_Toc373928375"/>
      <w:bookmarkStart w:id="2854" w:name="_Toc373935521"/>
      <w:bookmarkStart w:id="2855" w:name="_Toc374101318"/>
      <w:bookmarkStart w:id="2856" w:name="_Toc374213166"/>
      <w:bookmarkStart w:id="2857" w:name="_Toc374517799"/>
      <w:bookmarkStart w:id="2858" w:name="_Toc374519906"/>
      <w:bookmarkStart w:id="2859" w:name="_Toc374520502"/>
      <w:bookmarkStart w:id="2860" w:name="_Toc373927778"/>
      <w:bookmarkStart w:id="2861" w:name="_Toc373928376"/>
      <w:bookmarkStart w:id="2862" w:name="_Toc373935522"/>
      <w:bookmarkStart w:id="2863" w:name="_Toc374101319"/>
      <w:bookmarkStart w:id="2864" w:name="_Toc374213167"/>
      <w:bookmarkStart w:id="2865" w:name="_Toc374517800"/>
      <w:bookmarkStart w:id="2866" w:name="_Toc374519907"/>
      <w:bookmarkStart w:id="2867" w:name="_Toc374520503"/>
      <w:bookmarkStart w:id="2868" w:name="_Toc373927779"/>
      <w:bookmarkStart w:id="2869" w:name="_Toc373928377"/>
      <w:bookmarkStart w:id="2870" w:name="_Toc373935523"/>
      <w:bookmarkStart w:id="2871" w:name="_Toc374101320"/>
      <w:bookmarkStart w:id="2872" w:name="_Toc374213168"/>
      <w:bookmarkStart w:id="2873" w:name="_Toc374517801"/>
      <w:bookmarkStart w:id="2874" w:name="_Toc374519908"/>
      <w:bookmarkStart w:id="2875" w:name="_Toc374520504"/>
      <w:bookmarkStart w:id="2876" w:name="_Toc396987702"/>
      <w:bookmarkStart w:id="2877" w:name="_Toc398232130"/>
      <w:bookmarkStart w:id="2878" w:name="_Toc437773505"/>
      <w:bookmarkStart w:id="2879" w:name="_Toc347222897"/>
      <w:bookmarkStart w:id="2880" w:name="_Toc347223044"/>
      <w:bookmarkStart w:id="2881" w:name="_Toc347224007"/>
      <w:bookmarkStart w:id="2882" w:name="_Toc347230150"/>
      <w:bookmarkStart w:id="2883" w:name="_Toc347243299"/>
      <w:bookmarkStart w:id="2884" w:name="_Toc347243600"/>
      <w:bookmarkStart w:id="2885" w:name="_Toc347302631"/>
      <w:bookmarkStart w:id="2886" w:name="_Toc347302706"/>
      <w:bookmarkStart w:id="2887" w:name="_Ref347318200"/>
      <w:bookmarkStart w:id="2888" w:name="_Ref352335144"/>
      <w:bookmarkStart w:id="2889" w:name="Роли_заказчика_и_исполнителя"/>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r w:rsidRPr="00BD1BDB">
        <w:rPr>
          <w:rFonts w:ascii="Times New Roman" w:hAnsi="Times New Roman"/>
          <w:color w:val="000000"/>
          <w:szCs w:val="28"/>
          <w:lang w:val="ru-RU"/>
        </w:rPr>
        <w:t>Ролевые функции участников процесса оказания Услуг от  Заказчика и Исполнителя</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p>
    <w:bookmarkEnd w:id="2889"/>
    <w:p w:rsidR="00C7769C" w:rsidRPr="00715942" w:rsidRDefault="00C7769C" w:rsidP="00C7769C">
      <w:pPr>
        <w:ind w:firstLine="708"/>
        <w:jc w:val="both"/>
        <w:rPr>
          <w:color w:val="000000"/>
          <w:sz w:val="28"/>
          <w:szCs w:val="28"/>
          <w:lang w:val="ru-RU"/>
        </w:rPr>
      </w:pPr>
      <w:r w:rsidRPr="00715942">
        <w:rPr>
          <w:color w:val="000000"/>
          <w:sz w:val="28"/>
          <w:szCs w:val="28"/>
          <w:lang w:val="ru-RU"/>
        </w:rPr>
        <w:t xml:space="preserve">Для качественного оказания Услуг по </w:t>
      </w:r>
      <w:r>
        <w:rPr>
          <w:color w:val="000000"/>
          <w:sz w:val="28"/>
          <w:szCs w:val="28"/>
          <w:lang w:val="ru-RU"/>
        </w:rPr>
        <w:t>эксплуатации</w:t>
      </w:r>
      <w:r w:rsidRPr="00715942">
        <w:rPr>
          <w:color w:val="000000"/>
          <w:sz w:val="28"/>
          <w:szCs w:val="28"/>
          <w:lang w:val="ru-RU"/>
        </w:rPr>
        <w:t xml:space="preserve"> и оперативного взаимодействия между собой, участники процесса наделяются ролями, описание которых приведено в </w:t>
      </w:r>
      <w:hyperlink w:anchor="участники_сторон_и_их_роли" w:history="1">
        <w:r w:rsidRPr="00715942">
          <w:rPr>
            <w:color w:val="000000"/>
            <w:sz w:val="28"/>
            <w:szCs w:val="28"/>
            <w:lang w:val="ru-RU"/>
          </w:rPr>
          <w:t>разделе 4.1.</w:t>
        </w:r>
      </w:hyperlink>
    </w:p>
    <w:p w:rsidR="00C7769C" w:rsidRPr="00715942" w:rsidRDefault="00C7769C" w:rsidP="00C7769C">
      <w:pPr>
        <w:ind w:firstLine="708"/>
        <w:jc w:val="both"/>
        <w:rPr>
          <w:color w:val="000000"/>
          <w:sz w:val="28"/>
          <w:szCs w:val="28"/>
          <w:lang w:val="ru-RU"/>
        </w:rPr>
      </w:pPr>
      <w:r w:rsidRPr="00715942">
        <w:rPr>
          <w:color w:val="000000"/>
          <w:sz w:val="28"/>
          <w:szCs w:val="28"/>
          <w:lang w:val="ru-RU"/>
        </w:rPr>
        <w:t>Ниже приведены ролевые функции участников процесса оказания Услуг:</w:t>
      </w:r>
    </w:p>
    <w:p w:rsidR="00C7769C" w:rsidRPr="00715942" w:rsidRDefault="00C7769C" w:rsidP="00C7769C">
      <w:pPr>
        <w:ind w:firstLine="708"/>
        <w:jc w:val="both"/>
        <w:outlineLvl w:val="0"/>
        <w:rPr>
          <w:color w:val="000000"/>
          <w:sz w:val="28"/>
          <w:szCs w:val="28"/>
        </w:rPr>
      </w:pPr>
      <w:bookmarkStart w:id="2890" w:name="_Toc346188393"/>
      <w:bookmarkStart w:id="2891" w:name="_Toc347222860"/>
      <w:bookmarkStart w:id="2892" w:name="_Toc347223007"/>
      <w:bookmarkStart w:id="2893" w:name="_Toc347223970"/>
      <w:bookmarkStart w:id="2894" w:name="_Toc347230140"/>
      <w:bookmarkStart w:id="2895" w:name="_Toc398232131"/>
      <w:bookmarkStart w:id="2896" w:name="_Toc437949671"/>
      <w:r w:rsidRPr="00715942">
        <w:rPr>
          <w:b/>
          <w:color w:val="000000"/>
          <w:sz w:val="28"/>
          <w:szCs w:val="28"/>
        </w:rPr>
        <w:t>Задачи Оператора ДС ФК</w:t>
      </w:r>
      <w:r w:rsidRPr="00715942">
        <w:rPr>
          <w:color w:val="000000"/>
          <w:sz w:val="28"/>
          <w:szCs w:val="28"/>
        </w:rPr>
        <w:t>:</w:t>
      </w:r>
      <w:bookmarkEnd w:id="2890"/>
      <w:bookmarkEnd w:id="2891"/>
      <w:bookmarkEnd w:id="2892"/>
      <w:bookmarkEnd w:id="2893"/>
      <w:bookmarkEnd w:id="2894"/>
      <w:bookmarkEnd w:id="2895"/>
      <w:bookmarkEnd w:id="2896"/>
    </w:p>
    <w:p w:rsidR="00C7769C" w:rsidRPr="00715942" w:rsidRDefault="00C7769C" w:rsidP="008858FA">
      <w:pPr>
        <w:widowControl w:val="0"/>
        <w:numPr>
          <w:ilvl w:val="0"/>
          <w:numId w:val="351"/>
        </w:numPr>
        <w:jc w:val="both"/>
        <w:rPr>
          <w:color w:val="000000"/>
          <w:sz w:val="28"/>
          <w:szCs w:val="28"/>
          <w:lang w:val="ru-RU"/>
        </w:rPr>
      </w:pPr>
      <w:r w:rsidRPr="00715942">
        <w:rPr>
          <w:color w:val="000000"/>
          <w:sz w:val="28"/>
          <w:szCs w:val="28"/>
          <w:lang w:val="ru-RU"/>
        </w:rPr>
        <w:t>Регистрация Заявок от пользователей ИТ-сервисов одним из следующих способов: по телефону, по электронной почте, через автоматизированную систему документооборота «</w:t>
      </w:r>
      <w:r w:rsidRPr="00715942">
        <w:rPr>
          <w:color w:val="000000"/>
          <w:sz w:val="28"/>
          <w:szCs w:val="28"/>
        </w:rPr>
        <w:t>LanDocs</w:t>
      </w:r>
      <w:r w:rsidRPr="00715942">
        <w:rPr>
          <w:color w:val="000000"/>
          <w:sz w:val="28"/>
          <w:szCs w:val="28"/>
          <w:lang w:val="ru-RU"/>
        </w:rPr>
        <w:t xml:space="preserve">», или через </w:t>
      </w:r>
      <w:r w:rsidRPr="00715942">
        <w:rPr>
          <w:color w:val="000000"/>
          <w:sz w:val="28"/>
          <w:szCs w:val="28"/>
        </w:rPr>
        <w:t>web</w:t>
      </w:r>
      <w:r w:rsidRPr="00715942">
        <w:rPr>
          <w:color w:val="000000"/>
          <w:sz w:val="28"/>
          <w:szCs w:val="28"/>
          <w:lang w:val="ru-RU"/>
        </w:rPr>
        <w:t>-портал СУЭ (на уровне ЦА</w:t>
      </w:r>
      <w:r>
        <w:rPr>
          <w:color w:val="000000"/>
          <w:sz w:val="28"/>
          <w:szCs w:val="28"/>
          <w:lang w:val="ru-RU"/>
        </w:rPr>
        <w:t>ФК</w:t>
      </w:r>
      <w:r w:rsidRPr="00715942">
        <w:rPr>
          <w:color w:val="000000"/>
          <w:sz w:val="28"/>
          <w:szCs w:val="28"/>
          <w:lang w:val="ru-RU"/>
        </w:rPr>
        <w:t xml:space="preserve"> и УФК). </w:t>
      </w:r>
    </w:p>
    <w:p w:rsidR="00C7769C" w:rsidRPr="00715942" w:rsidRDefault="00C7769C" w:rsidP="008858FA">
      <w:pPr>
        <w:widowControl w:val="0"/>
        <w:numPr>
          <w:ilvl w:val="0"/>
          <w:numId w:val="351"/>
        </w:numPr>
        <w:jc w:val="both"/>
        <w:rPr>
          <w:color w:val="000000"/>
          <w:sz w:val="28"/>
          <w:szCs w:val="28"/>
          <w:lang w:val="ru-RU"/>
        </w:rPr>
      </w:pPr>
      <w:r w:rsidRPr="00715942">
        <w:rPr>
          <w:color w:val="000000"/>
          <w:sz w:val="28"/>
          <w:szCs w:val="28"/>
          <w:lang w:val="ru-RU"/>
        </w:rPr>
        <w:t>Создание на каждый запрос в рамках одного ИТ-сервиса отдельной Заявки.</w:t>
      </w:r>
    </w:p>
    <w:p w:rsidR="00C7769C" w:rsidRPr="00715942" w:rsidRDefault="00C7769C" w:rsidP="008858FA">
      <w:pPr>
        <w:widowControl w:val="0"/>
        <w:numPr>
          <w:ilvl w:val="0"/>
          <w:numId w:val="351"/>
        </w:numPr>
        <w:jc w:val="both"/>
        <w:rPr>
          <w:color w:val="000000"/>
          <w:sz w:val="28"/>
          <w:szCs w:val="28"/>
          <w:lang w:val="ru-RU"/>
        </w:rPr>
      </w:pPr>
      <w:r w:rsidRPr="00715942">
        <w:rPr>
          <w:color w:val="000000"/>
          <w:sz w:val="28"/>
          <w:szCs w:val="28"/>
          <w:lang w:val="ru-RU"/>
        </w:rPr>
        <w:t>Определение, изменение приоритета и срока выполнения Заявок.</w:t>
      </w:r>
    </w:p>
    <w:p w:rsidR="00C7769C" w:rsidRPr="00715942" w:rsidRDefault="00C7769C" w:rsidP="008858FA">
      <w:pPr>
        <w:widowControl w:val="0"/>
        <w:numPr>
          <w:ilvl w:val="0"/>
          <w:numId w:val="351"/>
        </w:numPr>
        <w:jc w:val="both"/>
        <w:rPr>
          <w:color w:val="000000"/>
          <w:sz w:val="28"/>
          <w:szCs w:val="28"/>
          <w:lang w:val="ru-RU"/>
        </w:rPr>
      </w:pPr>
      <w:r w:rsidRPr="00715942">
        <w:rPr>
          <w:color w:val="000000"/>
          <w:sz w:val="28"/>
          <w:szCs w:val="28"/>
          <w:lang w:val="ru-RU"/>
        </w:rPr>
        <w:t>Диспетчеризация Заявок Специалистам 2-й линии (в команду специалистов или непосредственно конкретным специалистам) в соответствии с их ответственностью за ИТ- сервисы ТОФК.</w:t>
      </w:r>
    </w:p>
    <w:p w:rsidR="00C7769C" w:rsidRPr="00715942" w:rsidRDefault="00C7769C" w:rsidP="008858FA">
      <w:pPr>
        <w:widowControl w:val="0"/>
        <w:numPr>
          <w:ilvl w:val="0"/>
          <w:numId w:val="351"/>
        </w:numPr>
        <w:jc w:val="both"/>
        <w:rPr>
          <w:color w:val="000000"/>
          <w:sz w:val="28"/>
          <w:szCs w:val="28"/>
          <w:lang w:val="ru-RU"/>
        </w:rPr>
      </w:pPr>
      <w:r w:rsidRPr="00715942">
        <w:rPr>
          <w:color w:val="000000"/>
          <w:sz w:val="28"/>
          <w:szCs w:val="28"/>
          <w:lang w:val="ru-RU"/>
        </w:rPr>
        <w:t xml:space="preserve">Оповещение (по телефону, по электронной почте) руководства УИС, ОИТ и МИ о возникновении: </w:t>
      </w:r>
    </w:p>
    <w:p w:rsidR="00C7769C" w:rsidRPr="00715942" w:rsidRDefault="00C7769C" w:rsidP="008858FA">
      <w:pPr>
        <w:widowControl w:val="0"/>
        <w:numPr>
          <w:ilvl w:val="2"/>
          <w:numId w:val="351"/>
        </w:numPr>
        <w:jc w:val="both"/>
        <w:rPr>
          <w:color w:val="000000"/>
          <w:sz w:val="28"/>
          <w:szCs w:val="28"/>
        </w:rPr>
      </w:pPr>
      <w:r w:rsidRPr="00715942">
        <w:rPr>
          <w:color w:val="000000"/>
          <w:sz w:val="28"/>
          <w:szCs w:val="28"/>
        </w:rPr>
        <w:t xml:space="preserve">критических ситуаций максимальным приоритетом; </w:t>
      </w:r>
    </w:p>
    <w:p w:rsidR="00C7769C" w:rsidRPr="00715942" w:rsidRDefault="00C7769C" w:rsidP="008858FA">
      <w:pPr>
        <w:widowControl w:val="0"/>
        <w:numPr>
          <w:ilvl w:val="2"/>
          <w:numId w:val="351"/>
        </w:numPr>
        <w:jc w:val="both"/>
        <w:rPr>
          <w:color w:val="000000"/>
          <w:sz w:val="28"/>
          <w:szCs w:val="28"/>
        </w:rPr>
      </w:pPr>
      <w:r w:rsidRPr="00715942">
        <w:rPr>
          <w:color w:val="000000"/>
          <w:sz w:val="28"/>
          <w:szCs w:val="28"/>
        </w:rPr>
        <w:t>обращения типа «Жалоба»;</w:t>
      </w:r>
    </w:p>
    <w:p w:rsidR="00C7769C" w:rsidRPr="00715942" w:rsidRDefault="00C7769C" w:rsidP="008858FA">
      <w:pPr>
        <w:widowControl w:val="0"/>
        <w:numPr>
          <w:ilvl w:val="2"/>
          <w:numId w:val="351"/>
        </w:numPr>
        <w:jc w:val="both"/>
        <w:rPr>
          <w:color w:val="000000"/>
          <w:sz w:val="28"/>
          <w:szCs w:val="28"/>
        </w:rPr>
      </w:pPr>
      <w:r w:rsidRPr="00715942">
        <w:rPr>
          <w:color w:val="000000"/>
          <w:sz w:val="28"/>
          <w:szCs w:val="28"/>
        </w:rPr>
        <w:t>аварийные ситуации.</w:t>
      </w:r>
    </w:p>
    <w:p w:rsidR="00C7769C" w:rsidRPr="00715942" w:rsidRDefault="00C7769C" w:rsidP="008858FA">
      <w:pPr>
        <w:widowControl w:val="0"/>
        <w:numPr>
          <w:ilvl w:val="0"/>
          <w:numId w:val="351"/>
        </w:numPr>
        <w:jc w:val="both"/>
        <w:rPr>
          <w:color w:val="000000"/>
          <w:sz w:val="28"/>
          <w:szCs w:val="28"/>
          <w:lang w:val="ru-RU"/>
        </w:rPr>
      </w:pPr>
      <w:r w:rsidRPr="00715942">
        <w:rPr>
          <w:color w:val="000000"/>
          <w:sz w:val="28"/>
          <w:szCs w:val="28"/>
          <w:lang w:val="ru-RU"/>
        </w:rPr>
        <w:t>Оповещение устно (в том числе – по телефону) Специалиста 2-й линии или Лидера его команды о назначении Заявок с наивысшим приоритетом. По другим приоритетам, оповещения Специалистов команд о назначении им Заявок происходит в автоматическом режиме с помощью СУЭ ФК по электронной почте и в интерфейсе СУЭ ФК;</w:t>
      </w:r>
    </w:p>
    <w:p w:rsidR="00C7769C" w:rsidRPr="00715942" w:rsidRDefault="00C7769C" w:rsidP="008858FA">
      <w:pPr>
        <w:widowControl w:val="0"/>
        <w:numPr>
          <w:ilvl w:val="0"/>
          <w:numId w:val="351"/>
        </w:numPr>
        <w:jc w:val="both"/>
        <w:rPr>
          <w:color w:val="000000"/>
          <w:sz w:val="28"/>
          <w:szCs w:val="28"/>
          <w:lang w:val="ru-RU"/>
        </w:rPr>
      </w:pPr>
      <w:r w:rsidRPr="00715942">
        <w:rPr>
          <w:color w:val="000000"/>
          <w:sz w:val="28"/>
          <w:szCs w:val="28"/>
          <w:lang w:val="ru-RU"/>
        </w:rPr>
        <w:t>Контроль сроков обработки всех Заявок по ТОФК.</w:t>
      </w:r>
    </w:p>
    <w:p w:rsidR="00C7769C" w:rsidRPr="00715942" w:rsidRDefault="00C7769C" w:rsidP="00C7769C">
      <w:pPr>
        <w:widowControl w:val="0"/>
        <w:ind w:left="2397"/>
        <w:jc w:val="both"/>
        <w:rPr>
          <w:color w:val="000000"/>
          <w:sz w:val="28"/>
          <w:szCs w:val="28"/>
          <w:lang w:val="ru-RU"/>
        </w:rPr>
      </w:pPr>
    </w:p>
    <w:p w:rsidR="00C7769C" w:rsidRPr="00715942" w:rsidRDefault="00C7769C" w:rsidP="00C7769C">
      <w:pPr>
        <w:ind w:firstLine="708"/>
        <w:jc w:val="both"/>
        <w:outlineLvl w:val="0"/>
        <w:rPr>
          <w:b/>
          <w:color w:val="000000"/>
          <w:sz w:val="28"/>
          <w:szCs w:val="28"/>
        </w:rPr>
      </w:pPr>
      <w:bookmarkStart w:id="2897" w:name="_Toc346188394"/>
      <w:bookmarkStart w:id="2898" w:name="_Toc347222862"/>
      <w:bookmarkStart w:id="2899" w:name="_Toc347223009"/>
      <w:bookmarkStart w:id="2900" w:name="_Toc347223972"/>
      <w:bookmarkStart w:id="2901" w:name="_Toc347230142"/>
      <w:bookmarkStart w:id="2902" w:name="_Toc398232132"/>
      <w:bookmarkStart w:id="2903" w:name="_Toc437949672"/>
      <w:r w:rsidRPr="00715942">
        <w:rPr>
          <w:b/>
          <w:color w:val="000000"/>
          <w:sz w:val="28"/>
          <w:szCs w:val="28"/>
        </w:rPr>
        <w:t>Задачи Специалиста 2-ой линии</w:t>
      </w:r>
      <w:bookmarkEnd w:id="2897"/>
      <w:r w:rsidRPr="00715942">
        <w:rPr>
          <w:b/>
          <w:color w:val="000000"/>
          <w:sz w:val="28"/>
          <w:szCs w:val="28"/>
        </w:rPr>
        <w:t>:</w:t>
      </w:r>
      <w:bookmarkEnd w:id="2898"/>
      <w:bookmarkEnd w:id="2899"/>
      <w:bookmarkEnd w:id="2900"/>
      <w:bookmarkEnd w:id="2901"/>
      <w:bookmarkEnd w:id="2902"/>
      <w:bookmarkEnd w:id="2903"/>
    </w:p>
    <w:p w:rsidR="00C7769C" w:rsidRPr="00715942" w:rsidRDefault="00C7769C" w:rsidP="008858FA">
      <w:pPr>
        <w:widowControl w:val="0"/>
        <w:numPr>
          <w:ilvl w:val="0"/>
          <w:numId w:val="352"/>
        </w:numPr>
        <w:jc w:val="both"/>
        <w:rPr>
          <w:color w:val="000000"/>
          <w:sz w:val="28"/>
          <w:szCs w:val="28"/>
          <w:lang w:val="ru-RU"/>
        </w:rPr>
      </w:pPr>
      <w:r w:rsidRPr="00715942">
        <w:rPr>
          <w:color w:val="000000"/>
          <w:sz w:val="28"/>
          <w:szCs w:val="28"/>
          <w:lang w:val="ru-RU"/>
        </w:rPr>
        <w:t>Специалисты 2-й линии поддержки получают Заявки,  назначенные в их команду в СУЭ ФК;</w:t>
      </w:r>
    </w:p>
    <w:p w:rsidR="00C7769C" w:rsidRPr="00715942" w:rsidRDefault="00C7769C" w:rsidP="008858FA">
      <w:pPr>
        <w:widowControl w:val="0"/>
        <w:numPr>
          <w:ilvl w:val="0"/>
          <w:numId w:val="352"/>
        </w:numPr>
        <w:jc w:val="both"/>
        <w:rPr>
          <w:color w:val="000000"/>
          <w:sz w:val="28"/>
          <w:szCs w:val="28"/>
          <w:lang w:val="ru-RU"/>
        </w:rPr>
      </w:pPr>
      <w:r w:rsidRPr="00715942">
        <w:rPr>
          <w:color w:val="000000"/>
          <w:sz w:val="28"/>
          <w:szCs w:val="28"/>
          <w:lang w:val="ru-RU"/>
        </w:rPr>
        <w:t>Специалисты 2-й линии поддержки выполняют все Заявки, связанные со следующими категориями Заявки и в сроки, указанные в СУЭ ФК:</w:t>
      </w:r>
    </w:p>
    <w:p w:rsidR="00C7769C" w:rsidRPr="00715942" w:rsidRDefault="00C7769C" w:rsidP="00C7769C">
      <w:pPr>
        <w:widowControl w:val="0"/>
        <w:ind w:firstLine="708"/>
        <w:jc w:val="both"/>
        <w:rPr>
          <w:color w:val="000000"/>
          <w:sz w:val="28"/>
          <w:szCs w:val="28"/>
        </w:rPr>
      </w:pPr>
      <w:r w:rsidRPr="00715942">
        <w:rPr>
          <w:b/>
          <w:color w:val="000000"/>
          <w:sz w:val="28"/>
          <w:szCs w:val="28"/>
        </w:rPr>
        <w:t>Инцидент</w:t>
      </w:r>
      <w:r w:rsidRPr="00715942">
        <w:rPr>
          <w:color w:val="000000"/>
          <w:sz w:val="28"/>
          <w:szCs w:val="28"/>
        </w:rPr>
        <w:t>:</w:t>
      </w:r>
    </w:p>
    <w:p w:rsidR="00C7769C" w:rsidRPr="00715942" w:rsidRDefault="00C7769C" w:rsidP="008858FA">
      <w:pPr>
        <w:widowControl w:val="0"/>
        <w:numPr>
          <w:ilvl w:val="2"/>
          <w:numId w:val="382"/>
        </w:numPr>
        <w:jc w:val="both"/>
        <w:rPr>
          <w:color w:val="000000"/>
          <w:sz w:val="28"/>
          <w:szCs w:val="28"/>
          <w:lang w:val="ru-RU"/>
        </w:rPr>
      </w:pPr>
      <w:r w:rsidRPr="00715942">
        <w:rPr>
          <w:color w:val="000000"/>
          <w:sz w:val="28"/>
          <w:szCs w:val="28"/>
          <w:lang w:val="ru-RU"/>
        </w:rPr>
        <w:t>предварительный анализ и идентификация инцидента;</w:t>
      </w:r>
    </w:p>
    <w:p w:rsidR="00C7769C" w:rsidRPr="00715942" w:rsidRDefault="00C7769C" w:rsidP="008858FA">
      <w:pPr>
        <w:widowControl w:val="0"/>
        <w:numPr>
          <w:ilvl w:val="2"/>
          <w:numId w:val="382"/>
        </w:numPr>
        <w:jc w:val="both"/>
        <w:rPr>
          <w:color w:val="000000"/>
          <w:sz w:val="28"/>
          <w:szCs w:val="28"/>
          <w:lang w:val="ru-RU"/>
        </w:rPr>
      </w:pPr>
      <w:bookmarkStart w:id="2904" w:name="_Ref291001056"/>
      <w:r w:rsidRPr="00715942">
        <w:rPr>
          <w:color w:val="000000"/>
          <w:sz w:val="28"/>
          <w:szCs w:val="28"/>
          <w:lang w:val="ru-RU"/>
        </w:rPr>
        <w:lastRenderedPageBreak/>
        <w:t xml:space="preserve">при необходимости, эскалация воспроизведенных и идентифицированных инцидентов </w:t>
      </w:r>
      <w:bookmarkStart w:id="2905" w:name="OLE_LINK5"/>
      <w:bookmarkStart w:id="2906" w:name="OLE_LINK6"/>
      <w:r w:rsidRPr="00715942">
        <w:rPr>
          <w:color w:val="000000"/>
          <w:sz w:val="28"/>
          <w:szCs w:val="28"/>
          <w:lang w:val="ru-RU"/>
        </w:rPr>
        <w:t>Внешнему сервисному оператору (Исполнителю), в рамках его компетенции</w:t>
      </w:r>
      <w:bookmarkEnd w:id="2905"/>
      <w:bookmarkEnd w:id="2906"/>
      <w:r w:rsidRPr="00715942">
        <w:rPr>
          <w:color w:val="000000"/>
          <w:sz w:val="28"/>
          <w:szCs w:val="28"/>
          <w:lang w:val="ru-RU"/>
        </w:rPr>
        <w:t xml:space="preserve">; </w:t>
      </w:r>
      <w:bookmarkEnd w:id="2904"/>
    </w:p>
    <w:p w:rsidR="00C7769C" w:rsidRPr="00715942" w:rsidRDefault="00C7769C" w:rsidP="008858FA">
      <w:pPr>
        <w:widowControl w:val="0"/>
        <w:numPr>
          <w:ilvl w:val="2"/>
          <w:numId w:val="382"/>
        </w:numPr>
        <w:jc w:val="both"/>
        <w:rPr>
          <w:color w:val="000000"/>
          <w:sz w:val="28"/>
          <w:szCs w:val="28"/>
          <w:lang w:val="ru-RU"/>
        </w:rPr>
      </w:pPr>
      <w:r w:rsidRPr="00715942">
        <w:rPr>
          <w:color w:val="000000"/>
          <w:sz w:val="28"/>
          <w:szCs w:val="28"/>
          <w:lang w:val="ru-RU"/>
        </w:rPr>
        <w:t xml:space="preserve">предоставление решений по всем инцидентам; </w:t>
      </w:r>
    </w:p>
    <w:p w:rsidR="00C7769C" w:rsidRPr="00715942" w:rsidRDefault="00C7769C" w:rsidP="008858FA">
      <w:pPr>
        <w:widowControl w:val="0"/>
        <w:numPr>
          <w:ilvl w:val="2"/>
          <w:numId w:val="382"/>
        </w:numPr>
        <w:jc w:val="both"/>
        <w:rPr>
          <w:color w:val="000000"/>
          <w:sz w:val="28"/>
          <w:szCs w:val="28"/>
          <w:lang w:val="ru-RU"/>
        </w:rPr>
      </w:pPr>
      <w:r w:rsidRPr="00715942">
        <w:rPr>
          <w:color w:val="000000"/>
          <w:sz w:val="28"/>
          <w:szCs w:val="28"/>
          <w:lang w:val="ru-RU"/>
        </w:rPr>
        <w:t>предоставление «Временного решения» до момента полного устранения инцидента  или реализации изменения в рамках устранения инцидента.</w:t>
      </w:r>
    </w:p>
    <w:p w:rsidR="00C7769C" w:rsidRPr="00715942" w:rsidRDefault="00C7769C" w:rsidP="00C7769C">
      <w:pPr>
        <w:widowControl w:val="0"/>
        <w:ind w:firstLine="708"/>
        <w:jc w:val="both"/>
        <w:rPr>
          <w:color w:val="000000"/>
          <w:sz w:val="28"/>
          <w:szCs w:val="28"/>
        </w:rPr>
      </w:pPr>
      <w:r w:rsidRPr="00715942">
        <w:rPr>
          <w:b/>
          <w:color w:val="000000"/>
          <w:sz w:val="28"/>
          <w:szCs w:val="28"/>
        </w:rPr>
        <w:t>Запрос консультаци</w:t>
      </w:r>
      <w:r>
        <w:rPr>
          <w:b/>
          <w:color w:val="000000"/>
          <w:sz w:val="28"/>
          <w:szCs w:val="28"/>
          <w:lang w:val="ru-RU"/>
        </w:rPr>
        <w:t>и</w:t>
      </w:r>
      <w:r w:rsidRPr="00715942">
        <w:rPr>
          <w:color w:val="000000"/>
          <w:sz w:val="28"/>
          <w:szCs w:val="28"/>
        </w:rPr>
        <w:t>:</w:t>
      </w:r>
    </w:p>
    <w:p w:rsidR="00C7769C" w:rsidRPr="00715942" w:rsidRDefault="00C7769C" w:rsidP="008858FA">
      <w:pPr>
        <w:widowControl w:val="0"/>
        <w:numPr>
          <w:ilvl w:val="2"/>
          <w:numId w:val="383"/>
        </w:numPr>
        <w:jc w:val="both"/>
        <w:rPr>
          <w:color w:val="000000"/>
          <w:sz w:val="28"/>
          <w:szCs w:val="28"/>
          <w:lang w:val="ru-RU"/>
        </w:rPr>
      </w:pPr>
      <w:r w:rsidRPr="00715942">
        <w:rPr>
          <w:color w:val="000000"/>
          <w:sz w:val="28"/>
          <w:szCs w:val="28"/>
          <w:lang w:val="ru-RU"/>
        </w:rPr>
        <w:t>обучение пользователей и оказание консультаций пользователям по работе с ППО в том числе непосредственно на рабочих местах пользователей;</w:t>
      </w:r>
    </w:p>
    <w:p w:rsidR="00C7769C" w:rsidRPr="00715942" w:rsidRDefault="00C7769C" w:rsidP="008858FA">
      <w:pPr>
        <w:widowControl w:val="0"/>
        <w:numPr>
          <w:ilvl w:val="2"/>
          <w:numId w:val="383"/>
        </w:numPr>
        <w:jc w:val="both"/>
        <w:rPr>
          <w:color w:val="000000"/>
          <w:sz w:val="28"/>
          <w:szCs w:val="28"/>
          <w:lang w:val="ru-RU"/>
        </w:rPr>
      </w:pPr>
      <w:r w:rsidRPr="00715942">
        <w:rPr>
          <w:color w:val="000000"/>
          <w:sz w:val="28"/>
          <w:szCs w:val="28"/>
          <w:lang w:val="ru-RU"/>
        </w:rPr>
        <w:t xml:space="preserve">написание и поддержание в актуальном состоянии </w:t>
      </w:r>
      <w:r>
        <w:rPr>
          <w:color w:val="000000"/>
          <w:sz w:val="28"/>
          <w:szCs w:val="28"/>
          <w:lang w:val="ru-RU"/>
        </w:rPr>
        <w:t>рабоче</w:t>
      </w:r>
      <w:r w:rsidRPr="00715942">
        <w:rPr>
          <w:color w:val="000000"/>
          <w:sz w:val="28"/>
          <w:szCs w:val="28"/>
          <w:lang w:val="ru-RU"/>
        </w:rPr>
        <w:t>й документации, ведение базы знаний;</w:t>
      </w:r>
    </w:p>
    <w:p w:rsidR="00C7769C" w:rsidRPr="00715942" w:rsidRDefault="00C7769C" w:rsidP="00C7769C">
      <w:pPr>
        <w:widowControl w:val="0"/>
        <w:ind w:firstLine="708"/>
        <w:jc w:val="both"/>
        <w:rPr>
          <w:color w:val="000000"/>
          <w:sz w:val="28"/>
          <w:szCs w:val="28"/>
          <w:lang w:val="ru-RU"/>
        </w:rPr>
      </w:pPr>
      <w:r w:rsidRPr="00715942">
        <w:rPr>
          <w:b/>
          <w:color w:val="000000"/>
          <w:sz w:val="28"/>
          <w:szCs w:val="28"/>
          <w:lang w:val="ru-RU"/>
        </w:rPr>
        <w:t>Запрос на обслуживание</w:t>
      </w:r>
      <w:r w:rsidRPr="00715942">
        <w:rPr>
          <w:color w:val="000000"/>
          <w:sz w:val="28"/>
          <w:szCs w:val="28"/>
          <w:lang w:val="ru-RU"/>
        </w:rPr>
        <w:t>;</w:t>
      </w:r>
    </w:p>
    <w:p w:rsidR="00C7769C" w:rsidRPr="00715942" w:rsidRDefault="00C7769C" w:rsidP="00C7769C">
      <w:pPr>
        <w:widowControl w:val="0"/>
        <w:ind w:firstLine="708"/>
        <w:jc w:val="both"/>
        <w:rPr>
          <w:b/>
          <w:color w:val="000000"/>
          <w:sz w:val="28"/>
          <w:szCs w:val="28"/>
          <w:lang w:val="ru-RU"/>
        </w:rPr>
      </w:pPr>
      <w:r w:rsidRPr="00715942">
        <w:rPr>
          <w:b/>
          <w:color w:val="000000"/>
          <w:sz w:val="28"/>
          <w:szCs w:val="28"/>
          <w:lang w:val="ru-RU"/>
        </w:rPr>
        <w:t>Рабочее задание.</w:t>
      </w:r>
    </w:p>
    <w:p w:rsidR="00C7769C" w:rsidRPr="00715942" w:rsidRDefault="00C7769C" w:rsidP="008858FA">
      <w:pPr>
        <w:widowControl w:val="0"/>
        <w:numPr>
          <w:ilvl w:val="0"/>
          <w:numId w:val="352"/>
        </w:numPr>
        <w:jc w:val="both"/>
        <w:rPr>
          <w:color w:val="000000"/>
          <w:sz w:val="28"/>
          <w:szCs w:val="28"/>
          <w:lang w:val="ru-RU"/>
        </w:rPr>
      </w:pPr>
      <w:r w:rsidRPr="00715942">
        <w:rPr>
          <w:color w:val="000000"/>
          <w:sz w:val="28"/>
          <w:szCs w:val="28"/>
          <w:lang w:val="ru-RU"/>
        </w:rPr>
        <w:t>Взаимодействие с Исполнителем в ходе решения Заявок, предоставление дополнительной информации по Заявкам;</w:t>
      </w:r>
    </w:p>
    <w:p w:rsidR="00C7769C" w:rsidRPr="00715942" w:rsidRDefault="00C7769C" w:rsidP="008858FA">
      <w:pPr>
        <w:widowControl w:val="0"/>
        <w:numPr>
          <w:ilvl w:val="0"/>
          <w:numId w:val="352"/>
        </w:numPr>
        <w:jc w:val="both"/>
        <w:rPr>
          <w:color w:val="000000"/>
          <w:sz w:val="28"/>
          <w:szCs w:val="28"/>
          <w:lang w:val="ru-RU"/>
        </w:rPr>
      </w:pPr>
      <w:r w:rsidRPr="00715942">
        <w:rPr>
          <w:color w:val="000000"/>
          <w:sz w:val="28"/>
          <w:szCs w:val="28"/>
          <w:lang w:val="ru-RU"/>
        </w:rPr>
        <w:t>Эскалация Заявок в команды Исполнителей или сторонних организаций;</w:t>
      </w:r>
    </w:p>
    <w:p w:rsidR="00C7769C" w:rsidRPr="00715942" w:rsidRDefault="00C7769C" w:rsidP="008858FA">
      <w:pPr>
        <w:widowControl w:val="0"/>
        <w:numPr>
          <w:ilvl w:val="0"/>
          <w:numId w:val="352"/>
        </w:numPr>
        <w:jc w:val="both"/>
        <w:rPr>
          <w:color w:val="000000"/>
          <w:sz w:val="28"/>
          <w:szCs w:val="28"/>
          <w:lang w:val="ru-RU"/>
        </w:rPr>
      </w:pPr>
      <w:r w:rsidRPr="00715942">
        <w:rPr>
          <w:color w:val="000000"/>
          <w:sz w:val="28"/>
          <w:szCs w:val="28"/>
          <w:lang w:val="ru-RU"/>
        </w:rPr>
        <w:t>Контроль и проверка решения назначенных на Исполнителя и сторонние организации Заявок, сроков и качества выполнения Заявок Исполнителем и сторонними организациями;</w:t>
      </w:r>
    </w:p>
    <w:p w:rsidR="00C7769C" w:rsidRDefault="00C7769C" w:rsidP="008858FA">
      <w:pPr>
        <w:widowControl w:val="0"/>
        <w:numPr>
          <w:ilvl w:val="0"/>
          <w:numId w:val="352"/>
        </w:numPr>
        <w:jc w:val="both"/>
        <w:rPr>
          <w:color w:val="000000"/>
          <w:sz w:val="28"/>
          <w:szCs w:val="28"/>
          <w:lang w:val="ru-RU"/>
        </w:rPr>
      </w:pPr>
      <w:r w:rsidRPr="00715942">
        <w:rPr>
          <w:color w:val="000000"/>
          <w:sz w:val="28"/>
          <w:szCs w:val="28"/>
          <w:lang w:val="ru-RU"/>
        </w:rPr>
        <w:t>Контроль оформления результатов обработки Заявок Исполнителем и сторонними организациями</w:t>
      </w:r>
    </w:p>
    <w:p w:rsidR="00C7769C" w:rsidRPr="00715942" w:rsidRDefault="00C7769C" w:rsidP="008858FA">
      <w:pPr>
        <w:widowControl w:val="0"/>
        <w:numPr>
          <w:ilvl w:val="0"/>
          <w:numId w:val="352"/>
        </w:numPr>
        <w:jc w:val="both"/>
        <w:rPr>
          <w:color w:val="000000"/>
          <w:sz w:val="28"/>
          <w:szCs w:val="28"/>
          <w:lang w:val="ru-RU"/>
        </w:rPr>
      </w:pPr>
      <w:r w:rsidRPr="006A10FA">
        <w:rPr>
          <w:color w:val="000000"/>
          <w:sz w:val="28"/>
          <w:szCs w:val="28"/>
          <w:lang w:val="ru-RU"/>
        </w:rPr>
        <w:t>инициируют процедуры учета и актуализации конфигураций конфигурационных элементов и их взаимосвязей в базе данных CMDB СУЭ ФК в зоне их ответственности</w:t>
      </w:r>
      <w:r w:rsidRPr="00715942">
        <w:rPr>
          <w:color w:val="000000"/>
          <w:sz w:val="28"/>
          <w:szCs w:val="28"/>
          <w:lang w:val="ru-RU"/>
        </w:rPr>
        <w:t>.</w:t>
      </w:r>
    </w:p>
    <w:p w:rsidR="00C7769C" w:rsidRPr="00715942" w:rsidRDefault="00C7769C" w:rsidP="00C7769C">
      <w:pPr>
        <w:jc w:val="both"/>
        <w:rPr>
          <w:color w:val="000000"/>
          <w:sz w:val="28"/>
          <w:szCs w:val="28"/>
          <w:lang w:val="ru-RU"/>
        </w:rPr>
      </w:pPr>
      <w:bookmarkStart w:id="2907" w:name="_Toc347222863"/>
      <w:bookmarkStart w:id="2908" w:name="_Toc347223010"/>
      <w:bookmarkStart w:id="2909" w:name="_Toc347223973"/>
      <w:bookmarkStart w:id="2910" w:name="_Toc347230143"/>
      <w:r w:rsidRPr="00715942">
        <w:rPr>
          <w:color w:val="000000"/>
          <w:sz w:val="28"/>
          <w:szCs w:val="28"/>
          <w:lang w:val="ru-RU"/>
        </w:rPr>
        <w:t>В процессе выполнения Заявки специалисты 2-ой линии обязаны:</w:t>
      </w:r>
      <w:bookmarkEnd w:id="2907"/>
      <w:bookmarkEnd w:id="2908"/>
      <w:bookmarkEnd w:id="2909"/>
      <w:bookmarkEnd w:id="2910"/>
    </w:p>
    <w:p w:rsidR="00C7769C" w:rsidRPr="00715942" w:rsidRDefault="00C7769C" w:rsidP="008858FA">
      <w:pPr>
        <w:widowControl w:val="0"/>
        <w:numPr>
          <w:ilvl w:val="0"/>
          <w:numId w:val="353"/>
        </w:numPr>
        <w:jc w:val="both"/>
        <w:rPr>
          <w:color w:val="000000"/>
          <w:sz w:val="28"/>
          <w:szCs w:val="28"/>
          <w:lang w:val="ru-RU"/>
        </w:rPr>
      </w:pPr>
      <w:r w:rsidRPr="00715942">
        <w:rPr>
          <w:color w:val="000000"/>
          <w:sz w:val="28"/>
          <w:szCs w:val="28"/>
          <w:lang w:val="ru-RU"/>
        </w:rPr>
        <w:t>Контролировать в СУЭ и по электронной почте (уведомления, от СУЭ) получение новых Заявок и изменений по ним, а также после их появления знакомиться с их содержимым.</w:t>
      </w:r>
    </w:p>
    <w:p w:rsidR="00C7769C" w:rsidRPr="00715942" w:rsidRDefault="00C7769C" w:rsidP="008858FA">
      <w:pPr>
        <w:widowControl w:val="0"/>
        <w:numPr>
          <w:ilvl w:val="0"/>
          <w:numId w:val="353"/>
        </w:numPr>
        <w:jc w:val="both"/>
        <w:rPr>
          <w:color w:val="000000"/>
          <w:sz w:val="28"/>
          <w:szCs w:val="28"/>
          <w:lang w:val="ru-RU"/>
        </w:rPr>
      </w:pPr>
      <w:r w:rsidRPr="00715942">
        <w:rPr>
          <w:color w:val="000000"/>
          <w:sz w:val="28"/>
          <w:szCs w:val="28"/>
          <w:lang w:val="ru-RU"/>
        </w:rPr>
        <w:t>Приступить к выполнению Заявки в сроки, указанные как время начала выполнения работ для Заявок данной Категории.</w:t>
      </w:r>
    </w:p>
    <w:p w:rsidR="00C7769C" w:rsidRPr="00715942" w:rsidRDefault="00C7769C" w:rsidP="008858FA">
      <w:pPr>
        <w:widowControl w:val="0"/>
        <w:numPr>
          <w:ilvl w:val="0"/>
          <w:numId w:val="353"/>
        </w:numPr>
        <w:jc w:val="both"/>
        <w:rPr>
          <w:color w:val="000000"/>
          <w:sz w:val="28"/>
          <w:szCs w:val="28"/>
          <w:lang w:val="ru-RU"/>
        </w:rPr>
      </w:pPr>
      <w:r w:rsidRPr="00715942">
        <w:rPr>
          <w:color w:val="000000"/>
          <w:sz w:val="28"/>
          <w:szCs w:val="28"/>
          <w:lang w:val="ru-RU"/>
        </w:rPr>
        <w:t xml:space="preserve">Обрабатывать Заявку в СУЭ в объеме и порядке, указанном в регламентирующих и рабочих документах ФК. </w:t>
      </w:r>
    </w:p>
    <w:p w:rsidR="00C7769C" w:rsidRPr="00715942" w:rsidRDefault="00C7769C" w:rsidP="008858FA">
      <w:pPr>
        <w:widowControl w:val="0"/>
        <w:numPr>
          <w:ilvl w:val="0"/>
          <w:numId w:val="353"/>
        </w:numPr>
        <w:jc w:val="both"/>
        <w:rPr>
          <w:color w:val="000000"/>
          <w:sz w:val="28"/>
          <w:szCs w:val="28"/>
          <w:lang w:val="ru-RU"/>
        </w:rPr>
      </w:pPr>
      <w:r w:rsidRPr="00715942">
        <w:rPr>
          <w:color w:val="000000"/>
          <w:sz w:val="28"/>
          <w:szCs w:val="28"/>
          <w:lang w:val="ru-RU"/>
        </w:rPr>
        <w:t>Выполнять поручения МИ и Лидера своей команды.</w:t>
      </w:r>
    </w:p>
    <w:p w:rsidR="00C7769C" w:rsidRPr="00715942" w:rsidRDefault="00C7769C" w:rsidP="008858FA">
      <w:pPr>
        <w:widowControl w:val="0"/>
        <w:numPr>
          <w:ilvl w:val="0"/>
          <w:numId w:val="353"/>
        </w:numPr>
        <w:jc w:val="both"/>
        <w:rPr>
          <w:color w:val="000000"/>
          <w:sz w:val="28"/>
          <w:szCs w:val="28"/>
          <w:lang w:val="ru-RU"/>
        </w:rPr>
      </w:pPr>
      <w:r w:rsidRPr="00715942">
        <w:rPr>
          <w:color w:val="000000"/>
          <w:sz w:val="28"/>
          <w:szCs w:val="28"/>
          <w:lang w:val="ru-RU"/>
        </w:rPr>
        <w:t>Выполнять Заявки в сроки, указанные для Заявки в СУЭ.</w:t>
      </w:r>
    </w:p>
    <w:p w:rsidR="00C7769C" w:rsidRPr="00715942" w:rsidRDefault="00C7769C" w:rsidP="008858FA">
      <w:pPr>
        <w:widowControl w:val="0"/>
        <w:numPr>
          <w:ilvl w:val="0"/>
          <w:numId w:val="353"/>
        </w:numPr>
        <w:jc w:val="both"/>
        <w:rPr>
          <w:color w:val="000000"/>
          <w:sz w:val="28"/>
          <w:szCs w:val="28"/>
        </w:rPr>
      </w:pPr>
      <w:r w:rsidRPr="00715942">
        <w:rPr>
          <w:color w:val="000000"/>
          <w:sz w:val="28"/>
          <w:szCs w:val="28"/>
          <w:lang w:val="ru-RU"/>
        </w:rPr>
        <w:t xml:space="preserve">Согласовывать с Пользователем решение по Заявке до отметки о выполнении Заявки в СУЭ. </w:t>
      </w:r>
      <w:r w:rsidRPr="00715942">
        <w:rPr>
          <w:color w:val="000000"/>
          <w:sz w:val="28"/>
          <w:szCs w:val="28"/>
        </w:rPr>
        <w:t>Данная информация должна быть отражена в соответствующей Заявке.</w:t>
      </w:r>
    </w:p>
    <w:p w:rsidR="00C7769C" w:rsidRPr="00715942" w:rsidRDefault="00C7769C" w:rsidP="008858FA">
      <w:pPr>
        <w:widowControl w:val="0"/>
        <w:numPr>
          <w:ilvl w:val="0"/>
          <w:numId w:val="353"/>
        </w:numPr>
        <w:jc w:val="both"/>
        <w:rPr>
          <w:color w:val="000000"/>
          <w:sz w:val="28"/>
          <w:szCs w:val="28"/>
          <w:lang w:val="ru-RU"/>
        </w:rPr>
      </w:pPr>
      <w:r w:rsidRPr="00715942">
        <w:rPr>
          <w:color w:val="000000"/>
          <w:sz w:val="28"/>
          <w:szCs w:val="28"/>
          <w:lang w:val="ru-RU"/>
        </w:rPr>
        <w:t>Согласовывать с ответственным за сервис со стороны УИС и Владельцем сервиса технологические окна, а также изменения сервисов в рамках полномочий 2-й линии поддержки.</w:t>
      </w:r>
    </w:p>
    <w:p w:rsidR="00C7769C" w:rsidRPr="00715942" w:rsidRDefault="00C7769C" w:rsidP="008858FA">
      <w:pPr>
        <w:widowControl w:val="0"/>
        <w:numPr>
          <w:ilvl w:val="0"/>
          <w:numId w:val="353"/>
        </w:numPr>
        <w:jc w:val="both"/>
        <w:rPr>
          <w:color w:val="000000"/>
          <w:sz w:val="28"/>
          <w:szCs w:val="28"/>
          <w:lang w:val="ru-RU"/>
        </w:rPr>
      </w:pPr>
      <w:r w:rsidRPr="00715942">
        <w:rPr>
          <w:color w:val="000000"/>
          <w:sz w:val="28"/>
          <w:szCs w:val="28"/>
          <w:lang w:val="ru-RU"/>
        </w:rPr>
        <w:t>В случае определения инцидента, с помощью Диспетчерской службы ФК зарегистрировать данный инцидент в течение 30 минут с момента обнаружения инцидента с СУЭ любым доступным способом.</w:t>
      </w:r>
    </w:p>
    <w:p w:rsidR="00C7769C" w:rsidRPr="00715942" w:rsidRDefault="00C7769C" w:rsidP="008858FA">
      <w:pPr>
        <w:widowControl w:val="0"/>
        <w:numPr>
          <w:ilvl w:val="0"/>
          <w:numId w:val="353"/>
        </w:numPr>
        <w:jc w:val="both"/>
        <w:rPr>
          <w:color w:val="000000"/>
          <w:sz w:val="28"/>
          <w:szCs w:val="28"/>
          <w:lang w:val="ru-RU"/>
        </w:rPr>
      </w:pPr>
      <w:r w:rsidRPr="00715942">
        <w:rPr>
          <w:color w:val="000000"/>
          <w:sz w:val="28"/>
          <w:szCs w:val="28"/>
          <w:lang w:val="ru-RU"/>
        </w:rPr>
        <w:lastRenderedPageBreak/>
        <w:t>В случае обнаружения предвестника инцидента, специалисты Исполнителя обязаны:</w:t>
      </w:r>
    </w:p>
    <w:p w:rsidR="00C7769C" w:rsidRPr="00715942" w:rsidRDefault="00C7769C" w:rsidP="008858FA">
      <w:pPr>
        <w:widowControl w:val="0"/>
        <w:numPr>
          <w:ilvl w:val="2"/>
          <w:numId w:val="353"/>
        </w:numPr>
        <w:jc w:val="both"/>
        <w:rPr>
          <w:color w:val="000000"/>
          <w:sz w:val="28"/>
          <w:szCs w:val="28"/>
        </w:rPr>
      </w:pPr>
      <w:r w:rsidRPr="00715942">
        <w:rPr>
          <w:color w:val="000000"/>
          <w:sz w:val="28"/>
          <w:szCs w:val="28"/>
        </w:rPr>
        <w:t>зарегистрировать его в СУЭ;</w:t>
      </w:r>
    </w:p>
    <w:p w:rsidR="00C7769C" w:rsidRDefault="00C7769C" w:rsidP="008858FA">
      <w:pPr>
        <w:widowControl w:val="0"/>
        <w:numPr>
          <w:ilvl w:val="2"/>
          <w:numId w:val="353"/>
        </w:numPr>
        <w:jc w:val="both"/>
        <w:rPr>
          <w:color w:val="000000"/>
          <w:sz w:val="28"/>
          <w:szCs w:val="28"/>
          <w:lang w:val="ru-RU"/>
        </w:rPr>
      </w:pPr>
      <w:r w:rsidRPr="00715942">
        <w:rPr>
          <w:color w:val="000000"/>
          <w:sz w:val="28"/>
          <w:szCs w:val="28"/>
          <w:lang w:val="ru-RU"/>
        </w:rPr>
        <w:t>организовать работы на предотвращение инцидента.</w:t>
      </w:r>
    </w:p>
    <w:p w:rsidR="00C7769C" w:rsidRDefault="00C7769C" w:rsidP="008858FA">
      <w:pPr>
        <w:widowControl w:val="0"/>
        <w:numPr>
          <w:ilvl w:val="1"/>
          <w:numId w:val="353"/>
        </w:numPr>
        <w:jc w:val="both"/>
        <w:rPr>
          <w:color w:val="000000"/>
          <w:sz w:val="28"/>
          <w:szCs w:val="28"/>
          <w:lang w:val="ru-RU"/>
        </w:rPr>
      </w:pPr>
      <w:r w:rsidRPr="006A10FA">
        <w:rPr>
          <w:color w:val="000000"/>
          <w:sz w:val="28"/>
          <w:szCs w:val="28"/>
          <w:lang w:val="ru-RU"/>
        </w:rPr>
        <w:t>Актуализировать и наполнять Базу знаний СУЭ ФК</w:t>
      </w:r>
      <w:r>
        <w:rPr>
          <w:color w:val="000000"/>
          <w:sz w:val="28"/>
          <w:szCs w:val="28"/>
          <w:lang w:val="ru-RU"/>
        </w:rPr>
        <w:t xml:space="preserve"> (и СУИ в случае интеграции с СУЭ ФК)</w:t>
      </w:r>
      <w:r w:rsidRPr="006A10FA">
        <w:rPr>
          <w:color w:val="000000"/>
          <w:sz w:val="28"/>
          <w:szCs w:val="28"/>
          <w:lang w:val="ru-RU"/>
        </w:rPr>
        <w:t xml:space="preserve"> в ходе работ при выполнении Заявок путем формирования кандидатов в БЗ</w:t>
      </w:r>
    </w:p>
    <w:p w:rsidR="00C7769C" w:rsidRPr="00715942" w:rsidRDefault="00C7769C" w:rsidP="00C7769C">
      <w:pPr>
        <w:ind w:firstLine="708"/>
        <w:jc w:val="both"/>
        <w:outlineLvl w:val="0"/>
        <w:rPr>
          <w:b/>
          <w:color w:val="000000"/>
          <w:sz w:val="28"/>
          <w:szCs w:val="28"/>
        </w:rPr>
      </w:pPr>
      <w:bookmarkStart w:id="2911" w:name="_Toc347222864"/>
      <w:bookmarkStart w:id="2912" w:name="_Toc347223011"/>
      <w:bookmarkStart w:id="2913" w:name="_Toc347223974"/>
      <w:bookmarkStart w:id="2914" w:name="_Toc347230144"/>
      <w:bookmarkStart w:id="2915" w:name="_Toc398232133"/>
      <w:bookmarkStart w:id="2916" w:name="_Toc437949673"/>
      <w:bookmarkStart w:id="2917" w:name="_Toc346188396"/>
      <w:r w:rsidRPr="00715942">
        <w:rPr>
          <w:b/>
          <w:color w:val="000000"/>
          <w:sz w:val="28"/>
          <w:szCs w:val="28"/>
        </w:rPr>
        <w:t>Задачи Специалиста 3-ей линии:</w:t>
      </w:r>
      <w:bookmarkEnd w:id="2911"/>
      <w:bookmarkEnd w:id="2912"/>
      <w:bookmarkEnd w:id="2913"/>
      <w:bookmarkEnd w:id="2914"/>
      <w:bookmarkEnd w:id="2915"/>
      <w:bookmarkEnd w:id="2916"/>
    </w:p>
    <w:p w:rsidR="00C7769C" w:rsidRPr="00715942" w:rsidRDefault="00C7769C" w:rsidP="008858FA">
      <w:pPr>
        <w:widowControl w:val="0"/>
        <w:numPr>
          <w:ilvl w:val="0"/>
          <w:numId w:val="354"/>
        </w:numPr>
        <w:jc w:val="both"/>
        <w:rPr>
          <w:color w:val="000000"/>
          <w:sz w:val="28"/>
          <w:szCs w:val="28"/>
          <w:lang w:val="ru-RU"/>
        </w:rPr>
      </w:pPr>
      <w:r w:rsidRPr="00715942">
        <w:rPr>
          <w:color w:val="000000"/>
          <w:sz w:val="28"/>
          <w:szCs w:val="28"/>
          <w:lang w:val="ru-RU"/>
        </w:rPr>
        <w:t>Консультирование Пользователей, Специалистов 2-й линии в соответствии с типом Услуг.</w:t>
      </w:r>
    </w:p>
    <w:p w:rsidR="00C7769C" w:rsidRPr="00715942" w:rsidRDefault="00C7769C" w:rsidP="008858FA">
      <w:pPr>
        <w:widowControl w:val="0"/>
        <w:numPr>
          <w:ilvl w:val="0"/>
          <w:numId w:val="354"/>
        </w:numPr>
        <w:jc w:val="both"/>
        <w:rPr>
          <w:color w:val="000000"/>
          <w:sz w:val="28"/>
          <w:szCs w:val="28"/>
          <w:lang w:val="ru-RU"/>
        </w:rPr>
      </w:pPr>
      <w:r w:rsidRPr="00715942">
        <w:rPr>
          <w:color w:val="000000"/>
          <w:sz w:val="28"/>
          <w:szCs w:val="28"/>
          <w:lang w:val="ru-RU"/>
        </w:rPr>
        <w:t>Регистрация Заявок от Пользователей, Специалистов 2-й линии.</w:t>
      </w:r>
    </w:p>
    <w:p w:rsidR="00C7769C" w:rsidRPr="00715942" w:rsidRDefault="00C7769C" w:rsidP="008858FA">
      <w:pPr>
        <w:widowControl w:val="0"/>
        <w:numPr>
          <w:ilvl w:val="0"/>
          <w:numId w:val="354"/>
        </w:numPr>
        <w:jc w:val="both"/>
        <w:rPr>
          <w:color w:val="000000"/>
          <w:sz w:val="28"/>
          <w:szCs w:val="28"/>
          <w:lang w:val="ru-RU"/>
        </w:rPr>
      </w:pPr>
      <w:r w:rsidRPr="00715942">
        <w:rPr>
          <w:color w:val="000000"/>
          <w:sz w:val="28"/>
          <w:szCs w:val="28"/>
          <w:lang w:val="ru-RU"/>
        </w:rPr>
        <w:t xml:space="preserve">Оповещение Заказчика при возникновении Аварийных ситуаций, в соответствии с Регламентом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 </w:t>
      </w:r>
    </w:p>
    <w:p w:rsidR="00C7769C" w:rsidRPr="00715942" w:rsidRDefault="00C7769C" w:rsidP="008858FA">
      <w:pPr>
        <w:widowControl w:val="0"/>
        <w:numPr>
          <w:ilvl w:val="0"/>
          <w:numId w:val="354"/>
        </w:numPr>
        <w:jc w:val="both"/>
        <w:rPr>
          <w:color w:val="000000"/>
          <w:sz w:val="28"/>
          <w:szCs w:val="28"/>
          <w:lang w:val="ru-RU"/>
        </w:rPr>
      </w:pPr>
      <w:r w:rsidRPr="00715942">
        <w:rPr>
          <w:color w:val="000000"/>
          <w:sz w:val="28"/>
          <w:szCs w:val="28"/>
          <w:lang w:val="ru-RU"/>
        </w:rPr>
        <w:t>Выполнение Заявок, направленных на исполнение, в объеме оказываемых Услуг, связанны со следующими категориями Заявки и в сроки, указанные в СУЭ ФК, для соответствующих типов Услуг:</w:t>
      </w:r>
    </w:p>
    <w:p w:rsidR="00C7769C" w:rsidRPr="00715942" w:rsidRDefault="00C7769C" w:rsidP="008858FA">
      <w:pPr>
        <w:widowControl w:val="0"/>
        <w:numPr>
          <w:ilvl w:val="2"/>
          <w:numId w:val="354"/>
        </w:numPr>
        <w:jc w:val="both"/>
        <w:rPr>
          <w:color w:val="000000"/>
          <w:sz w:val="28"/>
          <w:szCs w:val="28"/>
        </w:rPr>
      </w:pPr>
      <w:r w:rsidRPr="00715942">
        <w:rPr>
          <w:color w:val="000000"/>
          <w:sz w:val="28"/>
          <w:szCs w:val="28"/>
        </w:rPr>
        <w:t>Запрос консультации;</w:t>
      </w:r>
    </w:p>
    <w:p w:rsidR="00C7769C" w:rsidRPr="00715942" w:rsidRDefault="00C7769C" w:rsidP="008858FA">
      <w:pPr>
        <w:widowControl w:val="0"/>
        <w:numPr>
          <w:ilvl w:val="2"/>
          <w:numId w:val="354"/>
        </w:numPr>
        <w:jc w:val="both"/>
        <w:rPr>
          <w:color w:val="000000"/>
          <w:sz w:val="28"/>
          <w:szCs w:val="28"/>
        </w:rPr>
      </w:pPr>
      <w:r w:rsidRPr="00715942">
        <w:rPr>
          <w:color w:val="000000"/>
          <w:sz w:val="28"/>
          <w:szCs w:val="28"/>
        </w:rPr>
        <w:t>Инциденты;</w:t>
      </w:r>
    </w:p>
    <w:p w:rsidR="00C7769C" w:rsidRPr="00715942" w:rsidRDefault="00C7769C" w:rsidP="008858FA">
      <w:pPr>
        <w:widowControl w:val="0"/>
        <w:numPr>
          <w:ilvl w:val="2"/>
          <w:numId w:val="354"/>
        </w:numPr>
        <w:jc w:val="both"/>
        <w:rPr>
          <w:color w:val="000000"/>
          <w:sz w:val="28"/>
          <w:szCs w:val="28"/>
        </w:rPr>
      </w:pPr>
      <w:r w:rsidRPr="00715942">
        <w:rPr>
          <w:color w:val="000000"/>
          <w:sz w:val="28"/>
          <w:szCs w:val="28"/>
        </w:rPr>
        <w:t>Запросы на обслуживание;</w:t>
      </w:r>
    </w:p>
    <w:p w:rsidR="00C7769C" w:rsidRPr="00715942" w:rsidRDefault="00C7769C" w:rsidP="00C7769C">
      <w:pPr>
        <w:ind w:firstLine="708"/>
        <w:jc w:val="both"/>
        <w:rPr>
          <w:color w:val="000000"/>
          <w:sz w:val="28"/>
          <w:szCs w:val="28"/>
          <w:lang w:val="ru-RU"/>
        </w:rPr>
      </w:pPr>
      <w:bookmarkStart w:id="2918" w:name="_Toc347222865"/>
      <w:bookmarkStart w:id="2919" w:name="_Toc347223012"/>
      <w:bookmarkStart w:id="2920" w:name="_Toc347223975"/>
      <w:bookmarkStart w:id="2921" w:name="_Toc347230145"/>
      <w:r w:rsidRPr="00715942">
        <w:rPr>
          <w:color w:val="000000"/>
          <w:sz w:val="28"/>
          <w:szCs w:val="28"/>
          <w:lang w:val="ru-RU"/>
        </w:rPr>
        <w:t>В процессе выполнения Заявки Специалисты 3-й линии обязаны:</w:t>
      </w:r>
      <w:bookmarkEnd w:id="2918"/>
      <w:bookmarkEnd w:id="2919"/>
      <w:bookmarkEnd w:id="2920"/>
      <w:bookmarkEnd w:id="2921"/>
    </w:p>
    <w:p w:rsidR="00C7769C" w:rsidRPr="00715942" w:rsidRDefault="00C7769C" w:rsidP="008858FA">
      <w:pPr>
        <w:widowControl w:val="0"/>
        <w:numPr>
          <w:ilvl w:val="0"/>
          <w:numId w:val="355"/>
        </w:numPr>
        <w:jc w:val="both"/>
        <w:rPr>
          <w:color w:val="000000"/>
          <w:sz w:val="28"/>
          <w:szCs w:val="28"/>
          <w:lang w:val="ru-RU"/>
        </w:rPr>
      </w:pPr>
      <w:r w:rsidRPr="00715942">
        <w:rPr>
          <w:color w:val="000000"/>
          <w:sz w:val="28"/>
          <w:szCs w:val="28"/>
          <w:lang w:val="ru-RU"/>
        </w:rPr>
        <w:t>Контролировать получение новых Заявок и изменений по ним, после их появления знакомиться с их содержимым.</w:t>
      </w:r>
    </w:p>
    <w:p w:rsidR="00C7769C" w:rsidRPr="00715942" w:rsidRDefault="00C7769C" w:rsidP="008858FA">
      <w:pPr>
        <w:widowControl w:val="0"/>
        <w:numPr>
          <w:ilvl w:val="0"/>
          <w:numId w:val="355"/>
        </w:numPr>
        <w:jc w:val="both"/>
        <w:rPr>
          <w:color w:val="000000"/>
          <w:sz w:val="28"/>
          <w:szCs w:val="28"/>
          <w:lang w:val="ru-RU"/>
        </w:rPr>
      </w:pPr>
      <w:r w:rsidRPr="00715942">
        <w:rPr>
          <w:color w:val="000000"/>
          <w:sz w:val="28"/>
          <w:szCs w:val="28"/>
          <w:lang w:val="ru-RU"/>
        </w:rPr>
        <w:t xml:space="preserve">Приступить к выполнению Заявки в сроки, указанные в разделе </w:t>
      </w:r>
      <w:fldSimple w:instr="REF _Ref347945761 \n \h  \* MERGEFORMAT">
        <w:r w:rsidRPr="000E4A8B">
          <w:rPr>
            <w:color w:val="000000"/>
            <w:sz w:val="28"/>
            <w:szCs w:val="28"/>
            <w:lang w:val="ru-RU"/>
          </w:rPr>
          <w:t>4.5.5</w:t>
        </w:r>
      </w:fldSimple>
      <w:r w:rsidRPr="00715942">
        <w:rPr>
          <w:color w:val="000000"/>
          <w:sz w:val="28"/>
          <w:szCs w:val="28"/>
          <w:lang w:val="ru-RU"/>
        </w:rPr>
        <w:t>.</w:t>
      </w:r>
    </w:p>
    <w:p w:rsidR="00C7769C" w:rsidRPr="00715942" w:rsidRDefault="00C7769C" w:rsidP="008858FA">
      <w:pPr>
        <w:widowControl w:val="0"/>
        <w:numPr>
          <w:ilvl w:val="0"/>
          <w:numId w:val="355"/>
        </w:numPr>
        <w:jc w:val="both"/>
        <w:rPr>
          <w:color w:val="000000"/>
          <w:sz w:val="28"/>
          <w:szCs w:val="28"/>
          <w:lang w:val="ru-RU"/>
        </w:rPr>
      </w:pPr>
      <w:r w:rsidRPr="00715942">
        <w:rPr>
          <w:color w:val="000000"/>
          <w:sz w:val="28"/>
          <w:szCs w:val="28"/>
          <w:lang w:val="ru-RU"/>
        </w:rPr>
        <w:t xml:space="preserve">Обрабатывать Заявки в объеме и порядке, указанном в </w:t>
      </w:r>
      <w:r>
        <w:rPr>
          <w:color w:val="000000"/>
          <w:sz w:val="28"/>
          <w:szCs w:val="28"/>
          <w:lang w:val="ru-RU"/>
        </w:rPr>
        <w:t>ПЭиТО</w:t>
      </w:r>
      <w:r w:rsidRPr="00715942">
        <w:rPr>
          <w:color w:val="000000"/>
          <w:sz w:val="28"/>
          <w:szCs w:val="28"/>
          <w:lang w:val="ru-RU"/>
        </w:rPr>
        <w:t>.</w:t>
      </w:r>
    </w:p>
    <w:p w:rsidR="00C7769C" w:rsidRPr="00715942" w:rsidRDefault="00C7769C" w:rsidP="008858FA">
      <w:pPr>
        <w:widowControl w:val="0"/>
        <w:numPr>
          <w:ilvl w:val="0"/>
          <w:numId w:val="355"/>
        </w:numPr>
        <w:jc w:val="both"/>
        <w:rPr>
          <w:color w:val="000000"/>
          <w:sz w:val="28"/>
          <w:szCs w:val="28"/>
          <w:lang w:val="ru-RU"/>
        </w:rPr>
      </w:pPr>
      <w:r w:rsidRPr="00715942">
        <w:rPr>
          <w:color w:val="000000"/>
          <w:sz w:val="28"/>
          <w:szCs w:val="28"/>
          <w:lang w:val="ru-RU"/>
        </w:rPr>
        <w:t xml:space="preserve">Выполнять Заявки в сроки,  указанные  в разделе </w:t>
      </w:r>
      <w:fldSimple w:instr="REF _Ref347945761 \n \h  \* MERGEFORMAT">
        <w:r w:rsidRPr="000E4A8B">
          <w:rPr>
            <w:color w:val="000000"/>
            <w:sz w:val="28"/>
            <w:szCs w:val="28"/>
            <w:lang w:val="ru-RU"/>
          </w:rPr>
          <w:t>4.5.5</w:t>
        </w:r>
      </w:fldSimple>
      <w:r w:rsidRPr="00715942">
        <w:rPr>
          <w:color w:val="000000"/>
          <w:sz w:val="28"/>
          <w:szCs w:val="28"/>
          <w:lang w:val="ru-RU"/>
        </w:rPr>
        <w:t>.</w:t>
      </w:r>
    </w:p>
    <w:p w:rsidR="00C7769C" w:rsidRPr="00715942" w:rsidRDefault="00C7769C" w:rsidP="008858FA">
      <w:pPr>
        <w:widowControl w:val="0"/>
        <w:numPr>
          <w:ilvl w:val="0"/>
          <w:numId w:val="355"/>
        </w:numPr>
        <w:jc w:val="both"/>
        <w:rPr>
          <w:color w:val="000000"/>
          <w:sz w:val="28"/>
          <w:szCs w:val="28"/>
          <w:lang w:val="ru-RU"/>
        </w:rPr>
      </w:pPr>
      <w:r w:rsidRPr="00715942">
        <w:rPr>
          <w:color w:val="000000"/>
          <w:sz w:val="28"/>
          <w:szCs w:val="28"/>
          <w:lang w:val="ru-RU"/>
        </w:rPr>
        <w:t xml:space="preserve">Согласовывать со Специалистом 2-й линии поддержки, курирующим исполнение Заявки, решение по Заявке до отметки о её выполнении в СУЭ. </w:t>
      </w:r>
    </w:p>
    <w:p w:rsidR="00C7769C" w:rsidRPr="00715942" w:rsidRDefault="00C7769C" w:rsidP="008858FA">
      <w:pPr>
        <w:widowControl w:val="0"/>
        <w:numPr>
          <w:ilvl w:val="0"/>
          <w:numId w:val="355"/>
        </w:numPr>
        <w:jc w:val="both"/>
        <w:rPr>
          <w:color w:val="000000"/>
          <w:sz w:val="28"/>
          <w:szCs w:val="28"/>
          <w:lang w:val="ru-RU"/>
        </w:rPr>
      </w:pPr>
      <w:r w:rsidRPr="00715942">
        <w:rPr>
          <w:color w:val="000000"/>
          <w:sz w:val="28"/>
          <w:szCs w:val="28"/>
          <w:lang w:val="ru-RU"/>
        </w:rPr>
        <w:t>Информировать Специалиста 2-й линии поддержки о статусе Заявки и предполагаемых сроках её выполнения, ходе работ над Заявкой.</w:t>
      </w:r>
    </w:p>
    <w:p w:rsidR="00C7769C" w:rsidRDefault="00C7769C" w:rsidP="008858FA">
      <w:pPr>
        <w:widowControl w:val="0"/>
        <w:numPr>
          <w:ilvl w:val="0"/>
          <w:numId w:val="355"/>
        </w:numPr>
        <w:jc w:val="both"/>
        <w:rPr>
          <w:color w:val="000000"/>
          <w:sz w:val="28"/>
          <w:szCs w:val="28"/>
          <w:lang w:val="ru-RU"/>
        </w:rPr>
      </w:pPr>
      <w:r w:rsidRPr="00715942">
        <w:rPr>
          <w:color w:val="000000"/>
          <w:sz w:val="28"/>
          <w:szCs w:val="28"/>
          <w:lang w:val="ru-RU"/>
        </w:rPr>
        <w:t>Взаимодействовать со сторонними организациями при обработке Заявок через Специалиста 2-й линии (</w:t>
      </w:r>
      <w:hyperlink w:anchor="п4_9_3_2" w:history="1">
        <w:r w:rsidRPr="00715942">
          <w:rPr>
            <w:color w:val="000000"/>
            <w:sz w:val="28"/>
            <w:szCs w:val="28"/>
            <w:lang w:val="ru-RU"/>
          </w:rPr>
          <w:t>раздел 4.9.3.2</w:t>
        </w:r>
      </w:hyperlink>
      <w:r w:rsidRPr="00715942">
        <w:rPr>
          <w:color w:val="000000"/>
          <w:sz w:val="28"/>
          <w:szCs w:val="28"/>
          <w:lang w:val="ru-RU"/>
        </w:rPr>
        <w:t>.).</w:t>
      </w:r>
    </w:p>
    <w:p w:rsidR="00C7769C" w:rsidRPr="00956CB4" w:rsidRDefault="00C7769C" w:rsidP="008858FA">
      <w:pPr>
        <w:widowControl w:val="0"/>
        <w:numPr>
          <w:ilvl w:val="0"/>
          <w:numId w:val="355"/>
        </w:numPr>
        <w:jc w:val="both"/>
        <w:rPr>
          <w:color w:val="000000"/>
          <w:sz w:val="28"/>
          <w:szCs w:val="28"/>
          <w:lang w:val="ru-RU"/>
        </w:rPr>
      </w:pPr>
      <w:r w:rsidRPr="00BD1BDB">
        <w:rPr>
          <w:color w:val="000000"/>
          <w:sz w:val="28"/>
          <w:szCs w:val="28"/>
          <w:lang w:val="ru-RU"/>
        </w:rPr>
        <w:t>Актуализировать и наполнять Базу знаний СУЭ ФК в ходе работ при выполнении Заявок путем формирования кандидатов в БЗ</w:t>
      </w:r>
      <w:r w:rsidRPr="00A53310">
        <w:rPr>
          <w:color w:val="000000"/>
          <w:sz w:val="28"/>
          <w:szCs w:val="28"/>
          <w:lang w:val="ru-RU"/>
        </w:rPr>
        <w:t>.</w:t>
      </w:r>
    </w:p>
    <w:p w:rsidR="00C7769C" w:rsidRDefault="00C7769C" w:rsidP="00C7769C">
      <w:pPr>
        <w:widowControl w:val="0"/>
        <w:ind w:left="1480"/>
        <w:jc w:val="both"/>
        <w:rPr>
          <w:color w:val="000000"/>
          <w:sz w:val="28"/>
          <w:szCs w:val="28"/>
          <w:lang w:val="ru-RU"/>
        </w:rPr>
      </w:pPr>
    </w:p>
    <w:p w:rsidR="00C7769C" w:rsidRPr="00715942" w:rsidRDefault="00C7769C" w:rsidP="00C7769C">
      <w:pPr>
        <w:ind w:firstLine="708"/>
        <w:jc w:val="both"/>
        <w:outlineLvl w:val="0"/>
        <w:rPr>
          <w:b/>
          <w:color w:val="000000"/>
          <w:sz w:val="28"/>
          <w:szCs w:val="28"/>
        </w:rPr>
      </w:pPr>
      <w:bookmarkStart w:id="2922" w:name="_Toc347222866"/>
      <w:bookmarkStart w:id="2923" w:name="_Toc347223013"/>
      <w:bookmarkStart w:id="2924" w:name="_Toc347223976"/>
      <w:bookmarkStart w:id="2925" w:name="_Toc347230146"/>
      <w:bookmarkStart w:id="2926" w:name="_Toc398232134"/>
      <w:bookmarkStart w:id="2927" w:name="_Toc437949674"/>
      <w:r w:rsidRPr="00715942">
        <w:rPr>
          <w:b/>
          <w:color w:val="000000"/>
          <w:sz w:val="28"/>
          <w:szCs w:val="28"/>
        </w:rPr>
        <w:t>Задачи Лидера команды</w:t>
      </w:r>
      <w:bookmarkEnd w:id="2917"/>
      <w:bookmarkEnd w:id="2922"/>
      <w:bookmarkEnd w:id="2923"/>
      <w:bookmarkEnd w:id="2924"/>
      <w:bookmarkEnd w:id="2925"/>
      <w:r w:rsidRPr="00715942">
        <w:rPr>
          <w:b/>
          <w:color w:val="000000"/>
          <w:sz w:val="28"/>
          <w:szCs w:val="28"/>
        </w:rPr>
        <w:t>:</w:t>
      </w:r>
      <w:bookmarkEnd w:id="2926"/>
      <w:bookmarkEnd w:id="2927"/>
    </w:p>
    <w:p w:rsidR="00C7769C" w:rsidRPr="00715942" w:rsidRDefault="00C7769C" w:rsidP="008858FA">
      <w:pPr>
        <w:widowControl w:val="0"/>
        <w:numPr>
          <w:ilvl w:val="0"/>
          <w:numId w:val="355"/>
        </w:numPr>
        <w:jc w:val="both"/>
        <w:rPr>
          <w:color w:val="000000"/>
          <w:sz w:val="28"/>
          <w:szCs w:val="28"/>
          <w:lang w:val="ru-RU"/>
        </w:rPr>
      </w:pPr>
      <w:r w:rsidRPr="00715942">
        <w:rPr>
          <w:color w:val="000000"/>
          <w:sz w:val="28"/>
          <w:szCs w:val="28"/>
          <w:lang w:val="ru-RU"/>
        </w:rPr>
        <w:t>Назначение и контроль исполнение Заявок специалистами его команды.</w:t>
      </w:r>
    </w:p>
    <w:p w:rsidR="00C7769C" w:rsidRDefault="00C7769C" w:rsidP="008858FA">
      <w:pPr>
        <w:widowControl w:val="0"/>
        <w:numPr>
          <w:ilvl w:val="0"/>
          <w:numId w:val="355"/>
        </w:numPr>
        <w:jc w:val="both"/>
        <w:rPr>
          <w:color w:val="000000"/>
          <w:sz w:val="28"/>
          <w:szCs w:val="28"/>
          <w:lang w:val="ru-RU"/>
        </w:rPr>
      </w:pPr>
      <w:r w:rsidRPr="00715942">
        <w:rPr>
          <w:color w:val="000000"/>
          <w:sz w:val="28"/>
          <w:szCs w:val="28"/>
          <w:lang w:val="ru-RU"/>
        </w:rPr>
        <w:t>Координация работы сотрудников команды.</w:t>
      </w:r>
    </w:p>
    <w:p w:rsidR="00C7769C" w:rsidRPr="006A10FA" w:rsidRDefault="00C7769C" w:rsidP="008858FA">
      <w:pPr>
        <w:widowControl w:val="0"/>
        <w:numPr>
          <w:ilvl w:val="0"/>
          <w:numId w:val="355"/>
        </w:numPr>
        <w:jc w:val="both"/>
        <w:rPr>
          <w:color w:val="000000"/>
          <w:sz w:val="28"/>
          <w:szCs w:val="28"/>
          <w:lang w:val="ru-RU"/>
        </w:rPr>
      </w:pPr>
      <w:r w:rsidRPr="006A10FA">
        <w:rPr>
          <w:color w:val="000000"/>
          <w:sz w:val="28"/>
          <w:szCs w:val="28"/>
          <w:lang w:val="ru-RU"/>
        </w:rPr>
        <w:t>Согласование технологических пауз, а также Изменений ИТ-</w:t>
      </w:r>
      <w:r w:rsidRPr="006A10FA">
        <w:rPr>
          <w:color w:val="000000"/>
          <w:sz w:val="28"/>
          <w:szCs w:val="28"/>
          <w:lang w:val="ru-RU"/>
        </w:rPr>
        <w:lastRenderedPageBreak/>
        <w:t>сервисов в рамках своих полномочий;</w:t>
      </w:r>
    </w:p>
    <w:p w:rsidR="00C7769C" w:rsidRPr="006A10FA" w:rsidRDefault="00C7769C" w:rsidP="008858FA">
      <w:pPr>
        <w:widowControl w:val="0"/>
        <w:numPr>
          <w:ilvl w:val="0"/>
          <w:numId w:val="355"/>
        </w:numPr>
        <w:jc w:val="both"/>
        <w:rPr>
          <w:color w:val="000000"/>
          <w:sz w:val="28"/>
          <w:szCs w:val="28"/>
          <w:lang w:val="ru-RU"/>
        </w:rPr>
      </w:pPr>
      <w:r w:rsidRPr="006A10FA">
        <w:rPr>
          <w:color w:val="000000"/>
          <w:sz w:val="28"/>
          <w:szCs w:val="28"/>
          <w:lang w:val="ru-RU"/>
        </w:rPr>
        <w:t>предоставление в ДС и МИ ФК актуальной информации о возможных рисках после проведения обновлений.</w:t>
      </w:r>
    </w:p>
    <w:p w:rsidR="00C7769C" w:rsidRPr="006A10FA" w:rsidRDefault="00C7769C" w:rsidP="008858FA">
      <w:pPr>
        <w:widowControl w:val="0"/>
        <w:numPr>
          <w:ilvl w:val="0"/>
          <w:numId w:val="355"/>
        </w:numPr>
        <w:jc w:val="both"/>
        <w:rPr>
          <w:color w:val="000000"/>
          <w:sz w:val="28"/>
          <w:szCs w:val="28"/>
          <w:lang w:val="ru-RU"/>
        </w:rPr>
      </w:pPr>
      <w:r w:rsidRPr="006A10FA">
        <w:rPr>
          <w:color w:val="000000"/>
          <w:sz w:val="28"/>
          <w:szCs w:val="28"/>
          <w:lang w:val="ru-RU"/>
        </w:rPr>
        <w:t>Написание статей базы знаний по решенным инцидентам для:</w:t>
      </w:r>
    </w:p>
    <w:p w:rsidR="00C7769C" w:rsidRPr="006A10FA" w:rsidRDefault="00C7769C" w:rsidP="008858FA">
      <w:pPr>
        <w:widowControl w:val="0"/>
        <w:numPr>
          <w:ilvl w:val="0"/>
          <w:numId w:val="355"/>
        </w:numPr>
        <w:jc w:val="both"/>
        <w:rPr>
          <w:color w:val="000000"/>
          <w:sz w:val="28"/>
          <w:szCs w:val="28"/>
          <w:lang w:val="ru-RU"/>
        </w:rPr>
      </w:pPr>
      <w:r w:rsidRPr="006A10FA">
        <w:rPr>
          <w:color w:val="000000"/>
          <w:sz w:val="28"/>
          <w:szCs w:val="28"/>
          <w:lang w:val="ru-RU"/>
        </w:rPr>
        <w:t>пользователя;</w:t>
      </w:r>
    </w:p>
    <w:p w:rsidR="00C7769C" w:rsidRPr="006A10FA" w:rsidRDefault="00C7769C" w:rsidP="008858FA">
      <w:pPr>
        <w:widowControl w:val="0"/>
        <w:numPr>
          <w:ilvl w:val="0"/>
          <w:numId w:val="355"/>
        </w:numPr>
        <w:jc w:val="both"/>
        <w:rPr>
          <w:color w:val="000000"/>
          <w:sz w:val="28"/>
          <w:szCs w:val="28"/>
          <w:lang w:val="ru-RU"/>
        </w:rPr>
      </w:pPr>
      <w:r w:rsidRPr="006A10FA">
        <w:rPr>
          <w:color w:val="000000"/>
          <w:sz w:val="28"/>
          <w:szCs w:val="28"/>
          <w:lang w:val="ru-RU"/>
        </w:rPr>
        <w:t>диспетчера;</w:t>
      </w:r>
    </w:p>
    <w:p w:rsidR="00C7769C" w:rsidRPr="000206B2" w:rsidRDefault="00C7769C" w:rsidP="008858FA">
      <w:pPr>
        <w:widowControl w:val="0"/>
        <w:numPr>
          <w:ilvl w:val="0"/>
          <w:numId w:val="355"/>
        </w:numPr>
        <w:jc w:val="both"/>
        <w:rPr>
          <w:color w:val="000000"/>
          <w:sz w:val="28"/>
          <w:szCs w:val="28"/>
          <w:lang w:val="ru-RU"/>
        </w:rPr>
      </w:pPr>
      <w:r w:rsidRPr="006A10FA">
        <w:rPr>
          <w:color w:val="000000"/>
          <w:sz w:val="28"/>
          <w:szCs w:val="28"/>
          <w:lang w:val="ru-RU"/>
        </w:rPr>
        <w:t>специалиста 2-й, 3-й линии.</w:t>
      </w:r>
    </w:p>
    <w:p w:rsidR="00C7769C" w:rsidRDefault="00C7769C" w:rsidP="00C7769C">
      <w:pPr>
        <w:widowControl w:val="0"/>
        <w:ind w:left="1480"/>
        <w:jc w:val="both"/>
        <w:rPr>
          <w:color w:val="000000"/>
          <w:sz w:val="28"/>
          <w:szCs w:val="28"/>
          <w:lang w:val="ru-RU"/>
        </w:rPr>
      </w:pPr>
    </w:p>
    <w:p w:rsidR="00C7769C" w:rsidRPr="00715942" w:rsidRDefault="00C7769C" w:rsidP="00C7769C">
      <w:pPr>
        <w:ind w:firstLine="708"/>
        <w:jc w:val="both"/>
        <w:outlineLvl w:val="0"/>
        <w:rPr>
          <w:color w:val="000000"/>
          <w:sz w:val="28"/>
          <w:szCs w:val="28"/>
        </w:rPr>
      </w:pPr>
      <w:bookmarkStart w:id="2928" w:name="_Toc346188397"/>
      <w:bookmarkStart w:id="2929" w:name="_Toc347222867"/>
      <w:bookmarkStart w:id="2930" w:name="_Toc347223014"/>
      <w:bookmarkStart w:id="2931" w:name="_Toc347223977"/>
      <w:bookmarkStart w:id="2932" w:name="_Toc347230147"/>
      <w:bookmarkStart w:id="2933" w:name="_Toc398232135"/>
      <w:bookmarkStart w:id="2934" w:name="_Toc437949675"/>
      <w:r w:rsidRPr="00715942">
        <w:rPr>
          <w:b/>
          <w:color w:val="000000"/>
          <w:sz w:val="28"/>
          <w:szCs w:val="28"/>
        </w:rPr>
        <w:t>Задачи Менеджера инцидентов</w:t>
      </w:r>
      <w:bookmarkEnd w:id="2928"/>
      <w:r>
        <w:rPr>
          <w:b/>
          <w:color w:val="000000"/>
          <w:sz w:val="28"/>
          <w:szCs w:val="28"/>
          <w:lang w:val="ru-RU"/>
        </w:rPr>
        <w:t xml:space="preserve"> Заказчика</w:t>
      </w:r>
      <w:r w:rsidRPr="00715942">
        <w:rPr>
          <w:color w:val="000000"/>
          <w:sz w:val="28"/>
          <w:szCs w:val="28"/>
        </w:rPr>
        <w:t>:</w:t>
      </w:r>
      <w:bookmarkEnd w:id="2929"/>
      <w:bookmarkEnd w:id="2930"/>
      <w:bookmarkEnd w:id="2931"/>
      <w:bookmarkEnd w:id="2932"/>
      <w:bookmarkEnd w:id="2933"/>
      <w:bookmarkEnd w:id="2934"/>
    </w:p>
    <w:p w:rsidR="00C7769C" w:rsidRPr="00715942" w:rsidRDefault="00C7769C" w:rsidP="008858FA">
      <w:pPr>
        <w:widowControl w:val="0"/>
        <w:numPr>
          <w:ilvl w:val="0"/>
          <w:numId w:val="356"/>
        </w:numPr>
        <w:jc w:val="both"/>
        <w:rPr>
          <w:color w:val="000000"/>
          <w:sz w:val="28"/>
          <w:szCs w:val="28"/>
          <w:lang w:val="ru-RU"/>
        </w:rPr>
      </w:pPr>
      <w:r w:rsidRPr="00715942">
        <w:rPr>
          <w:color w:val="000000"/>
          <w:sz w:val="28"/>
          <w:szCs w:val="28"/>
          <w:lang w:val="ru-RU"/>
        </w:rPr>
        <w:t>Устранение конфликтных ситуации в ходе выполнения Заявок.</w:t>
      </w:r>
    </w:p>
    <w:p w:rsidR="00C7769C" w:rsidRPr="00715942" w:rsidRDefault="00C7769C" w:rsidP="008858FA">
      <w:pPr>
        <w:widowControl w:val="0"/>
        <w:numPr>
          <w:ilvl w:val="0"/>
          <w:numId w:val="356"/>
        </w:numPr>
        <w:jc w:val="both"/>
        <w:rPr>
          <w:color w:val="000000"/>
          <w:sz w:val="28"/>
          <w:szCs w:val="28"/>
          <w:lang w:val="ru-RU"/>
        </w:rPr>
      </w:pPr>
      <w:r w:rsidRPr="00715942">
        <w:rPr>
          <w:color w:val="000000"/>
          <w:sz w:val="28"/>
          <w:szCs w:val="28"/>
          <w:lang w:val="ru-RU"/>
        </w:rPr>
        <w:t>Назначение ответственных сотрудников за выполнение проблемных Заявок.</w:t>
      </w:r>
    </w:p>
    <w:p w:rsidR="00C7769C" w:rsidRPr="00715942" w:rsidRDefault="00C7769C" w:rsidP="008858FA">
      <w:pPr>
        <w:widowControl w:val="0"/>
        <w:numPr>
          <w:ilvl w:val="0"/>
          <w:numId w:val="356"/>
        </w:numPr>
        <w:jc w:val="both"/>
        <w:rPr>
          <w:color w:val="000000"/>
          <w:sz w:val="28"/>
          <w:szCs w:val="28"/>
          <w:lang w:val="ru-RU"/>
        </w:rPr>
      </w:pPr>
      <w:r w:rsidRPr="00715942">
        <w:rPr>
          <w:color w:val="000000"/>
          <w:sz w:val="28"/>
          <w:szCs w:val="28"/>
          <w:lang w:val="ru-RU"/>
        </w:rPr>
        <w:t>Контроль выполнения Заявок с Наивысшим и Высоким приоритетом.</w:t>
      </w:r>
    </w:p>
    <w:p w:rsidR="00C7769C" w:rsidRPr="00715942" w:rsidRDefault="00C7769C" w:rsidP="008858FA">
      <w:pPr>
        <w:widowControl w:val="0"/>
        <w:numPr>
          <w:ilvl w:val="0"/>
          <w:numId w:val="356"/>
        </w:numPr>
        <w:jc w:val="both"/>
        <w:rPr>
          <w:color w:val="000000"/>
          <w:sz w:val="28"/>
          <w:szCs w:val="28"/>
        </w:rPr>
      </w:pPr>
      <w:r w:rsidRPr="00715942">
        <w:rPr>
          <w:color w:val="000000"/>
          <w:sz w:val="28"/>
          <w:szCs w:val="28"/>
        </w:rPr>
        <w:t>Своевременно рассматривать жалобы Пользователей.</w:t>
      </w:r>
    </w:p>
    <w:p w:rsidR="00C7769C" w:rsidRPr="00715942" w:rsidRDefault="00C7769C" w:rsidP="008858FA">
      <w:pPr>
        <w:widowControl w:val="0"/>
        <w:numPr>
          <w:ilvl w:val="0"/>
          <w:numId w:val="356"/>
        </w:numPr>
        <w:jc w:val="both"/>
        <w:rPr>
          <w:color w:val="000000"/>
          <w:sz w:val="28"/>
          <w:szCs w:val="28"/>
          <w:lang w:val="ru-RU"/>
        </w:rPr>
      </w:pPr>
      <w:r w:rsidRPr="00715942">
        <w:rPr>
          <w:color w:val="000000"/>
          <w:sz w:val="28"/>
          <w:szCs w:val="28"/>
          <w:lang w:val="ru-RU"/>
        </w:rPr>
        <w:t xml:space="preserve">Контроль выполнения процедур процесса Управления инцидентами. </w:t>
      </w:r>
    </w:p>
    <w:p w:rsidR="00C7769C" w:rsidRPr="00715942" w:rsidRDefault="00C7769C" w:rsidP="008858FA">
      <w:pPr>
        <w:widowControl w:val="0"/>
        <w:numPr>
          <w:ilvl w:val="0"/>
          <w:numId w:val="356"/>
        </w:numPr>
        <w:jc w:val="both"/>
        <w:rPr>
          <w:color w:val="000000"/>
          <w:sz w:val="28"/>
          <w:szCs w:val="28"/>
          <w:lang w:val="ru-RU"/>
        </w:rPr>
      </w:pPr>
      <w:r w:rsidRPr="00715942">
        <w:rPr>
          <w:color w:val="000000"/>
          <w:sz w:val="28"/>
          <w:szCs w:val="28"/>
          <w:lang w:val="ru-RU"/>
        </w:rPr>
        <w:t>Участие в совершенствовании сервисных процессов, контролировать их выполнение.</w:t>
      </w:r>
    </w:p>
    <w:p w:rsidR="00C7769C" w:rsidRPr="00BD1BDB" w:rsidRDefault="00C7769C" w:rsidP="008858FA">
      <w:pPr>
        <w:widowControl w:val="0"/>
        <w:numPr>
          <w:ilvl w:val="0"/>
          <w:numId w:val="356"/>
        </w:numPr>
        <w:jc w:val="both"/>
        <w:rPr>
          <w:color w:val="000000"/>
          <w:sz w:val="28"/>
          <w:szCs w:val="28"/>
        </w:rPr>
      </w:pPr>
      <w:r w:rsidRPr="00715942">
        <w:rPr>
          <w:color w:val="000000"/>
          <w:sz w:val="28"/>
          <w:szCs w:val="28"/>
        </w:rPr>
        <w:t>Контроль таблицы диспетчеризации Заявок.</w:t>
      </w:r>
    </w:p>
    <w:p w:rsidR="00C7769C" w:rsidRDefault="00C7769C" w:rsidP="00C7769C">
      <w:pPr>
        <w:ind w:firstLine="708"/>
        <w:jc w:val="both"/>
        <w:outlineLvl w:val="0"/>
        <w:rPr>
          <w:b/>
          <w:color w:val="000000"/>
          <w:sz w:val="28"/>
          <w:szCs w:val="28"/>
        </w:rPr>
      </w:pPr>
      <w:bookmarkStart w:id="2935" w:name="_Toc437949676"/>
      <w:r w:rsidRPr="00A53310">
        <w:rPr>
          <w:b/>
          <w:color w:val="000000"/>
          <w:sz w:val="28"/>
          <w:szCs w:val="28"/>
        </w:rPr>
        <w:t>Задачи Менеджера инцидентов Исполнителя:</w:t>
      </w:r>
      <w:bookmarkEnd w:id="2935"/>
    </w:p>
    <w:p w:rsidR="00C7769C" w:rsidRPr="00956CB4" w:rsidRDefault="00C7769C" w:rsidP="008858FA">
      <w:pPr>
        <w:widowControl w:val="0"/>
        <w:numPr>
          <w:ilvl w:val="0"/>
          <w:numId w:val="356"/>
        </w:numPr>
        <w:jc w:val="both"/>
        <w:rPr>
          <w:color w:val="000000"/>
          <w:sz w:val="28"/>
          <w:szCs w:val="28"/>
          <w:lang w:val="ru-RU"/>
        </w:rPr>
      </w:pPr>
      <w:r w:rsidRPr="00A53310">
        <w:rPr>
          <w:color w:val="000000"/>
          <w:sz w:val="28"/>
          <w:szCs w:val="28"/>
          <w:lang w:val="ru-RU"/>
        </w:rPr>
        <w:t>-</w:t>
      </w:r>
      <w:r w:rsidRPr="00A53310">
        <w:rPr>
          <w:color w:val="000000"/>
          <w:sz w:val="28"/>
          <w:szCs w:val="28"/>
          <w:lang w:val="ru-RU"/>
        </w:rPr>
        <w:tab/>
        <w:t>Устранение конфликтных ситуации в ходе выполнения Заявок.</w:t>
      </w:r>
    </w:p>
    <w:p w:rsidR="00C7769C" w:rsidRPr="00956CB4" w:rsidRDefault="00C7769C" w:rsidP="008858FA">
      <w:pPr>
        <w:widowControl w:val="0"/>
        <w:numPr>
          <w:ilvl w:val="0"/>
          <w:numId w:val="356"/>
        </w:numPr>
        <w:jc w:val="both"/>
        <w:rPr>
          <w:color w:val="000000"/>
          <w:sz w:val="28"/>
          <w:szCs w:val="28"/>
          <w:lang w:val="ru-RU"/>
        </w:rPr>
      </w:pPr>
      <w:r w:rsidRPr="00A53310">
        <w:rPr>
          <w:color w:val="000000"/>
          <w:sz w:val="28"/>
          <w:szCs w:val="28"/>
          <w:lang w:val="ru-RU"/>
        </w:rPr>
        <w:t>-</w:t>
      </w:r>
      <w:r w:rsidRPr="00A53310">
        <w:rPr>
          <w:color w:val="000000"/>
          <w:sz w:val="28"/>
          <w:szCs w:val="28"/>
          <w:lang w:val="ru-RU"/>
        </w:rPr>
        <w:tab/>
        <w:t>Назначение ответственных сот</w:t>
      </w:r>
      <w:r>
        <w:rPr>
          <w:color w:val="000000"/>
          <w:sz w:val="28"/>
          <w:szCs w:val="28"/>
          <w:lang w:val="ru-RU"/>
        </w:rPr>
        <w:t>рудников или создание объединен</w:t>
      </w:r>
      <w:r w:rsidRPr="00A53310">
        <w:rPr>
          <w:color w:val="000000"/>
          <w:sz w:val="28"/>
          <w:szCs w:val="28"/>
          <w:lang w:val="ru-RU"/>
        </w:rPr>
        <w:t>ных команд при выполнении проблемных Заявок.</w:t>
      </w:r>
    </w:p>
    <w:p w:rsidR="00C7769C" w:rsidRPr="00956CB4" w:rsidRDefault="00C7769C" w:rsidP="008858FA">
      <w:pPr>
        <w:widowControl w:val="0"/>
        <w:numPr>
          <w:ilvl w:val="0"/>
          <w:numId w:val="356"/>
        </w:numPr>
        <w:jc w:val="both"/>
        <w:rPr>
          <w:color w:val="000000"/>
          <w:sz w:val="28"/>
          <w:szCs w:val="28"/>
          <w:lang w:val="ru-RU"/>
        </w:rPr>
      </w:pPr>
      <w:r w:rsidRPr="00A53310">
        <w:rPr>
          <w:color w:val="000000"/>
          <w:sz w:val="28"/>
          <w:szCs w:val="28"/>
          <w:lang w:val="ru-RU"/>
        </w:rPr>
        <w:t>-</w:t>
      </w:r>
      <w:r w:rsidRPr="00A53310">
        <w:rPr>
          <w:color w:val="000000"/>
          <w:sz w:val="28"/>
          <w:szCs w:val="28"/>
          <w:lang w:val="ru-RU"/>
        </w:rPr>
        <w:tab/>
        <w:t>Контроль выполнения Заявок с Высоким приоритетом.</w:t>
      </w:r>
    </w:p>
    <w:p w:rsidR="00C7769C" w:rsidRPr="00956CB4" w:rsidRDefault="00C7769C" w:rsidP="008858FA">
      <w:pPr>
        <w:widowControl w:val="0"/>
        <w:numPr>
          <w:ilvl w:val="0"/>
          <w:numId w:val="356"/>
        </w:numPr>
        <w:jc w:val="both"/>
        <w:rPr>
          <w:color w:val="000000"/>
          <w:sz w:val="28"/>
          <w:szCs w:val="28"/>
          <w:lang w:val="ru-RU"/>
        </w:rPr>
      </w:pPr>
      <w:r w:rsidRPr="00A53310">
        <w:rPr>
          <w:color w:val="000000"/>
          <w:sz w:val="28"/>
          <w:szCs w:val="28"/>
          <w:lang w:val="ru-RU"/>
        </w:rPr>
        <w:t>-</w:t>
      </w:r>
      <w:r w:rsidRPr="00A53310">
        <w:rPr>
          <w:color w:val="000000"/>
          <w:sz w:val="28"/>
          <w:szCs w:val="28"/>
          <w:lang w:val="ru-RU"/>
        </w:rPr>
        <w:tab/>
        <w:t>Контроль выполнения процеду</w:t>
      </w:r>
      <w:r>
        <w:rPr>
          <w:color w:val="000000"/>
          <w:sz w:val="28"/>
          <w:szCs w:val="28"/>
          <w:lang w:val="ru-RU"/>
        </w:rPr>
        <w:t>р процесса Управление инцидента</w:t>
      </w:r>
      <w:r w:rsidRPr="00A53310">
        <w:rPr>
          <w:color w:val="000000"/>
          <w:sz w:val="28"/>
          <w:szCs w:val="28"/>
          <w:lang w:val="ru-RU"/>
        </w:rPr>
        <w:t>ми и участие в его совершенствовании.</w:t>
      </w:r>
    </w:p>
    <w:p w:rsidR="00C7769C" w:rsidRPr="00956CB4" w:rsidRDefault="00C7769C" w:rsidP="008858FA">
      <w:pPr>
        <w:widowControl w:val="0"/>
        <w:numPr>
          <w:ilvl w:val="0"/>
          <w:numId w:val="356"/>
        </w:numPr>
        <w:jc w:val="both"/>
        <w:rPr>
          <w:color w:val="000000"/>
          <w:sz w:val="28"/>
          <w:szCs w:val="28"/>
          <w:lang w:val="ru-RU"/>
        </w:rPr>
      </w:pPr>
      <w:r w:rsidRPr="00A53310">
        <w:rPr>
          <w:color w:val="000000"/>
          <w:sz w:val="28"/>
          <w:szCs w:val="28"/>
          <w:lang w:val="ru-RU"/>
        </w:rPr>
        <w:t>-</w:t>
      </w:r>
      <w:r w:rsidRPr="00A53310">
        <w:rPr>
          <w:color w:val="000000"/>
          <w:sz w:val="28"/>
          <w:szCs w:val="28"/>
          <w:lang w:val="ru-RU"/>
        </w:rPr>
        <w:tab/>
        <w:t>Своевременное устранение прич</w:t>
      </w:r>
      <w:r>
        <w:rPr>
          <w:color w:val="000000"/>
          <w:sz w:val="28"/>
          <w:szCs w:val="28"/>
          <w:lang w:val="ru-RU"/>
        </w:rPr>
        <w:t>ины жалоб в случае эскалации за</w:t>
      </w:r>
      <w:r w:rsidRPr="00A53310">
        <w:rPr>
          <w:color w:val="000000"/>
          <w:sz w:val="28"/>
          <w:szCs w:val="28"/>
          <w:lang w:val="ru-RU"/>
        </w:rPr>
        <w:t>проса от МИ Заказчика.</w:t>
      </w:r>
    </w:p>
    <w:p w:rsidR="00C7769C" w:rsidRPr="00BD1BDB" w:rsidRDefault="00C7769C" w:rsidP="008858FA">
      <w:pPr>
        <w:widowControl w:val="0"/>
        <w:numPr>
          <w:ilvl w:val="0"/>
          <w:numId w:val="356"/>
        </w:numPr>
        <w:jc w:val="both"/>
        <w:rPr>
          <w:color w:val="000000"/>
          <w:sz w:val="28"/>
          <w:szCs w:val="28"/>
          <w:lang w:val="ru-RU"/>
        </w:rPr>
      </w:pPr>
    </w:p>
    <w:p w:rsidR="00C7769C" w:rsidRPr="00715942" w:rsidRDefault="00C7769C" w:rsidP="00C7769C">
      <w:pPr>
        <w:ind w:left="708"/>
        <w:jc w:val="both"/>
        <w:outlineLvl w:val="0"/>
        <w:rPr>
          <w:color w:val="000000"/>
          <w:sz w:val="28"/>
          <w:szCs w:val="28"/>
        </w:rPr>
      </w:pPr>
      <w:bookmarkStart w:id="2936" w:name="_Toc346188398"/>
      <w:bookmarkStart w:id="2937" w:name="_Toc347222868"/>
      <w:bookmarkStart w:id="2938" w:name="_Toc347223015"/>
      <w:bookmarkStart w:id="2939" w:name="_Toc347223978"/>
      <w:bookmarkStart w:id="2940" w:name="_Toc347230148"/>
      <w:bookmarkStart w:id="2941" w:name="_Toc398232136"/>
      <w:bookmarkStart w:id="2942" w:name="_Toc437949677"/>
      <w:r w:rsidRPr="00715942">
        <w:rPr>
          <w:b/>
          <w:color w:val="000000"/>
          <w:sz w:val="28"/>
          <w:szCs w:val="28"/>
        </w:rPr>
        <w:t xml:space="preserve">Задачи Руководителя </w:t>
      </w:r>
      <w:bookmarkEnd w:id="2936"/>
      <w:r w:rsidRPr="00715942">
        <w:rPr>
          <w:b/>
          <w:color w:val="000000"/>
          <w:sz w:val="28"/>
          <w:szCs w:val="28"/>
        </w:rPr>
        <w:t xml:space="preserve">службы </w:t>
      </w:r>
      <w:r>
        <w:rPr>
          <w:b/>
          <w:color w:val="000000"/>
          <w:sz w:val="28"/>
          <w:szCs w:val="28"/>
          <w:lang w:val="ru-RU"/>
        </w:rPr>
        <w:t>эксплуатации</w:t>
      </w:r>
      <w:r w:rsidRPr="00715942">
        <w:rPr>
          <w:color w:val="000000"/>
          <w:sz w:val="28"/>
          <w:szCs w:val="28"/>
        </w:rPr>
        <w:t>:</w:t>
      </w:r>
      <w:bookmarkEnd w:id="2937"/>
      <w:bookmarkEnd w:id="2938"/>
      <w:bookmarkEnd w:id="2939"/>
      <w:bookmarkEnd w:id="2940"/>
      <w:bookmarkEnd w:id="2941"/>
      <w:bookmarkEnd w:id="2942"/>
    </w:p>
    <w:p w:rsidR="00C7769C" w:rsidRPr="00715942" w:rsidRDefault="00C7769C" w:rsidP="008858FA">
      <w:pPr>
        <w:widowControl w:val="0"/>
        <w:numPr>
          <w:ilvl w:val="0"/>
          <w:numId w:val="357"/>
        </w:numPr>
        <w:jc w:val="both"/>
        <w:rPr>
          <w:color w:val="000000"/>
          <w:sz w:val="28"/>
          <w:szCs w:val="28"/>
          <w:lang w:val="ru-RU"/>
        </w:rPr>
      </w:pPr>
      <w:r w:rsidRPr="00715942">
        <w:rPr>
          <w:color w:val="000000"/>
          <w:sz w:val="28"/>
          <w:szCs w:val="28"/>
          <w:lang w:val="ru-RU"/>
        </w:rPr>
        <w:t xml:space="preserve">Решение организационных и технических вопросов, в пределах обязательств, определенных Контрактом, со стороны Исполнителя; </w:t>
      </w:r>
    </w:p>
    <w:p w:rsidR="00C7769C" w:rsidRPr="00715942" w:rsidRDefault="00C7769C" w:rsidP="008858FA">
      <w:pPr>
        <w:widowControl w:val="0"/>
        <w:numPr>
          <w:ilvl w:val="0"/>
          <w:numId w:val="357"/>
        </w:numPr>
        <w:jc w:val="both"/>
        <w:rPr>
          <w:color w:val="000000"/>
          <w:sz w:val="28"/>
          <w:szCs w:val="28"/>
        </w:rPr>
      </w:pPr>
      <w:r w:rsidRPr="00715942">
        <w:rPr>
          <w:color w:val="000000"/>
          <w:sz w:val="28"/>
          <w:szCs w:val="28"/>
        </w:rPr>
        <w:t>Предоставление отчетов Заказчику;</w:t>
      </w:r>
    </w:p>
    <w:p w:rsidR="00C7769C" w:rsidRPr="00715942" w:rsidRDefault="00C7769C" w:rsidP="008858FA">
      <w:pPr>
        <w:widowControl w:val="0"/>
        <w:numPr>
          <w:ilvl w:val="0"/>
          <w:numId w:val="357"/>
        </w:numPr>
        <w:jc w:val="both"/>
        <w:rPr>
          <w:color w:val="000000"/>
          <w:sz w:val="28"/>
          <w:szCs w:val="28"/>
          <w:lang w:val="ru-RU"/>
        </w:rPr>
      </w:pPr>
      <w:r w:rsidRPr="00715942">
        <w:rPr>
          <w:color w:val="000000"/>
          <w:sz w:val="28"/>
          <w:szCs w:val="28"/>
          <w:lang w:val="ru-RU"/>
        </w:rPr>
        <w:t>Контроль уровня качества предоставляемых услуг (выполняемых работ) и удовлетворенности Заказчика.</w:t>
      </w:r>
    </w:p>
    <w:p w:rsidR="00C7769C" w:rsidRPr="00715942" w:rsidRDefault="00C7769C" w:rsidP="008858FA">
      <w:pPr>
        <w:widowControl w:val="0"/>
        <w:numPr>
          <w:ilvl w:val="0"/>
          <w:numId w:val="357"/>
        </w:numPr>
        <w:jc w:val="both"/>
        <w:rPr>
          <w:color w:val="000000"/>
          <w:sz w:val="28"/>
          <w:szCs w:val="28"/>
          <w:lang w:val="ru-RU"/>
        </w:rPr>
      </w:pPr>
      <w:r w:rsidRPr="00715942">
        <w:rPr>
          <w:color w:val="000000"/>
          <w:sz w:val="28"/>
          <w:szCs w:val="28"/>
          <w:lang w:val="ru-RU"/>
        </w:rPr>
        <w:t xml:space="preserve">Организация работы специалистов Исполнителя в соответствии с настоящим </w:t>
      </w:r>
      <w:r>
        <w:rPr>
          <w:color w:val="000000"/>
          <w:sz w:val="28"/>
          <w:szCs w:val="28"/>
          <w:lang w:val="ru-RU"/>
        </w:rPr>
        <w:t>ПЭиТО</w:t>
      </w:r>
      <w:r w:rsidRPr="00715942">
        <w:rPr>
          <w:color w:val="000000"/>
          <w:sz w:val="28"/>
          <w:szCs w:val="28"/>
          <w:lang w:val="ru-RU"/>
        </w:rPr>
        <w:t>, планами проведения регламентных и профилактических работ и другими регламентирующими документами Заказчика.</w:t>
      </w:r>
    </w:p>
    <w:p w:rsidR="00C7769C" w:rsidRPr="00715942" w:rsidRDefault="00C7769C" w:rsidP="00C7769C">
      <w:pPr>
        <w:ind w:firstLine="708"/>
        <w:jc w:val="both"/>
        <w:outlineLvl w:val="0"/>
        <w:rPr>
          <w:b/>
          <w:color w:val="000000"/>
          <w:sz w:val="28"/>
          <w:szCs w:val="28"/>
        </w:rPr>
      </w:pPr>
      <w:bookmarkStart w:id="2943" w:name="_Toc346188399"/>
      <w:bookmarkStart w:id="2944" w:name="_Toc347222869"/>
      <w:bookmarkStart w:id="2945" w:name="_Toc347223016"/>
      <w:bookmarkStart w:id="2946" w:name="_Toc347223979"/>
      <w:bookmarkStart w:id="2947" w:name="_Toc347230149"/>
      <w:bookmarkStart w:id="2948" w:name="_Toc398232137"/>
      <w:bookmarkStart w:id="2949" w:name="_Toc437949678"/>
      <w:r w:rsidRPr="00715942">
        <w:rPr>
          <w:b/>
          <w:color w:val="000000"/>
          <w:sz w:val="28"/>
          <w:szCs w:val="28"/>
        </w:rPr>
        <w:t xml:space="preserve">Задачи Куратора службы </w:t>
      </w:r>
      <w:bookmarkEnd w:id="2943"/>
      <w:r>
        <w:rPr>
          <w:b/>
          <w:color w:val="000000"/>
          <w:sz w:val="28"/>
          <w:szCs w:val="28"/>
          <w:lang w:val="ru-RU"/>
        </w:rPr>
        <w:t>эксплуатации</w:t>
      </w:r>
      <w:r w:rsidRPr="00715942">
        <w:rPr>
          <w:b/>
          <w:color w:val="000000"/>
          <w:sz w:val="28"/>
          <w:szCs w:val="28"/>
        </w:rPr>
        <w:t>:</w:t>
      </w:r>
      <w:bookmarkEnd w:id="2944"/>
      <w:bookmarkEnd w:id="2945"/>
      <w:bookmarkEnd w:id="2946"/>
      <w:bookmarkEnd w:id="2947"/>
      <w:bookmarkEnd w:id="2948"/>
      <w:bookmarkEnd w:id="2949"/>
    </w:p>
    <w:p w:rsidR="00C7769C" w:rsidRPr="00715942" w:rsidRDefault="00C7769C" w:rsidP="008858FA">
      <w:pPr>
        <w:widowControl w:val="0"/>
        <w:numPr>
          <w:ilvl w:val="0"/>
          <w:numId w:val="358"/>
        </w:numPr>
        <w:jc w:val="both"/>
        <w:rPr>
          <w:color w:val="000000"/>
          <w:sz w:val="28"/>
          <w:szCs w:val="28"/>
          <w:lang w:val="ru-RU"/>
        </w:rPr>
      </w:pPr>
      <w:r w:rsidRPr="00715942">
        <w:rPr>
          <w:color w:val="000000"/>
          <w:sz w:val="28"/>
          <w:szCs w:val="28"/>
          <w:lang w:val="ru-RU"/>
        </w:rPr>
        <w:t xml:space="preserve">Решение организационных и технических вопросов со стороны Заказчика. </w:t>
      </w:r>
    </w:p>
    <w:p w:rsidR="00C7769C" w:rsidRPr="00715942" w:rsidRDefault="00C7769C" w:rsidP="008858FA">
      <w:pPr>
        <w:widowControl w:val="0"/>
        <w:numPr>
          <w:ilvl w:val="0"/>
          <w:numId w:val="358"/>
        </w:numPr>
        <w:jc w:val="both"/>
        <w:rPr>
          <w:color w:val="000000"/>
          <w:sz w:val="28"/>
          <w:szCs w:val="28"/>
          <w:lang w:val="ru-RU"/>
        </w:rPr>
      </w:pPr>
      <w:r w:rsidRPr="00715942">
        <w:rPr>
          <w:color w:val="000000"/>
          <w:sz w:val="28"/>
          <w:szCs w:val="28"/>
          <w:lang w:val="ru-RU"/>
        </w:rPr>
        <w:t xml:space="preserve">Контроль уровня качества предоставляемых услуг </w:t>
      </w:r>
      <w:bookmarkStart w:id="2950" w:name="OLE_LINK3"/>
      <w:bookmarkStart w:id="2951" w:name="OLE_LINK4"/>
      <w:r w:rsidRPr="00715942">
        <w:rPr>
          <w:color w:val="000000"/>
          <w:sz w:val="28"/>
          <w:szCs w:val="28"/>
          <w:lang w:val="ru-RU"/>
        </w:rPr>
        <w:t xml:space="preserve">(выполняемых </w:t>
      </w:r>
      <w:r w:rsidRPr="00715942">
        <w:rPr>
          <w:color w:val="000000"/>
          <w:sz w:val="28"/>
          <w:szCs w:val="28"/>
          <w:lang w:val="ru-RU"/>
        </w:rPr>
        <w:lastRenderedPageBreak/>
        <w:t>работ).</w:t>
      </w:r>
      <w:bookmarkEnd w:id="2950"/>
      <w:bookmarkEnd w:id="2951"/>
    </w:p>
    <w:p w:rsidR="00C7769C" w:rsidRPr="00715942" w:rsidRDefault="00C7769C" w:rsidP="008858FA">
      <w:pPr>
        <w:widowControl w:val="0"/>
        <w:numPr>
          <w:ilvl w:val="0"/>
          <w:numId w:val="358"/>
        </w:numPr>
        <w:jc w:val="both"/>
        <w:rPr>
          <w:color w:val="000000"/>
          <w:sz w:val="28"/>
          <w:szCs w:val="28"/>
          <w:lang w:val="ru-RU"/>
        </w:rPr>
      </w:pPr>
      <w:r w:rsidRPr="00715942">
        <w:rPr>
          <w:color w:val="000000"/>
          <w:sz w:val="28"/>
          <w:szCs w:val="28"/>
          <w:lang w:val="ru-RU"/>
        </w:rPr>
        <w:t>Куратор может делегировать свои полномочия Менеджеру инцидентов.</w:t>
      </w:r>
    </w:p>
    <w:p w:rsidR="00C7769C" w:rsidRPr="00715942" w:rsidRDefault="00C7769C" w:rsidP="008858FA">
      <w:pPr>
        <w:widowControl w:val="0"/>
        <w:numPr>
          <w:ilvl w:val="0"/>
          <w:numId w:val="358"/>
        </w:numPr>
        <w:jc w:val="both"/>
        <w:rPr>
          <w:color w:val="000000"/>
          <w:sz w:val="28"/>
          <w:szCs w:val="28"/>
          <w:lang w:val="ru-RU"/>
        </w:rPr>
      </w:pPr>
      <w:bookmarkStart w:id="2952" w:name="_Toc291012379"/>
      <w:bookmarkEnd w:id="2952"/>
      <w:r w:rsidRPr="00715942">
        <w:rPr>
          <w:color w:val="000000"/>
          <w:sz w:val="28"/>
          <w:szCs w:val="28"/>
          <w:lang w:val="ru-RU"/>
        </w:rPr>
        <w:t>Принимать участие в совершенствовании сервисных процессов.</w:t>
      </w:r>
    </w:p>
    <w:p w:rsidR="00C7769C" w:rsidRPr="00715942" w:rsidRDefault="00C7769C" w:rsidP="00C7769C">
      <w:pPr>
        <w:ind w:firstLine="708"/>
        <w:jc w:val="both"/>
        <w:outlineLvl w:val="0"/>
        <w:rPr>
          <w:color w:val="000000"/>
          <w:sz w:val="28"/>
          <w:szCs w:val="28"/>
        </w:rPr>
      </w:pPr>
      <w:bookmarkStart w:id="2953" w:name="_Toc398232138"/>
      <w:bookmarkStart w:id="2954" w:name="_Toc437949679"/>
      <w:r w:rsidRPr="00715942">
        <w:rPr>
          <w:b/>
          <w:color w:val="000000"/>
          <w:sz w:val="28"/>
          <w:szCs w:val="28"/>
        </w:rPr>
        <w:t>Задачи Менеджера изменений</w:t>
      </w:r>
      <w:r w:rsidRPr="00715942">
        <w:rPr>
          <w:color w:val="000000"/>
          <w:sz w:val="28"/>
          <w:szCs w:val="28"/>
        </w:rPr>
        <w:t>:</w:t>
      </w:r>
      <w:bookmarkEnd w:id="2953"/>
      <w:bookmarkEnd w:id="2954"/>
    </w:p>
    <w:p w:rsidR="00C7769C" w:rsidRPr="00715942" w:rsidRDefault="00C7769C" w:rsidP="008858FA">
      <w:pPr>
        <w:widowControl w:val="0"/>
        <w:numPr>
          <w:ilvl w:val="0"/>
          <w:numId w:val="359"/>
        </w:numPr>
        <w:jc w:val="both"/>
        <w:rPr>
          <w:color w:val="000000"/>
          <w:sz w:val="28"/>
          <w:szCs w:val="28"/>
          <w:lang w:val="ru-RU"/>
        </w:rPr>
      </w:pPr>
      <w:r w:rsidRPr="00715942">
        <w:rPr>
          <w:color w:val="000000"/>
          <w:sz w:val="28"/>
          <w:szCs w:val="28"/>
          <w:lang w:val="ru-RU"/>
        </w:rPr>
        <w:t>Устранение конфликтных ситуации в ходе выполнения Заявок с категорией «Запрос на изменение».</w:t>
      </w:r>
    </w:p>
    <w:p w:rsidR="00C7769C" w:rsidRPr="00715942" w:rsidRDefault="00C7769C" w:rsidP="008858FA">
      <w:pPr>
        <w:widowControl w:val="0"/>
        <w:numPr>
          <w:ilvl w:val="0"/>
          <w:numId w:val="359"/>
        </w:numPr>
        <w:jc w:val="both"/>
        <w:rPr>
          <w:color w:val="000000"/>
          <w:sz w:val="28"/>
          <w:szCs w:val="28"/>
          <w:lang w:val="ru-RU"/>
        </w:rPr>
      </w:pPr>
      <w:r w:rsidRPr="00715942">
        <w:rPr>
          <w:color w:val="000000"/>
          <w:sz w:val="28"/>
          <w:szCs w:val="28"/>
          <w:lang w:val="ru-RU"/>
        </w:rPr>
        <w:t>Контроль выполнения критичных Заявок с категорией «Запрос на изменение».</w:t>
      </w:r>
    </w:p>
    <w:p w:rsidR="00C7769C" w:rsidRPr="00715942" w:rsidRDefault="00C7769C" w:rsidP="008858FA">
      <w:pPr>
        <w:widowControl w:val="0"/>
        <w:numPr>
          <w:ilvl w:val="0"/>
          <w:numId w:val="359"/>
        </w:numPr>
        <w:jc w:val="both"/>
        <w:rPr>
          <w:color w:val="000000"/>
          <w:sz w:val="28"/>
          <w:szCs w:val="28"/>
          <w:lang w:val="ru-RU"/>
        </w:rPr>
      </w:pPr>
      <w:r w:rsidRPr="00715942">
        <w:rPr>
          <w:color w:val="000000"/>
          <w:sz w:val="28"/>
          <w:szCs w:val="28"/>
          <w:lang w:val="ru-RU"/>
        </w:rPr>
        <w:t>Контроль выполнения процедур процесса Управление изменениями.</w:t>
      </w:r>
    </w:p>
    <w:p w:rsidR="00C7769C" w:rsidRPr="00715942" w:rsidRDefault="00C7769C" w:rsidP="008858FA">
      <w:pPr>
        <w:widowControl w:val="0"/>
        <w:numPr>
          <w:ilvl w:val="0"/>
          <w:numId w:val="359"/>
        </w:numPr>
        <w:jc w:val="both"/>
        <w:rPr>
          <w:color w:val="000000"/>
          <w:sz w:val="28"/>
          <w:szCs w:val="28"/>
          <w:lang w:val="ru-RU"/>
        </w:rPr>
      </w:pPr>
      <w:r w:rsidRPr="00715942">
        <w:rPr>
          <w:color w:val="000000"/>
          <w:sz w:val="28"/>
          <w:szCs w:val="28"/>
          <w:lang w:val="ru-RU"/>
        </w:rPr>
        <w:t>Обеспечение взаимодействия с Менеджерами других процессов.</w:t>
      </w:r>
    </w:p>
    <w:p w:rsidR="00C7769C" w:rsidRPr="00715942" w:rsidRDefault="00C7769C" w:rsidP="008858FA">
      <w:pPr>
        <w:widowControl w:val="0"/>
        <w:numPr>
          <w:ilvl w:val="0"/>
          <w:numId w:val="359"/>
        </w:numPr>
        <w:jc w:val="both"/>
        <w:rPr>
          <w:color w:val="000000"/>
          <w:sz w:val="28"/>
          <w:szCs w:val="28"/>
          <w:lang w:val="ru-RU"/>
        </w:rPr>
      </w:pPr>
      <w:r w:rsidRPr="00715942">
        <w:rPr>
          <w:color w:val="000000"/>
          <w:sz w:val="28"/>
          <w:szCs w:val="28"/>
          <w:lang w:val="ru-RU"/>
        </w:rPr>
        <w:t>Участие в совершенствовании процесса Управление изменениями, других сервисных процессов.</w:t>
      </w:r>
    </w:p>
    <w:p w:rsidR="00C7769C" w:rsidRPr="00715942" w:rsidRDefault="00C7769C" w:rsidP="00C7769C">
      <w:pPr>
        <w:ind w:firstLine="708"/>
        <w:jc w:val="both"/>
        <w:outlineLvl w:val="0"/>
        <w:rPr>
          <w:color w:val="000000"/>
          <w:sz w:val="28"/>
          <w:szCs w:val="28"/>
        </w:rPr>
      </w:pPr>
      <w:bookmarkStart w:id="2955" w:name="_Toc398232139"/>
      <w:bookmarkStart w:id="2956" w:name="_Toc437949680"/>
      <w:r w:rsidRPr="00715942">
        <w:rPr>
          <w:b/>
          <w:color w:val="000000"/>
          <w:sz w:val="28"/>
          <w:szCs w:val="28"/>
        </w:rPr>
        <w:t>Задачи Координатора изменений</w:t>
      </w:r>
      <w:r w:rsidRPr="00715942">
        <w:rPr>
          <w:color w:val="000000"/>
          <w:sz w:val="28"/>
          <w:szCs w:val="28"/>
        </w:rPr>
        <w:t>:</w:t>
      </w:r>
      <w:bookmarkEnd w:id="2955"/>
      <w:bookmarkEnd w:id="2956"/>
    </w:p>
    <w:p w:rsidR="00C7769C" w:rsidRPr="00715942" w:rsidRDefault="00C7769C" w:rsidP="008858FA">
      <w:pPr>
        <w:widowControl w:val="0"/>
        <w:numPr>
          <w:ilvl w:val="0"/>
          <w:numId w:val="359"/>
        </w:numPr>
        <w:jc w:val="both"/>
        <w:rPr>
          <w:color w:val="000000"/>
          <w:sz w:val="28"/>
          <w:szCs w:val="28"/>
          <w:lang w:val="ru-RU"/>
        </w:rPr>
      </w:pPr>
      <w:r w:rsidRPr="00715942">
        <w:rPr>
          <w:color w:val="000000"/>
          <w:sz w:val="28"/>
          <w:szCs w:val="28"/>
          <w:lang w:val="ru-RU"/>
        </w:rPr>
        <w:t>Руководство  выполнением оценки, планирования, реализации и закрытия Заявок с категорией «Запросы на изменение», находящихся в области его ответственности.</w:t>
      </w:r>
    </w:p>
    <w:p w:rsidR="00C7769C" w:rsidRPr="00715942" w:rsidRDefault="00C7769C" w:rsidP="00C7769C">
      <w:pPr>
        <w:ind w:firstLine="708"/>
        <w:jc w:val="both"/>
        <w:outlineLvl w:val="0"/>
        <w:rPr>
          <w:color w:val="000000"/>
          <w:sz w:val="28"/>
          <w:szCs w:val="28"/>
        </w:rPr>
      </w:pPr>
      <w:bookmarkStart w:id="2957" w:name="_Toc398232140"/>
      <w:bookmarkStart w:id="2958" w:name="_Toc437949681"/>
      <w:r w:rsidRPr="00715942">
        <w:rPr>
          <w:b/>
          <w:color w:val="000000"/>
          <w:sz w:val="28"/>
          <w:szCs w:val="28"/>
        </w:rPr>
        <w:t>Задачи Согласующего</w:t>
      </w:r>
      <w:r w:rsidRPr="00715942">
        <w:rPr>
          <w:color w:val="000000"/>
          <w:sz w:val="28"/>
          <w:szCs w:val="28"/>
        </w:rPr>
        <w:t>:</w:t>
      </w:r>
      <w:bookmarkEnd w:id="2957"/>
      <w:bookmarkEnd w:id="2958"/>
    </w:p>
    <w:p w:rsidR="00C7769C" w:rsidRPr="00715942" w:rsidRDefault="00C7769C" w:rsidP="008858FA">
      <w:pPr>
        <w:widowControl w:val="0"/>
        <w:numPr>
          <w:ilvl w:val="0"/>
          <w:numId w:val="359"/>
        </w:numPr>
        <w:jc w:val="both"/>
        <w:rPr>
          <w:color w:val="000000"/>
          <w:sz w:val="28"/>
          <w:szCs w:val="28"/>
          <w:lang w:val="ru-RU"/>
        </w:rPr>
      </w:pPr>
      <w:r w:rsidRPr="00715942">
        <w:rPr>
          <w:color w:val="000000"/>
          <w:sz w:val="28"/>
          <w:szCs w:val="28"/>
          <w:lang w:val="ru-RU"/>
        </w:rPr>
        <w:t xml:space="preserve">Участие в согласовании Заявок на изменение в рамках существующей процедуры взаимодействия подразделений Заказчика и Исполнителя, либо в форме Комитета по изменениям, создаваемых в виде команд в СУЭ ФК. </w:t>
      </w:r>
    </w:p>
    <w:p w:rsidR="00C7769C" w:rsidRPr="0011496A" w:rsidRDefault="00C7769C" w:rsidP="00C7769C">
      <w:pPr>
        <w:pStyle w:val="HierarchicList"/>
        <w:numPr>
          <w:ilvl w:val="0"/>
          <w:numId w:val="0"/>
        </w:numPr>
        <w:tabs>
          <w:tab w:val="left" w:pos="540"/>
        </w:tabs>
        <w:spacing w:before="0" w:after="0"/>
        <w:rPr>
          <w:color w:val="000000"/>
          <w:szCs w:val="24"/>
        </w:rPr>
      </w:pPr>
    </w:p>
    <w:p w:rsidR="00C7769C" w:rsidRPr="00621988" w:rsidRDefault="00C7769C" w:rsidP="008858FA">
      <w:pPr>
        <w:pStyle w:val="2fffffff9"/>
        <w:numPr>
          <w:ilvl w:val="1"/>
          <w:numId w:val="390"/>
        </w:numPr>
        <w:spacing w:line="240" w:lineRule="auto"/>
        <w:ind w:left="1002"/>
        <w:jc w:val="both"/>
        <w:rPr>
          <w:color w:val="000000"/>
          <w:sz w:val="32"/>
          <w:szCs w:val="32"/>
          <w:lang w:val="ru-RU"/>
        </w:rPr>
      </w:pPr>
      <w:bookmarkStart w:id="2959" w:name="_Ref347945670"/>
      <w:bookmarkStart w:id="2960" w:name="_Toc398232141"/>
      <w:bookmarkStart w:id="2961" w:name="_Toc437773506"/>
      <w:r w:rsidRPr="00621988">
        <w:rPr>
          <w:color w:val="000000"/>
          <w:sz w:val="32"/>
          <w:szCs w:val="32"/>
          <w:lang w:val="ru-RU"/>
        </w:rPr>
        <w:t>Требования к методам и форматам взаимодействия в части учёта оказываемых услуг Исполнител</w:t>
      </w:r>
      <w:bookmarkEnd w:id="2959"/>
      <w:r w:rsidRPr="00621988">
        <w:rPr>
          <w:color w:val="000000"/>
          <w:sz w:val="32"/>
          <w:szCs w:val="32"/>
          <w:lang w:val="ru-RU"/>
        </w:rPr>
        <w:t>ем</w:t>
      </w:r>
      <w:bookmarkEnd w:id="2960"/>
      <w:bookmarkEnd w:id="2961"/>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В рамках оказания услуг по </w:t>
      </w:r>
      <w:r>
        <w:rPr>
          <w:color w:val="000000"/>
          <w:sz w:val="28"/>
          <w:szCs w:val="28"/>
          <w:lang w:val="ru-RU"/>
        </w:rPr>
        <w:t>эксплуатации</w:t>
      </w:r>
      <w:r w:rsidRPr="00715942">
        <w:rPr>
          <w:color w:val="000000"/>
          <w:sz w:val="28"/>
          <w:szCs w:val="28"/>
          <w:lang w:val="ru-RU"/>
        </w:rPr>
        <w:t xml:space="preserve"> ППО, Исполнитель должен обеспечить обработку и выполнение Заявок, зарегистрированных в СУЭ ФК, и назначенных на Исполнителя. </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Для обеспечения возможности обработки и выполнения Заявок, зарегистрированных в СУЭ ФК, Заказчик предлагает Исполнителю выбрать один из существующих вариантов взаимодействия с СУЭ ФК: </w:t>
      </w:r>
    </w:p>
    <w:p w:rsidR="00C7769C" w:rsidRPr="00715942" w:rsidRDefault="00C7769C" w:rsidP="008858FA">
      <w:pPr>
        <w:pStyle w:val="afffff5"/>
        <w:numPr>
          <w:ilvl w:val="0"/>
          <w:numId w:val="312"/>
        </w:numPr>
        <w:spacing w:before="120"/>
        <w:jc w:val="both"/>
        <w:rPr>
          <w:color w:val="000000"/>
          <w:sz w:val="28"/>
          <w:szCs w:val="28"/>
        </w:rPr>
      </w:pPr>
      <w:r w:rsidRPr="00715942">
        <w:rPr>
          <w:color w:val="000000"/>
          <w:sz w:val="28"/>
          <w:szCs w:val="28"/>
        </w:rPr>
        <w:t xml:space="preserve">Подключение сотрудников Исполнителя к </w:t>
      </w:r>
      <w:r>
        <w:rPr>
          <w:color w:val="000000"/>
          <w:sz w:val="28"/>
          <w:szCs w:val="28"/>
        </w:rPr>
        <w:t>СУЭ ЦАФК</w:t>
      </w:r>
      <w:r w:rsidRPr="00715942">
        <w:rPr>
          <w:color w:val="000000"/>
          <w:sz w:val="28"/>
          <w:szCs w:val="28"/>
        </w:rPr>
        <w:t xml:space="preserve">  с использованием интерфейса системы;</w:t>
      </w:r>
    </w:p>
    <w:p w:rsidR="00C7769C" w:rsidRPr="00715942" w:rsidRDefault="00C7769C" w:rsidP="008858FA">
      <w:pPr>
        <w:pStyle w:val="afffff5"/>
        <w:numPr>
          <w:ilvl w:val="0"/>
          <w:numId w:val="312"/>
        </w:numPr>
        <w:spacing w:before="120"/>
        <w:jc w:val="both"/>
        <w:rPr>
          <w:color w:val="000000"/>
          <w:sz w:val="28"/>
          <w:szCs w:val="28"/>
        </w:rPr>
      </w:pPr>
      <w:r w:rsidRPr="00715942">
        <w:rPr>
          <w:color w:val="000000"/>
          <w:sz w:val="28"/>
          <w:szCs w:val="28"/>
        </w:rPr>
        <w:t xml:space="preserve">Обеспечение двухстороннего обмена данными по Заявкам </w:t>
      </w:r>
      <w:r>
        <w:rPr>
          <w:color w:val="000000"/>
          <w:sz w:val="28"/>
          <w:szCs w:val="28"/>
        </w:rPr>
        <w:t>СУЭ ЦАФК</w:t>
      </w:r>
      <w:r w:rsidRPr="00715942">
        <w:rPr>
          <w:color w:val="000000"/>
          <w:sz w:val="28"/>
          <w:szCs w:val="28"/>
        </w:rPr>
        <w:t xml:space="preserve">  с системой регистрацией заявок Исполнителя (СУИ). </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При осуществлении взаимодействия в соответствии с вариантом №1 Исполнитель должен организовать работу своих специалистов непосредственно в </w:t>
      </w:r>
      <w:r>
        <w:rPr>
          <w:color w:val="000000"/>
          <w:sz w:val="28"/>
          <w:szCs w:val="28"/>
          <w:lang w:val="ru-RU"/>
        </w:rPr>
        <w:t>СУЭ ЦАФК</w:t>
      </w:r>
      <w:r w:rsidRPr="00715942">
        <w:rPr>
          <w:color w:val="000000"/>
          <w:sz w:val="28"/>
          <w:szCs w:val="28"/>
          <w:lang w:val="ru-RU"/>
        </w:rPr>
        <w:t xml:space="preserve"> в соответствии с процессами управления ИТ, описанными в Стандартах обслуживания ИТ-систем ФК.</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lastRenderedPageBreak/>
        <w:t xml:space="preserve">При осуществлении взаимодействия в соответствии с вариантом №2, Заказчик предоставляет Исполнителю описание интерфейсов для настройки двухстороннего обмена данными между СУИ Исполнителя и </w:t>
      </w:r>
      <w:r>
        <w:rPr>
          <w:color w:val="000000"/>
          <w:sz w:val="28"/>
          <w:szCs w:val="28"/>
          <w:lang w:val="ru-RU"/>
        </w:rPr>
        <w:t>СУЭ ЦАФК</w:t>
      </w:r>
      <w:r w:rsidRPr="00715942">
        <w:rPr>
          <w:color w:val="000000"/>
          <w:sz w:val="28"/>
          <w:szCs w:val="28"/>
          <w:lang w:val="ru-RU"/>
        </w:rPr>
        <w:t>.</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В случае выбора Исполнителем варианта взаимодействия №2, предусматривается переходный период длительностью 3 месяца с момента заключения Контракта. В течение данного срока Исполнитель должен обеспечить </w:t>
      </w:r>
      <w:r w:rsidRPr="00715942">
        <w:rPr>
          <w:color w:val="000000"/>
          <w:sz w:val="28"/>
          <w:szCs w:val="28"/>
        </w:rPr>
        <w:t>on</w:t>
      </w:r>
      <w:r w:rsidRPr="00715942">
        <w:rPr>
          <w:color w:val="000000"/>
          <w:sz w:val="28"/>
          <w:szCs w:val="28"/>
          <w:lang w:val="ru-RU"/>
        </w:rPr>
        <w:t>-</w:t>
      </w:r>
      <w:r w:rsidRPr="00715942">
        <w:rPr>
          <w:color w:val="000000"/>
          <w:sz w:val="28"/>
          <w:szCs w:val="28"/>
        </w:rPr>
        <w:t>line</w:t>
      </w:r>
      <w:r w:rsidRPr="00715942">
        <w:rPr>
          <w:color w:val="000000"/>
          <w:sz w:val="28"/>
          <w:szCs w:val="28"/>
          <w:lang w:val="ru-RU"/>
        </w:rPr>
        <w:t xml:space="preserve"> доступ специалистов 2-ой линии в СУИ для возможности регистрации Заявок в СУИ напрямую. </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 xml:space="preserve">Для предоставления доступа в </w:t>
      </w:r>
      <w:r>
        <w:rPr>
          <w:color w:val="000000"/>
          <w:sz w:val="28"/>
          <w:szCs w:val="28"/>
          <w:lang w:val="ru-RU"/>
        </w:rPr>
        <w:t>СУЭ ЦАФК</w:t>
      </w:r>
      <w:r w:rsidRPr="00715942">
        <w:rPr>
          <w:color w:val="000000"/>
          <w:sz w:val="28"/>
          <w:szCs w:val="28"/>
          <w:lang w:val="ru-RU"/>
        </w:rPr>
        <w:t xml:space="preserve">, Исполнитель должен направить соответствующую Заявку Заказчику </w:t>
      </w:r>
      <w:r>
        <w:rPr>
          <w:color w:val="000000"/>
          <w:sz w:val="28"/>
          <w:szCs w:val="28"/>
          <w:lang w:val="ru-RU"/>
        </w:rPr>
        <w:t>в срок не позднее 5 (пяти) рабочих дней до начала оказания услуг</w:t>
      </w:r>
      <w:r w:rsidRPr="00715942">
        <w:rPr>
          <w:color w:val="000000"/>
          <w:sz w:val="28"/>
          <w:szCs w:val="28"/>
          <w:lang w:val="ru-RU"/>
        </w:rPr>
        <w:t>.</w:t>
      </w:r>
    </w:p>
    <w:p w:rsidR="00C7769C" w:rsidRPr="00BD1BDB" w:rsidRDefault="00C7769C" w:rsidP="008858FA">
      <w:pPr>
        <w:pStyle w:val="3ffff6"/>
        <w:widowControl w:val="0"/>
        <w:numPr>
          <w:ilvl w:val="2"/>
          <w:numId w:val="375"/>
        </w:numPr>
        <w:autoSpaceDN w:val="0"/>
        <w:adjustRightInd w:val="0"/>
        <w:spacing w:before="120" w:after="120"/>
        <w:ind w:left="1134"/>
        <w:textAlignment w:val="baseline"/>
        <w:rPr>
          <w:rFonts w:ascii="Times New Roman" w:hAnsi="Times New Roman"/>
          <w:color w:val="000000"/>
          <w:szCs w:val="28"/>
          <w:lang w:val="ru-RU"/>
        </w:rPr>
      </w:pPr>
      <w:bookmarkStart w:id="2962" w:name="_Toc396987704"/>
      <w:bookmarkStart w:id="2963" w:name="_Toc398232142"/>
      <w:bookmarkStart w:id="2964" w:name="_Toc437773507"/>
      <w:r w:rsidRPr="00BD1BDB">
        <w:rPr>
          <w:rFonts w:ascii="Times New Roman" w:hAnsi="Times New Roman"/>
          <w:color w:val="000000"/>
          <w:szCs w:val="28"/>
          <w:lang w:val="ru-RU"/>
        </w:rPr>
        <w:t xml:space="preserve">Общие требования к интеграции </w:t>
      </w:r>
      <w:r>
        <w:rPr>
          <w:rFonts w:ascii="Times New Roman" w:hAnsi="Times New Roman"/>
          <w:color w:val="000000"/>
          <w:szCs w:val="28"/>
          <w:lang w:val="ru-RU"/>
        </w:rPr>
        <w:t>СУЭ ЦАФК</w:t>
      </w:r>
      <w:r w:rsidRPr="00BD1BDB">
        <w:rPr>
          <w:rFonts w:ascii="Times New Roman" w:hAnsi="Times New Roman"/>
          <w:color w:val="000000"/>
          <w:szCs w:val="28"/>
          <w:lang w:val="ru-RU"/>
        </w:rPr>
        <w:t xml:space="preserve"> и СУИ Исполнителя.</w:t>
      </w:r>
      <w:bookmarkEnd w:id="2962"/>
      <w:bookmarkEnd w:id="2963"/>
      <w:bookmarkEnd w:id="2964"/>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Взаимодействие между СУЭ ФК и СУИ, должно осуществляться на уровне двухстороннего обмена информацией о Заявках, созданных в системе СУЭ ФК и эскалированных на Команды Исполнителя в системе СУИ.</w:t>
      </w:r>
    </w:p>
    <w:p w:rsidR="00C7769C" w:rsidRPr="00715942" w:rsidRDefault="00C7769C" w:rsidP="00C7769C">
      <w:pPr>
        <w:spacing w:before="120"/>
        <w:ind w:firstLine="708"/>
        <w:jc w:val="both"/>
        <w:rPr>
          <w:color w:val="000000"/>
          <w:sz w:val="28"/>
          <w:szCs w:val="28"/>
        </w:rPr>
      </w:pPr>
      <w:r w:rsidRPr="00715942">
        <w:rPr>
          <w:color w:val="000000"/>
          <w:sz w:val="28"/>
          <w:szCs w:val="28"/>
        </w:rPr>
        <w:t>Объектами схемы взаимодействия являются:</w:t>
      </w:r>
    </w:p>
    <w:p w:rsidR="00C7769C" w:rsidRPr="00715942" w:rsidRDefault="00C7769C" w:rsidP="008858FA">
      <w:pPr>
        <w:widowControl w:val="0"/>
        <w:numPr>
          <w:ilvl w:val="0"/>
          <w:numId w:val="360"/>
        </w:numPr>
        <w:spacing w:before="120"/>
        <w:jc w:val="both"/>
        <w:rPr>
          <w:color w:val="000000"/>
          <w:sz w:val="28"/>
          <w:szCs w:val="28"/>
          <w:lang w:val="ru-RU"/>
        </w:rPr>
      </w:pPr>
      <w:r w:rsidRPr="00715942">
        <w:rPr>
          <w:color w:val="000000"/>
          <w:sz w:val="28"/>
          <w:szCs w:val="28"/>
          <w:lang w:val="ru-RU"/>
        </w:rPr>
        <w:t>Система управления эксплуатацией ФК уровня ЦА</w:t>
      </w:r>
      <w:r>
        <w:rPr>
          <w:color w:val="000000"/>
          <w:sz w:val="28"/>
          <w:szCs w:val="28"/>
          <w:lang w:val="ru-RU"/>
        </w:rPr>
        <w:t>ФК</w:t>
      </w:r>
      <w:r w:rsidRPr="00715942">
        <w:rPr>
          <w:color w:val="000000"/>
          <w:sz w:val="28"/>
          <w:szCs w:val="28"/>
          <w:lang w:val="ru-RU"/>
        </w:rPr>
        <w:t>;</w:t>
      </w:r>
    </w:p>
    <w:p w:rsidR="00C7769C" w:rsidRPr="00715942" w:rsidRDefault="00C7769C" w:rsidP="008858FA">
      <w:pPr>
        <w:widowControl w:val="0"/>
        <w:numPr>
          <w:ilvl w:val="0"/>
          <w:numId w:val="360"/>
        </w:numPr>
        <w:spacing w:before="120"/>
        <w:jc w:val="both"/>
        <w:rPr>
          <w:color w:val="000000"/>
          <w:sz w:val="28"/>
          <w:szCs w:val="28"/>
          <w:lang w:val="ru-RU"/>
        </w:rPr>
      </w:pPr>
      <w:r w:rsidRPr="00715942">
        <w:rPr>
          <w:color w:val="000000"/>
          <w:sz w:val="28"/>
          <w:szCs w:val="28"/>
          <w:lang w:val="ru-RU"/>
        </w:rPr>
        <w:t>Система управления эксплуатацией ФК уровня УФК (в 8</w:t>
      </w:r>
      <w:r>
        <w:rPr>
          <w:color w:val="000000"/>
          <w:sz w:val="28"/>
          <w:szCs w:val="28"/>
          <w:lang w:val="ru-RU"/>
        </w:rPr>
        <w:t>45</w:t>
      </w:r>
      <w:r w:rsidRPr="00715942">
        <w:rPr>
          <w:color w:val="000000"/>
          <w:sz w:val="28"/>
          <w:szCs w:val="28"/>
          <w:lang w:val="ru-RU"/>
        </w:rPr>
        <w:t xml:space="preserve"> Управлениях);</w:t>
      </w:r>
    </w:p>
    <w:p w:rsidR="00C7769C" w:rsidRPr="00715942" w:rsidRDefault="00C7769C" w:rsidP="008858FA">
      <w:pPr>
        <w:widowControl w:val="0"/>
        <w:numPr>
          <w:ilvl w:val="0"/>
          <w:numId w:val="360"/>
        </w:numPr>
        <w:spacing w:before="120"/>
        <w:jc w:val="both"/>
        <w:rPr>
          <w:color w:val="000000"/>
          <w:sz w:val="28"/>
          <w:szCs w:val="28"/>
          <w:lang w:val="ru-RU"/>
        </w:rPr>
      </w:pPr>
      <w:r w:rsidRPr="00715942">
        <w:rPr>
          <w:color w:val="000000"/>
          <w:sz w:val="28"/>
          <w:szCs w:val="28"/>
          <w:lang w:val="ru-RU"/>
        </w:rPr>
        <w:t>Системы автоматизации деятельности Исполнителя – СУИ.</w:t>
      </w:r>
    </w:p>
    <w:p w:rsidR="00C7769C" w:rsidRPr="00715942" w:rsidRDefault="00C7769C" w:rsidP="00C7769C">
      <w:pPr>
        <w:spacing w:before="120"/>
        <w:ind w:firstLine="708"/>
        <w:jc w:val="both"/>
        <w:rPr>
          <w:color w:val="000000"/>
          <w:sz w:val="28"/>
          <w:szCs w:val="28"/>
          <w:lang w:val="ru-RU"/>
        </w:rPr>
      </w:pPr>
      <w:r w:rsidRPr="00715942">
        <w:rPr>
          <w:color w:val="000000"/>
          <w:sz w:val="28"/>
          <w:szCs w:val="28"/>
          <w:lang w:val="ru-RU"/>
        </w:rPr>
        <w:t>Инициация процедур обмена информации между системами должна осуществляться при наступлении следующих событий:</w:t>
      </w:r>
    </w:p>
    <w:p w:rsidR="00C7769C" w:rsidRPr="00715942" w:rsidRDefault="00C7769C" w:rsidP="008858FA">
      <w:pPr>
        <w:widowControl w:val="0"/>
        <w:numPr>
          <w:ilvl w:val="0"/>
          <w:numId w:val="361"/>
        </w:numPr>
        <w:spacing w:before="120"/>
        <w:jc w:val="both"/>
        <w:rPr>
          <w:color w:val="000000"/>
          <w:sz w:val="28"/>
          <w:szCs w:val="28"/>
          <w:lang w:val="ru-RU"/>
        </w:rPr>
      </w:pPr>
      <w:r w:rsidRPr="00715942">
        <w:rPr>
          <w:color w:val="000000"/>
          <w:sz w:val="28"/>
          <w:szCs w:val="28"/>
          <w:lang w:val="ru-RU"/>
        </w:rPr>
        <w:t>Назначение в СУЭ на команду специалистов Исполнителя заявки с категориями:</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«Инцидент»;</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 xml:space="preserve"> «Запрос консультации».</w:t>
      </w:r>
    </w:p>
    <w:p w:rsidR="00C7769C" w:rsidRPr="00715942" w:rsidRDefault="00C7769C" w:rsidP="008858FA">
      <w:pPr>
        <w:widowControl w:val="0"/>
        <w:numPr>
          <w:ilvl w:val="0"/>
          <w:numId w:val="361"/>
        </w:numPr>
        <w:spacing w:before="120"/>
        <w:jc w:val="both"/>
        <w:rPr>
          <w:color w:val="000000"/>
          <w:sz w:val="28"/>
          <w:szCs w:val="28"/>
          <w:lang w:val="ru-RU"/>
        </w:rPr>
      </w:pPr>
      <w:r w:rsidRPr="00715942">
        <w:rPr>
          <w:color w:val="000000"/>
          <w:sz w:val="28"/>
          <w:szCs w:val="28"/>
          <w:lang w:val="ru-RU"/>
        </w:rPr>
        <w:t>Обновление информации в СУЭ по Заявке, ранее переданной в систему СУИ, связанное с обновлением информации полей:</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Решение;</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Комментарии (JournalUpdates);</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Вложения (Attachments).</w:t>
      </w:r>
    </w:p>
    <w:p w:rsidR="00C7769C" w:rsidRPr="00715942" w:rsidRDefault="00C7769C" w:rsidP="008858FA">
      <w:pPr>
        <w:widowControl w:val="0"/>
        <w:numPr>
          <w:ilvl w:val="0"/>
          <w:numId w:val="361"/>
        </w:numPr>
        <w:spacing w:before="120"/>
        <w:jc w:val="both"/>
        <w:rPr>
          <w:color w:val="000000"/>
          <w:sz w:val="28"/>
          <w:szCs w:val="28"/>
          <w:lang w:val="ru-RU"/>
        </w:rPr>
      </w:pPr>
      <w:r w:rsidRPr="00715942">
        <w:rPr>
          <w:color w:val="000000"/>
          <w:sz w:val="28"/>
          <w:szCs w:val="28"/>
          <w:lang w:val="ru-RU"/>
        </w:rPr>
        <w:t>Обновление информации в системе СУИ по заявке, ранее переданной из СУЭ, связанное с необходимостью обновления в СУЭ информации в полях:</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Статус;</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Статус ВП;</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lastRenderedPageBreak/>
        <w:t>Ответственный ВП;</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Телефон/email (ответственного ВП);</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Резолюция;</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Решение;</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Комментарии (JournalUpdates);</w:t>
      </w:r>
    </w:p>
    <w:p w:rsidR="00C7769C" w:rsidRPr="00715942" w:rsidRDefault="00C7769C" w:rsidP="008858FA">
      <w:pPr>
        <w:widowControl w:val="0"/>
        <w:numPr>
          <w:ilvl w:val="2"/>
          <w:numId w:val="361"/>
        </w:numPr>
        <w:spacing w:before="120"/>
        <w:jc w:val="both"/>
        <w:rPr>
          <w:color w:val="000000"/>
          <w:sz w:val="28"/>
          <w:szCs w:val="28"/>
        </w:rPr>
      </w:pPr>
      <w:r w:rsidRPr="00715942">
        <w:rPr>
          <w:color w:val="000000"/>
          <w:sz w:val="28"/>
          <w:szCs w:val="28"/>
        </w:rPr>
        <w:t>Вложения (Attachments).</w:t>
      </w:r>
    </w:p>
    <w:p w:rsidR="00C7769C" w:rsidRPr="00715942" w:rsidRDefault="00C7769C" w:rsidP="008858FA">
      <w:pPr>
        <w:widowControl w:val="0"/>
        <w:numPr>
          <w:ilvl w:val="0"/>
          <w:numId w:val="361"/>
        </w:numPr>
        <w:spacing w:before="120"/>
        <w:jc w:val="both"/>
        <w:rPr>
          <w:color w:val="000000"/>
          <w:sz w:val="28"/>
          <w:szCs w:val="28"/>
          <w:lang w:val="ru-RU"/>
        </w:rPr>
      </w:pPr>
      <w:r w:rsidRPr="00715942">
        <w:rPr>
          <w:color w:val="000000"/>
          <w:sz w:val="28"/>
          <w:szCs w:val="28"/>
          <w:lang w:val="ru-RU"/>
        </w:rPr>
        <w:t>Запрос из системы СУИ дополнительной информации у инициатора Заявки (Администратора ППО);</w:t>
      </w:r>
    </w:p>
    <w:p w:rsidR="00C7769C" w:rsidRPr="00715942" w:rsidRDefault="00C7769C" w:rsidP="008858FA">
      <w:pPr>
        <w:widowControl w:val="0"/>
        <w:numPr>
          <w:ilvl w:val="0"/>
          <w:numId w:val="361"/>
        </w:numPr>
        <w:spacing w:before="120"/>
        <w:jc w:val="both"/>
        <w:rPr>
          <w:color w:val="000000"/>
          <w:sz w:val="28"/>
          <w:szCs w:val="28"/>
          <w:lang w:val="ru-RU"/>
        </w:rPr>
      </w:pPr>
      <w:r w:rsidRPr="00715942">
        <w:rPr>
          <w:color w:val="000000"/>
          <w:sz w:val="28"/>
          <w:szCs w:val="28"/>
          <w:lang w:val="ru-RU"/>
        </w:rPr>
        <w:t>Предоставление Администратором ППО дополнительной информации по запросу из системы СУИ.</w:t>
      </w:r>
    </w:p>
    <w:p w:rsidR="00C7769C" w:rsidRPr="00621988" w:rsidRDefault="00C7769C" w:rsidP="008858FA">
      <w:pPr>
        <w:pStyle w:val="2fffffff9"/>
        <w:numPr>
          <w:ilvl w:val="1"/>
          <w:numId w:val="390"/>
        </w:numPr>
        <w:spacing w:line="240" w:lineRule="auto"/>
        <w:ind w:left="1276" w:hanging="850"/>
        <w:jc w:val="both"/>
        <w:rPr>
          <w:color w:val="000000"/>
          <w:sz w:val="32"/>
          <w:szCs w:val="32"/>
          <w:lang w:val="ru-RU"/>
        </w:rPr>
      </w:pPr>
      <w:bookmarkStart w:id="2965" w:name="_Toc370978748"/>
      <w:bookmarkStart w:id="2966" w:name="_Toc370980810"/>
      <w:bookmarkStart w:id="2967" w:name="_Toc373927783"/>
      <w:bookmarkStart w:id="2968" w:name="_Toc373928381"/>
      <w:bookmarkStart w:id="2969" w:name="_Toc373935527"/>
      <w:bookmarkStart w:id="2970" w:name="_Toc374101324"/>
      <w:bookmarkStart w:id="2971" w:name="_Toc374213172"/>
      <w:bookmarkStart w:id="2972" w:name="_Toc374517805"/>
      <w:bookmarkStart w:id="2973" w:name="_Toc374519912"/>
      <w:bookmarkStart w:id="2974" w:name="_Toc374520508"/>
      <w:bookmarkStart w:id="2975" w:name="_Toc370978749"/>
      <w:bookmarkStart w:id="2976" w:name="_Toc370980811"/>
      <w:bookmarkStart w:id="2977" w:name="_Toc373927784"/>
      <w:bookmarkStart w:id="2978" w:name="_Toc373928382"/>
      <w:bookmarkStart w:id="2979" w:name="_Toc373935528"/>
      <w:bookmarkStart w:id="2980" w:name="_Toc374101325"/>
      <w:bookmarkStart w:id="2981" w:name="_Toc374213173"/>
      <w:bookmarkStart w:id="2982" w:name="_Toc374517806"/>
      <w:bookmarkStart w:id="2983" w:name="_Toc374519913"/>
      <w:bookmarkStart w:id="2984" w:name="_Toc374520509"/>
      <w:bookmarkStart w:id="2985" w:name="_Toc370978750"/>
      <w:bookmarkStart w:id="2986" w:name="_Toc370980812"/>
      <w:bookmarkStart w:id="2987" w:name="_Toc373927785"/>
      <w:bookmarkStart w:id="2988" w:name="_Toc373928383"/>
      <w:bookmarkStart w:id="2989" w:name="_Toc373935529"/>
      <w:bookmarkStart w:id="2990" w:name="_Toc374101326"/>
      <w:bookmarkStart w:id="2991" w:name="_Toc374213174"/>
      <w:bookmarkStart w:id="2992" w:name="_Toc374517807"/>
      <w:bookmarkStart w:id="2993" w:name="_Toc374519914"/>
      <w:bookmarkStart w:id="2994" w:name="_Toc374520510"/>
      <w:bookmarkStart w:id="2995" w:name="_Toc370978751"/>
      <w:bookmarkStart w:id="2996" w:name="_Toc370980813"/>
      <w:bookmarkStart w:id="2997" w:name="_Toc373927786"/>
      <w:bookmarkStart w:id="2998" w:name="_Toc373928384"/>
      <w:bookmarkStart w:id="2999" w:name="_Toc373935530"/>
      <w:bookmarkStart w:id="3000" w:name="_Toc374101327"/>
      <w:bookmarkStart w:id="3001" w:name="_Toc374213175"/>
      <w:bookmarkStart w:id="3002" w:name="_Toc374517808"/>
      <w:bookmarkStart w:id="3003" w:name="_Toc374519915"/>
      <w:bookmarkStart w:id="3004" w:name="_Toc374520511"/>
      <w:bookmarkStart w:id="3005" w:name="_Toc370978752"/>
      <w:bookmarkStart w:id="3006" w:name="_Toc370980814"/>
      <w:bookmarkStart w:id="3007" w:name="_Toc373927787"/>
      <w:bookmarkStart w:id="3008" w:name="_Toc373928385"/>
      <w:bookmarkStart w:id="3009" w:name="_Toc373935531"/>
      <w:bookmarkStart w:id="3010" w:name="_Toc374101328"/>
      <w:bookmarkStart w:id="3011" w:name="_Toc374213176"/>
      <w:bookmarkStart w:id="3012" w:name="_Toc374517809"/>
      <w:bookmarkStart w:id="3013" w:name="_Toc374519916"/>
      <w:bookmarkStart w:id="3014" w:name="_Toc374520512"/>
      <w:bookmarkStart w:id="3015" w:name="_Toc370978753"/>
      <w:bookmarkStart w:id="3016" w:name="_Toc370980815"/>
      <w:bookmarkStart w:id="3017" w:name="_Toc373927788"/>
      <w:bookmarkStart w:id="3018" w:name="_Toc373928386"/>
      <w:bookmarkStart w:id="3019" w:name="_Toc373935532"/>
      <w:bookmarkStart w:id="3020" w:name="_Toc374101329"/>
      <w:bookmarkStart w:id="3021" w:name="_Toc374213177"/>
      <w:bookmarkStart w:id="3022" w:name="_Toc374517810"/>
      <w:bookmarkStart w:id="3023" w:name="_Toc374519917"/>
      <w:bookmarkStart w:id="3024" w:name="_Toc374520513"/>
      <w:bookmarkStart w:id="3025" w:name="_Toc370978754"/>
      <w:bookmarkStart w:id="3026" w:name="_Toc370980816"/>
      <w:bookmarkStart w:id="3027" w:name="_Toc373927789"/>
      <w:bookmarkStart w:id="3028" w:name="_Toc373928387"/>
      <w:bookmarkStart w:id="3029" w:name="_Toc373935533"/>
      <w:bookmarkStart w:id="3030" w:name="_Toc374101330"/>
      <w:bookmarkStart w:id="3031" w:name="_Toc374213178"/>
      <w:bookmarkStart w:id="3032" w:name="_Toc374517811"/>
      <w:bookmarkStart w:id="3033" w:name="_Toc374519918"/>
      <w:bookmarkStart w:id="3034" w:name="_Toc374520514"/>
      <w:bookmarkStart w:id="3035" w:name="_Toc370978755"/>
      <w:bookmarkStart w:id="3036" w:name="_Toc370980817"/>
      <w:bookmarkStart w:id="3037" w:name="_Toc373927790"/>
      <w:bookmarkStart w:id="3038" w:name="_Toc373928388"/>
      <w:bookmarkStart w:id="3039" w:name="_Toc373935534"/>
      <w:bookmarkStart w:id="3040" w:name="_Toc374101331"/>
      <w:bookmarkStart w:id="3041" w:name="_Toc374213179"/>
      <w:bookmarkStart w:id="3042" w:name="_Toc374517812"/>
      <w:bookmarkStart w:id="3043" w:name="_Toc374519919"/>
      <w:bookmarkStart w:id="3044" w:name="_Toc374520515"/>
      <w:bookmarkStart w:id="3045" w:name="_Toc370978756"/>
      <w:bookmarkStart w:id="3046" w:name="_Toc370980818"/>
      <w:bookmarkStart w:id="3047" w:name="_Toc373927791"/>
      <w:bookmarkStart w:id="3048" w:name="_Toc373928389"/>
      <w:bookmarkStart w:id="3049" w:name="_Toc373935535"/>
      <w:bookmarkStart w:id="3050" w:name="_Toc374101332"/>
      <w:bookmarkStart w:id="3051" w:name="_Toc374213180"/>
      <w:bookmarkStart w:id="3052" w:name="_Toc374517813"/>
      <w:bookmarkStart w:id="3053" w:name="_Toc374519920"/>
      <w:bookmarkStart w:id="3054" w:name="_Toc374520516"/>
      <w:bookmarkStart w:id="3055" w:name="_Toc370978757"/>
      <w:bookmarkStart w:id="3056" w:name="_Toc370980819"/>
      <w:bookmarkStart w:id="3057" w:name="_Toc373927792"/>
      <w:bookmarkStart w:id="3058" w:name="_Toc373928390"/>
      <w:bookmarkStart w:id="3059" w:name="_Toc373935536"/>
      <w:bookmarkStart w:id="3060" w:name="_Toc374101333"/>
      <w:bookmarkStart w:id="3061" w:name="_Toc374213181"/>
      <w:bookmarkStart w:id="3062" w:name="_Toc374517814"/>
      <w:bookmarkStart w:id="3063" w:name="_Toc374519921"/>
      <w:bookmarkStart w:id="3064" w:name="_Toc374520517"/>
      <w:bookmarkStart w:id="3065" w:name="_Toc370978758"/>
      <w:bookmarkStart w:id="3066" w:name="_Toc370980820"/>
      <w:bookmarkStart w:id="3067" w:name="_Toc373927793"/>
      <w:bookmarkStart w:id="3068" w:name="_Toc373928391"/>
      <w:bookmarkStart w:id="3069" w:name="_Toc373935537"/>
      <w:bookmarkStart w:id="3070" w:name="_Toc374101334"/>
      <w:bookmarkStart w:id="3071" w:name="_Toc374213182"/>
      <w:bookmarkStart w:id="3072" w:name="_Toc374517815"/>
      <w:bookmarkStart w:id="3073" w:name="_Toc374519922"/>
      <w:bookmarkStart w:id="3074" w:name="_Toc374520518"/>
      <w:bookmarkStart w:id="3075" w:name="_Toc370978759"/>
      <w:bookmarkStart w:id="3076" w:name="_Toc370980821"/>
      <w:bookmarkStart w:id="3077" w:name="_Toc373927794"/>
      <w:bookmarkStart w:id="3078" w:name="_Toc373928392"/>
      <w:bookmarkStart w:id="3079" w:name="_Toc373935538"/>
      <w:bookmarkStart w:id="3080" w:name="_Toc374101335"/>
      <w:bookmarkStart w:id="3081" w:name="_Toc374213183"/>
      <w:bookmarkStart w:id="3082" w:name="_Toc374517816"/>
      <w:bookmarkStart w:id="3083" w:name="_Toc374519923"/>
      <w:bookmarkStart w:id="3084" w:name="_Toc374520519"/>
      <w:bookmarkStart w:id="3085" w:name="_Toc370978760"/>
      <w:bookmarkStart w:id="3086" w:name="_Toc370980822"/>
      <w:bookmarkStart w:id="3087" w:name="_Toc373927795"/>
      <w:bookmarkStart w:id="3088" w:name="_Toc373928393"/>
      <w:bookmarkStart w:id="3089" w:name="_Toc373935539"/>
      <w:bookmarkStart w:id="3090" w:name="_Toc374101336"/>
      <w:bookmarkStart w:id="3091" w:name="_Toc374213184"/>
      <w:bookmarkStart w:id="3092" w:name="_Toc374517817"/>
      <w:bookmarkStart w:id="3093" w:name="_Toc374519924"/>
      <w:bookmarkStart w:id="3094" w:name="_Toc374520520"/>
      <w:bookmarkStart w:id="3095" w:name="_Toc370978761"/>
      <w:bookmarkStart w:id="3096" w:name="_Toc370980823"/>
      <w:bookmarkStart w:id="3097" w:name="_Toc373927796"/>
      <w:bookmarkStart w:id="3098" w:name="_Toc373928394"/>
      <w:bookmarkStart w:id="3099" w:name="_Toc373935540"/>
      <w:bookmarkStart w:id="3100" w:name="_Toc374101337"/>
      <w:bookmarkStart w:id="3101" w:name="_Toc374213185"/>
      <w:bookmarkStart w:id="3102" w:name="_Toc374517818"/>
      <w:bookmarkStart w:id="3103" w:name="_Toc374519925"/>
      <w:bookmarkStart w:id="3104" w:name="_Toc374520521"/>
      <w:bookmarkStart w:id="3105" w:name="_Toc370978762"/>
      <w:bookmarkStart w:id="3106" w:name="_Toc370980824"/>
      <w:bookmarkStart w:id="3107" w:name="_Toc373927797"/>
      <w:bookmarkStart w:id="3108" w:name="_Toc373928395"/>
      <w:bookmarkStart w:id="3109" w:name="_Toc373935541"/>
      <w:bookmarkStart w:id="3110" w:name="_Toc374101338"/>
      <w:bookmarkStart w:id="3111" w:name="_Toc374213186"/>
      <w:bookmarkStart w:id="3112" w:name="_Toc374517819"/>
      <w:bookmarkStart w:id="3113" w:name="_Toc374519926"/>
      <w:bookmarkStart w:id="3114" w:name="_Toc374520522"/>
      <w:bookmarkStart w:id="3115" w:name="_Toc370978763"/>
      <w:bookmarkStart w:id="3116" w:name="_Toc370980825"/>
      <w:bookmarkStart w:id="3117" w:name="_Toc373927798"/>
      <w:bookmarkStart w:id="3118" w:name="_Toc373928396"/>
      <w:bookmarkStart w:id="3119" w:name="_Toc373935542"/>
      <w:bookmarkStart w:id="3120" w:name="_Toc374101339"/>
      <w:bookmarkStart w:id="3121" w:name="_Toc374213187"/>
      <w:bookmarkStart w:id="3122" w:name="_Toc374517820"/>
      <w:bookmarkStart w:id="3123" w:name="_Toc374519927"/>
      <w:bookmarkStart w:id="3124" w:name="_Toc374520523"/>
      <w:bookmarkStart w:id="3125" w:name="_Toc370978764"/>
      <w:bookmarkStart w:id="3126" w:name="_Toc370980826"/>
      <w:bookmarkStart w:id="3127" w:name="_Toc373927799"/>
      <w:bookmarkStart w:id="3128" w:name="_Toc373928397"/>
      <w:bookmarkStart w:id="3129" w:name="_Toc373935543"/>
      <w:bookmarkStart w:id="3130" w:name="_Toc374101340"/>
      <w:bookmarkStart w:id="3131" w:name="_Toc374213188"/>
      <w:bookmarkStart w:id="3132" w:name="_Toc374517821"/>
      <w:bookmarkStart w:id="3133" w:name="_Toc374519928"/>
      <w:bookmarkStart w:id="3134" w:name="_Toc374520524"/>
      <w:bookmarkStart w:id="3135" w:name="_Toc370978765"/>
      <w:bookmarkStart w:id="3136" w:name="_Toc370980827"/>
      <w:bookmarkStart w:id="3137" w:name="_Toc373927800"/>
      <w:bookmarkStart w:id="3138" w:name="_Toc373928398"/>
      <w:bookmarkStart w:id="3139" w:name="_Toc373935544"/>
      <w:bookmarkStart w:id="3140" w:name="_Toc374101341"/>
      <w:bookmarkStart w:id="3141" w:name="_Toc374213189"/>
      <w:bookmarkStart w:id="3142" w:name="_Toc374517822"/>
      <w:bookmarkStart w:id="3143" w:name="_Toc374519929"/>
      <w:bookmarkStart w:id="3144" w:name="_Toc374520525"/>
      <w:bookmarkStart w:id="3145" w:name="_Toc370978766"/>
      <w:bookmarkStart w:id="3146" w:name="_Toc370980828"/>
      <w:bookmarkStart w:id="3147" w:name="_Toc373927801"/>
      <w:bookmarkStart w:id="3148" w:name="_Toc373928399"/>
      <w:bookmarkStart w:id="3149" w:name="_Toc373935545"/>
      <w:bookmarkStart w:id="3150" w:name="_Toc374101342"/>
      <w:bookmarkStart w:id="3151" w:name="_Toc374213190"/>
      <w:bookmarkStart w:id="3152" w:name="_Toc374517823"/>
      <w:bookmarkStart w:id="3153" w:name="_Toc374519930"/>
      <w:bookmarkStart w:id="3154" w:name="_Toc374520526"/>
      <w:bookmarkStart w:id="3155" w:name="_Toc370978767"/>
      <w:bookmarkStart w:id="3156" w:name="_Toc370980829"/>
      <w:bookmarkStart w:id="3157" w:name="_Toc373927802"/>
      <w:bookmarkStart w:id="3158" w:name="_Toc373928400"/>
      <w:bookmarkStart w:id="3159" w:name="_Toc373935546"/>
      <w:bookmarkStart w:id="3160" w:name="_Toc374101343"/>
      <w:bookmarkStart w:id="3161" w:name="_Toc374213191"/>
      <w:bookmarkStart w:id="3162" w:name="_Toc374517824"/>
      <w:bookmarkStart w:id="3163" w:name="_Toc374519931"/>
      <w:bookmarkStart w:id="3164" w:name="_Toc374520527"/>
      <w:bookmarkStart w:id="3165" w:name="_Toc370978768"/>
      <w:bookmarkStart w:id="3166" w:name="_Toc370980830"/>
      <w:bookmarkStart w:id="3167" w:name="_Toc373927803"/>
      <w:bookmarkStart w:id="3168" w:name="_Toc373928401"/>
      <w:bookmarkStart w:id="3169" w:name="_Toc373935547"/>
      <w:bookmarkStart w:id="3170" w:name="_Toc374101344"/>
      <w:bookmarkStart w:id="3171" w:name="_Toc374213192"/>
      <w:bookmarkStart w:id="3172" w:name="_Toc374517825"/>
      <w:bookmarkStart w:id="3173" w:name="_Toc374519932"/>
      <w:bookmarkStart w:id="3174" w:name="_Toc374520528"/>
      <w:bookmarkStart w:id="3175" w:name="_Toc370978769"/>
      <w:bookmarkStart w:id="3176" w:name="_Toc370980831"/>
      <w:bookmarkStart w:id="3177" w:name="_Toc373927804"/>
      <w:bookmarkStart w:id="3178" w:name="_Toc373928402"/>
      <w:bookmarkStart w:id="3179" w:name="_Toc373935548"/>
      <w:bookmarkStart w:id="3180" w:name="_Toc374101345"/>
      <w:bookmarkStart w:id="3181" w:name="_Toc374213193"/>
      <w:bookmarkStart w:id="3182" w:name="_Toc374517826"/>
      <w:bookmarkStart w:id="3183" w:name="_Toc374519933"/>
      <w:bookmarkStart w:id="3184" w:name="_Toc374520529"/>
      <w:bookmarkStart w:id="3185" w:name="_Toc370978770"/>
      <w:bookmarkStart w:id="3186" w:name="_Toc370980832"/>
      <w:bookmarkStart w:id="3187" w:name="_Toc373927805"/>
      <w:bookmarkStart w:id="3188" w:name="_Toc373928403"/>
      <w:bookmarkStart w:id="3189" w:name="_Toc373935549"/>
      <w:bookmarkStart w:id="3190" w:name="_Toc374101346"/>
      <w:bookmarkStart w:id="3191" w:name="_Toc374213194"/>
      <w:bookmarkStart w:id="3192" w:name="_Toc374517827"/>
      <w:bookmarkStart w:id="3193" w:name="_Toc374519934"/>
      <w:bookmarkStart w:id="3194" w:name="_Toc374520530"/>
      <w:bookmarkStart w:id="3195" w:name="_Toc370978771"/>
      <w:bookmarkStart w:id="3196" w:name="_Toc370980833"/>
      <w:bookmarkStart w:id="3197" w:name="_Toc373927806"/>
      <w:bookmarkStart w:id="3198" w:name="_Toc373928404"/>
      <w:bookmarkStart w:id="3199" w:name="_Toc373935550"/>
      <w:bookmarkStart w:id="3200" w:name="_Toc374101347"/>
      <w:bookmarkStart w:id="3201" w:name="_Toc374213195"/>
      <w:bookmarkStart w:id="3202" w:name="_Toc374517828"/>
      <w:bookmarkStart w:id="3203" w:name="_Toc374519935"/>
      <w:bookmarkStart w:id="3204" w:name="_Toc374520531"/>
      <w:bookmarkStart w:id="3205" w:name="_Toc370978772"/>
      <w:bookmarkStart w:id="3206" w:name="_Toc370980834"/>
      <w:bookmarkStart w:id="3207" w:name="_Toc373927807"/>
      <w:bookmarkStart w:id="3208" w:name="_Toc373928405"/>
      <w:bookmarkStart w:id="3209" w:name="_Toc373935551"/>
      <w:bookmarkStart w:id="3210" w:name="_Toc374101348"/>
      <w:bookmarkStart w:id="3211" w:name="_Toc374213196"/>
      <w:bookmarkStart w:id="3212" w:name="_Toc374517829"/>
      <w:bookmarkStart w:id="3213" w:name="_Toc374519936"/>
      <w:bookmarkStart w:id="3214" w:name="_Toc374520532"/>
      <w:bookmarkStart w:id="3215" w:name="_Toc370978773"/>
      <w:bookmarkStart w:id="3216" w:name="_Toc370980835"/>
      <w:bookmarkStart w:id="3217" w:name="_Toc373927808"/>
      <w:bookmarkStart w:id="3218" w:name="_Toc373928406"/>
      <w:bookmarkStart w:id="3219" w:name="_Toc373935552"/>
      <w:bookmarkStart w:id="3220" w:name="_Toc374101349"/>
      <w:bookmarkStart w:id="3221" w:name="_Toc374213197"/>
      <w:bookmarkStart w:id="3222" w:name="_Toc374517830"/>
      <w:bookmarkStart w:id="3223" w:name="_Toc374519937"/>
      <w:bookmarkStart w:id="3224" w:name="_Toc374520533"/>
      <w:bookmarkStart w:id="3225" w:name="_Toc370978774"/>
      <w:bookmarkStart w:id="3226" w:name="_Toc370980836"/>
      <w:bookmarkStart w:id="3227" w:name="_Toc373927809"/>
      <w:bookmarkStart w:id="3228" w:name="_Toc373928407"/>
      <w:bookmarkStart w:id="3229" w:name="_Toc373935553"/>
      <w:bookmarkStart w:id="3230" w:name="_Toc374101350"/>
      <w:bookmarkStart w:id="3231" w:name="_Toc374213198"/>
      <w:bookmarkStart w:id="3232" w:name="_Toc374517831"/>
      <w:bookmarkStart w:id="3233" w:name="_Toc374519938"/>
      <w:bookmarkStart w:id="3234" w:name="_Toc374520534"/>
      <w:bookmarkStart w:id="3235" w:name="_Toc347232676"/>
      <w:bookmarkStart w:id="3236" w:name="_Toc398232143"/>
      <w:bookmarkStart w:id="3237" w:name="_Toc437773508"/>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r w:rsidRPr="00621988">
        <w:rPr>
          <w:color w:val="000000"/>
          <w:sz w:val="32"/>
          <w:szCs w:val="32"/>
          <w:lang w:val="ru-RU"/>
        </w:rPr>
        <w:t>Порядок технического обслуживания в за</w:t>
      </w:r>
      <w:r>
        <w:rPr>
          <w:color w:val="000000"/>
          <w:sz w:val="32"/>
          <w:szCs w:val="32"/>
          <w:lang w:val="ru-RU"/>
        </w:rPr>
        <w:t>крыт</w:t>
      </w:r>
      <w:r w:rsidRPr="00621988">
        <w:rPr>
          <w:color w:val="000000"/>
          <w:sz w:val="32"/>
          <w:szCs w:val="32"/>
          <w:lang w:val="ru-RU"/>
        </w:rPr>
        <w:t>ом контуре</w:t>
      </w:r>
      <w:bookmarkEnd w:id="3235"/>
      <w:bookmarkEnd w:id="3236"/>
      <w:bookmarkEnd w:id="3237"/>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Технология и порядок технического обслуживания ППО в за</w:t>
      </w:r>
      <w:r>
        <w:rPr>
          <w:color w:val="000000"/>
          <w:szCs w:val="28"/>
          <w:lang w:val="ru-RU"/>
        </w:rPr>
        <w:t>крыт</w:t>
      </w:r>
      <w:r w:rsidRPr="00715942">
        <w:rPr>
          <w:color w:val="000000"/>
          <w:szCs w:val="28"/>
          <w:lang w:val="ru-RU"/>
        </w:rPr>
        <w:t xml:space="preserve">ом контуре «АСФК» не отличаются от технологии и порядка технического обслуживания другого ППО «АСФК», за исключением невозможности </w:t>
      </w:r>
      <w:r w:rsidRPr="00715942">
        <w:rPr>
          <w:iCs/>
          <w:color w:val="000000"/>
          <w:szCs w:val="28"/>
          <w:lang w:val="ru-RU"/>
        </w:rPr>
        <w:t>дистанционного обслуживания</w:t>
      </w:r>
      <w:r w:rsidRPr="00715942">
        <w:rPr>
          <w:color w:val="000000"/>
          <w:szCs w:val="28"/>
          <w:lang w:val="ru-RU"/>
        </w:rPr>
        <w:t xml:space="preserve"> с использованием технических средств связи, контроля и управления.</w:t>
      </w:r>
    </w:p>
    <w:p w:rsidR="00C7769C" w:rsidRDefault="00C7769C" w:rsidP="00C7769C">
      <w:pPr>
        <w:pStyle w:val="afffff0"/>
        <w:spacing w:before="120" w:line="240" w:lineRule="auto"/>
        <w:rPr>
          <w:color w:val="000000"/>
          <w:szCs w:val="28"/>
          <w:lang w:val="ru-RU"/>
        </w:rPr>
      </w:pPr>
      <w:r w:rsidRPr="006371E6">
        <w:rPr>
          <w:color w:val="000000"/>
          <w:szCs w:val="28"/>
          <w:lang w:val="ru-RU"/>
        </w:rPr>
        <w:t>Для технического обслуживания ППО в закрытом контуре АСФК у Исполнителя должны быть специалисты, имеющие 2 форму допуска к работе со сведениями, составляющими государственную тайну, для выполнения работ в МОУ и ЦАФК, и 3 форму допуска к работе со сведениями, составляющими государственную тайну, для выполнения работ в УФК по г. Москве</w:t>
      </w:r>
      <w:r>
        <w:rPr>
          <w:color w:val="000000"/>
          <w:szCs w:val="28"/>
          <w:lang w:val="ru-RU"/>
        </w:rPr>
        <w:t>, УФК по Республике Крым, УФК по г. Севастополю</w:t>
      </w:r>
      <w:r w:rsidRPr="006371E6">
        <w:rPr>
          <w:color w:val="000000"/>
          <w:szCs w:val="28"/>
          <w:lang w:val="ru-RU"/>
        </w:rPr>
        <w:t>. Для обеспечени</w:t>
      </w:r>
      <w:r>
        <w:rPr>
          <w:color w:val="000000"/>
          <w:szCs w:val="28"/>
          <w:lang w:val="ru-RU"/>
        </w:rPr>
        <w:t>я</w:t>
      </w:r>
      <w:r w:rsidRPr="006371E6">
        <w:rPr>
          <w:color w:val="000000"/>
          <w:szCs w:val="28"/>
          <w:lang w:val="ru-RU"/>
        </w:rPr>
        <w:t xml:space="preserve"> выезда по эксплуатации в закрытый контур ТОФК специалист Исполнителя должен иметь 3 форму допуска к работе со сведениями, составляющими государственную тайну.</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Взаимодействие сотрудников Исполнителя и уполномоченных сотрудников Заказчика при выполнении работ по техническому обслуживанию ППО «АСФК» в за</w:t>
      </w:r>
      <w:r>
        <w:rPr>
          <w:color w:val="000000"/>
          <w:szCs w:val="28"/>
          <w:lang w:val="ru-RU"/>
        </w:rPr>
        <w:t>крыт</w:t>
      </w:r>
      <w:r w:rsidRPr="00715942">
        <w:rPr>
          <w:color w:val="000000"/>
          <w:szCs w:val="28"/>
          <w:lang w:val="ru-RU"/>
        </w:rPr>
        <w:t>ом контуре осуществляется так же, как и в конфиденциальном контуре, но вводится ряд ограничений:</w:t>
      </w:r>
    </w:p>
    <w:p w:rsidR="00C7769C" w:rsidRPr="00715942" w:rsidRDefault="00C7769C" w:rsidP="008858FA">
      <w:pPr>
        <w:pStyle w:val="afffff0"/>
        <w:numPr>
          <w:ilvl w:val="0"/>
          <w:numId w:val="362"/>
        </w:numPr>
        <w:suppressAutoHyphens/>
        <w:spacing w:before="120" w:after="60" w:line="240" w:lineRule="auto"/>
        <w:rPr>
          <w:color w:val="000000"/>
          <w:szCs w:val="28"/>
          <w:lang w:val="ru-RU"/>
        </w:rPr>
      </w:pPr>
      <w:r w:rsidRPr="00715942">
        <w:rPr>
          <w:color w:val="000000"/>
          <w:szCs w:val="28"/>
          <w:lang w:val="ru-RU"/>
        </w:rPr>
        <w:t xml:space="preserve">уполномоченные сотрудники Заказчика могут обращаться за консультацией </w:t>
      </w:r>
      <w:r>
        <w:rPr>
          <w:color w:val="000000"/>
          <w:szCs w:val="28"/>
          <w:lang w:val="ru-RU"/>
        </w:rPr>
        <w:t>к Исполнителю</w:t>
      </w:r>
      <w:r w:rsidRPr="00715942">
        <w:rPr>
          <w:color w:val="000000"/>
          <w:szCs w:val="28"/>
          <w:lang w:val="ru-RU"/>
        </w:rPr>
        <w:t>, но при этом в ходе консультаций они не должны передавать сведения, составляющие государственную тайну;</w:t>
      </w:r>
    </w:p>
    <w:p w:rsidR="00C7769C" w:rsidRPr="00715942" w:rsidRDefault="00C7769C" w:rsidP="008858FA">
      <w:pPr>
        <w:pStyle w:val="afffff0"/>
        <w:numPr>
          <w:ilvl w:val="0"/>
          <w:numId w:val="362"/>
        </w:numPr>
        <w:suppressAutoHyphens/>
        <w:spacing w:before="120" w:after="60" w:line="240" w:lineRule="auto"/>
        <w:rPr>
          <w:color w:val="000000"/>
          <w:szCs w:val="28"/>
          <w:lang w:val="ru-RU"/>
        </w:rPr>
      </w:pPr>
      <w:r w:rsidRPr="00715942">
        <w:rPr>
          <w:color w:val="000000"/>
          <w:szCs w:val="28"/>
          <w:lang w:val="ru-RU"/>
        </w:rPr>
        <w:t>при регистрации Заявки (в Опросном листе специалиста СТЭ), а также и при работе над Инцидентом информация, передаваемая в Службу технического обслуживания, не должна содержать сведений, составляющих государственную тайну;</w:t>
      </w:r>
    </w:p>
    <w:p w:rsidR="00C7769C" w:rsidRPr="00715942" w:rsidRDefault="00C7769C" w:rsidP="008858FA">
      <w:pPr>
        <w:pStyle w:val="afffff0"/>
        <w:numPr>
          <w:ilvl w:val="0"/>
          <w:numId w:val="362"/>
        </w:numPr>
        <w:suppressAutoHyphens/>
        <w:spacing w:before="120" w:after="60" w:line="240" w:lineRule="auto"/>
        <w:rPr>
          <w:color w:val="000000"/>
          <w:szCs w:val="28"/>
          <w:lang w:val="ru-RU"/>
        </w:rPr>
      </w:pPr>
      <w:r w:rsidRPr="00715942">
        <w:rPr>
          <w:color w:val="000000"/>
          <w:szCs w:val="28"/>
          <w:lang w:val="ru-RU"/>
        </w:rPr>
        <w:t>все запросы на предоставление информации, хранящейся и обрабатываемой в за</w:t>
      </w:r>
      <w:r>
        <w:rPr>
          <w:color w:val="000000"/>
          <w:szCs w:val="28"/>
          <w:lang w:val="ru-RU"/>
        </w:rPr>
        <w:t>крыт</w:t>
      </w:r>
      <w:r w:rsidRPr="00715942">
        <w:rPr>
          <w:color w:val="000000"/>
          <w:szCs w:val="28"/>
          <w:lang w:val="ru-RU"/>
        </w:rPr>
        <w:t xml:space="preserve">ом контуре АСФК, со стороны Исполнителя </w:t>
      </w:r>
      <w:r w:rsidRPr="00715942">
        <w:rPr>
          <w:color w:val="000000"/>
          <w:szCs w:val="28"/>
          <w:lang w:val="ru-RU"/>
        </w:rPr>
        <w:lastRenderedPageBreak/>
        <w:t xml:space="preserve">направляются </w:t>
      </w:r>
      <w:r w:rsidRPr="00715942">
        <w:rPr>
          <w:iCs/>
          <w:color w:val="000000"/>
          <w:szCs w:val="28"/>
          <w:lang w:val="ru-RU"/>
        </w:rPr>
        <w:t>уполномоченным сотрудникам</w:t>
      </w:r>
      <w:r w:rsidRPr="00715942">
        <w:rPr>
          <w:color w:val="000000"/>
          <w:szCs w:val="28"/>
          <w:lang w:val="ru-RU"/>
        </w:rPr>
        <w:t xml:space="preserve"> Заказчика, которые имеют полномочия на передачу этой информации ответственным сотрудникам Исполнителя.  </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В случае если Инцидент, возникший при функционировании ППО «АСФК» в за</w:t>
      </w:r>
      <w:r>
        <w:rPr>
          <w:color w:val="000000"/>
          <w:szCs w:val="28"/>
          <w:lang w:val="ru-RU"/>
        </w:rPr>
        <w:t>крыт</w:t>
      </w:r>
      <w:r w:rsidRPr="00715942">
        <w:rPr>
          <w:color w:val="000000"/>
          <w:szCs w:val="28"/>
          <w:lang w:val="ru-RU"/>
        </w:rPr>
        <w:t>ом контуре, невозможно разрешить с помощью консультаций, то для воспроизведения этого Обращения и поиска причин его возникновения специалисты Исполнителя пробуют повторить проблему на эталонной системе.</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 xml:space="preserve">Заказчик принимает во внимание, что воспроизведение Заявки на тестовой эталонной среде не всегда возможно (например, в том случае, когда ошибка возникла в данных). </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Если ошибка не может быть воспроизведена у Исполнителя и невозможно продолжить поиск методов устранения Заявки дистанционно, то доступ к данным в за</w:t>
      </w:r>
      <w:r>
        <w:rPr>
          <w:color w:val="000000"/>
          <w:szCs w:val="28"/>
          <w:lang w:val="ru-RU"/>
        </w:rPr>
        <w:t>крыт</w:t>
      </w:r>
      <w:r w:rsidRPr="00715942">
        <w:rPr>
          <w:color w:val="000000"/>
          <w:szCs w:val="28"/>
          <w:lang w:val="ru-RU"/>
        </w:rPr>
        <w:t xml:space="preserve">ом контуре АС ФК производится на месте возникновения Заявки, для чего оформляется выезд специалиста Службы технического обслуживания. </w:t>
      </w:r>
    </w:p>
    <w:p w:rsidR="00C7769C" w:rsidRPr="00715942" w:rsidRDefault="00C7769C" w:rsidP="00C7769C">
      <w:pPr>
        <w:pStyle w:val="afffff0"/>
        <w:spacing w:before="120" w:line="240" w:lineRule="auto"/>
        <w:rPr>
          <w:color w:val="000000"/>
          <w:szCs w:val="28"/>
          <w:lang w:val="ru-RU"/>
        </w:rPr>
      </w:pPr>
      <w:r w:rsidRPr="00715942">
        <w:rPr>
          <w:color w:val="000000"/>
          <w:szCs w:val="28"/>
          <w:lang w:val="ru-RU"/>
        </w:rPr>
        <w:t>Более подробно выезд специалиста, оформление необходимых документов и процедуры выполнения работ по техническому обслуживанию в за</w:t>
      </w:r>
      <w:r>
        <w:rPr>
          <w:color w:val="000000"/>
          <w:szCs w:val="28"/>
          <w:lang w:val="ru-RU"/>
        </w:rPr>
        <w:t>крыт</w:t>
      </w:r>
      <w:r w:rsidRPr="00715942">
        <w:rPr>
          <w:color w:val="000000"/>
          <w:szCs w:val="28"/>
          <w:lang w:val="ru-RU"/>
        </w:rPr>
        <w:t xml:space="preserve">ом контуре АСФК описаны в </w:t>
      </w:r>
      <w:hyperlink w:anchor="приложение5" w:history="1">
        <w:r w:rsidRPr="00715942">
          <w:rPr>
            <w:color w:val="000000"/>
            <w:szCs w:val="28"/>
            <w:lang w:val="ru-RU"/>
          </w:rPr>
          <w:t xml:space="preserve">Приложении </w:t>
        </w:r>
        <w:r>
          <w:rPr>
            <w:color w:val="000000"/>
            <w:szCs w:val="28"/>
            <w:lang w:val="ru-RU"/>
          </w:rPr>
          <w:t>4</w:t>
        </w:r>
        <w:r w:rsidRPr="00715942">
          <w:rPr>
            <w:color w:val="000000"/>
            <w:szCs w:val="28"/>
            <w:lang w:val="ru-RU"/>
          </w:rPr>
          <w:t>. Регламент выполнения работ по техническому обслуживанию в за</w:t>
        </w:r>
        <w:r>
          <w:rPr>
            <w:color w:val="000000"/>
            <w:szCs w:val="28"/>
            <w:lang w:val="ru-RU"/>
          </w:rPr>
          <w:t>крыт</w:t>
        </w:r>
        <w:r w:rsidRPr="00715942">
          <w:rPr>
            <w:color w:val="000000"/>
            <w:szCs w:val="28"/>
            <w:lang w:val="ru-RU"/>
          </w:rPr>
          <w:t>ом контуре</w:t>
        </w:r>
      </w:hyperlink>
      <w:r w:rsidRPr="00715942">
        <w:rPr>
          <w:color w:val="000000"/>
          <w:szCs w:val="28"/>
          <w:lang w:val="ru-RU"/>
        </w:rPr>
        <w:t>.</w:t>
      </w:r>
    </w:p>
    <w:p w:rsidR="00C7769C" w:rsidRPr="00715942" w:rsidRDefault="00C7769C" w:rsidP="00C7769C">
      <w:pPr>
        <w:spacing w:before="120"/>
        <w:ind w:firstLine="540"/>
        <w:jc w:val="both"/>
        <w:rPr>
          <w:color w:val="000000"/>
          <w:sz w:val="28"/>
          <w:szCs w:val="28"/>
          <w:lang w:val="ru-RU"/>
        </w:rPr>
      </w:pPr>
      <w:r w:rsidRPr="00715942">
        <w:rPr>
          <w:color w:val="000000"/>
          <w:sz w:val="28"/>
          <w:szCs w:val="28"/>
          <w:lang w:val="ru-RU"/>
        </w:rPr>
        <w:t xml:space="preserve">Приложение разработано на основе «Инструкции о порядке допуска должностных лиц и граждан Российской федерации к государственной тайне», утвержденной Постановлением Правительства РФ от 06.02.2010 </w:t>
      </w:r>
      <w:r w:rsidRPr="00715942">
        <w:rPr>
          <w:color w:val="000000"/>
          <w:sz w:val="28"/>
          <w:szCs w:val="28"/>
        </w:rPr>
        <w:t>N</w:t>
      </w:r>
      <w:r w:rsidRPr="00715942">
        <w:rPr>
          <w:color w:val="000000"/>
          <w:sz w:val="28"/>
          <w:szCs w:val="28"/>
          <w:lang w:val="ru-RU"/>
        </w:rPr>
        <w:t xml:space="preserve"> 63, и определяет порядок выполнения работ на режимных объектах Федерального казначейства (Казначейства России).</w:t>
      </w:r>
    </w:p>
    <w:p w:rsidR="00C7769C" w:rsidRPr="00715942" w:rsidRDefault="00C7769C" w:rsidP="00C7769C">
      <w:pPr>
        <w:spacing w:before="120"/>
        <w:ind w:firstLine="540"/>
        <w:jc w:val="both"/>
        <w:rPr>
          <w:color w:val="000000"/>
          <w:sz w:val="28"/>
          <w:szCs w:val="28"/>
          <w:lang w:val="ru-RU"/>
        </w:rPr>
      </w:pPr>
      <w:r w:rsidRPr="00715942">
        <w:rPr>
          <w:color w:val="000000"/>
          <w:sz w:val="28"/>
          <w:szCs w:val="28"/>
          <w:lang w:val="ru-RU"/>
        </w:rPr>
        <w:t xml:space="preserve">Приложение регулирует отношения, возникающие в связи с возможным ознакомлением сотрудников Исполнителя\Поставщика услуг со сведениями, составляющими государственную тайну, при выполнении работ по </w:t>
      </w:r>
      <w:r>
        <w:rPr>
          <w:color w:val="000000"/>
          <w:sz w:val="28"/>
          <w:szCs w:val="28"/>
          <w:lang w:val="ru-RU"/>
        </w:rPr>
        <w:t>эксплуатации</w:t>
      </w:r>
      <w:r w:rsidRPr="00715942">
        <w:rPr>
          <w:color w:val="000000"/>
          <w:sz w:val="28"/>
          <w:szCs w:val="28"/>
          <w:lang w:val="ru-RU"/>
        </w:rPr>
        <w:t xml:space="preserve"> ППО в ВЛВС органов Федерального казначейства и у Абонентов, входящих в закрытый сводный реестр распорядителей и получателей бюджетных средств.</w:t>
      </w:r>
    </w:p>
    <w:p w:rsidR="00C7769C" w:rsidRPr="0011496A" w:rsidRDefault="00C7769C" w:rsidP="00C7769C">
      <w:pPr>
        <w:pStyle w:val="HierarchicList"/>
        <w:numPr>
          <w:ilvl w:val="0"/>
          <w:numId w:val="0"/>
        </w:numPr>
        <w:tabs>
          <w:tab w:val="left" w:pos="540"/>
        </w:tabs>
        <w:spacing w:before="0" w:after="0"/>
        <w:rPr>
          <w:color w:val="000000"/>
        </w:rPr>
      </w:pPr>
    </w:p>
    <w:p w:rsidR="00C7769C" w:rsidRPr="00621988" w:rsidRDefault="00C7769C" w:rsidP="008858FA">
      <w:pPr>
        <w:pStyle w:val="2fffffff9"/>
        <w:numPr>
          <w:ilvl w:val="1"/>
          <w:numId w:val="390"/>
        </w:numPr>
        <w:spacing w:line="240" w:lineRule="auto"/>
        <w:ind w:left="1002"/>
        <w:jc w:val="both"/>
        <w:rPr>
          <w:color w:val="000000"/>
          <w:sz w:val="32"/>
          <w:szCs w:val="32"/>
          <w:lang w:val="ru-RU"/>
        </w:rPr>
      </w:pPr>
      <w:bookmarkStart w:id="3238" w:name="_Toc398232144"/>
      <w:bookmarkStart w:id="3239" w:name="_Toc437773509"/>
      <w:bookmarkStart w:id="3240" w:name="п4_12"/>
      <w:r w:rsidRPr="00621988">
        <w:rPr>
          <w:color w:val="000000"/>
          <w:sz w:val="32"/>
          <w:szCs w:val="32"/>
          <w:lang w:val="ru-RU"/>
        </w:rPr>
        <w:t>Порядок дистанционного обслуживания с использованием технических средств связи, контроля и управления</w:t>
      </w:r>
      <w:bookmarkEnd w:id="3238"/>
      <w:bookmarkEnd w:id="3239"/>
    </w:p>
    <w:bookmarkEnd w:id="3240"/>
    <w:p w:rsidR="00C7769C" w:rsidRPr="00715942" w:rsidRDefault="00C7769C" w:rsidP="00C7769C">
      <w:pPr>
        <w:pStyle w:val="afffff0"/>
        <w:spacing w:line="240" w:lineRule="auto"/>
        <w:rPr>
          <w:b/>
          <w:bCs/>
          <w:color w:val="000000"/>
          <w:szCs w:val="28"/>
          <w:lang w:val="ru-RU"/>
        </w:rPr>
      </w:pPr>
      <w:r w:rsidRPr="00715942">
        <w:rPr>
          <w:color w:val="000000"/>
          <w:szCs w:val="28"/>
          <w:lang w:val="ru-RU"/>
        </w:rPr>
        <w:t xml:space="preserve">Дистанционное обслуживание ППО </w:t>
      </w:r>
      <w:r>
        <w:rPr>
          <w:color w:val="000000"/>
          <w:szCs w:val="28"/>
          <w:lang w:val="ru-RU"/>
        </w:rPr>
        <w:t xml:space="preserve">«АСФК» (за исключением СЗИ ППО «АСФК») </w:t>
      </w:r>
      <w:r w:rsidRPr="00715942">
        <w:rPr>
          <w:color w:val="000000"/>
          <w:szCs w:val="28"/>
          <w:lang w:val="ru-RU"/>
        </w:rPr>
        <w:t xml:space="preserve">в конфиденциальном контуре </w:t>
      </w:r>
      <w:r>
        <w:rPr>
          <w:color w:val="000000"/>
          <w:szCs w:val="28"/>
          <w:lang w:val="ru-RU"/>
        </w:rPr>
        <w:t>«</w:t>
      </w:r>
      <w:r w:rsidRPr="00715942">
        <w:rPr>
          <w:color w:val="000000"/>
          <w:szCs w:val="28"/>
          <w:lang w:val="ru-RU"/>
        </w:rPr>
        <w:t>АСФК</w:t>
      </w:r>
      <w:r>
        <w:rPr>
          <w:color w:val="000000"/>
          <w:szCs w:val="28"/>
          <w:lang w:val="ru-RU"/>
        </w:rPr>
        <w:t>»</w:t>
      </w:r>
      <w:r w:rsidRPr="00715942">
        <w:rPr>
          <w:color w:val="000000"/>
          <w:szCs w:val="28"/>
          <w:lang w:val="ru-RU"/>
        </w:rPr>
        <w:t xml:space="preserve"> осуществляется с использованием технологии удаленного доступа с использованием технических средств связи, контроля и управления, а также с выполнением организационно-технических мер по обеспечению безопасности информации. Порядок предоставления удаленного доступа приведен в документе «Регламент </w:t>
      </w:r>
      <w:r w:rsidRPr="00715942">
        <w:rPr>
          <w:color w:val="000000"/>
          <w:szCs w:val="28"/>
          <w:lang w:val="ru-RU"/>
        </w:rPr>
        <w:lastRenderedPageBreak/>
        <w:t>предоставления удаленного доступа к информационным ресурсам Федерального казначейства»</w:t>
      </w:r>
      <w:r w:rsidRPr="00715942">
        <w:rPr>
          <w:bCs/>
          <w:color w:val="000000"/>
          <w:szCs w:val="28"/>
          <w:lang w:val="ru-RU"/>
        </w:rPr>
        <w:t>.</w:t>
      </w:r>
    </w:p>
    <w:p w:rsidR="00C7769C" w:rsidRPr="00D13F1E" w:rsidRDefault="00C7769C" w:rsidP="00C7769C">
      <w:pPr>
        <w:pStyle w:val="1ffffffff1"/>
        <w:numPr>
          <w:ilvl w:val="0"/>
          <w:numId w:val="161"/>
        </w:numPr>
        <w:rPr>
          <w:rFonts w:ascii="Times New Roman" w:hAnsi="Times New Roman"/>
        </w:rPr>
      </w:pPr>
      <w:bookmarkStart w:id="3241" w:name="_Ref373928531"/>
      <w:bookmarkStart w:id="3242" w:name="_Ref373928536"/>
      <w:bookmarkStart w:id="3243" w:name="_Ref347943437"/>
      <w:bookmarkStart w:id="3244" w:name="_Toc398232145"/>
      <w:bookmarkStart w:id="3245" w:name="_Toc437773510"/>
      <w:bookmarkStart w:id="3246" w:name="_Toc437949682"/>
      <w:r w:rsidRPr="00D13F1E">
        <w:rPr>
          <w:rFonts w:ascii="Times New Roman" w:hAnsi="Times New Roman"/>
        </w:rPr>
        <w:t>Порядок оказания Услуг</w:t>
      </w:r>
      <w:bookmarkEnd w:id="3241"/>
      <w:bookmarkEnd w:id="3242"/>
      <w:bookmarkEnd w:id="3243"/>
      <w:bookmarkEnd w:id="3244"/>
      <w:bookmarkEnd w:id="3245"/>
      <w:bookmarkEnd w:id="3246"/>
    </w:p>
    <w:p w:rsidR="00C7769C" w:rsidRPr="00715942" w:rsidRDefault="00C7769C" w:rsidP="00C7769C">
      <w:pPr>
        <w:pStyle w:val="afffff0"/>
        <w:spacing w:before="120" w:line="240" w:lineRule="auto"/>
        <w:rPr>
          <w:color w:val="000000"/>
          <w:szCs w:val="28"/>
          <w:lang w:val="ru-RU"/>
        </w:rPr>
      </w:pPr>
      <w:r>
        <w:rPr>
          <w:color w:val="000000"/>
          <w:szCs w:val="28"/>
          <w:lang w:val="ru-RU"/>
        </w:rPr>
        <w:t>Услуги по эксплуатация</w:t>
      </w:r>
      <w:r w:rsidRPr="00715942">
        <w:rPr>
          <w:color w:val="000000"/>
          <w:szCs w:val="28"/>
          <w:lang w:val="ru-RU"/>
        </w:rPr>
        <w:t xml:space="preserve"> ППО </w:t>
      </w:r>
      <w:r>
        <w:rPr>
          <w:color w:val="000000"/>
          <w:szCs w:val="28"/>
          <w:lang w:val="ru-RU"/>
        </w:rPr>
        <w:t>включают</w:t>
      </w:r>
      <w:r w:rsidRPr="00715942">
        <w:rPr>
          <w:color w:val="000000"/>
          <w:szCs w:val="28"/>
          <w:lang w:val="ru-RU"/>
        </w:rPr>
        <w:t xml:space="preserve"> совокупность сервисов, которые Исполнитель должен обеспечить Заказчику в рамках выполнения требований Контракта.</w:t>
      </w:r>
    </w:p>
    <w:p w:rsidR="00C7769C" w:rsidRPr="00715942" w:rsidRDefault="00C7769C" w:rsidP="00C7769C">
      <w:pPr>
        <w:spacing w:before="120"/>
        <w:ind w:firstLine="720"/>
        <w:jc w:val="both"/>
        <w:rPr>
          <w:color w:val="000000"/>
          <w:sz w:val="28"/>
          <w:szCs w:val="28"/>
          <w:lang w:val="ru-RU"/>
        </w:rPr>
      </w:pPr>
      <w:r w:rsidRPr="00715942">
        <w:rPr>
          <w:color w:val="000000"/>
          <w:sz w:val="28"/>
          <w:szCs w:val="28"/>
          <w:lang w:val="ru-RU"/>
        </w:rPr>
        <w:t>Исполнитель должен предоставить уполномоченным лицам Заказчика удаленный доступ в СУИ с правами просмотра всех Заявок, зарегистрированных в рамках Контракта.</w:t>
      </w:r>
    </w:p>
    <w:p w:rsidR="00C7769C" w:rsidRDefault="00C7769C" w:rsidP="00C7769C">
      <w:pPr>
        <w:pStyle w:val="afffff0"/>
        <w:spacing w:line="240" w:lineRule="auto"/>
        <w:rPr>
          <w:color w:val="000000"/>
          <w:szCs w:val="28"/>
          <w:lang w:val="ru-RU"/>
        </w:rPr>
      </w:pPr>
    </w:p>
    <w:p w:rsidR="00C7769C" w:rsidRPr="00BF009C" w:rsidRDefault="00C7769C" w:rsidP="00C7769C">
      <w:pPr>
        <w:ind w:firstLine="720"/>
        <w:jc w:val="both"/>
        <w:rPr>
          <w:sz w:val="28"/>
          <w:szCs w:val="28"/>
          <w:lang w:val="ru-RU"/>
        </w:rPr>
      </w:pPr>
    </w:p>
    <w:p w:rsidR="00C7769C" w:rsidRPr="00BF009C" w:rsidRDefault="00C7769C" w:rsidP="00C7769C">
      <w:pPr>
        <w:ind w:firstLine="720"/>
        <w:jc w:val="both"/>
        <w:rPr>
          <w:sz w:val="28"/>
          <w:szCs w:val="28"/>
          <w:lang w:val="ru-RU"/>
        </w:rPr>
      </w:pPr>
      <w:r w:rsidRPr="00BF009C">
        <w:rPr>
          <w:sz w:val="28"/>
          <w:szCs w:val="28"/>
          <w:lang w:val="ru-RU"/>
        </w:rPr>
        <w:t xml:space="preserve">Услуги тип - </w:t>
      </w:r>
      <w:r>
        <w:rPr>
          <w:sz w:val="28"/>
          <w:szCs w:val="28"/>
          <w:lang w:val="ru-RU"/>
        </w:rPr>
        <w:t>1</w:t>
      </w:r>
      <w:r w:rsidRPr="00155E6C">
        <w:rPr>
          <w:sz w:val="28"/>
          <w:szCs w:val="28"/>
          <w:lang w:val="ru-RU"/>
        </w:rPr>
        <w:t xml:space="preserve"> – тип - </w:t>
      </w:r>
      <w:r>
        <w:rPr>
          <w:sz w:val="28"/>
          <w:szCs w:val="28"/>
          <w:lang w:val="ru-RU"/>
        </w:rPr>
        <w:t>2</w:t>
      </w:r>
      <w:r w:rsidRPr="00155E6C">
        <w:rPr>
          <w:sz w:val="28"/>
          <w:szCs w:val="28"/>
          <w:lang w:val="ru-RU"/>
        </w:rPr>
        <w:t xml:space="preserve"> включают выполнение следующих задач:</w:t>
      </w:r>
    </w:p>
    <w:p w:rsidR="00C7769C" w:rsidRDefault="00C7769C" w:rsidP="008858FA">
      <w:pPr>
        <w:pStyle w:val="ASFKListmark114"/>
        <w:numPr>
          <w:ilvl w:val="0"/>
          <w:numId w:val="287"/>
        </w:numPr>
        <w:tabs>
          <w:tab w:val="num" w:pos="851"/>
          <w:tab w:val="num" w:pos="1440"/>
          <w:tab w:val="num" w:pos="1779"/>
        </w:tabs>
        <w:ind w:left="0" w:firstLine="1080"/>
        <w:rPr>
          <w:rFonts w:ascii="Times New Roman" w:hAnsi="Times New Roman"/>
          <w:sz w:val="28"/>
          <w:szCs w:val="28"/>
          <w:lang w:val="ru-RU"/>
        </w:rPr>
      </w:pPr>
      <w:r w:rsidRPr="00155E6C">
        <w:rPr>
          <w:rFonts w:ascii="Times New Roman" w:hAnsi="Times New Roman"/>
          <w:sz w:val="28"/>
          <w:szCs w:val="28"/>
          <w:lang w:val="ru-RU"/>
        </w:rPr>
        <w:t>восстановительное обслуживание</w:t>
      </w:r>
      <w:r>
        <w:rPr>
          <w:rFonts w:ascii="Times New Roman" w:hAnsi="Times New Roman"/>
          <w:sz w:val="28"/>
          <w:szCs w:val="28"/>
        </w:rPr>
        <w:t>,</w:t>
      </w:r>
    </w:p>
    <w:p w:rsidR="00C7769C" w:rsidRPr="00BF009C" w:rsidRDefault="00C7769C" w:rsidP="008858FA">
      <w:pPr>
        <w:pStyle w:val="ASFKListmark114"/>
        <w:numPr>
          <w:ilvl w:val="0"/>
          <w:numId w:val="287"/>
        </w:numPr>
        <w:tabs>
          <w:tab w:val="num" w:pos="851"/>
          <w:tab w:val="num" w:pos="1440"/>
          <w:tab w:val="num" w:pos="1779"/>
        </w:tabs>
        <w:ind w:left="0" w:firstLine="1080"/>
        <w:rPr>
          <w:rFonts w:ascii="Times New Roman" w:hAnsi="Times New Roman"/>
          <w:sz w:val="28"/>
          <w:szCs w:val="28"/>
          <w:lang w:val="ru-RU"/>
        </w:rPr>
      </w:pPr>
      <w:r>
        <w:rPr>
          <w:rFonts w:ascii="Times New Roman" w:hAnsi="Times New Roman"/>
          <w:sz w:val="28"/>
          <w:szCs w:val="28"/>
          <w:lang w:val="ru-RU"/>
        </w:rPr>
        <w:t>обеспечение эксплуатации</w:t>
      </w:r>
      <w:r w:rsidRPr="00BF009C">
        <w:rPr>
          <w:rFonts w:ascii="Times New Roman" w:hAnsi="Times New Roman"/>
          <w:sz w:val="28"/>
          <w:szCs w:val="28"/>
          <w:lang w:val="ru-RU"/>
        </w:rPr>
        <w:t>,</w:t>
      </w:r>
    </w:p>
    <w:p w:rsidR="00C7769C" w:rsidRPr="00F72E97" w:rsidRDefault="00C7769C" w:rsidP="008858FA">
      <w:pPr>
        <w:pStyle w:val="ASFKListmark114"/>
        <w:numPr>
          <w:ilvl w:val="0"/>
          <w:numId w:val="287"/>
        </w:numPr>
        <w:tabs>
          <w:tab w:val="num" w:pos="851"/>
          <w:tab w:val="num" w:pos="1440"/>
          <w:tab w:val="num" w:pos="1779"/>
        </w:tabs>
        <w:ind w:left="0" w:firstLine="1080"/>
        <w:rPr>
          <w:rFonts w:ascii="Times New Roman" w:hAnsi="Times New Roman"/>
          <w:sz w:val="28"/>
          <w:szCs w:val="28"/>
          <w:lang w:val="ru-RU"/>
        </w:rPr>
      </w:pPr>
      <w:r w:rsidRPr="00F72E97">
        <w:rPr>
          <w:rFonts w:ascii="Times New Roman" w:hAnsi="Times New Roman"/>
          <w:sz w:val="28"/>
          <w:szCs w:val="28"/>
          <w:lang w:val="ru-RU"/>
        </w:rPr>
        <w:t>информационно-справочное обслуживание.</w:t>
      </w:r>
    </w:p>
    <w:p w:rsidR="00C7769C" w:rsidRPr="00F72E97" w:rsidRDefault="00C7769C" w:rsidP="00C7769C">
      <w:pPr>
        <w:pStyle w:val="ASFKListmark114"/>
        <w:ind w:left="567" w:firstLine="0"/>
        <w:rPr>
          <w:rFonts w:ascii="Times New Roman" w:hAnsi="Times New Roman"/>
          <w:sz w:val="28"/>
          <w:szCs w:val="28"/>
          <w:lang w:val="ru-RU"/>
        </w:rPr>
      </w:pPr>
    </w:p>
    <w:p w:rsidR="00C7769C" w:rsidRPr="00BF009C" w:rsidRDefault="00C7769C" w:rsidP="00C7769C">
      <w:pPr>
        <w:ind w:firstLine="720"/>
        <w:jc w:val="both"/>
        <w:rPr>
          <w:sz w:val="28"/>
          <w:szCs w:val="28"/>
          <w:lang w:val="ru-RU"/>
        </w:rPr>
      </w:pPr>
      <w:r w:rsidRPr="00BF009C">
        <w:rPr>
          <w:sz w:val="28"/>
          <w:szCs w:val="28"/>
          <w:lang w:val="ru-RU"/>
        </w:rPr>
        <w:t xml:space="preserve">Услуги тип - </w:t>
      </w:r>
      <w:r>
        <w:rPr>
          <w:sz w:val="28"/>
          <w:szCs w:val="28"/>
          <w:lang w:val="ru-RU"/>
        </w:rPr>
        <w:t>3</w:t>
      </w:r>
      <w:r w:rsidRPr="00BF009C">
        <w:rPr>
          <w:sz w:val="28"/>
          <w:szCs w:val="28"/>
          <w:lang w:val="ru-RU"/>
        </w:rPr>
        <w:t xml:space="preserve"> – тип - </w:t>
      </w:r>
      <w:r>
        <w:rPr>
          <w:sz w:val="28"/>
          <w:szCs w:val="28"/>
          <w:lang w:val="ru-RU"/>
        </w:rPr>
        <w:t>7</w:t>
      </w:r>
      <w:r w:rsidRPr="00155E6C">
        <w:rPr>
          <w:sz w:val="28"/>
          <w:szCs w:val="28"/>
          <w:lang w:val="ru-RU"/>
        </w:rPr>
        <w:t xml:space="preserve"> включают выполнение следующих задач:</w:t>
      </w:r>
    </w:p>
    <w:p w:rsidR="00C7769C" w:rsidRPr="00BF009C" w:rsidRDefault="00C7769C" w:rsidP="008858FA">
      <w:pPr>
        <w:pStyle w:val="ASFKListmark114"/>
        <w:numPr>
          <w:ilvl w:val="0"/>
          <w:numId w:val="287"/>
        </w:numPr>
        <w:tabs>
          <w:tab w:val="clear" w:pos="-368"/>
          <w:tab w:val="num" w:pos="851"/>
          <w:tab w:val="num" w:pos="1440"/>
          <w:tab w:val="num" w:pos="1779"/>
        </w:tabs>
        <w:ind w:left="0" w:firstLine="1080"/>
        <w:rPr>
          <w:rFonts w:ascii="Times New Roman" w:hAnsi="Times New Roman"/>
          <w:sz w:val="28"/>
          <w:szCs w:val="28"/>
          <w:lang w:val="ru-RU"/>
        </w:rPr>
      </w:pPr>
      <w:r w:rsidRPr="00155E6C">
        <w:rPr>
          <w:rFonts w:ascii="Times New Roman" w:hAnsi="Times New Roman"/>
          <w:sz w:val="28"/>
          <w:szCs w:val="28"/>
          <w:lang w:val="ru-RU"/>
        </w:rPr>
        <w:t>восстановительное обслуживание</w:t>
      </w:r>
      <w:r>
        <w:rPr>
          <w:rFonts w:ascii="Times New Roman" w:hAnsi="Times New Roman"/>
          <w:sz w:val="28"/>
          <w:szCs w:val="28"/>
        </w:rPr>
        <w:t>,</w:t>
      </w:r>
    </w:p>
    <w:p w:rsidR="00C7769C" w:rsidRDefault="00C7769C" w:rsidP="008858FA">
      <w:pPr>
        <w:pStyle w:val="ASFKListmark114"/>
        <w:numPr>
          <w:ilvl w:val="0"/>
          <w:numId w:val="287"/>
        </w:numPr>
        <w:tabs>
          <w:tab w:val="clear" w:pos="-368"/>
          <w:tab w:val="num" w:pos="851"/>
          <w:tab w:val="num" w:pos="1440"/>
          <w:tab w:val="num" w:pos="1779"/>
        </w:tabs>
        <w:ind w:left="0" w:firstLine="1080"/>
        <w:rPr>
          <w:rFonts w:ascii="Times New Roman" w:hAnsi="Times New Roman"/>
          <w:sz w:val="28"/>
          <w:szCs w:val="28"/>
          <w:lang w:val="ru-RU"/>
        </w:rPr>
      </w:pPr>
      <w:r>
        <w:rPr>
          <w:rFonts w:ascii="Times New Roman" w:hAnsi="Times New Roman"/>
          <w:sz w:val="28"/>
          <w:szCs w:val="28"/>
          <w:lang w:val="ru-RU"/>
        </w:rPr>
        <w:t>р</w:t>
      </w:r>
      <w:r w:rsidRPr="00F72E97">
        <w:rPr>
          <w:rFonts w:ascii="Times New Roman" w:hAnsi="Times New Roman"/>
          <w:sz w:val="28"/>
          <w:szCs w:val="28"/>
          <w:lang w:val="ru-RU"/>
        </w:rPr>
        <w:t>егламентное обслуживание</w:t>
      </w:r>
      <w:r>
        <w:rPr>
          <w:rFonts w:ascii="Times New Roman" w:hAnsi="Times New Roman"/>
          <w:sz w:val="28"/>
          <w:szCs w:val="28"/>
        </w:rPr>
        <w:t>,</w:t>
      </w:r>
    </w:p>
    <w:p w:rsidR="00C7769C" w:rsidRPr="00BF009C" w:rsidRDefault="00C7769C" w:rsidP="008858FA">
      <w:pPr>
        <w:pStyle w:val="ASFKListmark114"/>
        <w:numPr>
          <w:ilvl w:val="0"/>
          <w:numId w:val="287"/>
        </w:numPr>
        <w:tabs>
          <w:tab w:val="num" w:pos="851"/>
          <w:tab w:val="num" w:pos="1440"/>
          <w:tab w:val="num" w:pos="1779"/>
        </w:tabs>
        <w:ind w:left="0" w:firstLine="1080"/>
        <w:rPr>
          <w:rFonts w:ascii="Times New Roman" w:hAnsi="Times New Roman"/>
          <w:sz w:val="28"/>
          <w:szCs w:val="28"/>
          <w:lang w:val="ru-RU"/>
        </w:rPr>
      </w:pPr>
      <w:r>
        <w:rPr>
          <w:rFonts w:ascii="Times New Roman" w:hAnsi="Times New Roman"/>
          <w:sz w:val="28"/>
          <w:szCs w:val="28"/>
          <w:lang w:val="ru-RU"/>
        </w:rPr>
        <w:t>обеспечение эксплуатации</w:t>
      </w:r>
      <w:r w:rsidRPr="00BF009C">
        <w:rPr>
          <w:rFonts w:ascii="Times New Roman" w:hAnsi="Times New Roman"/>
          <w:sz w:val="28"/>
          <w:szCs w:val="28"/>
          <w:lang w:val="ru-RU"/>
        </w:rPr>
        <w:t>,</w:t>
      </w:r>
    </w:p>
    <w:p w:rsidR="00C7769C" w:rsidRPr="00BF009C" w:rsidRDefault="00C7769C" w:rsidP="008858FA">
      <w:pPr>
        <w:pStyle w:val="ASFKListmark114"/>
        <w:numPr>
          <w:ilvl w:val="0"/>
          <w:numId w:val="287"/>
        </w:numPr>
        <w:tabs>
          <w:tab w:val="clear" w:pos="-368"/>
          <w:tab w:val="num" w:pos="851"/>
          <w:tab w:val="num" w:pos="1440"/>
          <w:tab w:val="num" w:pos="1779"/>
        </w:tabs>
        <w:ind w:left="0" w:firstLine="1080"/>
        <w:rPr>
          <w:rFonts w:ascii="Times New Roman" w:hAnsi="Times New Roman"/>
          <w:sz w:val="28"/>
          <w:szCs w:val="28"/>
          <w:lang w:val="ru-RU"/>
        </w:rPr>
      </w:pPr>
      <w:r w:rsidRPr="00BF009C">
        <w:rPr>
          <w:rFonts w:ascii="Times New Roman" w:hAnsi="Times New Roman"/>
          <w:sz w:val="28"/>
          <w:szCs w:val="28"/>
          <w:lang w:val="ru-RU"/>
        </w:rPr>
        <w:t>информационно-справочное обслуживание.</w:t>
      </w:r>
    </w:p>
    <w:p w:rsidR="00C7769C" w:rsidRDefault="00C7769C" w:rsidP="00C7769C">
      <w:pPr>
        <w:pStyle w:val="ASFKListmark114"/>
        <w:tabs>
          <w:tab w:val="num" w:pos="1440"/>
          <w:tab w:val="num" w:pos="1779"/>
        </w:tabs>
        <w:ind w:firstLine="960"/>
        <w:rPr>
          <w:rFonts w:ascii="Times New Roman" w:hAnsi="Times New Roman"/>
          <w:sz w:val="28"/>
          <w:szCs w:val="28"/>
          <w:lang w:val="ru-RU"/>
        </w:rPr>
      </w:pPr>
    </w:p>
    <w:p w:rsidR="00C7769C" w:rsidRPr="00BF009C" w:rsidRDefault="00C7769C" w:rsidP="00C7769C">
      <w:pPr>
        <w:ind w:firstLine="720"/>
        <w:jc w:val="both"/>
        <w:rPr>
          <w:sz w:val="28"/>
          <w:szCs w:val="28"/>
          <w:lang w:val="ru-RU"/>
        </w:rPr>
      </w:pPr>
      <w:r w:rsidRPr="00BF009C">
        <w:rPr>
          <w:sz w:val="28"/>
          <w:szCs w:val="28"/>
          <w:lang w:val="ru-RU"/>
        </w:rPr>
        <w:t>Услуг</w:t>
      </w:r>
      <w:r>
        <w:rPr>
          <w:sz w:val="28"/>
          <w:szCs w:val="28"/>
          <w:lang w:val="ru-RU"/>
        </w:rPr>
        <w:t>а</w:t>
      </w:r>
      <w:r w:rsidRPr="00BF009C">
        <w:rPr>
          <w:sz w:val="28"/>
          <w:szCs w:val="28"/>
          <w:lang w:val="ru-RU"/>
        </w:rPr>
        <w:t xml:space="preserve"> тип - </w:t>
      </w:r>
      <w:r>
        <w:rPr>
          <w:sz w:val="28"/>
          <w:szCs w:val="28"/>
          <w:lang w:val="ru-RU"/>
        </w:rPr>
        <w:t>8</w:t>
      </w:r>
      <w:r w:rsidRPr="00BF009C">
        <w:rPr>
          <w:sz w:val="28"/>
          <w:szCs w:val="28"/>
          <w:lang w:val="ru-RU"/>
        </w:rPr>
        <w:t xml:space="preserve"> включают выполнение следующих задач:</w:t>
      </w:r>
    </w:p>
    <w:p w:rsidR="00C7769C" w:rsidRDefault="00C7769C" w:rsidP="008858FA">
      <w:pPr>
        <w:pStyle w:val="ASFKListmark114"/>
        <w:numPr>
          <w:ilvl w:val="0"/>
          <w:numId w:val="287"/>
        </w:numPr>
        <w:tabs>
          <w:tab w:val="clear" w:pos="-368"/>
          <w:tab w:val="num" w:pos="851"/>
          <w:tab w:val="num" w:pos="1440"/>
          <w:tab w:val="num" w:pos="1779"/>
        </w:tabs>
        <w:ind w:left="0" w:firstLine="1080"/>
        <w:rPr>
          <w:rFonts w:ascii="Times New Roman" w:hAnsi="Times New Roman"/>
          <w:sz w:val="28"/>
          <w:szCs w:val="28"/>
          <w:lang w:val="ru-RU"/>
        </w:rPr>
      </w:pPr>
      <w:r>
        <w:rPr>
          <w:rFonts w:ascii="Times New Roman" w:hAnsi="Times New Roman"/>
          <w:sz w:val="28"/>
          <w:szCs w:val="28"/>
          <w:lang w:val="ru-RU"/>
        </w:rPr>
        <w:t>в</w:t>
      </w:r>
      <w:r w:rsidRPr="00F72E97">
        <w:rPr>
          <w:rFonts w:ascii="Times New Roman" w:hAnsi="Times New Roman"/>
          <w:sz w:val="28"/>
          <w:szCs w:val="28"/>
          <w:lang w:val="ru-RU"/>
        </w:rPr>
        <w:t>ыезд специалиста Исполнителя</w:t>
      </w:r>
      <w:r>
        <w:rPr>
          <w:rFonts w:ascii="Times New Roman" w:hAnsi="Times New Roman"/>
          <w:sz w:val="28"/>
          <w:szCs w:val="28"/>
        </w:rPr>
        <w:t>;</w:t>
      </w:r>
    </w:p>
    <w:p w:rsidR="00C7769C" w:rsidRPr="00155E6C" w:rsidRDefault="00C7769C" w:rsidP="008858FA">
      <w:pPr>
        <w:pStyle w:val="ASFKListmark114"/>
        <w:numPr>
          <w:ilvl w:val="0"/>
          <w:numId w:val="287"/>
        </w:numPr>
        <w:tabs>
          <w:tab w:val="clear" w:pos="-368"/>
          <w:tab w:val="num" w:pos="851"/>
          <w:tab w:val="num" w:pos="1440"/>
          <w:tab w:val="num" w:pos="1779"/>
        </w:tabs>
        <w:ind w:left="0" w:firstLine="1080"/>
        <w:rPr>
          <w:rFonts w:ascii="Times New Roman" w:hAnsi="Times New Roman"/>
          <w:sz w:val="28"/>
          <w:szCs w:val="28"/>
          <w:lang w:val="ru-RU"/>
        </w:rPr>
      </w:pPr>
      <w:r w:rsidRPr="00F72E97">
        <w:rPr>
          <w:rFonts w:ascii="Times New Roman" w:hAnsi="Times New Roman"/>
          <w:sz w:val="28"/>
          <w:szCs w:val="28"/>
          <w:lang w:val="ru-RU"/>
        </w:rPr>
        <w:t>информационно-справочное обслуживание.</w:t>
      </w:r>
    </w:p>
    <w:p w:rsidR="00C7769C" w:rsidRDefault="00C7769C" w:rsidP="00C7769C">
      <w:pPr>
        <w:ind w:firstLine="720"/>
        <w:jc w:val="both"/>
        <w:rPr>
          <w:sz w:val="28"/>
          <w:szCs w:val="28"/>
          <w:lang w:val="ru-RU"/>
        </w:rPr>
      </w:pPr>
    </w:p>
    <w:p w:rsidR="00C7769C" w:rsidRPr="00621988" w:rsidRDefault="00C7769C" w:rsidP="008858FA">
      <w:pPr>
        <w:pStyle w:val="2fffffff9"/>
        <w:numPr>
          <w:ilvl w:val="1"/>
          <w:numId w:val="391"/>
        </w:numPr>
        <w:spacing w:line="240" w:lineRule="auto"/>
        <w:jc w:val="both"/>
        <w:rPr>
          <w:color w:val="000000"/>
          <w:sz w:val="32"/>
          <w:szCs w:val="32"/>
          <w:lang w:val="ru-RU"/>
        </w:rPr>
      </w:pPr>
      <w:bookmarkStart w:id="3247" w:name="_Toc436089554"/>
      <w:bookmarkStart w:id="3248" w:name="_Toc436090193"/>
      <w:bookmarkStart w:id="3249" w:name="_Toc436089555"/>
      <w:bookmarkStart w:id="3250" w:name="_Toc436090194"/>
      <w:bookmarkStart w:id="3251" w:name="_Toc436089558"/>
      <w:bookmarkStart w:id="3252" w:name="_Toc436090197"/>
      <w:bookmarkStart w:id="3253" w:name="_Toc436089559"/>
      <w:bookmarkStart w:id="3254" w:name="_Toc436090198"/>
      <w:bookmarkStart w:id="3255" w:name="_Toc436089560"/>
      <w:bookmarkStart w:id="3256" w:name="_Toc436090199"/>
      <w:bookmarkStart w:id="3257" w:name="_Toc436089561"/>
      <w:bookmarkStart w:id="3258" w:name="_Toc436090200"/>
      <w:bookmarkStart w:id="3259" w:name="_Toc436089562"/>
      <w:bookmarkStart w:id="3260" w:name="_Toc436090201"/>
      <w:bookmarkStart w:id="3261" w:name="_Toc436089563"/>
      <w:bookmarkStart w:id="3262" w:name="_Toc436090202"/>
      <w:bookmarkStart w:id="3263" w:name="_Toc436089564"/>
      <w:bookmarkStart w:id="3264" w:name="_Toc436090203"/>
      <w:bookmarkStart w:id="3265" w:name="_Toc436089565"/>
      <w:bookmarkStart w:id="3266" w:name="_Toc436090204"/>
      <w:bookmarkStart w:id="3267" w:name="_Toc436089566"/>
      <w:bookmarkStart w:id="3268" w:name="_Toc436090205"/>
      <w:bookmarkStart w:id="3269" w:name="_Toc436089567"/>
      <w:bookmarkStart w:id="3270" w:name="_Toc436090206"/>
      <w:bookmarkStart w:id="3271" w:name="_Toc436089568"/>
      <w:bookmarkStart w:id="3272" w:name="_Toc436090207"/>
      <w:bookmarkStart w:id="3273" w:name="_Toc436089569"/>
      <w:bookmarkStart w:id="3274" w:name="_Toc436090208"/>
      <w:bookmarkStart w:id="3275" w:name="_Toc436089570"/>
      <w:bookmarkStart w:id="3276" w:name="_Toc436090209"/>
      <w:bookmarkStart w:id="3277" w:name="_Toc436089571"/>
      <w:bookmarkStart w:id="3278" w:name="_Toc436090210"/>
      <w:bookmarkStart w:id="3279" w:name="_Toc436089576"/>
      <w:bookmarkStart w:id="3280" w:name="_Toc436090215"/>
      <w:bookmarkStart w:id="3281" w:name="_Toc436089577"/>
      <w:bookmarkStart w:id="3282" w:name="_Toc436090216"/>
      <w:bookmarkStart w:id="3283" w:name="_Toc436089578"/>
      <w:bookmarkStart w:id="3284" w:name="_Toc436090217"/>
      <w:bookmarkStart w:id="3285" w:name="_Toc436089579"/>
      <w:bookmarkStart w:id="3286" w:name="_Toc436090218"/>
      <w:bookmarkStart w:id="3287" w:name="_Toc436089580"/>
      <w:bookmarkStart w:id="3288" w:name="_Toc436090219"/>
      <w:bookmarkStart w:id="3289" w:name="_Toc436089581"/>
      <w:bookmarkStart w:id="3290" w:name="_Toc436090220"/>
      <w:bookmarkStart w:id="3291" w:name="_Toc436089582"/>
      <w:bookmarkStart w:id="3292" w:name="_Toc436090221"/>
      <w:bookmarkStart w:id="3293" w:name="_Toc436089583"/>
      <w:bookmarkStart w:id="3294" w:name="_Toc436090222"/>
      <w:bookmarkStart w:id="3295" w:name="_Toc436089584"/>
      <w:bookmarkStart w:id="3296" w:name="_Toc436090223"/>
      <w:bookmarkStart w:id="3297" w:name="_Toc436089585"/>
      <w:bookmarkStart w:id="3298" w:name="_Toc436090224"/>
      <w:bookmarkStart w:id="3299" w:name="_Toc436089586"/>
      <w:bookmarkStart w:id="3300" w:name="_Toc436090225"/>
      <w:bookmarkStart w:id="3301" w:name="_Toc436089587"/>
      <w:bookmarkStart w:id="3302" w:name="_Toc436090226"/>
      <w:bookmarkStart w:id="3303" w:name="_Toc436089594"/>
      <w:bookmarkStart w:id="3304" w:name="_Toc436090233"/>
      <w:bookmarkStart w:id="3305" w:name="_Toc436089596"/>
      <w:bookmarkStart w:id="3306" w:name="_Toc436090235"/>
      <w:bookmarkStart w:id="3307" w:name="_Toc436089597"/>
      <w:bookmarkStart w:id="3308" w:name="_Toc436090236"/>
      <w:bookmarkStart w:id="3309" w:name="_Toc436089598"/>
      <w:bookmarkStart w:id="3310" w:name="_Toc436090237"/>
      <w:bookmarkStart w:id="3311" w:name="_Toc436089599"/>
      <w:bookmarkStart w:id="3312" w:name="_Toc436090238"/>
      <w:bookmarkStart w:id="3313" w:name="_Toc436089600"/>
      <w:bookmarkStart w:id="3314" w:name="_Toc436090239"/>
      <w:bookmarkStart w:id="3315" w:name="_Toc436089601"/>
      <w:bookmarkStart w:id="3316" w:name="_Toc436090240"/>
      <w:bookmarkStart w:id="3317" w:name="_Toc436089602"/>
      <w:bookmarkStart w:id="3318" w:name="_Toc436090241"/>
      <w:bookmarkStart w:id="3319" w:name="_Toc436089603"/>
      <w:bookmarkStart w:id="3320" w:name="_Toc436090242"/>
      <w:bookmarkStart w:id="3321" w:name="_Toc436089604"/>
      <w:bookmarkStart w:id="3322" w:name="_Toc436090243"/>
      <w:bookmarkStart w:id="3323" w:name="_Toc436089605"/>
      <w:bookmarkStart w:id="3324" w:name="_Toc436090244"/>
      <w:bookmarkStart w:id="3325" w:name="_Toc436089606"/>
      <w:bookmarkStart w:id="3326" w:name="_Toc436090245"/>
      <w:bookmarkStart w:id="3327" w:name="_Toc436089607"/>
      <w:bookmarkStart w:id="3328" w:name="_Toc436090246"/>
      <w:bookmarkStart w:id="3329" w:name="_Toc436089608"/>
      <w:bookmarkStart w:id="3330" w:name="_Toc436090247"/>
      <w:bookmarkStart w:id="3331" w:name="_Toc436089611"/>
      <w:bookmarkStart w:id="3332" w:name="_Toc436090250"/>
      <w:bookmarkStart w:id="3333" w:name="_Toc398232146"/>
      <w:bookmarkStart w:id="3334" w:name="_Toc437773511"/>
      <w:bookmarkStart w:id="3335" w:name="П_5_1"/>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r w:rsidRPr="00621988">
        <w:rPr>
          <w:color w:val="000000"/>
          <w:sz w:val="32"/>
          <w:szCs w:val="32"/>
          <w:lang w:val="ru-RU"/>
        </w:rPr>
        <w:t>Требования к оказанию Услуг тип-1 – тип-</w:t>
      </w:r>
      <w:bookmarkEnd w:id="3333"/>
      <w:r w:rsidRPr="00621988">
        <w:rPr>
          <w:color w:val="000000"/>
          <w:sz w:val="32"/>
          <w:szCs w:val="32"/>
          <w:lang w:val="ru-RU"/>
        </w:rPr>
        <w:t>2</w:t>
      </w:r>
      <w:bookmarkEnd w:id="3334"/>
    </w:p>
    <w:bookmarkEnd w:id="3335"/>
    <w:p w:rsidR="00C7769C" w:rsidRPr="00BF009C" w:rsidRDefault="00C7769C" w:rsidP="00C7769C">
      <w:pPr>
        <w:spacing w:before="120"/>
        <w:ind w:firstLine="540"/>
        <w:jc w:val="both"/>
        <w:rPr>
          <w:sz w:val="28"/>
          <w:szCs w:val="28"/>
          <w:lang w:val="ru-RU"/>
        </w:rPr>
      </w:pPr>
      <w:r w:rsidRPr="004803D1">
        <w:rPr>
          <w:sz w:val="28"/>
          <w:szCs w:val="28"/>
          <w:lang w:val="ru-RU"/>
        </w:rPr>
        <w:t xml:space="preserve">Услуги по </w:t>
      </w:r>
      <w:r>
        <w:rPr>
          <w:sz w:val="28"/>
          <w:szCs w:val="28"/>
          <w:lang w:val="ru-RU"/>
        </w:rPr>
        <w:t>эксплуатации</w:t>
      </w:r>
      <w:r w:rsidRPr="004803D1">
        <w:rPr>
          <w:sz w:val="28"/>
          <w:szCs w:val="28"/>
          <w:lang w:val="ru-RU"/>
        </w:rPr>
        <w:t xml:space="preserve"> ППО «АСФК» в УФК (Услуги тип - </w:t>
      </w:r>
      <w:r>
        <w:rPr>
          <w:sz w:val="28"/>
          <w:szCs w:val="28"/>
          <w:lang w:val="ru-RU"/>
        </w:rPr>
        <w:t>1</w:t>
      </w:r>
      <w:r w:rsidRPr="004803D1">
        <w:rPr>
          <w:sz w:val="28"/>
          <w:szCs w:val="28"/>
          <w:lang w:val="ru-RU"/>
        </w:rPr>
        <w:t xml:space="preserve">) должны оказываться администраторам ППО «АСФК»  </w:t>
      </w:r>
      <w:r w:rsidRPr="00376747">
        <w:rPr>
          <w:sz w:val="28"/>
          <w:szCs w:val="28"/>
          <w:lang w:val="ru-RU"/>
        </w:rPr>
        <w:t>и ДС ФК</w:t>
      </w:r>
      <w:r w:rsidRPr="00BF009C">
        <w:rPr>
          <w:sz w:val="28"/>
          <w:szCs w:val="28"/>
          <w:lang w:val="ru-RU"/>
        </w:rPr>
        <w:t xml:space="preserve"> для всех УФК за исключением УФК по г. Москве, УФК по Республике Крым и УФК по г.Севастополю. Услуги по </w:t>
      </w:r>
      <w:r>
        <w:rPr>
          <w:sz w:val="28"/>
          <w:szCs w:val="28"/>
          <w:lang w:val="ru-RU"/>
        </w:rPr>
        <w:t>эксплуатации</w:t>
      </w:r>
      <w:r w:rsidRPr="00BF009C">
        <w:rPr>
          <w:sz w:val="28"/>
          <w:szCs w:val="28"/>
          <w:lang w:val="ru-RU"/>
        </w:rPr>
        <w:t xml:space="preserve"> ППО «АСФК» в УФК должны </w:t>
      </w:r>
      <w:r w:rsidRPr="004803D1">
        <w:rPr>
          <w:sz w:val="28"/>
          <w:szCs w:val="28"/>
          <w:lang w:val="ru-RU"/>
        </w:rPr>
        <w:t xml:space="preserve">оказываться с </w:t>
      </w:r>
      <w:r>
        <w:rPr>
          <w:sz w:val="28"/>
          <w:szCs w:val="28"/>
          <w:lang w:val="ru-RU"/>
        </w:rPr>
        <w:t>7</w:t>
      </w:r>
      <w:r w:rsidRPr="004803D1">
        <w:rPr>
          <w:sz w:val="28"/>
          <w:szCs w:val="28"/>
          <w:lang w:val="ru-RU"/>
        </w:rPr>
        <w:t>.</w:t>
      </w:r>
      <w:r>
        <w:rPr>
          <w:sz w:val="28"/>
          <w:szCs w:val="28"/>
          <w:lang w:val="ru-RU"/>
        </w:rPr>
        <w:t>3</w:t>
      </w:r>
      <w:r w:rsidRPr="004803D1">
        <w:rPr>
          <w:sz w:val="28"/>
          <w:szCs w:val="28"/>
          <w:lang w:val="ru-RU"/>
        </w:rPr>
        <w:t>0 до 1</w:t>
      </w:r>
      <w:r>
        <w:rPr>
          <w:sz w:val="28"/>
          <w:szCs w:val="28"/>
          <w:lang w:val="ru-RU"/>
        </w:rPr>
        <w:t>9</w:t>
      </w:r>
      <w:r w:rsidRPr="004803D1">
        <w:rPr>
          <w:sz w:val="28"/>
          <w:szCs w:val="28"/>
          <w:lang w:val="ru-RU"/>
        </w:rPr>
        <w:t>.</w:t>
      </w:r>
      <w:r>
        <w:rPr>
          <w:sz w:val="28"/>
          <w:szCs w:val="28"/>
          <w:lang w:val="ru-RU"/>
        </w:rPr>
        <w:t>3</w:t>
      </w:r>
      <w:r w:rsidRPr="004803D1">
        <w:rPr>
          <w:sz w:val="28"/>
          <w:szCs w:val="28"/>
          <w:lang w:val="ru-RU"/>
        </w:rPr>
        <w:t>0 по месту оказания услуг в рабочие дни  и включать в себя</w:t>
      </w:r>
      <w:r w:rsidRPr="00BF009C">
        <w:rPr>
          <w:sz w:val="28"/>
          <w:szCs w:val="28"/>
          <w:lang w:val="ru-RU"/>
        </w:rPr>
        <w:t xml:space="preserve">: </w:t>
      </w:r>
    </w:p>
    <w:p w:rsidR="00C7769C" w:rsidRPr="00BF009C" w:rsidRDefault="00C7769C" w:rsidP="008858FA">
      <w:pPr>
        <w:pStyle w:val="1fff7"/>
        <w:numPr>
          <w:ilvl w:val="0"/>
          <w:numId w:val="288"/>
        </w:numPr>
        <w:spacing w:before="120"/>
        <w:jc w:val="both"/>
        <w:rPr>
          <w:sz w:val="28"/>
          <w:szCs w:val="28"/>
        </w:rPr>
      </w:pPr>
      <w:r>
        <w:rPr>
          <w:sz w:val="28"/>
          <w:szCs w:val="28"/>
        </w:rPr>
        <w:t>услуги по эксплуатации</w:t>
      </w:r>
      <w:r w:rsidRPr="00BF009C">
        <w:rPr>
          <w:sz w:val="28"/>
          <w:szCs w:val="28"/>
        </w:rPr>
        <w:t xml:space="preserve"> ППО «АСФК» в УФК,</w:t>
      </w:r>
      <w:r>
        <w:rPr>
          <w:sz w:val="28"/>
          <w:szCs w:val="28"/>
        </w:rPr>
        <w:t xml:space="preserve"> включая</w:t>
      </w:r>
      <w:r w:rsidRPr="002D6C3C">
        <w:rPr>
          <w:sz w:val="28"/>
          <w:szCs w:val="28"/>
        </w:rPr>
        <w:t>АРМ ОФК off-line</w:t>
      </w:r>
      <w:r w:rsidRPr="00BF009C">
        <w:rPr>
          <w:sz w:val="28"/>
          <w:szCs w:val="28"/>
        </w:rPr>
        <w:t xml:space="preserve">; </w:t>
      </w:r>
    </w:p>
    <w:p w:rsidR="00C7769C" w:rsidRPr="00BF009C" w:rsidRDefault="00C7769C" w:rsidP="008858FA">
      <w:pPr>
        <w:pStyle w:val="1fff7"/>
        <w:numPr>
          <w:ilvl w:val="0"/>
          <w:numId w:val="288"/>
        </w:numPr>
        <w:spacing w:before="120"/>
        <w:jc w:val="both"/>
        <w:rPr>
          <w:sz w:val="28"/>
          <w:szCs w:val="28"/>
        </w:rPr>
      </w:pPr>
      <w:r>
        <w:rPr>
          <w:sz w:val="28"/>
          <w:szCs w:val="28"/>
        </w:rPr>
        <w:t>услуги по эксплуатации</w:t>
      </w:r>
      <w:r w:rsidRPr="00BF009C">
        <w:rPr>
          <w:sz w:val="28"/>
          <w:szCs w:val="28"/>
        </w:rPr>
        <w:t xml:space="preserve"> транспортной интеграционной подсистемы; </w:t>
      </w:r>
    </w:p>
    <w:p w:rsidR="00C7769C" w:rsidRPr="00BF009C" w:rsidRDefault="00C7769C" w:rsidP="008858FA">
      <w:pPr>
        <w:pStyle w:val="1fff7"/>
        <w:numPr>
          <w:ilvl w:val="0"/>
          <w:numId w:val="288"/>
        </w:numPr>
        <w:spacing w:before="120"/>
        <w:jc w:val="both"/>
        <w:rPr>
          <w:sz w:val="28"/>
          <w:szCs w:val="28"/>
        </w:rPr>
      </w:pPr>
      <w:r>
        <w:rPr>
          <w:sz w:val="28"/>
          <w:szCs w:val="28"/>
        </w:rPr>
        <w:t>разъяснения по применениюрабоче</w:t>
      </w:r>
      <w:r w:rsidRPr="00BF009C">
        <w:rPr>
          <w:sz w:val="28"/>
          <w:szCs w:val="28"/>
        </w:rPr>
        <w:t xml:space="preserve">й документации и технологических регламентов Федерального казначейства. </w:t>
      </w:r>
    </w:p>
    <w:p w:rsidR="00C7769C" w:rsidRPr="00BF009C" w:rsidRDefault="00C7769C" w:rsidP="00C7769C">
      <w:pPr>
        <w:spacing w:before="120"/>
        <w:ind w:firstLine="720"/>
        <w:jc w:val="both"/>
        <w:rPr>
          <w:sz w:val="28"/>
          <w:szCs w:val="28"/>
          <w:lang w:val="ru-RU"/>
        </w:rPr>
      </w:pPr>
      <w:r w:rsidRPr="00BF009C">
        <w:rPr>
          <w:sz w:val="28"/>
          <w:szCs w:val="28"/>
          <w:lang w:val="ru-RU"/>
        </w:rPr>
        <w:t xml:space="preserve"> Услуги по </w:t>
      </w:r>
      <w:r>
        <w:rPr>
          <w:sz w:val="28"/>
          <w:szCs w:val="28"/>
          <w:lang w:val="ru-RU"/>
        </w:rPr>
        <w:t>эксплуатации</w:t>
      </w:r>
      <w:r w:rsidRPr="00BF009C">
        <w:rPr>
          <w:sz w:val="28"/>
          <w:szCs w:val="28"/>
          <w:lang w:val="ru-RU"/>
        </w:rPr>
        <w:t xml:space="preserve"> портала АСФК для ДУБП</w:t>
      </w:r>
      <w:r w:rsidRPr="004803D1">
        <w:rPr>
          <w:sz w:val="28"/>
          <w:szCs w:val="28"/>
          <w:lang w:val="ru-RU"/>
        </w:rPr>
        <w:t xml:space="preserve">(Услуги тип - </w:t>
      </w:r>
      <w:r>
        <w:rPr>
          <w:sz w:val="28"/>
          <w:szCs w:val="28"/>
          <w:lang w:val="ru-RU"/>
        </w:rPr>
        <w:t>2</w:t>
      </w:r>
      <w:r w:rsidRPr="004803D1">
        <w:rPr>
          <w:sz w:val="28"/>
          <w:szCs w:val="28"/>
          <w:lang w:val="ru-RU"/>
        </w:rPr>
        <w:t xml:space="preserve">) должны оказываться сотрудникам Абонентов и включать в себя </w:t>
      </w:r>
      <w:r>
        <w:rPr>
          <w:sz w:val="28"/>
          <w:szCs w:val="28"/>
          <w:lang w:val="ru-RU"/>
        </w:rPr>
        <w:t xml:space="preserve">услуги по </w:t>
      </w:r>
      <w:r w:rsidRPr="002D6C3C">
        <w:rPr>
          <w:sz w:val="28"/>
          <w:szCs w:val="28"/>
          <w:lang w:val="ru-RU"/>
        </w:rPr>
        <w:lastRenderedPageBreak/>
        <w:t>эксплуатаци</w:t>
      </w:r>
      <w:r>
        <w:rPr>
          <w:sz w:val="28"/>
          <w:szCs w:val="28"/>
          <w:lang w:val="ru-RU"/>
        </w:rPr>
        <w:t>и</w:t>
      </w:r>
      <w:r w:rsidRPr="004803D1">
        <w:rPr>
          <w:sz w:val="28"/>
          <w:szCs w:val="28"/>
          <w:lang w:val="ru-RU"/>
        </w:rPr>
        <w:t xml:space="preserve"> портала АСФК для ДУБП</w:t>
      </w:r>
      <w:r>
        <w:rPr>
          <w:sz w:val="28"/>
          <w:szCs w:val="28"/>
          <w:lang w:val="ru-RU"/>
        </w:rPr>
        <w:t xml:space="preserve">,пользователями которого являютсявсе </w:t>
      </w:r>
      <w:r w:rsidRPr="00A95E31">
        <w:rPr>
          <w:sz w:val="28"/>
          <w:szCs w:val="28"/>
          <w:lang w:val="ru-RU"/>
        </w:rPr>
        <w:t>Абонент</w:t>
      </w:r>
      <w:r>
        <w:rPr>
          <w:sz w:val="28"/>
          <w:szCs w:val="28"/>
          <w:lang w:val="ru-RU"/>
        </w:rPr>
        <w:t>ы</w:t>
      </w:r>
      <w:r w:rsidRPr="00A95E31">
        <w:rPr>
          <w:sz w:val="28"/>
          <w:szCs w:val="28"/>
          <w:lang w:val="ru-RU"/>
        </w:rPr>
        <w:t>.</w:t>
      </w:r>
    </w:p>
    <w:p w:rsidR="00C7769C" w:rsidRPr="00715942" w:rsidRDefault="00C7769C" w:rsidP="00C7769C">
      <w:pPr>
        <w:ind w:firstLine="720"/>
        <w:jc w:val="both"/>
        <w:rPr>
          <w:color w:val="000000"/>
          <w:sz w:val="28"/>
          <w:szCs w:val="28"/>
          <w:lang w:val="ru-RU"/>
        </w:rPr>
      </w:pPr>
    </w:p>
    <w:p w:rsidR="00C7769C" w:rsidRPr="0011496A" w:rsidRDefault="00C7769C" w:rsidP="00C7769C">
      <w:pPr>
        <w:jc w:val="both"/>
        <w:rPr>
          <w:b/>
          <w:color w:val="000000"/>
          <w:lang w:val="ru-RU"/>
        </w:rPr>
      </w:pPr>
    </w:p>
    <w:p w:rsidR="00C7769C" w:rsidRPr="00621988" w:rsidRDefault="00C7769C" w:rsidP="008858FA">
      <w:pPr>
        <w:pStyle w:val="2fffffff9"/>
        <w:numPr>
          <w:ilvl w:val="1"/>
          <w:numId w:val="391"/>
        </w:numPr>
        <w:spacing w:line="240" w:lineRule="auto"/>
        <w:ind w:left="1002"/>
        <w:jc w:val="both"/>
        <w:rPr>
          <w:color w:val="000000"/>
          <w:sz w:val="32"/>
          <w:szCs w:val="32"/>
          <w:lang w:val="ru-RU"/>
        </w:rPr>
      </w:pPr>
      <w:bookmarkStart w:id="3336" w:name="_Toc398232147"/>
      <w:bookmarkStart w:id="3337" w:name="_Toc437773512"/>
      <w:r w:rsidRPr="00621988">
        <w:rPr>
          <w:color w:val="000000"/>
          <w:sz w:val="32"/>
          <w:szCs w:val="32"/>
          <w:lang w:val="ru-RU"/>
        </w:rPr>
        <w:t>Требования к оказанию Услуги по эксплуатации ППО «АСФК» в ЦАФК (Услуги тип - 3)</w:t>
      </w:r>
      <w:bookmarkEnd w:id="3336"/>
      <w:bookmarkEnd w:id="3337"/>
    </w:p>
    <w:p w:rsidR="00C7769C" w:rsidRPr="00715942" w:rsidRDefault="00C7769C" w:rsidP="00C7769C">
      <w:pPr>
        <w:spacing w:before="120"/>
        <w:ind w:firstLine="540"/>
        <w:jc w:val="both"/>
        <w:rPr>
          <w:color w:val="000000"/>
          <w:sz w:val="28"/>
          <w:szCs w:val="28"/>
          <w:lang w:val="ru-RU"/>
        </w:rPr>
      </w:pPr>
      <w:r w:rsidRPr="00715942">
        <w:rPr>
          <w:color w:val="000000"/>
          <w:sz w:val="28"/>
          <w:szCs w:val="28"/>
          <w:lang w:val="ru-RU"/>
        </w:rPr>
        <w:t xml:space="preserve">Услуга по </w:t>
      </w:r>
      <w:r>
        <w:rPr>
          <w:color w:val="000000"/>
          <w:sz w:val="28"/>
          <w:szCs w:val="28"/>
          <w:lang w:val="ru-RU"/>
        </w:rPr>
        <w:t>эксплуатации</w:t>
      </w:r>
      <w:r w:rsidRPr="00715942">
        <w:rPr>
          <w:color w:val="000000"/>
          <w:sz w:val="28"/>
          <w:szCs w:val="28"/>
          <w:lang w:val="ru-RU"/>
        </w:rPr>
        <w:t xml:space="preserve"> ППО «АСФК» в ЦАФК должна оказываться пользователям подразделений Центрального аппарата Федерального казначейства, работающим в ППО «АСФК», с обязательным присутствием сотрудников Исполнителя по Месту оказания Услуги. Услуги тип - </w:t>
      </w:r>
      <w:r>
        <w:rPr>
          <w:color w:val="000000"/>
          <w:sz w:val="28"/>
          <w:szCs w:val="28"/>
          <w:lang w:val="ru-RU"/>
        </w:rPr>
        <w:t>3</w:t>
      </w:r>
      <w:r w:rsidRPr="00715942">
        <w:rPr>
          <w:color w:val="000000"/>
          <w:sz w:val="28"/>
          <w:szCs w:val="28"/>
          <w:lang w:val="ru-RU"/>
        </w:rPr>
        <w:t xml:space="preserve"> оказываются с 9.00 до 18.00 по рабочим дням по Месту оказания Услуги. </w:t>
      </w:r>
    </w:p>
    <w:p w:rsidR="00C7769C" w:rsidRPr="00715942" w:rsidRDefault="00C7769C" w:rsidP="00C7769C">
      <w:pPr>
        <w:spacing w:before="120"/>
        <w:ind w:firstLine="540"/>
        <w:jc w:val="both"/>
        <w:rPr>
          <w:color w:val="000000"/>
          <w:sz w:val="28"/>
          <w:szCs w:val="28"/>
          <w:lang w:val="ru-RU"/>
        </w:rPr>
      </w:pPr>
      <w:r w:rsidRPr="00715942">
        <w:rPr>
          <w:color w:val="000000"/>
          <w:sz w:val="28"/>
          <w:szCs w:val="28"/>
          <w:lang w:val="ru-RU"/>
        </w:rPr>
        <w:t xml:space="preserve">Услуги по </w:t>
      </w:r>
      <w:r>
        <w:rPr>
          <w:color w:val="000000"/>
          <w:sz w:val="28"/>
          <w:szCs w:val="28"/>
          <w:lang w:val="ru-RU"/>
        </w:rPr>
        <w:t>эксплуатации</w:t>
      </w:r>
      <w:r w:rsidRPr="00715942">
        <w:rPr>
          <w:color w:val="000000"/>
          <w:sz w:val="28"/>
          <w:szCs w:val="28"/>
          <w:lang w:val="ru-RU"/>
        </w:rPr>
        <w:t xml:space="preserve"> ППО «АСФК» в ЦАФК </w:t>
      </w:r>
      <w:r>
        <w:rPr>
          <w:color w:val="000000"/>
          <w:sz w:val="28"/>
          <w:szCs w:val="28"/>
          <w:lang w:val="ru-RU"/>
        </w:rPr>
        <w:t>предоставляются</w:t>
      </w:r>
      <w:r w:rsidRPr="00715942">
        <w:rPr>
          <w:color w:val="000000"/>
          <w:sz w:val="28"/>
          <w:szCs w:val="28"/>
          <w:lang w:val="ru-RU"/>
        </w:rPr>
        <w:t xml:space="preserve"> по вопросам технологического обслуживания и функционирования ППО «АСФК», вопросам к </w:t>
      </w:r>
      <w:r>
        <w:rPr>
          <w:color w:val="000000"/>
          <w:sz w:val="28"/>
          <w:szCs w:val="28"/>
          <w:lang w:val="ru-RU"/>
        </w:rPr>
        <w:t>рабоче</w:t>
      </w:r>
      <w:r w:rsidRPr="00715942">
        <w:rPr>
          <w:color w:val="000000"/>
          <w:sz w:val="28"/>
          <w:szCs w:val="28"/>
          <w:lang w:val="ru-RU"/>
        </w:rPr>
        <w:t xml:space="preserve">й документации, поступающим от пользователей ЦАФК </w:t>
      </w:r>
      <w:r>
        <w:rPr>
          <w:sz w:val="28"/>
          <w:szCs w:val="28"/>
          <w:lang w:val="ru-RU"/>
        </w:rPr>
        <w:t>и связанным с выполнением</w:t>
      </w:r>
      <w:r w:rsidRPr="00715942">
        <w:rPr>
          <w:color w:val="000000"/>
          <w:sz w:val="28"/>
          <w:szCs w:val="28"/>
          <w:lang w:val="ru-RU"/>
        </w:rPr>
        <w:t xml:space="preserve"> ими следующих задач:</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формирование Уведомлений о поступлениях в иностранной валюте, Реестров платежей, поступивших в бюджет, минуя счет ТОФК и их отправки в МОУ ФК, формирования Заявления для перевода иностранной валюты с балансового счета, открытого ФК на балансовый счет МОУ ФК;</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формирование регистров бюджетного учета, бухгалтерских отчетов и их передачи в МОУ ФК;</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формирование и выгрузка отчетности  для Счетной палаты Российской Федерации (в соответствии с Соглашением об информационном взаимодействии Федерального казначейства и Счетной палаты Российской Федерации);</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 xml:space="preserve">составление и уточнение Кассового плана на текущий финансовый год, </w:t>
      </w:r>
      <w:r>
        <w:rPr>
          <w:rFonts w:ascii="Times New Roman" w:hAnsi="Times New Roman"/>
          <w:color w:val="000000"/>
          <w:sz w:val="28"/>
          <w:szCs w:val="28"/>
          <w:lang w:val="ru-RU"/>
        </w:rPr>
        <w:t xml:space="preserve">в том числе </w:t>
      </w:r>
      <w:r w:rsidRPr="00715942">
        <w:rPr>
          <w:rFonts w:ascii="Times New Roman" w:hAnsi="Times New Roman"/>
          <w:color w:val="000000"/>
          <w:sz w:val="28"/>
          <w:szCs w:val="28"/>
          <w:lang w:val="ru-RU"/>
        </w:rPr>
        <w:t>формирование отчетов;</w:t>
      </w:r>
    </w:p>
    <w:p w:rsidR="00C7769C"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мониторинг исполнительных документов, поступающих в органы Федерального казначейства, в том числе прием от органов ФК документов с информацией об исполнительных документах, и формирование на их основе отчетов, журналов и справок о предъявленных в органы ФК исполнительных документах;</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мониторинг и контроль информационного обмена между ЦАФК и ТОФК по начислениям и фактам оплаты физическими и юридическими лицами государственных пошлин, денежных платежей (штрафов) и сборов, включая функции по проверке и обработке документов, хранению всех необходимых справочных, транзакционных и статистических данных, и наложению ЭП;</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lastRenderedPageBreak/>
        <w:t>мониторинг и контроль работоспособности сервиса по осуществлению информационного обмена между ЦАФК  и сервисами ГИС ГМП, включая документы УНИФО, реестры персонифицированных платежей.</w:t>
      </w:r>
    </w:p>
    <w:p w:rsidR="00C7769C" w:rsidRDefault="00C7769C" w:rsidP="00C7769C">
      <w:pPr>
        <w:pStyle w:val="ASFKListmark114"/>
        <w:ind w:left="567" w:firstLine="0"/>
        <w:rPr>
          <w:rFonts w:ascii="Times New Roman" w:hAnsi="Times New Roman"/>
          <w:color w:val="000000"/>
          <w:sz w:val="28"/>
          <w:szCs w:val="28"/>
          <w:lang w:val="ru-RU"/>
        </w:rPr>
      </w:pPr>
    </w:p>
    <w:p w:rsidR="00C7769C" w:rsidRDefault="00C7769C" w:rsidP="00C7769C">
      <w:pPr>
        <w:pStyle w:val="ASFKListmark114"/>
        <w:ind w:left="567" w:firstLine="0"/>
        <w:rPr>
          <w:rFonts w:ascii="Times New Roman" w:hAnsi="Times New Roman"/>
          <w:color w:val="000000"/>
          <w:sz w:val="28"/>
          <w:szCs w:val="28"/>
          <w:lang w:val="ru-RU"/>
        </w:rPr>
      </w:pPr>
    </w:p>
    <w:p w:rsidR="00C7769C" w:rsidRPr="00621988" w:rsidRDefault="00C7769C" w:rsidP="008858FA">
      <w:pPr>
        <w:pStyle w:val="2fffffff9"/>
        <w:numPr>
          <w:ilvl w:val="1"/>
          <w:numId w:val="391"/>
        </w:numPr>
        <w:spacing w:line="240" w:lineRule="auto"/>
        <w:ind w:left="1002"/>
        <w:jc w:val="both"/>
        <w:rPr>
          <w:color w:val="000000"/>
          <w:sz w:val="32"/>
          <w:szCs w:val="32"/>
          <w:lang w:val="ru-RU"/>
        </w:rPr>
      </w:pPr>
      <w:bookmarkStart w:id="3338" w:name="_Toc437771239"/>
      <w:bookmarkStart w:id="3339" w:name="_Toc437773108"/>
      <w:bookmarkStart w:id="3340" w:name="_Toc437773513"/>
      <w:bookmarkStart w:id="3341" w:name="_Toc437771240"/>
      <w:bookmarkStart w:id="3342" w:name="_Toc437773109"/>
      <w:bookmarkStart w:id="3343" w:name="_Toc437773514"/>
      <w:bookmarkStart w:id="3344" w:name="_Toc398232148"/>
      <w:bookmarkStart w:id="3345" w:name="_Toc437773515"/>
      <w:bookmarkEnd w:id="3338"/>
      <w:bookmarkEnd w:id="3339"/>
      <w:bookmarkEnd w:id="3340"/>
      <w:bookmarkEnd w:id="3341"/>
      <w:bookmarkEnd w:id="3342"/>
      <w:bookmarkEnd w:id="3343"/>
      <w:r w:rsidRPr="00621988">
        <w:rPr>
          <w:color w:val="000000"/>
          <w:sz w:val="32"/>
          <w:szCs w:val="32"/>
          <w:lang w:val="ru-RU"/>
        </w:rPr>
        <w:t>Требования к оказанию Услуги по эксплуатации ППО «АСФК» в МОУ ФК (Услуги тип - 4)</w:t>
      </w:r>
      <w:bookmarkEnd w:id="3344"/>
      <w:bookmarkEnd w:id="3345"/>
    </w:p>
    <w:p w:rsidR="00C7769C" w:rsidRPr="003B0DD2" w:rsidRDefault="00C7769C" w:rsidP="00C7769C">
      <w:pPr>
        <w:pStyle w:val="1fff7"/>
        <w:spacing w:before="120"/>
        <w:ind w:left="0" w:firstLine="709"/>
        <w:jc w:val="both"/>
        <w:rPr>
          <w:color w:val="000000"/>
          <w:sz w:val="28"/>
          <w:szCs w:val="28"/>
        </w:rPr>
      </w:pPr>
      <w:r w:rsidRPr="00715942">
        <w:rPr>
          <w:color w:val="000000"/>
          <w:sz w:val="28"/>
          <w:szCs w:val="28"/>
        </w:rPr>
        <w:t xml:space="preserve">Услуги по </w:t>
      </w:r>
      <w:r>
        <w:rPr>
          <w:color w:val="000000"/>
          <w:sz w:val="28"/>
          <w:szCs w:val="28"/>
        </w:rPr>
        <w:t>эксплуатации</w:t>
      </w:r>
      <w:r w:rsidRPr="00715942">
        <w:rPr>
          <w:color w:val="000000"/>
          <w:sz w:val="28"/>
          <w:szCs w:val="28"/>
        </w:rPr>
        <w:t xml:space="preserve"> ППО «АСФК» в МОУ ФК </w:t>
      </w:r>
      <w:r>
        <w:rPr>
          <w:color w:val="000000"/>
          <w:sz w:val="28"/>
          <w:szCs w:val="28"/>
        </w:rPr>
        <w:t>предоставляются</w:t>
      </w:r>
      <w:r w:rsidRPr="00715942">
        <w:rPr>
          <w:color w:val="000000"/>
          <w:sz w:val="28"/>
          <w:szCs w:val="28"/>
        </w:rPr>
        <w:t xml:space="preserve"> по вопросам технологического обслуживания и функционирования ППО «АСФК», вопросам к </w:t>
      </w:r>
      <w:r>
        <w:rPr>
          <w:color w:val="000000"/>
          <w:sz w:val="28"/>
          <w:szCs w:val="28"/>
        </w:rPr>
        <w:t>рабоче</w:t>
      </w:r>
      <w:r w:rsidRPr="00715942">
        <w:rPr>
          <w:color w:val="000000"/>
          <w:sz w:val="28"/>
          <w:szCs w:val="28"/>
        </w:rPr>
        <w:t xml:space="preserve">й документации, поступающим </w:t>
      </w:r>
      <w:r w:rsidRPr="003B0DD2">
        <w:rPr>
          <w:color w:val="000000"/>
          <w:sz w:val="28"/>
          <w:szCs w:val="28"/>
        </w:rPr>
        <w:t xml:space="preserve">от пользователей МОУ ФК </w:t>
      </w:r>
      <w:r>
        <w:rPr>
          <w:color w:val="000000"/>
          <w:sz w:val="28"/>
          <w:szCs w:val="28"/>
        </w:rPr>
        <w:t>и связанным с выполнением</w:t>
      </w:r>
      <w:r w:rsidRPr="003B0DD2">
        <w:rPr>
          <w:color w:val="000000"/>
          <w:sz w:val="28"/>
          <w:szCs w:val="28"/>
        </w:rPr>
        <w:t xml:space="preserve"> ими следующих задач:</w:t>
      </w:r>
    </w:p>
    <w:p w:rsidR="00C7769C" w:rsidRPr="003B0DD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кассовое обслуживание и исполнение федерального бюджета, учет и распределение доходов, учет операций, производящихся в иностранной валюте МОУ ФК (Услуги тип - 4.1);</w:t>
      </w:r>
    </w:p>
    <w:p w:rsidR="00C7769C" w:rsidRPr="003B0DD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консолидация главной книги МОУ ФК (Услуги тип - 4.2);</w:t>
      </w:r>
    </w:p>
    <w:p w:rsidR="00C7769C" w:rsidRPr="003B0DD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обслуживание отдельного доходного счета по учету таможенных платежей МОУ ФК (Услуги тип - 4.3);</w:t>
      </w:r>
    </w:p>
    <w:p w:rsidR="00C7769C" w:rsidRPr="003B0DD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прием, обработка, консолидация и формирование сводной бюджетной отчетности в МОУ ФК (Услуги тип-  4.4).</w:t>
      </w:r>
    </w:p>
    <w:p w:rsidR="00C7769C" w:rsidRPr="003B0DD2" w:rsidRDefault="00C7769C" w:rsidP="00C7769C">
      <w:pPr>
        <w:pStyle w:val="1fff7"/>
        <w:spacing w:before="120"/>
        <w:ind w:left="0" w:firstLine="709"/>
        <w:jc w:val="both"/>
        <w:rPr>
          <w:color w:val="000000"/>
          <w:sz w:val="28"/>
          <w:szCs w:val="28"/>
        </w:rPr>
      </w:pPr>
      <w:r w:rsidRPr="003B0DD2">
        <w:rPr>
          <w:color w:val="000000"/>
          <w:sz w:val="28"/>
          <w:szCs w:val="28"/>
        </w:rPr>
        <w:t xml:space="preserve">Требования к оказанию Услуг </w:t>
      </w:r>
      <w:r w:rsidRPr="003B0DD2">
        <w:rPr>
          <w:sz w:val="28"/>
          <w:szCs w:val="28"/>
        </w:rPr>
        <w:t>эксплуатации</w:t>
      </w:r>
      <w:r w:rsidRPr="003B0DD2">
        <w:rPr>
          <w:color w:val="000000"/>
          <w:sz w:val="28"/>
          <w:szCs w:val="28"/>
        </w:rPr>
        <w:t xml:space="preserve"> для каждой из перечисленных выше задач представлено в п.п. 5.3.1-5.3.4 настоящего </w:t>
      </w:r>
      <w:r>
        <w:rPr>
          <w:sz w:val="28"/>
          <w:szCs w:val="28"/>
        </w:rPr>
        <w:t>Приложения</w:t>
      </w:r>
      <w:r w:rsidRPr="003B0DD2">
        <w:rPr>
          <w:color w:val="000000"/>
          <w:sz w:val="28"/>
          <w:szCs w:val="28"/>
        </w:rPr>
        <w:t>.</w:t>
      </w:r>
    </w:p>
    <w:p w:rsidR="00C7769C" w:rsidRPr="003B0DD2" w:rsidRDefault="00C7769C" w:rsidP="00C7769C">
      <w:pPr>
        <w:pStyle w:val="1fff7"/>
        <w:ind w:left="0" w:firstLine="709"/>
        <w:jc w:val="both"/>
        <w:rPr>
          <w:color w:val="000000"/>
        </w:rPr>
      </w:pPr>
    </w:p>
    <w:p w:rsidR="00C7769C" w:rsidRPr="003B0DD2" w:rsidRDefault="00C7769C" w:rsidP="00C7769C">
      <w:pPr>
        <w:pStyle w:val="1fff7"/>
        <w:ind w:left="0" w:firstLine="709"/>
        <w:jc w:val="both"/>
        <w:rPr>
          <w:color w:val="000000"/>
        </w:rPr>
      </w:pPr>
    </w:p>
    <w:p w:rsidR="00C7769C" w:rsidRPr="003B0DD2" w:rsidRDefault="00C7769C" w:rsidP="008858FA">
      <w:pPr>
        <w:pStyle w:val="3ffff6"/>
        <w:widowControl w:val="0"/>
        <w:numPr>
          <w:ilvl w:val="2"/>
          <w:numId w:val="376"/>
        </w:numPr>
        <w:autoSpaceDN w:val="0"/>
        <w:adjustRightInd w:val="0"/>
        <w:spacing w:before="120" w:after="120"/>
        <w:ind w:left="993"/>
        <w:textAlignment w:val="baseline"/>
        <w:rPr>
          <w:rFonts w:ascii="Times New Roman" w:hAnsi="Times New Roman"/>
          <w:color w:val="000000"/>
          <w:lang w:val="ru-RU"/>
        </w:rPr>
      </w:pPr>
      <w:bookmarkStart w:id="3346" w:name="п5_3_1"/>
      <w:bookmarkStart w:id="3347" w:name="_Toc396987711"/>
      <w:bookmarkStart w:id="3348" w:name="_Toc398232149"/>
      <w:bookmarkStart w:id="3349" w:name="_Toc437773516"/>
      <w:r w:rsidRPr="003B0DD2">
        <w:rPr>
          <w:rFonts w:ascii="Times New Roman" w:hAnsi="Times New Roman"/>
          <w:color w:val="000000"/>
          <w:lang w:val="ru-RU"/>
        </w:rPr>
        <w:t xml:space="preserve">Требования к оказанию услуги по эксплуатации функциональности ППО </w:t>
      </w:r>
      <w:bookmarkEnd w:id="3346"/>
      <w:r w:rsidRPr="003B0DD2">
        <w:rPr>
          <w:rFonts w:ascii="Times New Roman" w:hAnsi="Times New Roman"/>
          <w:color w:val="000000"/>
          <w:lang w:val="ru-RU"/>
        </w:rPr>
        <w:t>«АСФК» по кассовому обслуживанию и исполнению Федерального бюджета, учету и распределению доходов, учету операций, производящихся в иностранной валюте в МОУ ФК (Услуга тип - 4.1)</w:t>
      </w:r>
      <w:bookmarkEnd w:id="3347"/>
      <w:bookmarkEnd w:id="3348"/>
      <w:bookmarkEnd w:id="3349"/>
    </w:p>
    <w:p w:rsidR="00C7769C" w:rsidRPr="003B0DD2" w:rsidRDefault="00C7769C" w:rsidP="00C7769C">
      <w:pPr>
        <w:spacing w:before="120"/>
        <w:ind w:firstLine="720"/>
        <w:jc w:val="both"/>
        <w:rPr>
          <w:color w:val="000000"/>
          <w:sz w:val="28"/>
          <w:szCs w:val="28"/>
          <w:lang w:val="ru-RU"/>
        </w:rPr>
      </w:pPr>
      <w:r w:rsidRPr="003B0DD2">
        <w:rPr>
          <w:color w:val="000000"/>
          <w:sz w:val="28"/>
          <w:szCs w:val="28"/>
          <w:lang w:val="ru-RU"/>
        </w:rPr>
        <w:t xml:space="preserve">Услуги по эксплуатации функциональности ППО «АСФК» по кассовому обслуживанию и исполнению федерального бюджета, учету и распределению доходов, учету операций, производящихся в иностранной валюте в МОУ ФК, должны оказываться пользователям МОУ ФК с обязательным присутствием сотрудников Исполнителя по Месту оказания Услуги. Услуги тип – 4.1 оказываются с 9.00 до 18.00 по рабочим дням по Месту оказания Услуги, в соответствии с Приложением 1 </w:t>
      </w:r>
      <w:r>
        <w:rPr>
          <w:sz w:val="28"/>
          <w:szCs w:val="28"/>
          <w:lang w:val="ru-RU"/>
        </w:rPr>
        <w:t>и связаны с выполнением</w:t>
      </w:r>
      <w:r w:rsidRPr="003B0DD2">
        <w:rPr>
          <w:color w:val="000000"/>
          <w:sz w:val="28"/>
          <w:szCs w:val="28"/>
          <w:lang w:val="ru-RU"/>
        </w:rPr>
        <w:t xml:space="preserve"> пользователями следующих функций в ППО «АСФК»: </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учет и распределение доходов (с учетом привлечения средств со счетов бюджетов), в том числе в иностранной валюте, а также взыскания межбюджетных субсидий или сумм остатков непогашенных кредитов;</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lastRenderedPageBreak/>
        <w:t xml:space="preserve"> распределение поступивших от органов Федерального казначейства доходов от уплаты акцизов на нефтепродукты и акцизов на алкогольную продукцию в бюджеты субъектов Российской Федерации в соответствии с нормативами для распределения указанных поступлений, установленными федеральным законом о федеральном бюджете на соответствующий год;</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формирование и выгрузка отчетности для Счетной палаты Российской Федерации;</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подготовка и формирование нерегламентированных отчетов;</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прием, учет и обработка поступающих исполнительных документов, в том числе формирования необходимых Уведомлений и ведения Журнала учета и регистрации исполнительных документов;</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обеспечение организаций наличными деньгами, в том числе с использованием пластиковых карт;</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управление операциями со средствами на едином счете федерального бюджета в МОУ ФК;</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sz w:val="28"/>
          <w:szCs w:val="28"/>
          <w:lang w:val="ru-RU"/>
        </w:rPr>
        <w:t>работа с единым казначейским счетом (ЕКС) ФК;</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прием, обработка и учет бюджетных обязательств, в том числе регистрация предоставленных документов («Сведения о БО», «Заявка на внесение изменений в БО», «Заявка на перерегистрацию БО», «Акт приемки-передачи бюджетных обязательств») и сформированных на их основании документов «Протокол»;</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доведение и распределение бюджетных данных, в том числе при осуществлении реорганизации;</w:t>
      </w:r>
    </w:p>
    <w:p w:rsidR="00C7769C" w:rsidRPr="003B0DD2" w:rsidRDefault="00C7769C" w:rsidP="00C7769C">
      <w:pPr>
        <w:pStyle w:val="ASFKListmark114"/>
        <w:ind w:left="567" w:firstLine="0"/>
        <w:rPr>
          <w:rFonts w:ascii="Times New Roman" w:hAnsi="Times New Roman"/>
          <w:color w:val="000000"/>
          <w:sz w:val="28"/>
          <w:szCs w:val="28"/>
          <w:lang w:val="ru-RU"/>
        </w:rPr>
      </w:pPr>
    </w:p>
    <w:p w:rsidR="00C7769C" w:rsidRPr="003B0DD2" w:rsidRDefault="00C7769C" w:rsidP="008858FA">
      <w:pPr>
        <w:pStyle w:val="3ffff6"/>
        <w:widowControl w:val="0"/>
        <w:numPr>
          <w:ilvl w:val="2"/>
          <w:numId w:val="376"/>
        </w:numPr>
        <w:autoSpaceDN w:val="0"/>
        <w:adjustRightInd w:val="0"/>
        <w:spacing w:before="120" w:after="120"/>
        <w:ind w:left="993"/>
        <w:textAlignment w:val="baseline"/>
        <w:rPr>
          <w:rFonts w:ascii="Times New Roman" w:hAnsi="Times New Roman"/>
          <w:color w:val="000000"/>
          <w:lang w:val="ru-RU"/>
        </w:rPr>
      </w:pPr>
      <w:bookmarkStart w:id="3350" w:name="_Toc396987712"/>
      <w:bookmarkStart w:id="3351" w:name="_Toc398232150"/>
      <w:bookmarkStart w:id="3352" w:name="_Toc437773517"/>
      <w:r w:rsidRPr="003B0DD2">
        <w:rPr>
          <w:rFonts w:ascii="Times New Roman" w:hAnsi="Times New Roman"/>
          <w:color w:val="000000"/>
          <w:lang w:val="ru-RU"/>
        </w:rPr>
        <w:t>Требования к оказанию Услуг по эксплуатации функциональности ППО по консолидации главной книги МОУ ФК (Услуга тип - 4.2)</w:t>
      </w:r>
      <w:bookmarkEnd w:id="3350"/>
      <w:bookmarkEnd w:id="3351"/>
      <w:bookmarkEnd w:id="3352"/>
    </w:p>
    <w:p w:rsidR="00C7769C" w:rsidRPr="003B0DD2" w:rsidRDefault="00C7769C" w:rsidP="00C7769C">
      <w:pPr>
        <w:spacing w:before="120"/>
        <w:ind w:firstLine="708"/>
        <w:jc w:val="both"/>
        <w:rPr>
          <w:color w:val="000000"/>
          <w:sz w:val="28"/>
          <w:szCs w:val="28"/>
          <w:lang w:val="ru-RU"/>
        </w:rPr>
      </w:pPr>
      <w:r w:rsidRPr="003B0DD2">
        <w:rPr>
          <w:color w:val="000000"/>
          <w:sz w:val="28"/>
          <w:szCs w:val="28"/>
          <w:lang w:val="ru-RU"/>
        </w:rPr>
        <w:t xml:space="preserve">Услуги по эксплуатации функциональности ППО «АСФК» по консолидации главной книги МОУ ФК, должны оказываться пользователям МОУ ФК с обязательным присутствием сотрудников Исполнителя по Месту оказания Услуги. Услуги тип – 4.2 оказываются с 9.00 до 18.00 по рабочим дням по Месту оказания Услуги, в соответствии с Приложением 1 </w:t>
      </w:r>
      <w:r>
        <w:rPr>
          <w:sz w:val="28"/>
          <w:szCs w:val="28"/>
          <w:lang w:val="ru-RU"/>
        </w:rPr>
        <w:t>и связаны с выполнением</w:t>
      </w:r>
      <w:r w:rsidRPr="003B0DD2">
        <w:rPr>
          <w:color w:val="000000"/>
          <w:sz w:val="28"/>
          <w:szCs w:val="28"/>
          <w:lang w:val="ru-RU"/>
        </w:rPr>
        <w:t xml:space="preserve"> пользователями следующих функций в ППО «АСФК»:</w:t>
      </w:r>
    </w:p>
    <w:p w:rsidR="00C7769C" w:rsidRPr="003B0DD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загрузка отчетов от ТОФК в ППО «АСФК»;</w:t>
      </w:r>
    </w:p>
    <w:p w:rsidR="00C7769C" w:rsidRPr="003B0DD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консолидация отчетности из конфиденциального и закрытого контуров.</w:t>
      </w:r>
    </w:p>
    <w:p w:rsidR="00C7769C" w:rsidRPr="003B0DD2" w:rsidRDefault="00C7769C" w:rsidP="00C7769C">
      <w:pPr>
        <w:spacing w:after="60"/>
        <w:ind w:left="1428"/>
        <w:jc w:val="both"/>
        <w:rPr>
          <w:color w:val="000000"/>
          <w:sz w:val="28"/>
          <w:szCs w:val="28"/>
          <w:lang w:val="ru-RU"/>
        </w:rPr>
      </w:pPr>
    </w:p>
    <w:p w:rsidR="00C7769C" w:rsidRPr="003B0DD2" w:rsidRDefault="00C7769C" w:rsidP="008858FA">
      <w:pPr>
        <w:pStyle w:val="3ffff6"/>
        <w:widowControl w:val="0"/>
        <w:numPr>
          <w:ilvl w:val="2"/>
          <w:numId w:val="376"/>
        </w:numPr>
        <w:autoSpaceDN w:val="0"/>
        <w:adjustRightInd w:val="0"/>
        <w:spacing w:before="120" w:after="120"/>
        <w:ind w:left="993"/>
        <w:textAlignment w:val="baseline"/>
        <w:rPr>
          <w:rFonts w:ascii="Times New Roman" w:hAnsi="Times New Roman"/>
          <w:color w:val="000000"/>
          <w:lang w:val="ru-RU"/>
        </w:rPr>
      </w:pPr>
      <w:bookmarkStart w:id="3353" w:name="_Toc396987713"/>
      <w:bookmarkStart w:id="3354" w:name="_Toc398232151"/>
      <w:bookmarkStart w:id="3355" w:name="_Toc437773518"/>
      <w:r w:rsidRPr="003B0DD2">
        <w:rPr>
          <w:rFonts w:ascii="Times New Roman" w:hAnsi="Times New Roman"/>
          <w:color w:val="000000"/>
          <w:lang w:val="ru-RU"/>
        </w:rPr>
        <w:t xml:space="preserve">Требования к оказанию Услуг по эксплуатации функциональности ППО по обслуживанию отдельного доходного счета по учету </w:t>
      </w:r>
      <w:r w:rsidRPr="003B0DD2">
        <w:rPr>
          <w:rFonts w:ascii="Times New Roman" w:hAnsi="Times New Roman"/>
          <w:color w:val="000000"/>
          <w:lang w:val="ru-RU"/>
        </w:rPr>
        <w:lastRenderedPageBreak/>
        <w:t>таможенных платежей (Услуга тип – 4.3)</w:t>
      </w:r>
      <w:bookmarkEnd w:id="3353"/>
      <w:bookmarkEnd w:id="3354"/>
      <w:bookmarkEnd w:id="3355"/>
    </w:p>
    <w:p w:rsidR="00C7769C" w:rsidRPr="003B0DD2" w:rsidRDefault="00C7769C" w:rsidP="00C7769C">
      <w:pPr>
        <w:spacing w:before="120"/>
        <w:ind w:firstLine="708"/>
        <w:jc w:val="both"/>
        <w:rPr>
          <w:color w:val="000000"/>
          <w:sz w:val="28"/>
          <w:szCs w:val="28"/>
          <w:lang w:val="ru-RU"/>
        </w:rPr>
      </w:pPr>
      <w:r w:rsidRPr="003B0DD2">
        <w:rPr>
          <w:color w:val="000000"/>
          <w:sz w:val="28"/>
          <w:szCs w:val="28"/>
          <w:lang w:val="ru-RU"/>
        </w:rPr>
        <w:t>Услуги по эксплуатации функциональности ППО «АСФК» по обслуживанию отдельного доходного счета по учету таможенных платежей должны оказываться пользователям МОУ ФК с обязательным присутствием сотрудников Исполнителя по Месту оказания Услуги. Услуги тип – 4.3 оказываются с 9.00 до 18.00 по рабочим дням по Месту оказания Услуги, в соответствии с Приложением 1 при выполнении пользователями следующих функций в ППО «АСФК»:</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учет и распределение поступлений на отдельном доходном счете по учету таможенных платежей;</w:t>
      </w:r>
    </w:p>
    <w:p w:rsidR="00C7769C" w:rsidRPr="003B0DD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формирование свода отчетности по таможенному союзу, в том числе формирование Отчета по таможенному союзу и консолидации отчета;</w:t>
      </w:r>
    </w:p>
    <w:p w:rsidR="00C7769C" w:rsidRPr="003B0DD2" w:rsidRDefault="00C7769C" w:rsidP="00C7769C">
      <w:pPr>
        <w:pStyle w:val="ASFKListmark114"/>
        <w:numPr>
          <w:ilvl w:val="0"/>
          <w:numId w:val="82"/>
        </w:numPr>
        <w:tabs>
          <w:tab w:val="clear" w:pos="851"/>
          <w:tab w:val="num" w:pos="0"/>
        </w:tabs>
        <w:spacing w:before="120"/>
        <w:ind w:left="-142" w:firstLine="709"/>
        <w:rPr>
          <w:rFonts w:ascii="Times New Roman" w:hAnsi="Times New Roman"/>
          <w:color w:val="000000"/>
          <w:sz w:val="28"/>
          <w:szCs w:val="28"/>
          <w:lang w:val="ru-RU"/>
        </w:rPr>
      </w:pPr>
      <w:r w:rsidRPr="003B0DD2">
        <w:rPr>
          <w:rFonts w:ascii="Times New Roman" w:hAnsi="Times New Roman"/>
          <w:color w:val="000000"/>
          <w:sz w:val="28"/>
          <w:szCs w:val="28"/>
          <w:lang w:val="ru-RU"/>
        </w:rPr>
        <w:t>взаимодействие с Федеральной таможенной службой России, в том числе формирование Отчета по таможенному союзу (в части разделов, подлежащих формированию в МОУ ФК).</w:t>
      </w:r>
    </w:p>
    <w:p w:rsidR="00C7769C" w:rsidRPr="003B0DD2" w:rsidRDefault="00C7769C" w:rsidP="00C7769C">
      <w:pPr>
        <w:spacing w:after="60"/>
        <w:ind w:left="1428"/>
        <w:jc w:val="both"/>
        <w:rPr>
          <w:color w:val="000000"/>
          <w:sz w:val="28"/>
          <w:szCs w:val="28"/>
          <w:lang w:val="ru-RU"/>
        </w:rPr>
      </w:pPr>
    </w:p>
    <w:p w:rsidR="00C7769C" w:rsidRPr="003B0DD2" w:rsidRDefault="00C7769C" w:rsidP="008858FA">
      <w:pPr>
        <w:pStyle w:val="3ffff6"/>
        <w:widowControl w:val="0"/>
        <w:numPr>
          <w:ilvl w:val="2"/>
          <w:numId w:val="376"/>
        </w:numPr>
        <w:autoSpaceDN w:val="0"/>
        <w:adjustRightInd w:val="0"/>
        <w:spacing w:before="120" w:after="120"/>
        <w:ind w:left="993"/>
        <w:textAlignment w:val="baseline"/>
        <w:rPr>
          <w:rFonts w:ascii="Times New Roman" w:hAnsi="Times New Roman"/>
          <w:color w:val="000000"/>
          <w:lang w:val="ru-RU"/>
        </w:rPr>
      </w:pPr>
      <w:bookmarkStart w:id="3356" w:name="_Toc396987714"/>
      <w:bookmarkStart w:id="3357" w:name="_Toc398232152"/>
      <w:bookmarkStart w:id="3358" w:name="_Toc437773519"/>
      <w:r w:rsidRPr="003B0DD2">
        <w:rPr>
          <w:rFonts w:ascii="Times New Roman" w:hAnsi="Times New Roman"/>
          <w:color w:val="000000"/>
          <w:lang w:val="ru-RU"/>
        </w:rPr>
        <w:t>Требования к оказанию Услуг по эксплуатации функциональности ППО по приему, обработке, консолидации и формированию сводной отчетности (Услуга тип – 4.4)</w:t>
      </w:r>
      <w:bookmarkEnd w:id="3356"/>
      <w:bookmarkEnd w:id="3357"/>
      <w:bookmarkEnd w:id="3358"/>
    </w:p>
    <w:p w:rsidR="00C7769C" w:rsidRPr="003B0DD2" w:rsidRDefault="00C7769C" w:rsidP="00C7769C">
      <w:pPr>
        <w:spacing w:before="120"/>
        <w:ind w:firstLine="708"/>
        <w:jc w:val="both"/>
        <w:rPr>
          <w:color w:val="000000"/>
          <w:sz w:val="28"/>
          <w:szCs w:val="28"/>
          <w:lang w:val="ru-RU"/>
        </w:rPr>
      </w:pPr>
      <w:r w:rsidRPr="003B0DD2">
        <w:rPr>
          <w:color w:val="000000"/>
          <w:sz w:val="28"/>
          <w:szCs w:val="28"/>
          <w:lang w:val="ru-RU"/>
        </w:rPr>
        <w:t xml:space="preserve">Услуги по эксплуатации функциональности ППО «АСФК» по приему, обработке, консолидации и формированию сводной отчетности должны оказываться пользователям МОУ ФК с обязательным присутствием сотрудников Исполнителя по Месту оказания Услуги. Услуги тип – 4.4 оказываются с 9.00 до 18.00 по рабочим дням по Месту оказания Услуги, в соответствии с Приложением 1 </w:t>
      </w:r>
      <w:r>
        <w:rPr>
          <w:sz w:val="28"/>
          <w:szCs w:val="28"/>
          <w:lang w:val="ru-RU"/>
        </w:rPr>
        <w:t>и связаны с выполнением</w:t>
      </w:r>
      <w:r w:rsidRPr="003B0DD2">
        <w:rPr>
          <w:color w:val="000000"/>
          <w:sz w:val="28"/>
          <w:szCs w:val="28"/>
          <w:lang w:val="ru-RU"/>
        </w:rPr>
        <w:t xml:space="preserve"> пользователями следующих функций в ППО «АСФК»:</w:t>
      </w:r>
    </w:p>
    <w:p w:rsidR="00C7769C" w:rsidRPr="0071594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3B0DD2">
        <w:rPr>
          <w:rFonts w:ascii="Times New Roman" w:hAnsi="Times New Roman"/>
          <w:color w:val="000000"/>
          <w:sz w:val="28"/>
          <w:szCs w:val="28"/>
          <w:lang w:val="ru-RU"/>
        </w:rPr>
        <w:t>формирование сводной отчетности, в  том числе формирование отчетности по ключевым</w:t>
      </w:r>
      <w:r w:rsidRPr="00715942">
        <w:rPr>
          <w:rFonts w:ascii="Times New Roman" w:hAnsi="Times New Roman"/>
          <w:color w:val="000000"/>
          <w:sz w:val="28"/>
          <w:szCs w:val="28"/>
          <w:lang w:val="ru-RU"/>
        </w:rPr>
        <w:t xml:space="preserve"> показателям эффективности;</w:t>
      </w:r>
    </w:p>
    <w:p w:rsidR="00C7769C" w:rsidRPr="0071594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загрузка отчетов от ТОФК и от Клиентов МОУ ФК в ППО «АСФК»</w:t>
      </w:r>
      <w:r>
        <w:rPr>
          <w:rFonts w:ascii="Times New Roman" w:hAnsi="Times New Roman"/>
          <w:color w:val="000000"/>
          <w:sz w:val="28"/>
          <w:szCs w:val="28"/>
          <w:lang w:val="ru-RU"/>
        </w:rPr>
        <w:t>;</w:t>
      </w:r>
    </w:p>
    <w:p w:rsidR="00C7769C"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3E3952">
        <w:rPr>
          <w:rFonts w:ascii="Times New Roman" w:hAnsi="Times New Roman"/>
          <w:sz w:val="28"/>
          <w:szCs w:val="28"/>
          <w:lang w:val="ru-RU"/>
        </w:rPr>
        <w:t>взаимодействие с клиентами МОУ ФК по вопросам формирования отчетности для МОУ</w:t>
      </w:r>
      <w:r>
        <w:rPr>
          <w:rFonts w:ascii="Times New Roman" w:hAnsi="Times New Roman"/>
          <w:sz w:val="28"/>
          <w:szCs w:val="28"/>
          <w:lang w:val="ru-RU"/>
        </w:rPr>
        <w:t>;</w:t>
      </w:r>
    </w:p>
    <w:p w:rsidR="00C7769C" w:rsidRPr="0071594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консолидация отчетности из конфиденциального и за</w:t>
      </w:r>
      <w:r>
        <w:rPr>
          <w:rFonts w:ascii="Times New Roman" w:hAnsi="Times New Roman"/>
          <w:color w:val="000000"/>
          <w:sz w:val="28"/>
          <w:szCs w:val="28"/>
          <w:lang w:val="ru-RU"/>
        </w:rPr>
        <w:t>крыт</w:t>
      </w:r>
      <w:r w:rsidRPr="00715942">
        <w:rPr>
          <w:rFonts w:ascii="Times New Roman" w:hAnsi="Times New Roman"/>
          <w:color w:val="000000"/>
          <w:sz w:val="28"/>
          <w:szCs w:val="28"/>
          <w:lang w:val="ru-RU"/>
        </w:rPr>
        <w:t>ого контуров.</w:t>
      </w:r>
    </w:p>
    <w:p w:rsidR="00C7769C" w:rsidRPr="0011496A" w:rsidRDefault="00C7769C" w:rsidP="00C7769C">
      <w:pPr>
        <w:pStyle w:val="1fff7"/>
        <w:ind w:left="0"/>
        <w:jc w:val="both"/>
        <w:rPr>
          <w:color w:val="000000"/>
          <w:sz w:val="28"/>
          <w:szCs w:val="28"/>
        </w:rPr>
      </w:pPr>
    </w:p>
    <w:p w:rsidR="00C7769C" w:rsidRPr="00621988" w:rsidRDefault="00C7769C" w:rsidP="008858FA">
      <w:pPr>
        <w:pStyle w:val="2fffffff9"/>
        <w:numPr>
          <w:ilvl w:val="1"/>
          <w:numId w:val="391"/>
        </w:numPr>
        <w:spacing w:line="240" w:lineRule="auto"/>
        <w:ind w:left="1002"/>
        <w:jc w:val="both"/>
        <w:rPr>
          <w:color w:val="000000"/>
          <w:sz w:val="32"/>
          <w:szCs w:val="32"/>
          <w:lang w:val="ru-RU"/>
        </w:rPr>
      </w:pPr>
      <w:bookmarkStart w:id="3359" w:name="_Toc398232153"/>
      <w:bookmarkStart w:id="3360" w:name="_Toc437773520"/>
      <w:r w:rsidRPr="00621988">
        <w:rPr>
          <w:color w:val="000000"/>
          <w:sz w:val="32"/>
          <w:szCs w:val="32"/>
          <w:lang w:val="ru-RU"/>
        </w:rPr>
        <w:t>Требования к оказанию Услуг по эксплуатации ППО «АСФК» в УФК по г. Москве (Услуги тип - 5)</w:t>
      </w:r>
      <w:bookmarkEnd w:id="3359"/>
      <w:bookmarkEnd w:id="3360"/>
    </w:p>
    <w:p w:rsidR="00C7769C" w:rsidRPr="00715942" w:rsidRDefault="00C7769C" w:rsidP="00C7769C">
      <w:pPr>
        <w:spacing w:before="120"/>
        <w:ind w:firstLine="540"/>
        <w:jc w:val="both"/>
        <w:rPr>
          <w:color w:val="000000"/>
          <w:sz w:val="28"/>
          <w:szCs w:val="28"/>
          <w:lang w:val="ru-RU"/>
        </w:rPr>
      </w:pPr>
      <w:r w:rsidRPr="00715942">
        <w:rPr>
          <w:color w:val="000000"/>
          <w:sz w:val="28"/>
          <w:szCs w:val="28"/>
          <w:lang w:val="ru-RU"/>
        </w:rPr>
        <w:t xml:space="preserve">Услуга по </w:t>
      </w:r>
      <w:r>
        <w:rPr>
          <w:color w:val="000000"/>
          <w:sz w:val="28"/>
          <w:szCs w:val="28"/>
          <w:lang w:val="ru-RU"/>
        </w:rPr>
        <w:t>эксплуатации</w:t>
      </w:r>
      <w:r w:rsidRPr="00715942">
        <w:rPr>
          <w:color w:val="000000"/>
          <w:sz w:val="28"/>
          <w:szCs w:val="28"/>
          <w:lang w:val="ru-RU"/>
        </w:rPr>
        <w:t xml:space="preserve"> ППО «АСФК» в УФК по г. Москве должна оказываться пользователям отделов УФК по г. Москве, работающим в ППО </w:t>
      </w:r>
      <w:r w:rsidRPr="00715942">
        <w:rPr>
          <w:color w:val="000000"/>
          <w:sz w:val="28"/>
          <w:szCs w:val="28"/>
          <w:lang w:val="ru-RU"/>
        </w:rPr>
        <w:lastRenderedPageBreak/>
        <w:t xml:space="preserve">«АСФК», с обязательным присутствием сотрудников Исполнителя по Месту оказания Услуги. Услуги тип - </w:t>
      </w:r>
      <w:r>
        <w:rPr>
          <w:color w:val="000000"/>
          <w:sz w:val="28"/>
          <w:szCs w:val="28"/>
          <w:lang w:val="ru-RU"/>
        </w:rPr>
        <w:t>5</w:t>
      </w:r>
      <w:r w:rsidRPr="00715942">
        <w:rPr>
          <w:color w:val="000000"/>
          <w:sz w:val="28"/>
          <w:szCs w:val="28"/>
          <w:lang w:val="ru-RU"/>
        </w:rPr>
        <w:t xml:space="preserve"> оказываются с 9.00 до 18.00 по рабочим дням по Месту оказания Услуги, в соответствии с Приложением 1.</w:t>
      </w:r>
    </w:p>
    <w:p w:rsidR="00C7769C" w:rsidRPr="00715942" w:rsidRDefault="00C7769C" w:rsidP="00C7769C">
      <w:pPr>
        <w:spacing w:before="120"/>
        <w:ind w:firstLine="540"/>
        <w:jc w:val="both"/>
        <w:rPr>
          <w:color w:val="000000"/>
          <w:sz w:val="28"/>
          <w:szCs w:val="28"/>
          <w:lang w:val="ru-RU"/>
        </w:rPr>
      </w:pPr>
      <w:r w:rsidRPr="00715942">
        <w:rPr>
          <w:color w:val="000000"/>
          <w:sz w:val="28"/>
          <w:szCs w:val="28"/>
          <w:lang w:val="ru-RU"/>
        </w:rPr>
        <w:t xml:space="preserve">Услуги по </w:t>
      </w:r>
      <w:r>
        <w:rPr>
          <w:color w:val="000000"/>
          <w:sz w:val="28"/>
          <w:szCs w:val="28"/>
          <w:lang w:val="ru-RU"/>
        </w:rPr>
        <w:t>эксплуатации</w:t>
      </w:r>
      <w:r w:rsidRPr="00715942">
        <w:rPr>
          <w:color w:val="000000"/>
          <w:sz w:val="28"/>
          <w:szCs w:val="28"/>
          <w:lang w:val="ru-RU"/>
        </w:rPr>
        <w:t xml:space="preserve"> ППО «АСФК» в УФК по г. Москве </w:t>
      </w:r>
      <w:r>
        <w:rPr>
          <w:color w:val="000000"/>
          <w:sz w:val="28"/>
          <w:szCs w:val="28"/>
          <w:lang w:val="ru-RU"/>
        </w:rPr>
        <w:t>предоставляются</w:t>
      </w:r>
      <w:r w:rsidRPr="00715942">
        <w:rPr>
          <w:color w:val="000000"/>
          <w:sz w:val="28"/>
          <w:szCs w:val="28"/>
          <w:lang w:val="ru-RU"/>
        </w:rPr>
        <w:t xml:space="preserve"> по вопросам технологического обслуживания и функционирования ППО «АСФК», вопросам к </w:t>
      </w:r>
      <w:r>
        <w:rPr>
          <w:color w:val="000000"/>
          <w:sz w:val="28"/>
          <w:szCs w:val="28"/>
          <w:lang w:val="ru-RU"/>
        </w:rPr>
        <w:t>рабоче</w:t>
      </w:r>
      <w:r w:rsidRPr="00715942">
        <w:rPr>
          <w:color w:val="000000"/>
          <w:sz w:val="28"/>
          <w:szCs w:val="28"/>
          <w:lang w:val="ru-RU"/>
        </w:rPr>
        <w:t xml:space="preserve">й документации, поступающим от пользователей УФК </w:t>
      </w:r>
      <w:r>
        <w:rPr>
          <w:sz w:val="28"/>
          <w:szCs w:val="28"/>
          <w:lang w:val="ru-RU"/>
        </w:rPr>
        <w:t>и связанным с выполнением</w:t>
      </w:r>
      <w:r w:rsidRPr="00715942">
        <w:rPr>
          <w:color w:val="000000"/>
          <w:sz w:val="28"/>
          <w:szCs w:val="28"/>
          <w:lang w:val="ru-RU"/>
        </w:rPr>
        <w:t xml:space="preserve"> ими следующих задач:</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кассовое обслуживание исполнения федерального бюджета на территории города Москвы;</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кассовое обслуживание исполнения бюджета города Москвы, бюджетов муниципальных образований, входящих в состав города Москвы;</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кассовое обслуживание исполнения бюджетов государственных внебюджетных фондов;</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осуществление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осуществление учета доходов, поступивших в бюджетную систему Российской Федерации на территории города Москвы, и их распределение между бюджетами бюджетной системы Российской Федерации;</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города Москвы, а также иной бюджетной отчетности.</w:t>
      </w:r>
    </w:p>
    <w:p w:rsidR="00C7769C" w:rsidRPr="0011496A" w:rsidRDefault="00C7769C" w:rsidP="00C7769C">
      <w:pPr>
        <w:pStyle w:val="afffff0"/>
        <w:spacing w:line="240" w:lineRule="auto"/>
        <w:ind w:firstLine="0"/>
        <w:rPr>
          <w:color w:val="000000"/>
          <w:lang w:val="ru-RU"/>
        </w:rPr>
      </w:pPr>
      <w:bookmarkStart w:id="3361" w:name="_Toc396987716"/>
      <w:bookmarkStart w:id="3362" w:name="_Toc397587271"/>
      <w:bookmarkStart w:id="3363" w:name="_Toc396987717"/>
      <w:bookmarkStart w:id="3364" w:name="_Toc397587272"/>
      <w:bookmarkStart w:id="3365" w:name="_Toc396987718"/>
      <w:bookmarkStart w:id="3366" w:name="_Toc397587273"/>
      <w:bookmarkStart w:id="3367" w:name="_Toc396987719"/>
      <w:bookmarkStart w:id="3368" w:name="_Toc397587274"/>
      <w:bookmarkStart w:id="3369" w:name="_Toc396987720"/>
      <w:bookmarkStart w:id="3370" w:name="_Toc397587275"/>
      <w:bookmarkStart w:id="3371" w:name="_Toc396987721"/>
      <w:bookmarkStart w:id="3372" w:name="_Toc397587276"/>
      <w:bookmarkStart w:id="3373" w:name="_Toc396987722"/>
      <w:bookmarkStart w:id="3374" w:name="_Toc397587277"/>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p>
    <w:p w:rsidR="00C7769C" w:rsidRPr="00621988" w:rsidRDefault="00C7769C" w:rsidP="008858FA">
      <w:pPr>
        <w:pStyle w:val="2fffffff9"/>
        <w:numPr>
          <w:ilvl w:val="1"/>
          <w:numId w:val="391"/>
        </w:numPr>
        <w:spacing w:line="240" w:lineRule="auto"/>
        <w:ind w:left="1002"/>
        <w:jc w:val="both"/>
        <w:rPr>
          <w:color w:val="000000"/>
          <w:sz w:val="32"/>
          <w:szCs w:val="32"/>
          <w:lang w:val="ru-RU"/>
        </w:rPr>
      </w:pPr>
      <w:bookmarkStart w:id="3375" w:name="_Toc398232155"/>
      <w:bookmarkStart w:id="3376" w:name="_Toc437773521"/>
      <w:r w:rsidRPr="00621988">
        <w:rPr>
          <w:color w:val="000000"/>
          <w:sz w:val="32"/>
          <w:szCs w:val="32"/>
          <w:lang w:val="ru-RU"/>
        </w:rPr>
        <w:t>Требования к оказанию Услуг по эксплуатации ППО «АСФК» в УФК по Республике Крым (Услуги тип - 6)</w:t>
      </w:r>
      <w:bookmarkEnd w:id="3375"/>
      <w:bookmarkEnd w:id="3376"/>
    </w:p>
    <w:p w:rsidR="00C7769C" w:rsidRPr="00715942" w:rsidRDefault="00C7769C" w:rsidP="00C7769C">
      <w:pPr>
        <w:spacing w:before="120"/>
        <w:ind w:firstLine="540"/>
        <w:jc w:val="both"/>
        <w:rPr>
          <w:color w:val="000000"/>
          <w:sz w:val="28"/>
          <w:szCs w:val="28"/>
          <w:lang w:val="ru-RU"/>
        </w:rPr>
      </w:pPr>
      <w:r w:rsidRPr="002D6C3C">
        <w:rPr>
          <w:color w:val="000000"/>
          <w:sz w:val="28"/>
          <w:szCs w:val="28"/>
          <w:lang w:val="ru-RU"/>
        </w:rPr>
        <w:t>Услуги</w:t>
      </w:r>
      <w:r w:rsidRPr="00715942">
        <w:rPr>
          <w:color w:val="000000"/>
          <w:sz w:val="28"/>
          <w:szCs w:val="28"/>
          <w:lang w:val="ru-RU"/>
        </w:rPr>
        <w:t xml:space="preserve">по </w:t>
      </w:r>
      <w:r>
        <w:rPr>
          <w:color w:val="000000"/>
          <w:sz w:val="28"/>
          <w:szCs w:val="28"/>
          <w:lang w:val="ru-RU"/>
        </w:rPr>
        <w:t xml:space="preserve">эксплуатации </w:t>
      </w:r>
      <w:r w:rsidRPr="00715942">
        <w:rPr>
          <w:color w:val="000000"/>
          <w:sz w:val="28"/>
          <w:szCs w:val="28"/>
          <w:lang w:val="ru-RU"/>
        </w:rPr>
        <w:t xml:space="preserve">ППО «АСФК» в УФК по Республике Крым должны оказываться пользователям отделов УФК по Республике Крым, работающим в ППО «АСФК», с обязательным присутствием сотрудников Исполнителя по Месту оказания услуги. Услуги тип - </w:t>
      </w:r>
      <w:r>
        <w:rPr>
          <w:color w:val="000000"/>
          <w:sz w:val="28"/>
          <w:szCs w:val="28"/>
          <w:lang w:val="ru-RU"/>
        </w:rPr>
        <w:t>6</w:t>
      </w:r>
      <w:r w:rsidRPr="00715942">
        <w:rPr>
          <w:color w:val="000000"/>
          <w:sz w:val="28"/>
          <w:szCs w:val="28"/>
          <w:lang w:val="ru-RU"/>
        </w:rPr>
        <w:t xml:space="preserve"> оказываются с 9.00 до 18.00 по рабочим дням по Месту оказания услуги, в соответствии с Приложением 1. </w:t>
      </w:r>
    </w:p>
    <w:p w:rsidR="00C7769C" w:rsidRPr="00715942" w:rsidRDefault="00C7769C" w:rsidP="00C7769C">
      <w:pPr>
        <w:spacing w:before="120"/>
        <w:ind w:firstLine="540"/>
        <w:jc w:val="both"/>
        <w:rPr>
          <w:color w:val="000000"/>
          <w:sz w:val="28"/>
          <w:szCs w:val="28"/>
          <w:lang w:val="ru-RU"/>
        </w:rPr>
      </w:pPr>
      <w:r w:rsidRPr="00715942">
        <w:rPr>
          <w:color w:val="000000"/>
          <w:sz w:val="28"/>
          <w:szCs w:val="28"/>
          <w:lang w:val="ru-RU"/>
        </w:rPr>
        <w:t xml:space="preserve">Услуги по </w:t>
      </w:r>
      <w:r>
        <w:rPr>
          <w:color w:val="000000"/>
          <w:sz w:val="28"/>
          <w:szCs w:val="28"/>
          <w:lang w:val="ru-RU"/>
        </w:rPr>
        <w:t>эксплуатации</w:t>
      </w:r>
      <w:r w:rsidRPr="00715942">
        <w:rPr>
          <w:color w:val="000000"/>
          <w:sz w:val="28"/>
          <w:szCs w:val="28"/>
          <w:lang w:val="ru-RU"/>
        </w:rPr>
        <w:t xml:space="preserve"> ППО «АСФК» в УФК по Республике Крым </w:t>
      </w:r>
      <w:r>
        <w:rPr>
          <w:color w:val="000000"/>
          <w:sz w:val="28"/>
          <w:szCs w:val="28"/>
          <w:lang w:val="ru-RU"/>
        </w:rPr>
        <w:t>предоставляются</w:t>
      </w:r>
      <w:r w:rsidRPr="00715942">
        <w:rPr>
          <w:color w:val="000000"/>
          <w:sz w:val="28"/>
          <w:szCs w:val="28"/>
          <w:lang w:val="ru-RU"/>
        </w:rPr>
        <w:t xml:space="preserve"> по вопросам технологического обслуживания и функционирования ППО «АСФК», вопросам к </w:t>
      </w:r>
      <w:r>
        <w:rPr>
          <w:color w:val="000000"/>
          <w:sz w:val="28"/>
          <w:szCs w:val="28"/>
          <w:lang w:val="ru-RU"/>
        </w:rPr>
        <w:t>рабоче</w:t>
      </w:r>
      <w:r w:rsidRPr="00715942">
        <w:rPr>
          <w:color w:val="000000"/>
          <w:sz w:val="28"/>
          <w:szCs w:val="28"/>
          <w:lang w:val="ru-RU"/>
        </w:rPr>
        <w:t xml:space="preserve">й документации, поступающим от пользователей УФК </w:t>
      </w:r>
      <w:r>
        <w:rPr>
          <w:sz w:val="28"/>
          <w:szCs w:val="28"/>
          <w:lang w:val="ru-RU"/>
        </w:rPr>
        <w:t>и связанным с выполнением</w:t>
      </w:r>
      <w:r w:rsidRPr="00715942">
        <w:rPr>
          <w:color w:val="000000"/>
          <w:sz w:val="28"/>
          <w:szCs w:val="28"/>
          <w:lang w:val="ru-RU"/>
        </w:rPr>
        <w:t xml:space="preserve"> ими следующих задач: </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кассовое обслуживание исполнения федерального бюджета на территории Республики Крым;</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lastRenderedPageBreak/>
        <w:t>кассовое обслуживание исполнения бюджета Республики Крым, бюджетов муниципальных образований, входящих в ее состав в соответствии с бюджетным законодательством Российской Федерации и соглашениями, заключенными УФК с органом исполнительной власти Республики Крым, органами местного самоуправления;</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осуществление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C7769C" w:rsidRPr="00715942" w:rsidRDefault="00C7769C" w:rsidP="008858FA">
      <w:pPr>
        <w:pStyle w:val="ASFKListmark114"/>
        <w:numPr>
          <w:ilvl w:val="0"/>
          <w:numId w:val="238"/>
        </w:numPr>
        <w:tabs>
          <w:tab w:val="clear" w:pos="-368"/>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составление и представление в установленном порядке в Федеральное казначейство отчетности о кассовом исполнении федерального бюджета на территории Республики Крым, а также иной бюджетной отчетности.</w:t>
      </w:r>
    </w:p>
    <w:p w:rsidR="00C7769C" w:rsidRPr="0011496A" w:rsidRDefault="00C7769C" w:rsidP="008858FA">
      <w:pPr>
        <w:pStyle w:val="2fffffff9"/>
        <w:numPr>
          <w:ilvl w:val="1"/>
          <w:numId w:val="391"/>
        </w:numPr>
        <w:spacing w:line="240" w:lineRule="auto"/>
        <w:ind w:left="1002"/>
        <w:jc w:val="both"/>
        <w:rPr>
          <w:bCs/>
          <w:iCs/>
          <w:color w:val="000000"/>
          <w:sz w:val="32"/>
          <w:szCs w:val="32"/>
        </w:rPr>
      </w:pPr>
      <w:bookmarkStart w:id="3377" w:name="_Toc398232156"/>
      <w:bookmarkStart w:id="3378" w:name="_Toc437773522"/>
      <w:r w:rsidRPr="00621988">
        <w:rPr>
          <w:color w:val="000000"/>
          <w:sz w:val="32"/>
          <w:szCs w:val="32"/>
          <w:lang w:val="ru-RU"/>
        </w:rPr>
        <w:t xml:space="preserve">Требования к оказанию Услуг по эксплуатации ППО «АСФК» в УФК по г. Севастополю </w:t>
      </w:r>
      <w:r w:rsidRPr="0011496A">
        <w:rPr>
          <w:color w:val="000000"/>
          <w:sz w:val="32"/>
          <w:szCs w:val="32"/>
        </w:rPr>
        <w:t xml:space="preserve">(Услуги тип - </w:t>
      </w:r>
      <w:r>
        <w:rPr>
          <w:color w:val="000000"/>
          <w:sz w:val="32"/>
          <w:szCs w:val="32"/>
        </w:rPr>
        <w:t>7</w:t>
      </w:r>
      <w:r w:rsidRPr="0011496A">
        <w:rPr>
          <w:color w:val="000000"/>
          <w:sz w:val="32"/>
          <w:szCs w:val="32"/>
        </w:rPr>
        <w:t>)</w:t>
      </w:r>
      <w:bookmarkEnd w:id="3377"/>
      <w:bookmarkEnd w:id="3378"/>
    </w:p>
    <w:p w:rsidR="00C7769C" w:rsidRPr="00715942" w:rsidRDefault="00C7769C" w:rsidP="00C7769C">
      <w:pPr>
        <w:spacing w:before="120"/>
        <w:ind w:firstLine="540"/>
        <w:jc w:val="both"/>
        <w:rPr>
          <w:color w:val="000000"/>
          <w:sz w:val="28"/>
          <w:szCs w:val="28"/>
          <w:lang w:val="ru-RU"/>
        </w:rPr>
      </w:pPr>
      <w:r w:rsidRPr="00715942">
        <w:rPr>
          <w:color w:val="000000"/>
          <w:sz w:val="28"/>
          <w:szCs w:val="28"/>
          <w:lang w:val="ru-RU"/>
        </w:rPr>
        <w:t xml:space="preserve">Услуги по </w:t>
      </w:r>
      <w:r>
        <w:rPr>
          <w:color w:val="000000"/>
          <w:sz w:val="28"/>
          <w:szCs w:val="28"/>
          <w:lang w:val="ru-RU"/>
        </w:rPr>
        <w:t>эксплуатации</w:t>
      </w:r>
      <w:r w:rsidRPr="00715942">
        <w:rPr>
          <w:color w:val="000000"/>
          <w:sz w:val="28"/>
          <w:szCs w:val="28"/>
          <w:lang w:val="ru-RU"/>
        </w:rPr>
        <w:t xml:space="preserve"> ППО «АСФК» в УФК по г. Севастополю должны оказываться пользователям отделов УФК по г. Севастополю, работающим в ППО «АСФК», с обязательным присутствием сотрудников Исполнителя по Месту оказания услуги. Услуги тип - </w:t>
      </w:r>
      <w:r>
        <w:rPr>
          <w:color w:val="000000"/>
          <w:sz w:val="28"/>
          <w:szCs w:val="28"/>
          <w:lang w:val="ru-RU"/>
        </w:rPr>
        <w:t>7</w:t>
      </w:r>
      <w:r w:rsidRPr="00715942">
        <w:rPr>
          <w:color w:val="000000"/>
          <w:sz w:val="28"/>
          <w:szCs w:val="28"/>
          <w:lang w:val="ru-RU"/>
        </w:rPr>
        <w:t xml:space="preserve"> оказываются с 9.00 до 18.00 по рабочим дням по Месту оказания услуги, в соответствии с Приложением 1. </w:t>
      </w:r>
    </w:p>
    <w:p w:rsidR="00C7769C" w:rsidRPr="00715942" w:rsidRDefault="00C7769C" w:rsidP="00C7769C">
      <w:pPr>
        <w:spacing w:before="120"/>
        <w:ind w:firstLine="540"/>
        <w:jc w:val="both"/>
        <w:rPr>
          <w:color w:val="000000"/>
          <w:sz w:val="28"/>
          <w:szCs w:val="28"/>
          <w:lang w:val="ru-RU"/>
        </w:rPr>
      </w:pPr>
      <w:r w:rsidRPr="00715942">
        <w:rPr>
          <w:color w:val="000000"/>
          <w:sz w:val="28"/>
          <w:szCs w:val="28"/>
          <w:lang w:val="ru-RU"/>
        </w:rPr>
        <w:t xml:space="preserve">Услуги по </w:t>
      </w:r>
      <w:r>
        <w:rPr>
          <w:color w:val="000000"/>
          <w:sz w:val="28"/>
          <w:szCs w:val="28"/>
          <w:lang w:val="ru-RU"/>
        </w:rPr>
        <w:t>эксплуатации</w:t>
      </w:r>
      <w:r w:rsidRPr="00715942">
        <w:rPr>
          <w:color w:val="000000"/>
          <w:sz w:val="28"/>
          <w:szCs w:val="28"/>
          <w:lang w:val="ru-RU"/>
        </w:rPr>
        <w:t xml:space="preserve"> ППО «АСФК» в УФК по г. Севастополю </w:t>
      </w:r>
      <w:r>
        <w:rPr>
          <w:color w:val="000000"/>
          <w:sz w:val="28"/>
          <w:szCs w:val="28"/>
          <w:lang w:val="ru-RU"/>
        </w:rPr>
        <w:t>предоставляются</w:t>
      </w:r>
      <w:r w:rsidRPr="00715942">
        <w:rPr>
          <w:color w:val="000000"/>
          <w:sz w:val="28"/>
          <w:szCs w:val="28"/>
          <w:lang w:val="ru-RU"/>
        </w:rPr>
        <w:t xml:space="preserve"> по вопросам технологического обслуживания и функционирования ППО «АСФК», вопросам к </w:t>
      </w:r>
      <w:r>
        <w:rPr>
          <w:color w:val="000000"/>
          <w:sz w:val="28"/>
          <w:szCs w:val="28"/>
          <w:lang w:val="ru-RU"/>
        </w:rPr>
        <w:t>рабоче</w:t>
      </w:r>
      <w:r w:rsidRPr="00715942">
        <w:rPr>
          <w:color w:val="000000"/>
          <w:sz w:val="28"/>
          <w:szCs w:val="28"/>
          <w:lang w:val="ru-RU"/>
        </w:rPr>
        <w:t xml:space="preserve">й документации, поступающим от пользователей УФК </w:t>
      </w:r>
      <w:r>
        <w:rPr>
          <w:sz w:val="28"/>
          <w:szCs w:val="28"/>
          <w:lang w:val="ru-RU"/>
        </w:rPr>
        <w:t>и связаны с выполнением</w:t>
      </w:r>
      <w:r w:rsidRPr="00715942">
        <w:rPr>
          <w:color w:val="000000"/>
          <w:sz w:val="28"/>
          <w:szCs w:val="28"/>
          <w:lang w:val="ru-RU"/>
        </w:rPr>
        <w:t xml:space="preserve"> ими следующих задач: </w:t>
      </w:r>
    </w:p>
    <w:p w:rsidR="00C7769C" w:rsidRPr="0071594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кассовое обслуживание исполнения федерального бюджета на территории города Севастополя;</w:t>
      </w:r>
    </w:p>
    <w:p w:rsidR="00C7769C" w:rsidRPr="0071594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кассовое обслуживание исполнения бюджета города Севастополя, бюджетов муниципальных образований, входящих в его состав в соответствии с бюджетным законодательством Российской Федерации и соглашениями, заключенными УФК с органом исполнительной власти города Севастополя, органами местного самоуправления;</w:t>
      </w:r>
    </w:p>
    <w:p w:rsidR="00C7769C" w:rsidRPr="00715942" w:rsidRDefault="00C7769C" w:rsidP="008858FA">
      <w:pPr>
        <w:pStyle w:val="ASFKListmark114"/>
        <w:numPr>
          <w:ilvl w:val="0"/>
          <w:numId w:val="238"/>
        </w:numPr>
        <w:tabs>
          <w:tab w:val="num" w:pos="0"/>
          <w:tab w:val="num" w:pos="851"/>
          <w:tab w:val="num" w:pos="1779"/>
        </w:tabs>
        <w:spacing w:before="120"/>
        <w:ind w:left="0" w:firstLine="840"/>
        <w:rPr>
          <w:rFonts w:ascii="Times New Roman" w:hAnsi="Times New Roman"/>
          <w:color w:val="000000"/>
          <w:sz w:val="28"/>
          <w:szCs w:val="28"/>
          <w:lang w:val="ru-RU"/>
        </w:rPr>
      </w:pPr>
      <w:r w:rsidRPr="00715942">
        <w:rPr>
          <w:rFonts w:ascii="Times New Roman" w:hAnsi="Times New Roman"/>
          <w:color w:val="000000"/>
          <w:sz w:val="28"/>
          <w:szCs w:val="28"/>
          <w:lang w:val="ru-RU"/>
        </w:rPr>
        <w:t>осуществление учета операций со средствами юридических лиц, не являющихся в соответствии с Бюджетным кодексом Российской Федерации получателями бюджетных средств;</w:t>
      </w:r>
    </w:p>
    <w:p w:rsidR="00C7769C" w:rsidRDefault="00C7769C" w:rsidP="00C7769C">
      <w:pPr>
        <w:pStyle w:val="afffff0"/>
        <w:spacing w:line="240" w:lineRule="auto"/>
        <w:ind w:firstLine="0"/>
        <w:rPr>
          <w:color w:val="000000"/>
          <w:lang w:val="ru-RU"/>
        </w:rPr>
      </w:pPr>
    </w:p>
    <w:p w:rsidR="00C7769C" w:rsidRPr="00621988" w:rsidRDefault="00C7769C" w:rsidP="008858FA">
      <w:pPr>
        <w:pStyle w:val="2fffffff9"/>
        <w:numPr>
          <w:ilvl w:val="1"/>
          <w:numId w:val="391"/>
        </w:numPr>
        <w:spacing w:line="240" w:lineRule="auto"/>
        <w:ind w:left="1002"/>
        <w:jc w:val="both"/>
        <w:rPr>
          <w:color w:val="000000"/>
          <w:sz w:val="32"/>
          <w:szCs w:val="32"/>
          <w:lang w:val="ru-RU"/>
        </w:rPr>
      </w:pPr>
      <w:bookmarkStart w:id="3379" w:name="_Toc437773523"/>
      <w:r w:rsidRPr="00621988">
        <w:rPr>
          <w:color w:val="000000"/>
          <w:sz w:val="32"/>
          <w:szCs w:val="32"/>
          <w:lang w:val="ru-RU"/>
        </w:rPr>
        <w:lastRenderedPageBreak/>
        <w:t>Требования к Услуге по обеспечению выезда по эксплуатации специалистов Исполнителя в ТОФК или к Абоненту (Услуги тип</w:t>
      </w:r>
      <w:r w:rsidRPr="000D6B92">
        <w:rPr>
          <w:color w:val="000000"/>
          <w:sz w:val="32"/>
          <w:szCs w:val="32"/>
        </w:rPr>
        <w:t> </w:t>
      </w:r>
      <w:r w:rsidRPr="00621988">
        <w:rPr>
          <w:color w:val="000000"/>
          <w:sz w:val="32"/>
          <w:szCs w:val="32"/>
          <w:lang w:val="ru-RU"/>
        </w:rPr>
        <w:t>-</w:t>
      </w:r>
      <w:r w:rsidRPr="000D6B92">
        <w:rPr>
          <w:color w:val="000000"/>
          <w:sz w:val="32"/>
          <w:szCs w:val="32"/>
        </w:rPr>
        <w:t> </w:t>
      </w:r>
      <w:r w:rsidRPr="00621988">
        <w:rPr>
          <w:color w:val="000000"/>
          <w:sz w:val="32"/>
          <w:szCs w:val="32"/>
          <w:lang w:val="ru-RU"/>
        </w:rPr>
        <w:t>8)</w:t>
      </w:r>
      <w:bookmarkEnd w:id="3379"/>
    </w:p>
    <w:p w:rsidR="00C7769C" w:rsidRPr="00BF009C" w:rsidRDefault="00C7769C" w:rsidP="00C7769C">
      <w:pPr>
        <w:tabs>
          <w:tab w:val="left" w:pos="676"/>
          <w:tab w:val="left" w:pos="1440"/>
        </w:tabs>
        <w:suppressAutoHyphens/>
        <w:ind w:firstLine="720"/>
        <w:jc w:val="both"/>
        <w:rPr>
          <w:sz w:val="28"/>
          <w:szCs w:val="28"/>
          <w:lang w:val="ru-RU"/>
        </w:rPr>
      </w:pPr>
      <w:r w:rsidRPr="00155E6C">
        <w:rPr>
          <w:sz w:val="28"/>
          <w:szCs w:val="28"/>
          <w:lang w:val="ru-RU"/>
        </w:rPr>
        <w:t>Выезды специалиста Исполнителя в ТОФК или к Абоненту должны осуществляться на основании подписанных Заказов и могут подразделяться на следующие типы:</w:t>
      </w:r>
    </w:p>
    <w:p w:rsidR="00C7769C" w:rsidRPr="00BF009C" w:rsidRDefault="00C7769C" w:rsidP="008858FA">
      <w:pPr>
        <w:pStyle w:val="ASFKListmark114"/>
        <w:numPr>
          <w:ilvl w:val="0"/>
          <w:numId w:val="285"/>
        </w:numPr>
        <w:rPr>
          <w:rFonts w:ascii="Times New Roman" w:hAnsi="Times New Roman"/>
          <w:sz w:val="28"/>
          <w:szCs w:val="28"/>
          <w:lang w:val="ru-RU"/>
        </w:rPr>
      </w:pPr>
      <w:r w:rsidRPr="00155E6C">
        <w:rPr>
          <w:rFonts w:ascii="Times New Roman" w:hAnsi="Times New Roman"/>
          <w:sz w:val="28"/>
          <w:szCs w:val="28"/>
          <w:lang w:val="ru-RU"/>
        </w:rPr>
        <w:t xml:space="preserve">выезды по </w:t>
      </w:r>
      <w:r>
        <w:rPr>
          <w:rFonts w:ascii="Times New Roman" w:hAnsi="Times New Roman"/>
          <w:sz w:val="28"/>
          <w:szCs w:val="28"/>
          <w:lang w:val="ru-RU"/>
        </w:rPr>
        <w:t>эксплуатации</w:t>
      </w:r>
      <w:r w:rsidRPr="00155E6C">
        <w:rPr>
          <w:rFonts w:ascii="Times New Roman" w:hAnsi="Times New Roman"/>
          <w:sz w:val="28"/>
          <w:szCs w:val="28"/>
          <w:lang w:val="ru-RU"/>
        </w:rPr>
        <w:t xml:space="preserve"> ППО «АСФК» в УФК (за исключением УФК по г. Москве, УФК по Республике Крым и УФК по г. Севастополю);</w:t>
      </w:r>
    </w:p>
    <w:p w:rsidR="00C7769C" w:rsidRPr="00BF009C" w:rsidRDefault="00C7769C" w:rsidP="008858FA">
      <w:pPr>
        <w:pStyle w:val="ASFKListmark114"/>
        <w:numPr>
          <w:ilvl w:val="0"/>
          <w:numId w:val="285"/>
        </w:numPr>
        <w:rPr>
          <w:rFonts w:ascii="Times New Roman" w:hAnsi="Times New Roman"/>
          <w:sz w:val="28"/>
          <w:szCs w:val="28"/>
          <w:lang w:val="ru-RU"/>
        </w:rPr>
      </w:pPr>
      <w:r w:rsidRPr="00155E6C">
        <w:rPr>
          <w:rFonts w:ascii="Times New Roman" w:hAnsi="Times New Roman"/>
          <w:sz w:val="28"/>
          <w:szCs w:val="28"/>
          <w:lang w:val="ru-RU"/>
        </w:rPr>
        <w:t xml:space="preserve">выезды по </w:t>
      </w:r>
      <w:r>
        <w:rPr>
          <w:rFonts w:ascii="Times New Roman" w:hAnsi="Times New Roman"/>
          <w:sz w:val="28"/>
          <w:szCs w:val="28"/>
          <w:lang w:val="ru-RU"/>
        </w:rPr>
        <w:t>эксплуатации</w:t>
      </w:r>
      <w:r w:rsidRPr="00155E6C">
        <w:rPr>
          <w:rFonts w:ascii="Times New Roman" w:hAnsi="Times New Roman"/>
          <w:sz w:val="28"/>
          <w:szCs w:val="28"/>
          <w:lang w:val="ru-RU"/>
        </w:rPr>
        <w:t xml:space="preserve"> для группового подключения абонентов к СУФД-</w:t>
      </w:r>
      <w:r w:rsidRPr="00155E6C">
        <w:rPr>
          <w:rFonts w:ascii="Times New Roman" w:hAnsi="Times New Roman"/>
          <w:sz w:val="28"/>
          <w:szCs w:val="28"/>
        </w:rPr>
        <w:t>online</w:t>
      </w:r>
      <w:r w:rsidRPr="00155E6C">
        <w:rPr>
          <w:rFonts w:ascii="Times New Roman" w:hAnsi="Times New Roman"/>
          <w:sz w:val="28"/>
          <w:szCs w:val="28"/>
          <w:lang w:val="ru-RU"/>
        </w:rPr>
        <w:t>;</w:t>
      </w:r>
    </w:p>
    <w:p w:rsidR="00C7769C" w:rsidRPr="00BF009C" w:rsidRDefault="00C7769C" w:rsidP="008858FA">
      <w:pPr>
        <w:pStyle w:val="ASFKListmark114"/>
        <w:numPr>
          <w:ilvl w:val="0"/>
          <w:numId w:val="285"/>
        </w:numPr>
        <w:rPr>
          <w:rFonts w:ascii="Times New Roman" w:hAnsi="Times New Roman"/>
          <w:sz w:val="28"/>
          <w:szCs w:val="28"/>
          <w:lang w:val="ru-RU"/>
        </w:rPr>
      </w:pPr>
      <w:r w:rsidRPr="00155E6C">
        <w:rPr>
          <w:rFonts w:ascii="Times New Roman" w:hAnsi="Times New Roman"/>
          <w:sz w:val="28"/>
          <w:szCs w:val="28"/>
          <w:lang w:val="ru-RU"/>
        </w:rPr>
        <w:t xml:space="preserve">выезды по </w:t>
      </w:r>
      <w:r>
        <w:rPr>
          <w:rFonts w:ascii="Times New Roman" w:hAnsi="Times New Roman"/>
          <w:sz w:val="28"/>
          <w:szCs w:val="28"/>
          <w:lang w:val="ru-RU"/>
        </w:rPr>
        <w:t>эксплуатации</w:t>
      </w:r>
      <w:r w:rsidRPr="00155E6C">
        <w:rPr>
          <w:rFonts w:ascii="Times New Roman" w:hAnsi="Times New Roman"/>
          <w:sz w:val="28"/>
          <w:szCs w:val="28"/>
          <w:lang w:val="ru-RU"/>
        </w:rPr>
        <w:t xml:space="preserve"> модуля гарантированной доставки юридически значимых документов (СУФД-</w:t>
      </w:r>
      <w:r w:rsidRPr="00155E6C">
        <w:rPr>
          <w:rFonts w:ascii="Times New Roman" w:hAnsi="Times New Roman"/>
          <w:sz w:val="28"/>
          <w:szCs w:val="28"/>
        </w:rPr>
        <w:t>online</w:t>
      </w:r>
      <w:r w:rsidRPr="00155E6C">
        <w:rPr>
          <w:rFonts w:ascii="Times New Roman" w:hAnsi="Times New Roman"/>
          <w:sz w:val="28"/>
          <w:szCs w:val="28"/>
          <w:lang w:val="ru-RU"/>
        </w:rPr>
        <w:t>) у Абонентов ФК.</w:t>
      </w:r>
    </w:p>
    <w:p w:rsidR="00C7769C" w:rsidRPr="00BF009C" w:rsidRDefault="00C7769C" w:rsidP="00C7769C">
      <w:pPr>
        <w:tabs>
          <w:tab w:val="left" w:pos="676"/>
          <w:tab w:val="left" w:pos="1440"/>
        </w:tabs>
        <w:suppressAutoHyphens/>
        <w:ind w:firstLine="720"/>
        <w:jc w:val="both"/>
        <w:rPr>
          <w:sz w:val="28"/>
          <w:szCs w:val="28"/>
          <w:lang w:val="ru-RU"/>
        </w:rPr>
      </w:pPr>
      <w:r w:rsidRPr="00155E6C">
        <w:rPr>
          <w:sz w:val="28"/>
          <w:szCs w:val="28"/>
          <w:lang w:val="ru-RU"/>
        </w:rPr>
        <w:t>Все расходы на осуществление выезда специалиста Исполнителя, включая транспортные расходы и расходы на проживание, в том числе издержки, вызванные отменой или задержкой транспорта, Исполнитель осуществляет за свой счёт.</w:t>
      </w:r>
    </w:p>
    <w:p w:rsidR="00C7769C" w:rsidRDefault="00C7769C" w:rsidP="00C7769C">
      <w:pPr>
        <w:tabs>
          <w:tab w:val="left" w:pos="676"/>
          <w:tab w:val="left" w:pos="1440"/>
        </w:tabs>
        <w:suppressAutoHyphens/>
        <w:ind w:firstLine="720"/>
        <w:jc w:val="both"/>
        <w:rPr>
          <w:sz w:val="28"/>
          <w:szCs w:val="28"/>
          <w:lang w:val="ru-RU"/>
        </w:rPr>
      </w:pPr>
      <w:r w:rsidRPr="005D7A72">
        <w:rPr>
          <w:sz w:val="28"/>
          <w:szCs w:val="28"/>
          <w:lang w:val="ru-RU"/>
        </w:rPr>
        <w:t>Максимальное количество выездов, которое Заказчик может заказать в рамках Контракта, составляет 270 штук.</w:t>
      </w:r>
    </w:p>
    <w:p w:rsidR="00C7769C" w:rsidRDefault="00C7769C" w:rsidP="00C7769C">
      <w:pPr>
        <w:tabs>
          <w:tab w:val="left" w:pos="676"/>
          <w:tab w:val="left" w:pos="1440"/>
        </w:tabs>
        <w:suppressAutoHyphens/>
        <w:ind w:firstLine="720"/>
        <w:jc w:val="both"/>
        <w:rPr>
          <w:sz w:val="28"/>
          <w:szCs w:val="28"/>
          <w:lang w:val="ru-RU"/>
        </w:rPr>
      </w:pPr>
    </w:p>
    <w:p w:rsidR="00C7769C" w:rsidRDefault="00C7769C" w:rsidP="00C7769C">
      <w:pPr>
        <w:pStyle w:val="afffff0"/>
        <w:spacing w:line="240" w:lineRule="auto"/>
        <w:ind w:firstLine="0"/>
        <w:rPr>
          <w:color w:val="000000"/>
          <w:lang w:val="ru-RU"/>
        </w:rPr>
      </w:pPr>
    </w:p>
    <w:p w:rsidR="00C7769C" w:rsidRPr="003F14BF" w:rsidRDefault="00C7769C" w:rsidP="008858FA">
      <w:pPr>
        <w:pStyle w:val="2fffffff9"/>
        <w:numPr>
          <w:ilvl w:val="1"/>
          <w:numId w:val="391"/>
        </w:numPr>
        <w:spacing w:line="240" w:lineRule="auto"/>
        <w:ind w:left="1002"/>
        <w:jc w:val="both"/>
        <w:rPr>
          <w:color w:val="000000"/>
          <w:sz w:val="32"/>
          <w:szCs w:val="32"/>
        </w:rPr>
      </w:pPr>
      <w:bookmarkStart w:id="3380" w:name="_Toc434578730"/>
      <w:bookmarkStart w:id="3381" w:name="_Toc436003758"/>
      <w:bookmarkStart w:id="3382" w:name="_Toc436054232"/>
      <w:bookmarkStart w:id="3383" w:name="_Toc436080472"/>
      <w:bookmarkStart w:id="3384" w:name="_Toc436080740"/>
      <w:bookmarkStart w:id="3385" w:name="_Toc436080882"/>
      <w:bookmarkStart w:id="3386" w:name="_Toc436081021"/>
      <w:bookmarkStart w:id="3387" w:name="_Toc436081161"/>
      <w:bookmarkStart w:id="3388" w:name="_Toc436081302"/>
      <w:bookmarkStart w:id="3389" w:name="_Toc436081442"/>
      <w:bookmarkStart w:id="3390" w:name="_Toc436081583"/>
      <w:bookmarkStart w:id="3391" w:name="_Toc436085922"/>
      <w:bookmarkStart w:id="3392" w:name="_Toc436088240"/>
      <w:bookmarkStart w:id="3393" w:name="_Toc436088424"/>
      <w:bookmarkStart w:id="3394" w:name="_Toc436088992"/>
      <w:bookmarkStart w:id="3395" w:name="_Toc436089629"/>
      <w:bookmarkStart w:id="3396" w:name="_Toc436090268"/>
      <w:bookmarkStart w:id="3397" w:name="_Toc434578732"/>
      <w:bookmarkStart w:id="3398" w:name="_Toc436003760"/>
      <w:bookmarkStart w:id="3399" w:name="_Toc436054234"/>
      <w:bookmarkStart w:id="3400" w:name="_Toc436080474"/>
      <w:bookmarkStart w:id="3401" w:name="_Toc436080742"/>
      <w:bookmarkStart w:id="3402" w:name="_Toc436080884"/>
      <w:bookmarkStart w:id="3403" w:name="_Toc436081023"/>
      <w:bookmarkStart w:id="3404" w:name="_Toc436081163"/>
      <w:bookmarkStart w:id="3405" w:name="_Toc436081304"/>
      <w:bookmarkStart w:id="3406" w:name="_Toc436081444"/>
      <w:bookmarkStart w:id="3407" w:name="_Toc436081585"/>
      <w:bookmarkStart w:id="3408" w:name="_Toc436085924"/>
      <w:bookmarkStart w:id="3409" w:name="_Toc436088242"/>
      <w:bookmarkStart w:id="3410" w:name="_Toc436088426"/>
      <w:bookmarkStart w:id="3411" w:name="_Toc436088994"/>
      <w:bookmarkStart w:id="3412" w:name="_Toc436089631"/>
      <w:bookmarkStart w:id="3413" w:name="_Toc436090270"/>
      <w:bookmarkStart w:id="3414" w:name="_Toc434578733"/>
      <w:bookmarkStart w:id="3415" w:name="_Toc436003761"/>
      <w:bookmarkStart w:id="3416" w:name="_Toc436054235"/>
      <w:bookmarkStart w:id="3417" w:name="_Toc436080475"/>
      <w:bookmarkStart w:id="3418" w:name="_Toc436080743"/>
      <w:bookmarkStart w:id="3419" w:name="_Toc436080885"/>
      <w:bookmarkStart w:id="3420" w:name="_Toc436081024"/>
      <w:bookmarkStart w:id="3421" w:name="_Toc436081164"/>
      <w:bookmarkStart w:id="3422" w:name="_Toc436081305"/>
      <w:bookmarkStart w:id="3423" w:name="_Toc436081445"/>
      <w:bookmarkStart w:id="3424" w:name="_Toc436081586"/>
      <w:bookmarkStart w:id="3425" w:name="_Toc436085925"/>
      <w:bookmarkStart w:id="3426" w:name="_Toc436088243"/>
      <w:bookmarkStart w:id="3427" w:name="_Toc436088427"/>
      <w:bookmarkStart w:id="3428" w:name="_Toc436088995"/>
      <w:bookmarkStart w:id="3429" w:name="_Toc436089632"/>
      <w:bookmarkStart w:id="3430" w:name="_Toc436090271"/>
      <w:bookmarkStart w:id="3431" w:name="_Toc434578734"/>
      <w:bookmarkStart w:id="3432" w:name="_Toc436003762"/>
      <w:bookmarkStart w:id="3433" w:name="_Toc436054236"/>
      <w:bookmarkStart w:id="3434" w:name="_Toc436080476"/>
      <w:bookmarkStart w:id="3435" w:name="_Toc436080744"/>
      <w:bookmarkStart w:id="3436" w:name="_Toc436080886"/>
      <w:bookmarkStart w:id="3437" w:name="_Toc436081025"/>
      <w:bookmarkStart w:id="3438" w:name="_Toc436081165"/>
      <w:bookmarkStart w:id="3439" w:name="_Toc436081306"/>
      <w:bookmarkStart w:id="3440" w:name="_Toc436081446"/>
      <w:bookmarkStart w:id="3441" w:name="_Toc436081587"/>
      <w:bookmarkStart w:id="3442" w:name="_Toc436085926"/>
      <w:bookmarkStart w:id="3443" w:name="_Toc436088244"/>
      <w:bookmarkStart w:id="3444" w:name="_Toc436088428"/>
      <w:bookmarkStart w:id="3445" w:name="_Toc436088996"/>
      <w:bookmarkStart w:id="3446" w:name="_Toc436089633"/>
      <w:bookmarkStart w:id="3447" w:name="_Toc436090272"/>
      <w:bookmarkStart w:id="3448" w:name="_Toc434578735"/>
      <w:bookmarkStart w:id="3449" w:name="_Toc436003763"/>
      <w:bookmarkStart w:id="3450" w:name="_Toc436054237"/>
      <w:bookmarkStart w:id="3451" w:name="_Toc436080477"/>
      <w:bookmarkStart w:id="3452" w:name="_Toc436080745"/>
      <w:bookmarkStart w:id="3453" w:name="_Toc436080887"/>
      <w:bookmarkStart w:id="3454" w:name="_Toc436081026"/>
      <w:bookmarkStart w:id="3455" w:name="_Toc436081166"/>
      <w:bookmarkStart w:id="3456" w:name="_Toc436081307"/>
      <w:bookmarkStart w:id="3457" w:name="_Toc436081447"/>
      <w:bookmarkStart w:id="3458" w:name="_Toc436081588"/>
      <w:bookmarkStart w:id="3459" w:name="_Toc436085927"/>
      <w:bookmarkStart w:id="3460" w:name="_Toc436088245"/>
      <w:bookmarkStart w:id="3461" w:name="_Toc436088429"/>
      <w:bookmarkStart w:id="3462" w:name="_Toc436088997"/>
      <w:bookmarkStart w:id="3463" w:name="_Toc436089634"/>
      <w:bookmarkStart w:id="3464" w:name="_Toc436090273"/>
      <w:bookmarkStart w:id="3465" w:name="_Toc434578736"/>
      <w:bookmarkStart w:id="3466" w:name="_Toc436003764"/>
      <w:bookmarkStart w:id="3467" w:name="_Toc436054238"/>
      <w:bookmarkStart w:id="3468" w:name="_Toc436080478"/>
      <w:bookmarkStart w:id="3469" w:name="_Toc436080746"/>
      <w:bookmarkStart w:id="3470" w:name="_Toc436080888"/>
      <w:bookmarkStart w:id="3471" w:name="_Toc436081027"/>
      <w:bookmarkStart w:id="3472" w:name="_Toc436081167"/>
      <w:bookmarkStart w:id="3473" w:name="_Toc436081308"/>
      <w:bookmarkStart w:id="3474" w:name="_Toc436081448"/>
      <w:bookmarkStart w:id="3475" w:name="_Toc436081589"/>
      <w:bookmarkStart w:id="3476" w:name="_Toc436085928"/>
      <w:bookmarkStart w:id="3477" w:name="_Toc436088246"/>
      <w:bookmarkStart w:id="3478" w:name="_Toc436088430"/>
      <w:bookmarkStart w:id="3479" w:name="_Toc436088998"/>
      <w:bookmarkStart w:id="3480" w:name="_Toc436089635"/>
      <w:bookmarkStart w:id="3481" w:name="_Toc436090274"/>
      <w:bookmarkStart w:id="3482" w:name="_Toc434578737"/>
      <w:bookmarkStart w:id="3483" w:name="_Toc436003765"/>
      <w:bookmarkStart w:id="3484" w:name="_Toc436054239"/>
      <w:bookmarkStart w:id="3485" w:name="_Toc436080479"/>
      <w:bookmarkStart w:id="3486" w:name="_Toc436080747"/>
      <w:bookmarkStart w:id="3487" w:name="_Toc436080889"/>
      <w:bookmarkStart w:id="3488" w:name="_Toc436081028"/>
      <w:bookmarkStart w:id="3489" w:name="_Toc436081168"/>
      <w:bookmarkStart w:id="3490" w:name="_Toc436081309"/>
      <w:bookmarkStart w:id="3491" w:name="_Toc436081449"/>
      <w:bookmarkStart w:id="3492" w:name="_Toc436081590"/>
      <w:bookmarkStart w:id="3493" w:name="_Toc436085929"/>
      <w:bookmarkStart w:id="3494" w:name="_Toc436088247"/>
      <w:bookmarkStart w:id="3495" w:name="_Toc436088431"/>
      <w:bookmarkStart w:id="3496" w:name="_Toc436088999"/>
      <w:bookmarkStart w:id="3497" w:name="_Toc436089636"/>
      <w:bookmarkStart w:id="3498" w:name="_Toc436090275"/>
      <w:bookmarkStart w:id="3499" w:name="_Toc434578738"/>
      <w:bookmarkStart w:id="3500" w:name="_Toc436003766"/>
      <w:bookmarkStart w:id="3501" w:name="_Toc436054240"/>
      <w:bookmarkStart w:id="3502" w:name="_Toc436080480"/>
      <w:bookmarkStart w:id="3503" w:name="_Toc436080748"/>
      <w:bookmarkStart w:id="3504" w:name="_Toc436080890"/>
      <w:bookmarkStart w:id="3505" w:name="_Toc436081029"/>
      <w:bookmarkStart w:id="3506" w:name="_Toc436081169"/>
      <w:bookmarkStart w:id="3507" w:name="_Toc436081310"/>
      <w:bookmarkStart w:id="3508" w:name="_Toc436081450"/>
      <w:bookmarkStart w:id="3509" w:name="_Toc436081591"/>
      <w:bookmarkStart w:id="3510" w:name="_Toc436085930"/>
      <w:bookmarkStart w:id="3511" w:name="_Toc436088248"/>
      <w:bookmarkStart w:id="3512" w:name="_Toc436088432"/>
      <w:bookmarkStart w:id="3513" w:name="_Toc436089000"/>
      <w:bookmarkStart w:id="3514" w:name="_Toc436089637"/>
      <w:bookmarkStart w:id="3515" w:name="_Toc436090276"/>
      <w:bookmarkStart w:id="3516" w:name="_Toc434578739"/>
      <w:bookmarkStart w:id="3517" w:name="_Toc436003767"/>
      <w:bookmarkStart w:id="3518" w:name="_Toc436054241"/>
      <w:bookmarkStart w:id="3519" w:name="_Toc436080481"/>
      <w:bookmarkStart w:id="3520" w:name="_Toc436080749"/>
      <w:bookmarkStart w:id="3521" w:name="_Toc436080891"/>
      <w:bookmarkStart w:id="3522" w:name="_Toc436081030"/>
      <w:bookmarkStart w:id="3523" w:name="_Toc436081170"/>
      <w:bookmarkStart w:id="3524" w:name="_Toc436081311"/>
      <w:bookmarkStart w:id="3525" w:name="_Toc436081451"/>
      <w:bookmarkStart w:id="3526" w:name="_Toc436081592"/>
      <w:bookmarkStart w:id="3527" w:name="_Toc436085931"/>
      <w:bookmarkStart w:id="3528" w:name="_Toc436088249"/>
      <w:bookmarkStart w:id="3529" w:name="_Toc436088433"/>
      <w:bookmarkStart w:id="3530" w:name="_Toc436089001"/>
      <w:bookmarkStart w:id="3531" w:name="_Toc436089638"/>
      <w:bookmarkStart w:id="3532" w:name="_Toc436090277"/>
      <w:bookmarkStart w:id="3533" w:name="_Toc434578740"/>
      <w:bookmarkStart w:id="3534" w:name="_Toc436003768"/>
      <w:bookmarkStart w:id="3535" w:name="_Toc436054242"/>
      <w:bookmarkStart w:id="3536" w:name="_Toc436080482"/>
      <w:bookmarkStart w:id="3537" w:name="_Toc436080750"/>
      <w:bookmarkStart w:id="3538" w:name="_Toc436080892"/>
      <w:bookmarkStart w:id="3539" w:name="_Toc436081031"/>
      <w:bookmarkStart w:id="3540" w:name="_Toc436081171"/>
      <w:bookmarkStart w:id="3541" w:name="_Toc436081312"/>
      <w:bookmarkStart w:id="3542" w:name="_Toc436081452"/>
      <w:bookmarkStart w:id="3543" w:name="_Toc436081593"/>
      <w:bookmarkStart w:id="3544" w:name="_Toc436085932"/>
      <w:bookmarkStart w:id="3545" w:name="_Toc436088250"/>
      <w:bookmarkStart w:id="3546" w:name="_Toc436088434"/>
      <w:bookmarkStart w:id="3547" w:name="_Toc436089002"/>
      <w:bookmarkStart w:id="3548" w:name="_Toc436089639"/>
      <w:bookmarkStart w:id="3549" w:name="_Toc436090278"/>
      <w:bookmarkStart w:id="3550" w:name="_Toc434578741"/>
      <w:bookmarkStart w:id="3551" w:name="_Toc436003769"/>
      <w:bookmarkStart w:id="3552" w:name="_Toc436054243"/>
      <w:bookmarkStart w:id="3553" w:name="_Toc436080483"/>
      <w:bookmarkStart w:id="3554" w:name="_Toc436080751"/>
      <w:bookmarkStart w:id="3555" w:name="_Toc436080893"/>
      <w:bookmarkStart w:id="3556" w:name="_Toc436081032"/>
      <w:bookmarkStart w:id="3557" w:name="_Toc436081172"/>
      <w:bookmarkStart w:id="3558" w:name="_Toc436081313"/>
      <w:bookmarkStart w:id="3559" w:name="_Toc436081453"/>
      <w:bookmarkStart w:id="3560" w:name="_Toc436081594"/>
      <w:bookmarkStart w:id="3561" w:name="_Toc436085933"/>
      <w:bookmarkStart w:id="3562" w:name="_Toc436088251"/>
      <w:bookmarkStart w:id="3563" w:name="_Toc436088435"/>
      <w:bookmarkStart w:id="3564" w:name="_Toc436089003"/>
      <w:bookmarkStart w:id="3565" w:name="_Toc436089640"/>
      <w:bookmarkStart w:id="3566" w:name="_Toc436090279"/>
      <w:bookmarkStart w:id="3567" w:name="_Toc434578742"/>
      <w:bookmarkStart w:id="3568" w:name="_Toc436003770"/>
      <w:bookmarkStart w:id="3569" w:name="_Toc436054244"/>
      <w:bookmarkStart w:id="3570" w:name="_Toc436080484"/>
      <w:bookmarkStart w:id="3571" w:name="_Toc436080752"/>
      <w:bookmarkStart w:id="3572" w:name="_Toc436080894"/>
      <w:bookmarkStart w:id="3573" w:name="_Toc436081033"/>
      <w:bookmarkStart w:id="3574" w:name="_Toc436081173"/>
      <w:bookmarkStart w:id="3575" w:name="_Toc436081314"/>
      <w:bookmarkStart w:id="3576" w:name="_Toc436081454"/>
      <w:bookmarkStart w:id="3577" w:name="_Toc436081595"/>
      <w:bookmarkStart w:id="3578" w:name="_Toc436085934"/>
      <w:bookmarkStart w:id="3579" w:name="_Toc436088252"/>
      <w:bookmarkStart w:id="3580" w:name="_Toc436088436"/>
      <w:bookmarkStart w:id="3581" w:name="_Toc436089004"/>
      <w:bookmarkStart w:id="3582" w:name="_Toc436089641"/>
      <w:bookmarkStart w:id="3583" w:name="_Toc436090280"/>
      <w:bookmarkStart w:id="3584" w:name="_Toc434578746"/>
      <w:bookmarkStart w:id="3585" w:name="_Toc436003774"/>
      <w:bookmarkStart w:id="3586" w:name="_Toc436054248"/>
      <w:bookmarkStart w:id="3587" w:name="_Toc436080488"/>
      <w:bookmarkStart w:id="3588" w:name="_Toc436080756"/>
      <w:bookmarkStart w:id="3589" w:name="_Toc436080898"/>
      <w:bookmarkStart w:id="3590" w:name="_Toc436081037"/>
      <w:bookmarkStart w:id="3591" w:name="_Toc436081177"/>
      <w:bookmarkStart w:id="3592" w:name="_Toc436081318"/>
      <w:bookmarkStart w:id="3593" w:name="_Toc436081458"/>
      <w:bookmarkStart w:id="3594" w:name="_Toc436081599"/>
      <w:bookmarkStart w:id="3595" w:name="_Toc436085938"/>
      <w:bookmarkStart w:id="3596" w:name="_Toc436088256"/>
      <w:bookmarkStart w:id="3597" w:name="_Toc436088440"/>
      <w:bookmarkStart w:id="3598" w:name="_Toc436089008"/>
      <w:bookmarkStart w:id="3599" w:name="_Toc436089645"/>
      <w:bookmarkStart w:id="3600" w:name="_Toc436090284"/>
      <w:bookmarkStart w:id="3601" w:name="_Toc434578747"/>
      <w:bookmarkStart w:id="3602" w:name="_Toc436003775"/>
      <w:bookmarkStart w:id="3603" w:name="_Toc436054249"/>
      <w:bookmarkStart w:id="3604" w:name="_Toc436080489"/>
      <w:bookmarkStart w:id="3605" w:name="_Toc436080757"/>
      <w:bookmarkStart w:id="3606" w:name="_Toc436080899"/>
      <w:bookmarkStart w:id="3607" w:name="_Toc436081038"/>
      <w:bookmarkStart w:id="3608" w:name="_Toc436081178"/>
      <w:bookmarkStart w:id="3609" w:name="_Toc436081319"/>
      <w:bookmarkStart w:id="3610" w:name="_Toc436081459"/>
      <w:bookmarkStart w:id="3611" w:name="_Toc436081600"/>
      <w:bookmarkStart w:id="3612" w:name="_Toc436085939"/>
      <w:bookmarkStart w:id="3613" w:name="_Toc436088257"/>
      <w:bookmarkStart w:id="3614" w:name="_Toc436088441"/>
      <w:bookmarkStart w:id="3615" w:name="_Toc436089009"/>
      <w:bookmarkStart w:id="3616" w:name="_Toc436089646"/>
      <w:bookmarkStart w:id="3617" w:name="_Toc436090285"/>
      <w:bookmarkStart w:id="3618" w:name="_Toc434578748"/>
      <w:bookmarkStart w:id="3619" w:name="_Toc436003776"/>
      <w:bookmarkStart w:id="3620" w:name="_Toc436054250"/>
      <w:bookmarkStart w:id="3621" w:name="_Toc436080490"/>
      <w:bookmarkStart w:id="3622" w:name="_Toc436080758"/>
      <w:bookmarkStart w:id="3623" w:name="_Toc436080900"/>
      <w:bookmarkStart w:id="3624" w:name="_Toc436081039"/>
      <w:bookmarkStart w:id="3625" w:name="_Toc436081179"/>
      <w:bookmarkStart w:id="3626" w:name="_Toc436081320"/>
      <w:bookmarkStart w:id="3627" w:name="_Toc436081460"/>
      <w:bookmarkStart w:id="3628" w:name="_Toc436081601"/>
      <w:bookmarkStart w:id="3629" w:name="_Toc436085940"/>
      <w:bookmarkStart w:id="3630" w:name="_Toc436088258"/>
      <w:bookmarkStart w:id="3631" w:name="_Toc436088442"/>
      <w:bookmarkStart w:id="3632" w:name="_Toc436089010"/>
      <w:bookmarkStart w:id="3633" w:name="_Toc436089647"/>
      <w:bookmarkStart w:id="3634" w:name="_Toc436090286"/>
      <w:bookmarkStart w:id="3635" w:name="_Toc434578749"/>
      <w:bookmarkStart w:id="3636" w:name="_Toc436003777"/>
      <w:bookmarkStart w:id="3637" w:name="_Toc436054251"/>
      <w:bookmarkStart w:id="3638" w:name="_Toc436080491"/>
      <w:bookmarkStart w:id="3639" w:name="_Toc436080759"/>
      <w:bookmarkStart w:id="3640" w:name="_Toc436080901"/>
      <w:bookmarkStart w:id="3641" w:name="_Toc436081040"/>
      <w:bookmarkStart w:id="3642" w:name="_Toc436081180"/>
      <w:bookmarkStart w:id="3643" w:name="_Toc436081321"/>
      <w:bookmarkStart w:id="3644" w:name="_Toc436081461"/>
      <w:bookmarkStart w:id="3645" w:name="_Toc436081602"/>
      <w:bookmarkStart w:id="3646" w:name="_Toc436085941"/>
      <w:bookmarkStart w:id="3647" w:name="_Toc436088259"/>
      <w:bookmarkStart w:id="3648" w:name="_Toc436088443"/>
      <w:bookmarkStart w:id="3649" w:name="_Toc436089011"/>
      <w:bookmarkStart w:id="3650" w:name="_Toc436089648"/>
      <w:bookmarkStart w:id="3651" w:name="_Toc436090287"/>
      <w:bookmarkStart w:id="3652" w:name="_Toc434578750"/>
      <w:bookmarkStart w:id="3653" w:name="_Toc436003778"/>
      <w:bookmarkStart w:id="3654" w:name="_Toc436054252"/>
      <w:bookmarkStart w:id="3655" w:name="_Toc436080492"/>
      <w:bookmarkStart w:id="3656" w:name="_Toc436080760"/>
      <w:bookmarkStart w:id="3657" w:name="_Toc436080902"/>
      <w:bookmarkStart w:id="3658" w:name="_Toc436081041"/>
      <w:bookmarkStart w:id="3659" w:name="_Toc436081181"/>
      <w:bookmarkStart w:id="3660" w:name="_Toc436081322"/>
      <w:bookmarkStart w:id="3661" w:name="_Toc436081462"/>
      <w:bookmarkStart w:id="3662" w:name="_Toc436081603"/>
      <w:bookmarkStart w:id="3663" w:name="_Toc436085942"/>
      <w:bookmarkStart w:id="3664" w:name="_Toc436088260"/>
      <w:bookmarkStart w:id="3665" w:name="_Toc436088444"/>
      <w:bookmarkStart w:id="3666" w:name="_Toc436089012"/>
      <w:bookmarkStart w:id="3667" w:name="_Toc436089649"/>
      <w:bookmarkStart w:id="3668" w:name="_Toc436090288"/>
      <w:bookmarkStart w:id="3669" w:name="_Toc434578751"/>
      <w:bookmarkStart w:id="3670" w:name="_Toc436003779"/>
      <w:bookmarkStart w:id="3671" w:name="_Toc436054253"/>
      <w:bookmarkStart w:id="3672" w:name="_Toc436080493"/>
      <w:bookmarkStart w:id="3673" w:name="_Toc436080761"/>
      <w:bookmarkStart w:id="3674" w:name="_Toc436080903"/>
      <w:bookmarkStart w:id="3675" w:name="_Toc436081042"/>
      <w:bookmarkStart w:id="3676" w:name="_Toc436081182"/>
      <w:bookmarkStart w:id="3677" w:name="_Toc436081323"/>
      <w:bookmarkStart w:id="3678" w:name="_Toc436081463"/>
      <w:bookmarkStart w:id="3679" w:name="_Toc436081604"/>
      <w:bookmarkStart w:id="3680" w:name="_Toc436085943"/>
      <w:bookmarkStart w:id="3681" w:name="_Toc436088261"/>
      <w:bookmarkStart w:id="3682" w:name="_Toc436088445"/>
      <w:bookmarkStart w:id="3683" w:name="_Toc436089013"/>
      <w:bookmarkStart w:id="3684" w:name="_Toc436089650"/>
      <w:bookmarkStart w:id="3685" w:name="_Toc436090289"/>
      <w:bookmarkStart w:id="3686" w:name="_Toc434578752"/>
      <w:bookmarkStart w:id="3687" w:name="_Toc436003780"/>
      <w:bookmarkStart w:id="3688" w:name="_Toc436054254"/>
      <w:bookmarkStart w:id="3689" w:name="_Toc436080494"/>
      <w:bookmarkStart w:id="3690" w:name="_Toc436080762"/>
      <w:bookmarkStart w:id="3691" w:name="_Toc436080904"/>
      <w:bookmarkStart w:id="3692" w:name="_Toc436081043"/>
      <w:bookmarkStart w:id="3693" w:name="_Toc436081183"/>
      <w:bookmarkStart w:id="3694" w:name="_Toc436081324"/>
      <w:bookmarkStart w:id="3695" w:name="_Toc436081464"/>
      <w:bookmarkStart w:id="3696" w:name="_Toc436081605"/>
      <w:bookmarkStart w:id="3697" w:name="_Toc436085944"/>
      <w:bookmarkStart w:id="3698" w:name="_Toc436088262"/>
      <w:bookmarkStart w:id="3699" w:name="_Toc436088446"/>
      <w:bookmarkStart w:id="3700" w:name="_Toc436089014"/>
      <w:bookmarkStart w:id="3701" w:name="_Toc436089651"/>
      <w:bookmarkStart w:id="3702" w:name="_Toc436090290"/>
      <w:bookmarkStart w:id="3703" w:name="_Toc434578753"/>
      <w:bookmarkStart w:id="3704" w:name="_Toc436003781"/>
      <w:bookmarkStart w:id="3705" w:name="_Toc436054255"/>
      <w:bookmarkStart w:id="3706" w:name="_Toc436080495"/>
      <w:bookmarkStart w:id="3707" w:name="_Toc436080763"/>
      <w:bookmarkStart w:id="3708" w:name="_Toc436080905"/>
      <w:bookmarkStart w:id="3709" w:name="_Toc436081044"/>
      <w:bookmarkStart w:id="3710" w:name="_Toc436081184"/>
      <w:bookmarkStart w:id="3711" w:name="_Toc436081325"/>
      <w:bookmarkStart w:id="3712" w:name="_Toc436081465"/>
      <w:bookmarkStart w:id="3713" w:name="_Toc436081606"/>
      <w:bookmarkStart w:id="3714" w:name="_Toc436085945"/>
      <w:bookmarkStart w:id="3715" w:name="_Toc436088263"/>
      <w:bookmarkStart w:id="3716" w:name="_Toc436088447"/>
      <w:bookmarkStart w:id="3717" w:name="_Toc436089015"/>
      <w:bookmarkStart w:id="3718" w:name="_Toc436089652"/>
      <w:bookmarkStart w:id="3719" w:name="_Toc436090291"/>
      <w:bookmarkStart w:id="3720" w:name="_Toc434578754"/>
      <w:bookmarkStart w:id="3721" w:name="_Toc436003782"/>
      <w:bookmarkStart w:id="3722" w:name="_Toc436054256"/>
      <w:bookmarkStart w:id="3723" w:name="_Toc436080496"/>
      <w:bookmarkStart w:id="3724" w:name="_Toc436080764"/>
      <w:bookmarkStart w:id="3725" w:name="_Toc436080906"/>
      <w:bookmarkStart w:id="3726" w:name="_Toc436081045"/>
      <w:bookmarkStart w:id="3727" w:name="_Toc436081185"/>
      <w:bookmarkStart w:id="3728" w:name="_Toc436081326"/>
      <w:bookmarkStart w:id="3729" w:name="_Toc436081466"/>
      <w:bookmarkStart w:id="3730" w:name="_Toc436081607"/>
      <w:bookmarkStart w:id="3731" w:name="_Toc436085946"/>
      <w:bookmarkStart w:id="3732" w:name="_Toc436088264"/>
      <w:bookmarkStart w:id="3733" w:name="_Toc436088448"/>
      <w:bookmarkStart w:id="3734" w:name="_Toc436089016"/>
      <w:bookmarkStart w:id="3735" w:name="_Toc436089653"/>
      <w:bookmarkStart w:id="3736" w:name="_Toc436090292"/>
      <w:bookmarkStart w:id="3737" w:name="_Toc434578755"/>
      <w:bookmarkStart w:id="3738" w:name="_Toc436003783"/>
      <w:bookmarkStart w:id="3739" w:name="_Toc436054257"/>
      <w:bookmarkStart w:id="3740" w:name="_Toc436080497"/>
      <w:bookmarkStart w:id="3741" w:name="_Toc436080765"/>
      <w:bookmarkStart w:id="3742" w:name="_Toc436080907"/>
      <w:bookmarkStart w:id="3743" w:name="_Toc436081046"/>
      <w:bookmarkStart w:id="3744" w:name="_Toc436081186"/>
      <w:bookmarkStart w:id="3745" w:name="_Toc436081327"/>
      <w:bookmarkStart w:id="3746" w:name="_Toc436081467"/>
      <w:bookmarkStart w:id="3747" w:name="_Toc436081608"/>
      <w:bookmarkStart w:id="3748" w:name="_Toc436085947"/>
      <w:bookmarkStart w:id="3749" w:name="_Toc436088265"/>
      <w:bookmarkStart w:id="3750" w:name="_Toc436088449"/>
      <w:bookmarkStart w:id="3751" w:name="_Toc436089017"/>
      <w:bookmarkStart w:id="3752" w:name="_Toc436089654"/>
      <w:bookmarkStart w:id="3753" w:name="_Toc436090293"/>
      <w:bookmarkStart w:id="3754" w:name="_Toc434578756"/>
      <w:bookmarkStart w:id="3755" w:name="_Toc436003784"/>
      <w:bookmarkStart w:id="3756" w:name="_Toc436054258"/>
      <w:bookmarkStart w:id="3757" w:name="_Toc436080498"/>
      <w:bookmarkStart w:id="3758" w:name="_Toc436080766"/>
      <w:bookmarkStart w:id="3759" w:name="_Toc436080908"/>
      <w:bookmarkStart w:id="3760" w:name="_Toc436081047"/>
      <w:bookmarkStart w:id="3761" w:name="_Toc436081187"/>
      <w:bookmarkStart w:id="3762" w:name="_Toc436081328"/>
      <w:bookmarkStart w:id="3763" w:name="_Toc436081468"/>
      <w:bookmarkStart w:id="3764" w:name="_Toc436081609"/>
      <w:bookmarkStart w:id="3765" w:name="_Toc436085948"/>
      <w:bookmarkStart w:id="3766" w:name="_Toc436088266"/>
      <w:bookmarkStart w:id="3767" w:name="_Toc436088450"/>
      <w:bookmarkStart w:id="3768" w:name="_Toc436089018"/>
      <w:bookmarkStart w:id="3769" w:name="_Toc436089655"/>
      <w:bookmarkStart w:id="3770" w:name="_Toc436090294"/>
      <w:bookmarkStart w:id="3771" w:name="_Toc434578757"/>
      <w:bookmarkStart w:id="3772" w:name="_Toc436003785"/>
      <w:bookmarkStart w:id="3773" w:name="_Toc436054259"/>
      <w:bookmarkStart w:id="3774" w:name="_Toc436080499"/>
      <w:bookmarkStart w:id="3775" w:name="_Toc436080767"/>
      <w:bookmarkStart w:id="3776" w:name="_Toc436080909"/>
      <w:bookmarkStart w:id="3777" w:name="_Toc436081048"/>
      <w:bookmarkStart w:id="3778" w:name="_Toc436081188"/>
      <w:bookmarkStart w:id="3779" w:name="_Toc436081329"/>
      <w:bookmarkStart w:id="3780" w:name="_Toc436081469"/>
      <w:bookmarkStart w:id="3781" w:name="_Toc436081610"/>
      <w:bookmarkStart w:id="3782" w:name="_Toc436085949"/>
      <w:bookmarkStart w:id="3783" w:name="_Toc436088267"/>
      <w:bookmarkStart w:id="3784" w:name="_Toc436088451"/>
      <w:bookmarkStart w:id="3785" w:name="_Toc436089019"/>
      <w:bookmarkStart w:id="3786" w:name="_Toc436089656"/>
      <w:bookmarkStart w:id="3787" w:name="_Toc436090295"/>
      <w:bookmarkStart w:id="3788" w:name="_Toc434578758"/>
      <w:bookmarkStart w:id="3789" w:name="_Toc436003786"/>
      <w:bookmarkStart w:id="3790" w:name="_Toc436054260"/>
      <w:bookmarkStart w:id="3791" w:name="_Toc436080500"/>
      <w:bookmarkStart w:id="3792" w:name="_Toc436080768"/>
      <w:bookmarkStart w:id="3793" w:name="_Toc436080910"/>
      <w:bookmarkStart w:id="3794" w:name="_Toc436081049"/>
      <w:bookmarkStart w:id="3795" w:name="_Toc436081189"/>
      <w:bookmarkStart w:id="3796" w:name="_Toc436081330"/>
      <w:bookmarkStart w:id="3797" w:name="_Toc436081470"/>
      <w:bookmarkStart w:id="3798" w:name="_Toc436081611"/>
      <w:bookmarkStart w:id="3799" w:name="_Toc436085950"/>
      <w:bookmarkStart w:id="3800" w:name="_Toc436088268"/>
      <w:bookmarkStart w:id="3801" w:name="_Toc436088452"/>
      <w:bookmarkStart w:id="3802" w:name="_Toc436089020"/>
      <w:bookmarkStart w:id="3803" w:name="_Toc436089657"/>
      <w:bookmarkStart w:id="3804" w:name="_Toc436090296"/>
      <w:bookmarkStart w:id="3805" w:name="_Toc434578759"/>
      <w:bookmarkStart w:id="3806" w:name="_Toc436003787"/>
      <w:bookmarkStart w:id="3807" w:name="_Toc436054261"/>
      <w:bookmarkStart w:id="3808" w:name="_Toc436080501"/>
      <w:bookmarkStart w:id="3809" w:name="_Toc436080769"/>
      <w:bookmarkStart w:id="3810" w:name="_Toc436080911"/>
      <w:bookmarkStart w:id="3811" w:name="_Toc436081050"/>
      <w:bookmarkStart w:id="3812" w:name="_Toc436081190"/>
      <w:bookmarkStart w:id="3813" w:name="_Toc436081331"/>
      <w:bookmarkStart w:id="3814" w:name="_Toc436081471"/>
      <w:bookmarkStart w:id="3815" w:name="_Toc436081612"/>
      <w:bookmarkStart w:id="3816" w:name="_Toc436085951"/>
      <w:bookmarkStart w:id="3817" w:name="_Toc436088269"/>
      <w:bookmarkStart w:id="3818" w:name="_Toc436088453"/>
      <w:bookmarkStart w:id="3819" w:name="_Toc436089021"/>
      <w:bookmarkStart w:id="3820" w:name="_Toc436089658"/>
      <w:bookmarkStart w:id="3821" w:name="_Toc436090297"/>
      <w:bookmarkStart w:id="3822" w:name="_Toc434578760"/>
      <w:bookmarkStart w:id="3823" w:name="_Toc436003788"/>
      <w:bookmarkStart w:id="3824" w:name="_Toc436054262"/>
      <w:bookmarkStart w:id="3825" w:name="_Toc436080502"/>
      <w:bookmarkStart w:id="3826" w:name="_Toc436080770"/>
      <w:bookmarkStart w:id="3827" w:name="_Toc436080912"/>
      <w:bookmarkStart w:id="3828" w:name="_Toc436081051"/>
      <w:bookmarkStart w:id="3829" w:name="_Toc436081191"/>
      <w:bookmarkStart w:id="3830" w:name="_Toc436081332"/>
      <w:bookmarkStart w:id="3831" w:name="_Toc436081472"/>
      <w:bookmarkStart w:id="3832" w:name="_Toc436081613"/>
      <w:bookmarkStart w:id="3833" w:name="_Toc436085952"/>
      <w:bookmarkStart w:id="3834" w:name="_Toc436088270"/>
      <w:bookmarkStart w:id="3835" w:name="_Toc436088454"/>
      <w:bookmarkStart w:id="3836" w:name="_Toc436089022"/>
      <w:bookmarkStart w:id="3837" w:name="_Toc436089659"/>
      <w:bookmarkStart w:id="3838" w:name="_Toc436090298"/>
      <w:bookmarkStart w:id="3839" w:name="_Toc434578761"/>
      <w:bookmarkStart w:id="3840" w:name="_Toc436003789"/>
      <w:bookmarkStart w:id="3841" w:name="_Toc436054263"/>
      <w:bookmarkStart w:id="3842" w:name="_Toc436080503"/>
      <w:bookmarkStart w:id="3843" w:name="_Toc436080771"/>
      <w:bookmarkStart w:id="3844" w:name="_Toc436080913"/>
      <w:bookmarkStart w:id="3845" w:name="_Toc436081052"/>
      <w:bookmarkStart w:id="3846" w:name="_Toc436081192"/>
      <w:bookmarkStart w:id="3847" w:name="_Toc436081333"/>
      <w:bookmarkStart w:id="3848" w:name="_Toc436081473"/>
      <w:bookmarkStart w:id="3849" w:name="_Toc436081614"/>
      <w:bookmarkStart w:id="3850" w:name="_Toc436085953"/>
      <w:bookmarkStart w:id="3851" w:name="_Toc436088271"/>
      <w:bookmarkStart w:id="3852" w:name="_Toc436088455"/>
      <w:bookmarkStart w:id="3853" w:name="_Toc436089023"/>
      <w:bookmarkStart w:id="3854" w:name="_Toc436089660"/>
      <w:bookmarkStart w:id="3855" w:name="_Toc436090299"/>
      <w:bookmarkStart w:id="3856" w:name="_Toc434578766"/>
      <w:bookmarkStart w:id="3857" w:name="_Toc436003794"/>
      <w:bookmarkStart w:id="3858" w:name="_Toc436054268"/>
      <w:bookmarkStart w:id="3859" w:name="_Toc436080508"/>
      <w:bookmarkStart w:id="3860" w:name="_Toc436080776"/>
      <w:bookmarkStart w:id="3861" w:name="_Toc436080918"/>
      <w:bookmarkStart w:id="3862" w:name="_Toc436081057"/>
      <w:bookmarkStart w:id="3863" w:name="_Toc436081197"/>
      <w:bookmarkStart w:id="3864" w:name="_Toc436081338"/>
      <w:bookmarkStart w:id="3865" w:name="_Toc436081478"/>
      <w:bookmarkStart w:id="3866" w:name="_Toc436081619"/>
      <w:bookmarkStart w:id="3867" w:name="_Toc436085958"/>
      <w:bookmarkStart w:id="3868" w:name="_Toc436088276"/>
      <w:bookmarkStart w:id="3869" w:name="_Toc436088460"/>
      <w:bookmarkStart w:id="3870" w:name="_Toc436089028"/>
      <w:bookmarkStart w:id="3871" w:name="_Toc436089665"/>
      <w:bookmarkStart w:id="3872" w:name="_Toc436090304"/>
      <w:bookmarkStart w:id="3873" w:name="_Toc434578767"/>
      <w:bookmarkStart w:id="3874" w:name="_Toc436003795"/>
      <w:bookmarkStart w:id="3875" w:name="_Toc436054269"/>
      <w:bookmarkStart w:id="3876" w:name="_Toc436080509"/>
      <w:bookmarkStart w:id="3877" w:name="_Toc436080777"/>
      <w:bookmarkStart w:id="3878" w:name="_Toc436080919"/>
      <w:bookmarkStart w:id="3879" w:name="_Toc436081058"/>
      <w:bookmarkStart w:id="3880" w:name="_Toc436081198"/>
      <w:bookmarkStart w:id="3881" w:name="_Toc436081339"/>
      <w:bookmarkStart w:id="3882" w:name="_Toc436081479"/>
      <w:bookmarkStart w:id="3883" w:name="_Toc436081620"/>
      <w:bookmarkStart w:id="3884" w:name="_Toc436085959"/>
      <w:bookmarkStart w:id="3885" w:name="_Toc436088277"/>
      <w:bookmarkStart w:id="3886" w:name="_Toc436088461"/>
      <w:bookmarkStart w:id="3887" w:name="_Toc436089029"/>
      <w:bookmarkStart w:id="3888" w:name="_Toc436089666"/>
      <w:bookmarkStart w:id="3889" w:name="_Toc436090305"/>
      <w:bookmarkStart w:id="3890" w:name="_Toc434578768"/>
      <w:bookmarkStart w:id="3891" w:name="_Toc436003796"/>
      <w:bookmarkStart w:id="3892" w:name="_Toc436054270"/>
      <w:bookmarkStart w:id="3893" w:name="_Toc436080510"/>
      <w:bookmarkStart w:id="3894" w:name="_Toc436080778"/>
      <w:bookmarkStart w:id="3895" w:name="_Toc436080920"/>
      <w:bookmarkStart w:id="3896" w:name="_Toc436081059"/>
      <w:bookmarkStart w:id="3897" w:name="_Toc436081199"/>
      <w:bookmarkStart w:id="3898" w:name="_Toc436081340"/>
      <w:bookmarkStart w:id="3899" w:name="_Toc436081480"/>
      <w:bookmarkStart w:id="3900" w:name="_Toc436081621"/>
      <w:bookmarkStart w:id="3901" w:name="_Toc436085960"/>
      <w:bookmarkStart w:id="3902" w:name="_Toc436088278"/>
      <w:bookmarkStart w:id="3903" w:name="_Toc436088462"/>
      <w:bookmarkStart w:id="3904" w:name="_Toc436089030"/>
      <w:bookmarkStart w:id="3905" w:name="_Toc436089667"/>
      <w:bookmarkStart w:id="3906" w:name="_Toc436090306"/>
      <w:bookmarkStart w:id="3907" w:name="_Toc437773524"/>
      <w:bookmarkStart w:id="3908" w:name="горячая_линия"/>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r>
        <w:rPr>
          <w:szCs w:val="28"/>
        </w:rPr>
        <w:t xml:space="preserve">Требования </w:t>
      </w:r>
      <w:r w:rsidRPr="00155E6C">
        <w:rPr>
          <w:szCs w:val="28"/>
        </w:rPr>
        <w:t>к оказанию типовых услуг</w:t>
      </w:r>
      <w:bookmarkEnd w:id="3907"/>
    </w:p>
    <w:p w:rsidR="00C7769C" w:rsidRPr="00C30E89" w:rsidRDefault="00C7769C" w:rsidP="00C7769C">
      <w:pPr>
        <w:pStyle w:val="2fffffff9"/>
        <w:spacing w:line="240" w:lineRule="auto"/>
        <w:ind w:left="1002"/>
        <w:rPr>
          <w:color w:val="000000"/>
          <w:sz w:val="32"/>
          <w:szCs w:val="32"/>
        </w:rPr>
      </w:pPr>
      <w:bookmarkStart w:id="3909" w:name="_Toc437773525"/>
      <w:r w:rsidRPr="002D6C3C">
        <w:rPr>
          <w:color w:val="000000"/>
          <w:sz w:val="32"/>
          <w:szCs w:val="32"/>
        </w:rPr>
        <w:t xml:space="preserve">5.8.1. Требования к </w:t>
      </w:r>
      <w:r w:rsidRPr="002D6C3C">
        <w:rPr>
          <w:sz w:val="32"/>
          <w:szCs w:val="32"/>
        </w:rPr>
        <w:t>восстановлению работоспособности ППО</w:t>
      </w:r>
      <w:bookmarkEnd w:id="3909"/>
    </w:p>
    <w:bookmarkEnd w:id="3908"/>
    <w:p w:rsidR="00C7769C" w:rsidRPr="0011496A" w:rsidRDefault="00C7769C" w:rsidP="00C7769C">
      <w:pPr>
        <w:pStyle w:val="RasText"/>
        <w:spacing w:after="0"/>
        <w:ind w:firstLine="431"/>
        <w:rPr>
          <w:color w:val="000000"/>
          <w:sz w:val="24"/>
          <w:szCs w:val="24"/>
        </w:rPr>
      </w:pPr>
    </w:p>
    <w:p w:rsidR="00C7769C" w:rsidRPr="00155E6C" w:rsidRDefault="00C7769C" w:rsidP="00C7769C">
      <w:pPr>
        <w:pStyle w:val="ASFKListmark1"/>
        <w:tabs>
          <w:tab w:val="clear" w:pos="360"/>
          <w:tab w:val="clear" w:pos="851"/>
        </w:tabs>
        <w:ind w:left="0" w:firstLine="567"/>
        <w:jc w:val="both"/>
        <w:rPr>
          <w:sz w:val="28"/>
          <w:szCs w:val="28"/>
        </w:rPr>
      </w:pPr>
      <w:r>
        <w:rPr>
          <w:color w:val="262626"/>
          <w:sz w:val="28"/>
          <w:szCs w:val="28"/>
        </w:rPr>
        <w:t>О</w:t>
      </w:r>
      <w:r w:rsidRPr="00A95E31">
        <w:rPr>
          <w:color w:val="262626"/>
          <w:sz w:val="28"/>
          <w:szCs w:val="28"/>
        </w:rPr>
        <w:t xml:space="preserve">бслуживание </w:t>
      </w:r>
      <w:r>
        <w:rPr>
          <w:color w:val="262626"/>
          <w:sz w:val="28"/>
          <w:szCs w:val="28"/>
        </w:rPr>
        <w:t xml:space="preserve">по восстановлению работоспособности ППО </w:t>
      </w:r>
      <w:r w:rsidRPr="00155E6C">
        <w:rPr>
          <w:sz w:val="28"/>
          <w:szCs w:val="28"/>
        </w:rPr>
        <w:t>включает в себя:</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sidRPr="00155E6C">
        <w:rPr>
          <w:rFonts w:ascii="Times New Roman" w:hAnsi="Times New Roman"/>
          <w:color w:val="262626"/>
          <w:sz w:val="28"/>
          <w:szCs w:val="28"/>
          <w:lang w:val="ru-RU"/>
        </w:rPr>
        <w:t>информирование Заказчика в случае самостоятельного обнаружения инцидентов, последствия которых влияют на возможность выполнения функций сотрудников всего ТОФК;</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sidRPr="00155E6C">
        <w:rPr>
          <w:rFonts w:ascii="Times New Roman" w:hAnsi="Times New Roman"/>
          <w:color w:val="262626"/>
          <w:sz w:val="28"/>
          <w:szCs w:val="28"/>
          <w:lang w:val="ru-RU"/>
        </w:rPr>
        <w:t>первичную диагностику поступившей Заявки, в рамках которой производится ее идентификация и категоризация;</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sidRPr="00155E6C">
        <w:rPr>
          <w:rFonts w:ascii="Times New Roman" w:hAnsi="Times New Roman"/>
          <w:color w:val="262626"/>
          <w:sz w:val="28"/>
          <w:szCs w:val="28"/>
          <w:lang w:val="ru-RU"/>
        </w:rPr>
        <w:t>анализ Заявок, определение и доведение регламентных сроков обработки Заявок до заявителя;</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sidRPr="00155E6C">
        <w:rPr>
          <w:rFonts w:ascii="Times New Roman" w:hAnsi="Times New Roman"/>
          <w:color w:val="262626"/>
          <w:sz w:val="28"/>
          <w:szCs w:val="28"/>
          <w:lang w:val="ru-RU"/>
        </w:rPr>
        <w:t>согласование изменения приоритета Заявки с Заявителем (или менеджером инцидентов ТОФК, доведение сроков обработки Заявки за Заявителя (при необходимости);</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Pr>
          <w:rFonts w:ascii="Times New Roman" w:hAnsi="Times New Roman"/>
          <w:color w:val="262626"/>
          <w:sz w:val="28"/>
          <w:szCs w:val="28"/>
          <w:lang w:val="ru-RU"/>
        </w:rPr>
        <w:t>обоснованное отклонение Заявки</w:t>
      </w:r>
      <w:r w:rsidRPr="00155E6C">
        <w:rPr>
          <w:rFonts w:ascii="Times New Roman" w:hAnsi="Times New Roman"/>
          <w:color w:val="262626"/>
          <w:sz w:val="28"/>
          <w:szCs w:val="28"/>
          <w:lang w:val="ru-RU"/>
        </w:rPr>
        <w:t xml:space="preserve"> в том случае, если по результатам первичного анализа, проведенного Исполнителем, вопросы, изложенные в Заявке, находятся вне зоны ответственности Исполнителя, определенной настоящим </w:t>
      </w:r>
      <w:r w:rsidRPr="00053C97">
        <w:rPr>
          <w:rFonts w:ascii="Times New Roman" w:hAnsi="Times New Roman"/>
          <w:color w:val="262626"/>
          <w:sz w:val="28"/>
          <w:szCs w:val="28"/>
          <w:lang w:val="ru-RU"/>
        </w:rPr>
        <w:t>Приложением</w:t>
      </w:r>
      <w:r w:rsidRPr="00155E6C">
        <w:rPr>
          <w:rFonts w:ascii="Times New Roman" w:hAnsi="Times New Roman"/>
          <w:color w:val="262626"/>
          <w:sz w:val="28"/>
          <w:szCs w:val="28"/>
          <w:lang w:val="ru-RU"/>
        </w:rPr>
        <w:t>;</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sidRPr="00155E6C">
        <w:rPr>
          <w:rFonts w:ascii="Times New Roman" w:hAnsi="Times New Roman"/>
          <w:color w:val="262626"/>
          <w:sz w:val="28"/>
          <w:szCs w:val="28"/>
          <w:lang w:val="ru-RU"/>
        </w:rPr>
        <w:lastRenderedPageBreak/>
        <w:t>запрос дополнительной информации у Заявителя (при необходимости), для проведения анализа, выявления причин возникновения инцидента, и выработки рекомендаций для его решения;</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sidRPr="00155E6C">
        <w:rPr>
          <w:rFonts w:ascii="Times New Roman" w:hAnsi="Times New Roman"/>
          <w:color w:val="262626"/>
          <w:sz w:val="28"/>
          <w:szCs w:val="28"/>
          <w:lang w:val="ru-RU"/>
        </w:rPr>
        <w:t>диагностику и анализ инцидентов  для выявления причин возникновения инцидента и выработки рекомендаций для его решения;</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sidRPr="00155E6C">
        <w:rPr>
          <w:rFonts w:ascii="Times New Roman" w:hAnsi="Times New Roman"/>
          <w:color w:val="262626"/>
          <w:sz w:val="28"/>
          <w:szCs w:val="28"/>
          <w:lang w:val="ru-RU"/>
        </w:rPr>
        <w:t>подготовку и предоставление временного решения инцидента для снижения его влияния на выполнение бизнес процессов;</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sidRPr="00155E6C">
        <w:rPr>
          <w:rFonts w:ascii="Times New Roman" w:hAnsi="Times New Roman"/>
          <w:color w:val="262626"/>
          <w:sz w:val="28"/>
          <w:szCs w:val="28"/>
          <w:lang w:val="ru-RU"/>
        </w:rPr>
        <w:t>подготовку и предоставление постоянного решения инцидента, которое может включать:</w:t>
      </w:r>
    </w:p>
    <w:p w:rsidR="00C7769C" w:rsidRPr="00F05549" w:rsidRDefault="00C7769C" w:rsidP="008858FA">
      <w:pPr>
        <w:pStyle w:val="ASFKListmark114"/>
        <w:numPr>
          <w:ilvl w:val="0"/>
          <w:numId w:val="286"/>
        </w:numPr>
        <w:ind w:left="1843" w:hanging="360"/>
        <w:rPr>
          <w:rFonts w:ascii="Times New Roman" w:hAnsi="Times New Roman"/>
          <w:color w:val="262626"/>
          <w:sz w:val="28"/>
          <w:szCs w:val="28"/>
          <w:lang w:val="ru-RU"/>
        </w:rPr>
      </w:pPr>
      <w:r w:rsidRPr="00155E6C">
        <w:rPr>
          <w:rFonts w:ascii="Times New Roman" w:hAnsi="Times New Roman"/>
          <w:color w:val="262626"/>
          <w:sz w:val="28"/>
          <w:szCs w:val="28"/>
          <w:lang w:val="ru-RU"/>
        </w:rPr>
        <w:t>исправление/ корректировку данных;</w:t>
      </w:r>
    </w:p>
    <w:p w:rsidR="00C7769C" w:rsidRPr="00F05549" w:rsidRDefault="00C7769C" w:rsidP="008858FA">
      <w:pPr>
        <w:pStyle w:val="ASFKListmark114"/>
        <w:numPr>
          <w:ilvl w:val="0"/>
          <w:numId w:val="286"/>
        </w:numPr>
        <w:ind w:left="1843" w:hanging="360"/>
        <w:rPr>
          <w:rFonts w:ascii="Times New Roman" w:hAnsi="Times New Roman"/>
          <w:color w:val="262626"/>
          <w:sz w:val="28"/>
          <w:szCs w:val="28"/>
          <w:lang w:val="ru-RU"/>
        </w:rPr>
      </w:pPr>
      <w:r w:rsidRPr="00155E6C">
        <w:rPr>
          <w:rFonts w:ascii="Times New Roman" w:hAnsi="Times New Roman"/>
          <w:color w:val="262626"/>
          <w:sz w:val="28"/>
          <w:szCs w:val="28"/>
          <w:lang w:val="ru-RU"/>
        </w:rPr>
        <w:t xml:space="preserve">внесение изменений в </w:t>
      </w:r>
      <w:r>
        <w:rPr>
          <w:rFonts w:ascii="Times New Roman" w:hAnsi="Times New Roman"/>
          <w:color w:val="262626"/>
          <w:sz w:val="28"/>
          <w:szCs w:val="28"/>
          <w:lang w:val="ru-RU"/>
        </w:rPr>
        <w:t>рабоч</w:t>
      </w:r>
      <w:r w:rsidRPr="00155E6C">
        <w:rPr>
          <w:rFonts w:ascii="Times New Roman" w:hAnsi="Times New Roman"/>
          <w:color w:val="262626"/>
          <w:sz w:val="28"/>
          <w:szCs w:val="28"/>
          <w:lang w:val="ru-RU"/>
        </w:rPr>
        <w:t>ую документацию, технологический регламент, в случае подтверждения такой необходимости;</w:t>
      </w:r>
    </w:p>
    <w:p w:rsidR="00C7769C" w:rsidRPr="00F05549" w:rsidRDefault="00C7769C" w:rsidP="008858FA">
      <w:pPr>
        <w:pStyle w:val="ASFKListmark114"/>
        <w:numPr>
          <w:ilvl w:val="0"/>
          <w:numId w:val="286"/>
        </w:numPr>
        <w:ind w:left="1843" w:hanging="360"/>
        <w:rPr>
          <w:rFonts w:ascii="Times New Roman" w:hAnsi="Times New Roman"/>
          <w:color w:val="262626"/>
          <w:sz w:val="28"/>
          <w:szCs w:val="28"/>
          <w:lang w:val="ru-RU"/>
        </w:rPr>
      </w:pPr>
      <w:r w:rsidRPr="00155E6C">
        <w:rPr>
          <w:rFonts w:ascii="Times New Roman" w:hAnsi="Times New Roman"/>
          <w:color w:val="262626"/>
          <w:sz w:val="28"/>
          <w:szCs w:val="28"/>
          <w:lang w:val="ru-RU"/>
        </w:rPr>
        <w:t>исправление подтвержденных ошибок ППО, выпуск корректирующих патчей;</w:t>
      </w:r>
    </w:p>
    <w:p w:rsidR="00C7769C" w:rsidRPr="00F05549" w:rsidRDefault="00C7769C" w:rsidP="008858FA">
      <w:pPr>
        <w:pStyle w:val="ASFKListmark114"/>
        <w:numPr>
          <w:ilvl w:val="0"/>
          <w:numId w:val="238"/>
        </w:numPr>
        <w:tabs>
          <w:tab w:val="num" w:pos="851"/>
          <w:tab w:val="num" w:pos="1779"/>
        </w:tabs>
        <w:ind w:left="0" w:firstLine="840"/>
        <w:rPr>
          <w:rFonts w:ascii="Times New Roman" w:hAnsi="Times New Roman"/>
          <w:color w:val="262626"/>
          <w:sz w:val="28"/>
          <w:szCs w:val="28"/>
          <w:lang w:val="ru-RU"/>
        </w:rPr>
      </w:pPr>
      <w:r w:rsidRPr="00155E6C">
        <w:rPr>
          <w:rFonts w:ascii="Times New Roman" w:hAnsi="Times New Roman"/>
          <w:color w:val="262626"/>
          <w:sz w:val="28"/>
          <w:szCs w:val="28"/>
          <w:lang w:val="ru-RU"/>
        </w:rPr>
        <w:t xml:space="preserve">анализ и передачу на согласование в ФК пользовательских запросов на внесение изменений в ППО. </w:t>
      </w:r>
    </w:p>
    <w:p w:rsidR="00C7769C" w:rsidRPr="00715942" w:rsidRDefault="00C7769C" w:rsidP="00C7769C">
      <w:pPr>
        <w:ind w:firstLine="708"/>
        <w:jc w:val="both"/>
        <w:rPr>
          <w:color w:val="000000"/>
          <w:sz w:val="28"/>
          <w:szCs w:val="28"/>
          <w:lang w:val="ru-RU"/>
        </w:rPr>
      </w:pPr>
      <w:r w:rsidRPr="00715942">
        <w:rPr>
          <w:color w:val="000000"/>
          <w:sz w:val="28"/>
          <w:szCs w:val="28"/>
          <w:lang w:val="ru-RU"/>
        </w:rPr>
        <w:t>Для выполнения Восстановительных работ в СУЭ ФК должны быть зарегистрированы и назначены на исполнение Заявки с категорией «Инцидент».</w:t>
      </w:r>
    </w:p>
    <w:p w:rsidR="00C7769C" w:rsidRPr="00715942" w:rsidRDefault="00C7769C" w:rsidP="00C7769C">
      <w:pPr>
        <w:pStyle w:val="afffff0"/>
        <w:spacing w:line="240" w:lineRule="auto"/>
        <w:ind w:firstLine="708"/>
        <w:rPr>
          <w:color w:val="000000"/>
          <w:szCs w:val="28"/>
          <w:lang w:val="ru-RU"/>
        </w:rPr>
      </w:pPr>
      <w:r w:rsidRPr="00715942">
        <w:rPr>
          <w:color w:val="000000"/>
          <w:szCs w:val="28"/>
          <w:lang w:val="ru-RU"/>
        </w:rPr>
        <w:t xml:space="preserve">Если зарегистрированный в рамках восстановительных работ Инцидент может быть решен без внесения изменений в ППО, то такой инцидент относится к сбою в работе ППО. </w:t>
      </w:r>
    </w:p>
    <w:p w:rsidR="00C7769C" w:rsidRPr="00715942" w:rsidRDefault="00C7769C" w:rsidP="00C7769C">
      <w:pPr>
        <w:pStyle w:val="afffff0"/>
        <w:spacing w:line="240" w:lineRule="auto"/>
        <w:ind w:firstLine="708"/>
        <w:rPr>
          <w:color w:val="000000"/>
          <w:szCs w:val="28"/>
          <w:lang w:val="ru-RU"/>
        </w:rPr>
      </w:pPr>
      <w:r w:rsidRPr="00715942">
        <w:rPr>
          <w:color w:val="000000"/>
          <w:szCs w:val="28"/>
          <w:lang w:val="ru-RU"/>
        </w:rPr>
        <w:t>Если зарегистрированный в рамках восстановительного обслуживания Инцидент может быть решен только с помощью внесения изменений в ППО, то такой инцидент является ошибкой ППО.</w:t>
      </w:r>
    </w:p>
    <w:p w:rsidR="00C7769C" w:rsidRPr="00715942" w:rsidRDefault="00C7769C" w:rsidP="00C7769C">
      <w:pPr>
        <w:pStyle w:val="afffff0"/>
        <w:spacing w:line="240" w:lineRule="auto"/>
        <w:rPr>
          <w:color w:val="000000"/>
          <w:szCs w:val="28"/>
          <w:lang w:val="ru-RU"/>
        </w:rPr>
      </w:pPr>
      <w:r w:rsidRPr="00715942">
        <w:rPr>
          <w:color w:val="000000"/>
          <w:szCs w:val="28"/>
          <w:lang w:val="ru-RU"/>
        </w:rPr>
        <w:t xml:space="preserve">Средством исправления выявленных и подтвержденных ошибок ППО является выпуск патча или версии ППО. </w:t>
      </w:r>
    </w:p>
    <w:p w:rsidR="00C7769C" w:rsidRPr="00715942" w:rsidRDefault="00C7769C" w:rsidP="00C7769C">
      <w:pPr>
        <w:ind w:firstLine="708"/>
        <w:jc w:val="both"/>
        <w:rPr>
          <w:color w:val="000000"/>
          <w:sz w:val="28"/>
          <w:szCs w:val="28"/>
          <w:lang w:val="ru-RU"/>
        </w:rPr>
      </w:pPr>
      <w:r w:rsidRPr="00A95E31">
        <w:rPr>
          <w:color w:val="262626"/>
          <w:sz w:val="28"/>
          <w:szCs w:val="28"/>
          <w:lang w:val="ru-RU"/>
        </w:rPr>
        <w:t xml:space="preserve">Восстановительное обслуживание должно оказываться </w:t>
      </w:r>
      <w:r>
        <w:rPr>
          <w:color w:val="262626"/>
          <w:sz w:val="28"/>
          <w:szCs w:val="28"/>
          <w:lang w:val="ru-RU"/>
        </w:rPr>
        <w:t xml:space="preserve">в рабочие дни </w:t>
      </w:r>
      <w:r w:rsidRPr="001C5482">
        <w:rPr>
          <w:sz w:val="28"/>
          <w:szCs w:val="28"/>
          <w:lang w:val="ru-RU"/>
        </w:rPr>
        <w:t xml:space="preserve">для Услуг тип - 1-2 </w:t>
      </w:r>
      <w:r>
        <w:rPr>
          <w:sz w:val="28"/>
          <w:szCs w:val="28"/>
          <w:lang w:val="ru-RU"/>
        </w:rPr>
        <w:t>с</w:t>
      </w:r>
      <w:r w:rsidRPr="001C5482">
        <w:rPr>
          <w:sz w:val="28"/>
          <w:szCs w:val="28"/>
          <w:lang w:val="ru-RU"/>
        </w:rPr>
        <w:t xml:space="preserve"> 7:30 </w:t>
      </w:r>
      <w:r>
        <w:rPr>
          <w:sz w:val="28"/>
          <w:szCs w:val="28"/>
          <w:lang w:val="ru-RU"/>
        </w:rPr>
        <w:t>до</w:t>
      </w:r>
      <w:r w:rsidRPr="001C5482">
        <w:rPr>
          <w:sz w:val="28"/>
          <w:szCs w:val="28"/>
          <w:lang w:val="ru-RU"/>
        </w:rPr>
        <w:t xml:space="preserve"> 19:30, для Услуг тип – 3 – тип – 7 – </w:t>
      </w:r>
      <w:r>
        <w:rPr>
          <w:sz w:val="28"/>
          <w:szCs w:val="28"/>
          <w:lang w:val="ru-RU"/>
        </w:rPr>
        <w:t>с</w:t>
      </w:r>
      <w:r w:rsidRPr="001C5482">
        <w:rPr>
          <w:sz w:val="28"/>
          <w:szCs w:val="28"/>
          <w:lang w:val="ru-RU"/>
        </w:rPr>
        <w:t xml:space="preserve"> 9:00 </w:t>
      </w:r>
      <w:r>
        <w:rPr>
          <w:sz w:val="28"/>
          <w:szCs w:val="28"/>
          <w:lang w:val="ru-RU"/>
        </w:rPr>
        <w:t>до</w:t>
      </w:r>
      <w:r w:rsidRPr="001C5482">
        <w:rPr>
          <w:sz w:val="28"/>
          <w:szCs w:val="28"/>
          <w:lang w:val="ru-RU"/>
        </w:rPr>
        <w:t xml:space="preserve"> 18:00</w:t>
      </w:r>
      <w:r w:rsidRPr="0068035A">
        <w:rPr>
          <w:color w:val="262626"/>
          <w:sz w:val="28"/>
          <w:szCs w:val="28"/>
          <w:lang w:val="ru-RU"/>
        </w:rPr>
        <w:t>по месту оказания услуг</w:t>
      </w:r>
      <w:r>
        <w:rPr>
          <w:color w:val="262626"/>
          <w:sz w:val="28"/>
          <w:szCs w:val="28"/>
          <w:lang w:val="ru-RU"/>
        </w:rPr>
        <w:t>, а также</w:t>
      </w:r>
      <w:r w:rsidRPr="00A95E31">
        <w:rPr>
          <w:color w:val="262626"/>
          <w:sz w:val="28"/>
          <w:szCs w:val="28"/>
          <w:lang w:val="ru-RU"/>
        </w:rPr>
        <w:t xml:space="preserve"> в нерабочее время, в выходные и праздничные дни по заявкам Заказчика для разрешения Заявок ЦАФК, МОУ ФК - 2 приоритета и  УФК - 3 приоритета.</w:t>
      </w:r>
      <w:r w:rsidRPr="00715942">
        <w:rPr>
          <w:color w:val="000000"/>
          <w:sz w:val="28"/>
          <w:szCs w:val="28"/>
          <w:lang w:val="ru-RU"/>
        </w:rPr>
        <w:t xml:space="preserve">В этом случае Начальник УИС, либо его заместитель, отвечающий за эксплуатацию ППО и наделенный соответствующими полномочиями, направляет электронное письмо в адрес Руководителя (заместителя руководителя) службы </w:t>
      </w:r>
      <w:r>
        <w:rPr>
          <w:color w:val="000000"/>
          <w:sz w:val="28"/>
          <w:szCs w:val="28"/>
          <w:lang w:val="ru-RU"/>
        </w:rPr>
        <w:t>эксплуатации</w:t>
      </w:r>
      <w:r w:rsidRPr="00715942">
        <w:rPr>
          <w:color w:val="000000"/>
          <w:sz w:val="28"/>
          <w:szCs w:val="28"/>
          <w:lang w:val="ru-RU"/>
        </w:rPr>
        <w:t xml:space="preserve"> Исполнителя, в котором указывает:</w:t>
      </w:r>
    </w:p>
    <w:p w:rsidR="00C7769C" w:rsidRPr="00715942" w:rsidRDefault="00C7769C" w:rsidP="008858FA">
      <w:pPr>
        <w:pStyle w:val="4ff2"/>
        <w:numPr>
          <w:ilvl w:val="0"/>
          <w:numId w:val="343"/>
        </w:numPr>
        <w:spacing w:after="200"/>
        <w:jc w:val="both"/>
        <w:rPr>
          <w:color w:val="000000"/>
          <w:sz w:val="28"/>
          <w:szCs w:val="28"/>
        </w:rPr>
      </w:pPr>
      <w:r w:rsidRPr="00715942">
        <w:rPr>
          <w:color w:val="000000"/>
          <w:sz w:val="28"/>
          <w:szCs w:val="28"/>
        </w:rPr>
        <w:t xml:space="preserve">номер инцидента (ов) в СУЭ ФК и СУИ Исполнителя; </w:t>
      </w:r>
    </w:p>
    <w:p w:rsidR="00C7769C" w:rsidRPr="00715942" w:rsidRDefault="00C7769C" w:rsidP="008858FA">
      <w:pPr>
        <w:pStyle w:val="4ff2"/>
        <w:numPr>
          <w:ilvl w:val="0"/>
          <w:numId w:val="343"/>
        </w:numPr>
        <w:spacing w:after="200"/>
        <w:jc w:val="both"/>
        <w:rPr>
          <w:color w:val="000000"/>
          <w:sz w:val="28"/>
          <w:szCs w:val="28"/>
        </w:rPr>
      </w:pPr>
      <w:r w:rsidRPr="00715942">
        <w:rPr>
          <w:color w:val="000000"/>
          <w:sz w:val="28"/>
          <w:szCs w:val="28"/>
        </w:rPr>
        <w:t xml:space="preserve">контактные данные сотрудников ТОФК, ответственных за решение Инцидента; </w:t>
      </w:r>
    </w:p>
    <w:p w:rsidR="00C7769C" w:rsidRPr="00715942" w:rsidRDefault="00C7769C" w:rsidP="008858FA">
      <w:pPr>
        <w:pStyle w:val="4ff2"/>
        <w:numPr>
          <w:ilvl w:val="0"/>
          <w:numId w:val="343"/>
        </w:numPr>
        <w:spacing w:after="200"/>
        <w:jc w:val="both"/>
        <w:rPr>
          <w:color w:val="000000"/>
          <w:sz w:val="28"/>
          <w:szCs w:val="28"/>
        </w:rPr>
      </w:pPr>
      <w:r w:rsidRPr="00715942">
        <w:rPr>
          <w:color w:val="000000"/>
          <w:sz w:val="28"/>
          <w:szCs w:val="28"/>
        </w:rPr>
        <w:t>причины, по которым требуется привлечение специалистов Исполнителя во внерабочее время.</w:t>
      </w:r>
    </w:p>
    <w:p w:rsidR="00C7769C" w:rsidRPr="00715942" w:rsidRDefault="00C7769C" w:rsidP="00C7769C">
      <w:pPr>
        <w:pStyle w:val="4ff2"/>
        <w:ind w:left="0" w:firstLine="709"/>
        <w:jc w:val="both"/>
        <w:rPr>
          <w:color w:val="000000"/>
          <w:sz w:val="28"/>
          <w:szCs w:val="28"/>
        </w:rPr>
      </w:pPr>
      <w:r w:rsidRPr="00715942">
        <w:rPr>
          <w:color w:val="000000"/>
          <w:sz w:val="28"/>
          <w:szCs w:val="28"/>
        </w:rPr>
        <w:t>Факт отправки данного Письма фиксируется телефонным звонком.</w:t>
      </w:r>
    </w:p>
    <w:p w:rsidR="00C7769C" w:rsidRPr="00715942" w:rsidRDefault="00C7769C" w:rsidP="00C7769C">
      <w:pPr>
        <w:pStyle w:val="4ff2"/>
        <w:ind w:left="0" w:firstLine="709"/>
        <w:jc w:val="both"/>
        <w:rPr>
          <w:color w:val="000000"/>
          <w:sz w:val="28"/>
          <w:szCs w:val="28"/>
        </w:rPr>
      </w:pPr>
      <w:r w:rsidRPr="00715942">
        <w:rPr>
          <w:color w:val="000000"/>
          <w:sz w:val="28"/>
          <w:szCs w:val="28"/>
        </w:rPr>
        <w:lastRenderedPageBreak/>
        <w:t>Подключение специалистов Исполнителя к решению проблемы в выходные и праздничные дни может быть выполнено не ранее чем через 4 часа после получения Заявки на привлечение работ.</w:t>
      </w:r>
    </w:p>
    <w:p w:rsidR="00C7769C" w:rsidRPr="00715942" w:rsidRDefault="00C7769C" w:rsidP="00C7769C">
      <w:pPr>
        <w:pStyle w:val="4ff2"/>
        <w:ind w:left="0" w:firstLine="709"/>
        <w:jc w:val="both"/>
        <w:rPr>
          <w:color w:val="000000"/>
          <w:sz w:val="28"/>
          <w:szCs w:val="28"/>
        </w:rPr>
      </w:pPr>
      <w:r w:rsidRPr="00715942">
        <w:rPr>
          <w:color w:val="000000"/>
          <w:sz w:val="28"/>
          <w:szCs w:val="28"/>
        </w:rPr>
        <w:t xml:space="preserve">В случае согласования со специалистами УФК решение инцидента может быть отложено до начала рабочего времени. </w:t>
      </w:r>
    </w:p>
    <w:p w:rsidR="00C7769C" w:rsidRDefault="00C7769C" w:rsidP="00C7769C">
      <w:pPr>
        <w:pStyle w:val="afffff0"/>
        <w:spacing w:line="240" w:lineRule="auto"/>
        <w:ind w:firstLine="708"/>
        <w:rPr>
          <w:color w:val="262626"/>
          <w:szCs w:val="28"/>
          <w:lang w:val="ru-RU"/>
        </w:rPr>
      </w:pPr>
    </w:p>
    <w:p w:rsidR="00C7769C" w:rsidRDefault="00C7769C" w:rsidP="00C7769C">
      <w:pPr>
        <w:pStyle w:val="afffff0"/>
        <w:spacing w:line="240" w:lineRule="auto"/>
        <w:ind w:firstLine="708"/>
        <w:rPr>
          <w:color w:val="262626"/>
          <w:szCs w:val="28"/>
          <w:lang w:val="ru-RU"/>
        </w:rPr>
      </w:pPr>
    </w:p>
    <w:p w:rsidR="00C7769C" w:rsidRPr="00621988" w:rsidRDefault="00C7769C" w:rsidP="00C7769C">
      <w:pPr>
        <w:pStyle w:val="2fffffff9"/>
        <w:spacing w:line="240" w:lineRule="auto"/>
        <w:ind w:left="1002"/>
        <w:rPr>
          <w:color w:val="000000"/>
          <w:sz w:val="32"/>
          <w:szCs w:val="32"/>
          <w:lang w:val="ru-RU"/>
        </w:rPr>
      </w:pPr>
      <w:bookmarkStart w:id="3910" w:name="_Toc437773526"/>
      <w:r w:rsidRPr="00621988">
        <w:rPr>
          <w:color w:val="000000"/>
          <w:sz w:val="32"/>
          <w:szCs w:val="32"/>
          <w:lang w:val="ru-RU"/>
        </w:rPr>
        <w:t>5.8.1.1.  Требования к информированию</w:t>
      </w:r>
      <w:bookmarkEnd w:id="3910"/>
    </w:p>
    <w:p w:rsidR="00C7769C" w:rsidRPr="00BF009C" w:rsidRDefault="00C7769C" w:rsidP="00C7769C">
      <w:pPr>
        <w:spacing w:before="240"/>
        <w:ind w:firstLine="540"/>
        <w:jc w:val="both"/>
        <w:rPr>
          <w:sz w:val="28"/>
          <w:szCs w:val="28"/>
          <w:lang w:val="ru-RU"/>
        </w:rPr>
      </w:pPr>
      <w:r w:rsidRPr="00BF009C">
        <w:rPr>
          <w:sz w:val="28"/>
          <w:szCs w:val="28"/>
          <w:lang w:val="ru-RU"/>
        </w:rPr>
        <w:t>При оказании типовых услуг по информированию в рамках проведения восстановительных работ Исполнитель  должен руководствоваться:</w:t>
      </w:r>
    </w:p>
    <w:p w:rsidR="00C7769C" w:rsidRPr="00155E6C" w:rsidRDefault="00C7769C" w:rsidP="008858FA">
      <w:pPr>
        <w:numPr>
          <w:ilvl w:val="0"/>
          <w:numId w:val="302"/>
        </w:numPr>
        <w:spacing w:before="240"/>
        <w:jc w:val="both"/>
        <w:rPr>
          <w:sz w:val="28"/>
          <w:szCs w:val="28"/>
          <w:lang w:val="ru-RU"/>
        </w:rPr>
      </w:pPr>
      <w:r w:rsidRPr="002D6C3C">
        <w:rPr>
          <w:sz w:val="28"/>
          <w:szCs w:val="28"/>
          <w:lang w:val="ru-RU"/>
        </w:rPr>
        <w:t xml:space="preserve">Таблицей </w:t>
      </w:r>
      <w:r>
        <w:rPr>
          <w:sz w:val="28"/>
          <w:szCs w:val="28"/>
          <w:lang w:val="ru-RU"/>
        </w:rPr>
        <w:t>13</w:t>
      </w:r>
      <w:r w:rsidRPr="00155E6C">
        <w:rPr>
          <w:sz w:val="28"/>
          <w:szCs w:val="28"/>
          <w:lang w:val="ru-RU"/>
        </w:rPr>
        <w:t xml:space="preserve">. «Сроки выполнения Заявок в зависимости от категории и приоритета» настоящего </w:t>
      </w:r>
      <w:r>
        <w:rPr>
          <w:sz w:val="28"/>
          <w:szCs w:val="28"/>
          <w:lang w:val="ru-RU"/>
        </w:rPr>
        <w:t>Приложения</w:t>
      </w:r>
      <w:r w:rsidRPr="00155E6C">
        <w:rPr>
          <w:sz w:val="28"/>
          <w:szCs w:val="28"/>
          <w:lang w:val="ru-RU"/>
        </w:rPr>
        <w:t xml:space="preserve">; </w:t>
      </w:r>
    </w:p>
    <w:p w:rsidR="00C7769C" w:rsidRPr="00155E6C" w:rsidRDefault="00C7769C" w:rsidP="008858FA">
      <w:pPr>
        <w:numPr>
          <w:ilvl w:val="0"/>
          <w:numId w:val="302"/>
        </w:numPr>
        <w:spacing w:before="240"/>
        <w:jc w:val="both"/>
        <w:rPr>
          <w:sz w:val="28"/>
          <w:szCs w:val="28"/>
          <w:lang w:val="ru-RU"/>
        </w:rPr>
      </w:pPr>
      <w:r w:rsidRPr="00155E6C">
        <w:rPr>
          <w:sz w:val="28"/>
          <w:szCs w:val="28"/>
          <w:lang w:val="ru-RU"/>
        </w:rPr>
        <w:t>Правилами информирования Заказчика и других участников аварийных работ, определенными в документе «Регламент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w:t>
      </w:r>
    </w:p>
    <w:p w:rsidR="00C7769C" w:rsidRPr="00F72E97" w:rsidRDefault="00C7769C" w:rsidP="00C7769C">
      <w:pPr>
        <w:spacing w:before="240"/>
        <w:ind w:firstLine="540"/>
        <w:jc w:val="both"/>
        <w:rPr>
          <w:sz w:val="28"/>
          <w:szCs w:val="28"/>
          <w:lang w:val="ru-RU"/>
        </w:rPr>
      </w:pPr>
      <w:r w:rsidRPr="00F72E97">
        <w:rPr>
          <w:sz w:val="28"/>
          <w:szCs w:val="28"/>
          <w:lang w:val="ru-RU"/>
        </w:rPr>
        <w:t xml:space="preserve">Для всех Заявок, сформированных в СУЭ ФК, Исполнителем должны выполняться процедуры регистрации в СУЭ ФК хода и результатов их обработки в соответствии </w:t>
      </w:r>
      <w:r>
        <w:rPr>
          <w:sz w:val="28"/>
          <w:szCs w:val="28"/>
          <w:lang w:val="ru-RU"/>
        </w:rPr>
        <w:t>ПЭиТО</w:t>
      </w:r>
      <w:r w:rsidRPr="00F72E97">
        <w:rPr>
          <w:sz w:val="28"/>
          <w:szCs w:val="28"/>
          <w:lang w:val="ru-RU"/>
        </w:rPr>
        <w:t>. При этом Исполнитель в ходе  выполнения восстановительных работ по Заявкам должен оперативно изменять статус Заявки и заполнять комментарии по ходу работ.В случае самостоятельного обнаружения Исполнителем инцидентов, последствия которых влияют на возможность выполнения задокументированных функций в ППО «АСФК</w:t>
      </w:r>
      <w:r w:rsidRPr="00155E6C">
        <w:rPr>
          <w:sz w:val="28"/>
          <w:szCs w:val="28"/>
          <w:lang w:val="ru-RU"/>
        </w:rPr>
        <w:t>», Исполнитель сообщает об этом Заказчику.</w:t>
      </w:r>
    </w:p>
    <w:p w:rsidR="00C7769C" w:rsidRDefault="00C7769C" w:rsidP="00C7769C">
      <w:pPr>
        <w:pStyle w:val="afffff0"/>
        <w:spacing w:line="240" w:lineRule="auto"/>
        <w:ind w:firstLine="708"/>
        <w:rPr>
          <w:color w:val="000000"/>
          <w:szCs w:val="28"/>
          <w:lang w:val="ru-RU"/>
        </w:rPr>
      </w:pPr>
    </w:p>
    <w:p w:rsidR="00C7769C" w:rsidRPr="00621988" w:rsidRDefault="00C7769C" w:rsidP="00C7769C">
      <w:pPr>
        <w:pStyle w:val="2fffffff9"/>
        <w:spacing w:line="240" w:lineRule="auto"/>
        <w:ind w:left="1002"/>
        <w:rPr>
          <w:color w:val="000000"/>
          <w:sz w:val="32"/>
          <w:szCs w:val="32"/>
          <w:lang w:val="ru-RU"/>
        </w:rPr>
      </w:pPr>
      <w:bookmarkStart w:id="3911" w:name="_Toc437773527"/>
      <w:r w:rsidRPr="00621988">
        <w:rPr>
          <w:color w:val="000000"/>
          <w:sz w:val="32"/>
          <w:szCs w:val="32"/>
          <w:lang w:val="ru-RU"/>
        </w:rPr>
        <w:t>5.8.1.2. Требования к диагностике неисправности</w:t>
      </w:r>
      <w:bookmarkEnd w:id="3911"/>
    </w:p>
    <w:p w:rsidR="00C7769C" w:rsidRPr="00BF009C" w:rsidRDefault="00C7769C" w:rsidP="00C7769C">
      <w:pPr>
        <w:spacing w:before="240"/>
        <w:ind w:firstLine="540"/>
        <w:jc w:val="both"/>
        <w:rPr>
          <w:sz w:val="28"/>
          <w:szCs w:val="28"/>
          <w:lang w:val="ru-RU"/>
        </w:rPr>
      </w:pPr>
      <w:r w:rsidRPr="00BF009C">
        <w:rPr>
          <w:sz w:val="28"/>
          <w:szCs w:val="28"/>
          <w:lang w:val="ru-RU"/>
        </w:rPr>
        <w:t>Поступающие Исполнителю Заявки должны быть рассмотрены и решены Исполнителем в сроки, соответствующие их типу и приоритету.</w:t>
      </w:r>
    </w:p>
    <w:p w:rsidR="00C7769C" w:rsidRPr="00BF009C" w:rsidRDefault="00C7769C" w:rsidP="008858FA">
      <w:pPr>
        <w:numPr>
          <w:ilvl w:val="0"/>
          <w:numId w:val="207"/>
        </w:numPr>
        <w:spacing w:before="240" w:after="200" w:line="276" w:lineRule="auto"/>
        <w:contextualSpacing/>
        <w:jc w:val="both"/>
        <w:rPr>
          <w:sz w:val="28"/>
          <w:szCs w:val="28"/>
          <w:lang w:val="ru-RU"/>
        </w:rPr>
      </w:pPr>
      <w:r w:rsidRPr="00BF009C">
        <w:rPr>
          <w:sz w:val="28"/>
          <w:szCs w:val="28"/>
          <w:lang w:val="ru-RU"/>
        </w:rPr>
        <w:t>По результатам диагностики неисправности Исполнитель: при отсутствии сбоя ППО</w:t>
      </w:r>
      <w:r w:rsidRPr="00155E6C">
        <w:rPr>
          <w:sz w:val="28"/>
          <w:szCs w:val="28"/>
          <w:lang w:val="ru-RU"/>
        </w:rPr>
        <w:t>, ошибки ППО изменяет категорию Заявки на «Запрос консультаци</w:t>
      </w:r>
      <w:r>
        <w:rPr>
          <w:sz w:val="28"/>
          <w:szCs w:val="28"/>
          <w:lang w:val="ru-RU"/>
        </w:rPr>
        <w:t>и</w:t>
      </w:r>
      <w:r w:rsidRPr="00155E6C">
        <w:rPr>
          <w:sz w:val="28"/>
          <w:szCs w:val="28"/>
          <w:lang w:val="ru-RU"/>
        </w:rPr>
        <w:t>» при возможности решить Заявку консультацией;</w:t>
      </w:r>
    </w:p>
    <w:p w:rsidR="00C7769C" w:rsidRPr="00BF009C" w:rsidRDefault="00C7769C" w:rsidP="008858FA">
      <w:pPr>
        <w:numPr>
          <w:ilvl w:val="0"/>
          <w:numId w:val="207"/>
        </w:numPr>
        <w:spacing w:before="240" w:after="200" w:line="276" w:lineRule="auto"/>
        <w:contextualSpacing/>
        <w:jc w:val="both"/>
        <w:rPr>
          <w:sz w:val="28"/>
          <w:szCs w:val="28"/>
          <w:lang w:val="ru-RU"/>
        </w:rPr>
      </w:pPr>
      <w:r w:rsidRPr="00155E6C">
        <w:rPr>
          <w:sz w:val="28"/>
          <w:szCs w:val="28"/>
          <w:lang w:val="ru-RU"/>
        </w:rPr>
        <w:t xml:space="preserve">если зарегистрированный инцидент требует внесения изменений в ППО «АСФК», то </w:t>
      </w:r>
      <w:r>
        <w:rPr>
          <w:sz w:val="28"/>
          <w:szCs w:val="28"/>
          <w:lang w:val="ru-RU"/>
        </w:rPr>
        <w:t>регистрируется «Запрос на изменение»ПЭиТО</w:t>
      </w:r>
      <w:r w:rsidRPr="00155E6C">
        <w:rPr>
          <w:sz w:val="28"/>
          <w:szCs w:val="28"/>
          <w:lang w:val="ru-RU"/>
        </w:rPr>
        <w:t>для выпуска соответствующих исправлений ППО;</w:t>
      </w:r>
    </w:p>
    <w:p w:rsidR="00C7769C" w:rsidRPr="00BF009C" w:rsidRDefault="00C7769C" w:rsidP="008858FA">
      <w:pPr>
        <w:numPr>
          <w:ilvl w:val="0"/>
          <w:numId w:val="207"/>
        </w:numPr>
        <w:spacing w:before="240" w:after="200" w:line="276" w:lineRule="auto"/>
        <w:contextualSpacing/>
        <w:jc w:val="both"/>
        <w:rPr>
          <w:sz w:val="28"/>
          <w:szCs w:val="28"/>
          <w:lang w:val="ru-RU"/>
        </w:rPr>
      </w:pPr>
      <w:r w:rsidRPr="00155E6C">
        <w:rPr>
          <w:sz w:val="28"/>
          <w:szCs w:val="28"/>
          <w:lang w:val="ru-RU"/>
        </w:rPr>
        <w:lastRenderedPageBreak/>
        <w:t xml:space="preserve">если зарегистрированный Инцидент может быть решен без внесения изменений в ППО, то такой Инцидент относится к сбою в работе ППО. Дальнейшая работа по расследованию и диагностики Заявки, выявлению причин возникновения и выработке рекомендаций для решения Заявок проводится в соответствии с </w:t>
      </w:r>
      <w:r>
        <w:rPr>
          <w:sz w:val="28"/>
          <w:szCs w:val="28"/>
          <w:lang w:val="ru-RU"/>
        </w:rPr>
        <w:t>ПЭиТО</w:t>
      </w:r>
      <w:r w:rsidRPr="00155E6C">
        <w:rPr>
          <w:sz w:val="28"/>
          <w:szCs w:val="28"/>
          <w:lang w:val="ru-RU"/>
        </w:rPr>
        <w:t xml:space="preserve">. </w:t>
      </w:r>
    </w:p>
    <w:p w:rsidR="00C7769C" w:rsidRPr="00BF009C" w:rsidRDefault="00C7769C" w:rsidP="008858FA">
      <w:pPr>
        <w:numPr>
          <w:ilvl w:val="0"/>
          <w:numId w:val="207"/>
        </w:numPr>
        <w:spacing w:before="240" w:after="200" w:line="276" w:lineRule="auto"/>
        <w:contextualSpacing/>
        <w:jc w:val="both"/>
        <w:rPr>
          <w:sz w:val="28"/>
          <w:szCs w:val="28"/>
          <w:lang w:val="ru-RU"/>
        </w:rPr>
      </w:pPr>
      <w:r w:rsidRPr="00155E6C">
        <w:rPr>
          <w:sz w:val="28"/>
          <w:szCs w:val="28"/>
          <w:lang w:val="ru-RU"/>
        </w:rPr>
        <w:t>при обнаружении аварии ППО действует в соответствии с Регламентом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w:t>
      </w:r>
    </w:p>
    <w:p w:rsidR="00C7769C" w:rsidRPr="00BF009C" w:rsidRDefault="00C7769C" w:rsidP="008858FA">
      <w:pPr>
        <w:numPr>
          <w:ilvl w:val="0"/>
          <w:numId w:val="207"/>
        </w:numPr>
        <w:spacing w:before="240" w:after="200" w:line="276" w:lineRule="auto"/>
        <w:contextualSpacing/>
        <w:jc w:val="both"/>
        <w:rPr>
          <w:sz w:val="28"/>
          <w:szCs w:val="28"/>
          <w:lang w:val="ru-RU"/>
        </w:rPr>
      </w:pPr>
      <w:r w:rsidRPr="00155E6C">
        <w:rPr>
          <w:sz w:val="28"/>
          <w:szCs w:val="28"/>
          <w:lang w:val="ru-RU"/>
        </w:rPr>
        <w:t>при диагностировании и подтверждении ошибки ППО Исполнитель предлагает временное решение и устраняет ошибку</w:t>
      </w:r>
      <w:r w:rsidRPr="00BF009C">
        <w:rPr>
          <w:sz w:val="28"/>
          <w:szCs w:val="28"/>
          <w:lang w:val="ru-RU"/>
        </w:rPr>
        <w:t>;</w:t>
      </w:r>
    </w:p>
    <w:p w:rsidR="00C7769C" w:rsidRPr="00BF009C" w:rsidRDefault="00C7769C" w:rsidP="008858FA">
      <w:pPr>
        <w:numPr>
          <w:ilvl w:val="0"/>
          <w:numId w:val="207"/>
        </w:numPr>
        <w:spacing w:before="240" w:after="200" w:line="276" w:lineRule="auto"/>
        <w:contextualSpacing/>
        <w:jc w:val="both"/>
        <w:rPr>
          <w:sz w:val="28"/>
          <w:szCs w:val="28"/>
          <w:lang w:val="ru-RU"/>
        </w:rPr>
      </w:pPr>
      <w:r w:rsidRPr="0025596F">
        <w:rPr>
          <w:sz w:val="28"/>
          <w:szCs w:val="28"/>
          <w:lang w:val="ru-RU"/>
        </w:rPr>
        <w:t>исправляет последствия событий, вызванных неквалифицированными действиями пользователей ППО</w:t>
      </w:r>
      <w:r w:rsidRPr="00BF009C">
        <w:rPr>
          <w:sz w:val="28"/>
          <w:szCs w:val="28"/>
          <w:lang w:val="ru-RU"/>
        </w:rPr>
        <w:t>.</w:t>
      </w:r>
    </w:p>
    <w:p w:rsidR="00C7769C" w:rsidRPr="00BF009C" w:rsidRDefault="00C7769C" w:rsidP="00C7769C">
      <w:pPr>
        <w:spacing w:before="240"/>
        <w:ind w:firstLine="540"/>
        <w:jc w:val="both"/>
        <w:rPr>
          <w:sz w:val="28"/>
          <w:szCs w:val="28"/>
          <w:lang w:val="ru-RU"/>
        </w:rPr>
      </w:pPr>
      <w:r w:rsidRPr="00BF009C">
        <w:rPr>
          <w:sz w:val="28"/>
          <w:szCs w:val="28"/>
          <w:lang w:val="ru-RU"/>
        </w:rPr>
        <w:t>Диагностика неисправности при проведении восстановительных работ включает в себя:</w:t>
      </w:r>
    </w:p>
    <w:p w:rsidR="00C7769C" w:rsidRPr="00BF009C" w:rsidRDefault="00C7769C" w:rsidP="008858FA">
      <w:pPr>
        <w:numPr>
          <w:ilvl w:val="0"/>
          <w:numId w:val="238"/>
        </w:numPr>
        <w:tabs>
          <w:tab w:val="num" w:pos="851"/>
          <w:tab w:val="num" w:pos="1779"/>
        </w:tabs>
        <w:spacing w:before="120"/>
        <w:ind w:firstLine="840"/>
        <w:jc w:val="both"/>
        <w:rPr>
          <w:sz w:val="28"/>
          <w:szCs w:val="28"/>
          <w:lang w:val="ru-RU" w:eastAsia="ru-RU"/>
        </w:rPr>
      </w:pPr>
      <w:r w:rsidRPr="00BF009C">
        <w:rPr>
          <w:sz w:val="28"/>
          <w:szCs w:val="28"/>
          <w:lang w:val="ru-RU" w:eastAsia="ru-RU"/>
        </w:rPr>
        <w:t>анализ Заявок;</w:t>
      </w:r>
    </w:p>
    <w:p w:rsidR="00C7769C" w:rsidRPr="00BF009C" w:rsidRDefault="00C7769C" w:rsidP="008858FA">
      <w:pPr>
        <w:numPr>
          <w:ilvl w:val="0"/>
          <w:numId w:val="238"/>
        </w:numPr>
        <w:tabs>
          <w:tab w:val="num" w:pos="851"/>
          <w:tab w:val="num" w:pos="1779"/>
        </w:tabs>
        <w:spacing w:before="120"/>
        <w:ind w:firstLine="840"/>
        <w:jc w:val="both"/>
        <w:rPr>
          <w:sz w:val="28"/>
          <w:szCs w:val="28"/>
          <w:lang w:val="ru-RU" w:eastAsia="ru-RU"/>
        </w:rPr>
      </w:pPr>
      <w:r w:rsidRPr="00BF009C">
        <w:rPr>
          <w:sz w:val="28"/>
          <w:szCs w:val="28"/>
          <w:lang w:val="ru-RU" w:eastAsia="ru-RU"/>
        </w:rPr>
        <w:t>выдачу рекомендаций Заявителю в том случае, если по результатам первичного анализа, проведенного Исполнителем, вопросы, изложенные в Заявке, находятся вне зоны ответственности Исполнителя, определенн</w:t>
      </w:r>
      <w:r>
        <w:rPr>
          <w:sz w:val="28"/>
          <w:szCs w:val="28"/>
          <w:lang w:val="ru-RU" w:eastAsia="ru-RU"/>
        </w:rPr>
        <w:t>ой</w:t>
      </w:r>
      <w:r w:rsidRPr="00BF009C">
        <w:rPr>
          <w:sz w:val="28"/>
          <w:szCs w:val="28"/>
          <w:lang w:val="ru-RU" w:eastAsia="ru-RU"/>
        </w:rPr>
        <w:t xml:space="preserve"> настоящ</w:t>
      </w:r>
      <w:r>
        <w:rPr>
          <w:sz w:val="28"/>
          <w:szCs w:val="28"/>
          <w:lang w:val="ru-RU" w:eastAsia="ru-RU"/>
        </w:rPr>
        <w:t>имПриложением</w:t>
      </w:r>
      <w:r w:rsidRPr="00BF009C">
        <w:rPr>
          <w:sz w:val="28"/>
          <w:szCs w:val="28"/>
          <w:lang w:val="ru-RU" w:eastAsia="ru-RU"/>
        </w:rPr>
        <w:t>;</w:t>
      </w:r>
    </w:p>
    <w:p w:rsidR="00C7769C" w:rsidRPr="00BF009C" w:rsidRDefault="00C7769C" w:rsidP="008858FA">
      <w:pPr>
        <w:numPr>
          <w:ilvl w:val="0"/>
          <w:numId w:val="238"/>
        </w:numPr>
        <w:tabs>
          <w:tab w:val="num" w:pos="851"/>
          <w:tab w:val="num" w:pos="1779"/>
        </w:tabs>
        <w:spacing w:before="120"/>
        <w:ind w:firstLine="840"/>
        <w:jc w:val="both"/>
        <w:rPr>
          <w:sz w:val="28"/>
          <w:szCs w:val="28"/>
          <w:lang w:val="ru-RU" w:eastAsia="ru-RU"/>
        </w:rPr>
      </w:pPr>
      <w:r w:rsidRPr="00BF009C">
        <w:rPr>
          <w:sz w:val="28"/>
          <w:szCs w:val="28"/>
          <w:lang w:val="ru-RU" w:eastAsia="ru-RU"/>
        </w:rPr>
        <w:t>согласование изменения приоритета Заявки с Заявителем (или менеджером инцидентов ФК), доведение согласованных и измененных сроков обработки Заявки до Заявителя;</w:t>
      </w:r>
    </w:p>
    <w:p w:rsidR="00C7769C" w:rsidRPr="00BF009C" w:rsidRDefault="00C7769C" w:rsidP="008858FA">
      <w:pPr>
        <w:numPr>
          <w:ilvl w:val="0"/>
          <w:numId w:val="238"/>
        </w:numPr>
        <w:tabs>
          <w:tab w:val="num" w:pos="851"/>
          <w:tab w:val="num" w:pos="1779"/>
        </w:tabs>
        <w:spacing w:before="120"/>
        <w:ind w:firstLine="840"/>
        <w:jc w:val="both"/>
        <w:rPr>
          <w:sz w:val="28"/>
          <w:szCs w:val="28"/>
          <w:lang w:val="ru-RU" w:eastAsia="ru-RU"/>
        </w:rPr>
      </w:pPr>
      <w:r w:rsidRPr="00155E6C">
        <w:rPr>
          <w:sz w:val="28"/>
          <w:szCs w:val="28"/>
          <w:lang w:val="ru-RU" w:eastAsia="ru-RU"/>
        </w:rPr>
        <w:t>запрос дополнительной информации у Заявителя (при необходимости),  для проведения анализа, выявления причин возникновения инцидента, и выработки рекомендаций для его решения;</w:t>
      </w:r>
    </w:p>
    <w:p w:rsidR="00C7769C" w:rsidRPr="00BF009C" w:rsidRDefault="00C7769C" w:rsidP="008858FA">
      <w:pPr>
        <w:numPr>
          <w:ilvl w:val="0"/>
          <w:numId w:val="238"/>
        </w:numPr>
        <w:tabs>
          <w:tab w:val="num" w:pos="851"/>
          <w:tab w:val="num" w:pos="1779"/>
        </w:tabs>
        <w:spacing w:before="120"/>
        <w:ind w:firstLine="840"/>
        <w:jc w:val="both"/>
        <w:rPr>
          <w:sz w:val="28"/>
          <w:szCs w:val="28"/>
          <w:lang w:val="ru-RU" w:eastAsia="ru-RU"/>
        </w:rPr>
      </w:pPr>
      <w:r w:rsidRPr="00155E6C">
        <w:rPr>
          <w:sz w:val="28"/>
          <w:szCs w:val="28"/>
          <w:lang w:val="ru-RU" w:eastAsia="ru-RU"/>
        </w:rPr>
        <w:t>диагностику и анализ инцидентов  для выявления причин их возникновения и выработки рекомендаций для их решения;</w:t>
      </w:r>
    </w:p>
    <w:p w:rsidR="00C7769C" w:rsidRDefault="00C7769C" w:rsidP="00C7769C">
      <w:pPr>
        <w:pStyle w:val="afffff0"/>
        <w:spacing w:line="240" w:lineRule="auto"/>
        <w:ind w:firstLine="708"/>
        <w:rPr>
          <w:szCs w:val="28"/>
          <w:lang w:val="ru-RU" w:eastAsia="ru-RU"/>
        </w:rPr>
      </w:pPr>
      <w:r w:rsidRPr="00155E6C">
        <w:rPr>
          <w:szCs w:val="28"/>
          <w:lang w:val="ru-RU" w:eastAsia="ru-RU"/>
        </w:rPr>
        <w:t>анализ и передачу уполномоченным представителям Заказчика Заявок, признанных по результатам проведенного анализа запросами на доработку ППО «АСФК»</w:t>
      </w:r>
      <w:r>
        <w:rPr>
          <w:szCs w:val="28"/>
          <w:lang w:val="ru-RU" w:eastAsia="ru-RU"/>
        </w:rPr>
        <w:t>.</w:t>
      </w:r>
    </w:p>
    <w:p w:rsidR="00C7769C" w:rsidRDefault="00C7769C" w:rsidP="00C7769C">
      <w:pPr>
        <w:pStyle w:val="afffff0"/>
        <w:spacing w:line="240" w:lineRule="auto"/>
        <w:ind w:firstLine="708"/>
        <w:rPr>
          <w:szCs w:val="28"/>
          <w:lang w:val="ru-RU" w:eastAsia="ru-RU"/>
        </w:rPr>
      </w:pPr>
    </w:p>
    <w:p w:rsidR="00C7769C" w:rsidRPr="00621988" w:rsidRDefault="00C7769C" w:rsidP="00C7769C">
      <w:pPr>
        <w:pStyle w:val="2fffffff9"/>
        <w:spacing w:line="240" w:lineRule="auto"/>
        <w:ind w:left="1002"/>
        <w:rPr>
          <w:color w:val="000000"/>
          <w:sz w:val="32"/>
          <w:szCs w:val="32"/>
          <w:lang w:val="ru-RU"/>
        </w:rPr>
      </w:pPr>
      <w:bookmarkStart w:id="3912" w:name="_Toc437773528"/>
      <w:r w:rsidRPr="00621988">
        <w:rPr>
          <w:color w:val="000000"/>
          <w:sz w:val="32"/>
          <w:szCs w:val="32"/>
          <w:lang w:val="ru-RU"/>
        </w:rPr>
        <w:t>5.8.1.3. Требования к подготовке восстановительного решения</w:t>
      </w:r>
      <w:bookmarkEnd w:id="3912"/>
    </w:p>
    <w:p w:rsidR="00C7769C" w:rsidRPr="00BF009C" w:rsidRDefault="00C7769C" w:rsidP="00C7769C">
      <w:pPr>
        <w:tabs>
          <w:tab w:val="num" w:pos="851"/>
          <w:tab w:val="num" w:pos="1779"/>
        </w:tabs>
        <w:ind w:firstLine="567"/>
        <w:jc w:val="both"/>
        <w:rPr>
          <w:sz w:val="28"/>
          <w:szCs w:val="28"/>
          <w:lang w:val="ru-RU" w:eastAsia="ru-RU"/>
        </w:rPr>
      </w:pPr>
      <w:r w:rsidRPr="00BF009C">
        <w:rPr>
          <w:sz w:val="28"/>
          <w:szCs w:val="28"/>
          <w:lang w:val="ru-RU" w:eastAsia="ru-RU"/>
        </w:rPr>
        <w:t>Подготовка и предоставление восстановительного решения по Заявке должно включать:</w:t>
      </w:r>
    </w:p>
    <w:p w:rsidR="00C7769C" w:rsidRPr="00BF009C" w:rsidRDefault="00C7769C" w:rsidP="008858FA">
      <w:pPr>
        <w:numPr>
          <w:ilvl w:val="0"/>
          <w:numId w:val="292"/>
        </w:numPr>
        <w:spacing w:before="120"/>
        <w:jc w:val="both"/>
        <w:rPr>
          <w:sz w:val="28"/>
          <w:szCs w:val="28"/>
          <w:lang w:val="ru-RU" w:eastAsia="ru-RU"/>
        </w:rPr>
      </w:pPr>
      <w:r w:rsidRPr="00BF009C">
        <w:rPr>
          <w:sz w:val="28"/>
          <w:szCs w:val="28"/>
          <w:lang w:val="ru-RU" w:eastAsia="ru-RU"/>
        </w:rPr>
        <w:lastRenderedPageBreak/>
        <w:t>подготовку и предоставление временного решения инцидента для снижения степени его влияния на выполнение бизнес-процессов;</w:t>
      </w:r>
    </w:p>
    <w:p w:rsidR="00C7769C" w:rsidRPr="00BF009C" w:rsidRDefault="00C7769C" w:rsidP="008858FA">
      <w:pPr>
        <w:numPr>
          <w:ilvl w:val="0"/>
          <w:numId w:val="292"/>
        </w:numPr>
        <w:spacing w:before="120"/>
        <w:jc w:val="both"/>
        <w:rPr>
          <w:sz w:val="28"/>
          <w:szCs w:val="28"/>
          <w:lang w:val="ru-RU" w:eastAsia="ru-RU"/>
        </w:rPr>
      </w:pPr>
      <w:r w:rsidRPr="00BF009C">
        <w:rPr>
          <w:sz w:val="28"/>
          <w:szCs w:val="28"/>
          <w:lang w:val="ru-RU" w:eastAsia="ru-RU"/>
        </w:rPr>
        <w:t>подготовку и предоставление постоянного решения</w:t>
      </w:r>
      <w:r w:rsidRPr="00155E6C">
        <w:rPr>
          <w:sz w:val="28"/>
          <w:szCs w:val="28"/>
          <w:lang w:val="ru-RU" w:eastAsia="ru-RU"/>
        </w:rPr>
        <w:t>, которое может включать:</w:t>
      </w:r>
    </w:p>
    <w:p w:rsidR="00C7769C" w:rsidRPr="00BF009C" w:rsidRDefault="00C7769C" w:rsidP="008858FA">
      <w:pPr>
        <w:numPr>
          <w:ilvl w:val="1"/>
          <w:numId w:val="292"/>
        </w:numPr>
        <w:spacing w:before="120"/>
        <w:jc w:val="both"/>
        <w:rPr>
          <w:sz w:val="28"/>
          <w:szCs w:val="28"/>
          <w:lang w:val="ru-RU" w:eastAsia="ru-RU"/>
        </w:rPr>
      </w:pPr>
      <w:r w:rsidRPr="00155E6C">
        <w:rPr>
          <w:sz w:val="28"/>
          <w:szCs w:val="28"/>
          <w:lang w:val="ru-RU" w:eastAsia="ru-RU"/>
        </w:rPr>
        <w:t>рекомендации по исправлению/корректировке данных;</w:t>
      </w:r>
    </w:p>
    <w:p w:rsidR="00C7769C" w:rsidRPr="00BF009C" w:rsidRDefault="00C7769C" w:rsidP="008858FA">
      <w:pPr>
        <w:numPr>
          <w:ilvl w:val="1"/>
          <w:numId w:val="292"/>
        </w:numPr>
        <w:spacing w:before="120" w:after="120"/>
        <w:jc w:val="both"/>
        <w:rPr>
          <w:sz w:val="28"/>
          <w:szCs w:val="28"/>
          <w:lang w:val="ru-RU" w:eastAsia="ru-RU"/>
        </w:rPr>
      </w:pPr>
      <w:r w:rsidRPr="00155E6C">
        <w:rPr>
          <w:sz w:val="28"/>
          <w:szCs w:val="28"/>
          <w:lang w:val="ru-RU" w:eastAsia="ru-RU"/>
        </w:rPr>
        <w:t xml:space="preserve">внесение изменений в </w:t>
      </w:r>
      <w:r>
        <w:rPr>
          <w:sz w:val="28"/>
          <w:szCs w:val="28"/>
          <w:lang w:val="ru-RU" w:eastAsia="ru-RU"/>
        </w:rPr>
        <w:t>рабочую</w:t>
      </w:r>
      <w:r w:rsidRPr="00155E6C">
        <w:rPr>
          <w:sz w:val="28"/>
          <w:szCs w:val="28"/>
          <w:lang w:val="ru-RU" w:eastAsia="ru-RU"/>
        </w:rPr>
        <w:t xml:space="preserve"> документацию, в случае подтверждения такой необходимости;</w:t>
      </w:r>
    </w:p>
    <w:p w:rsidR="00C7769C" w:rsidRPr="00BF009C" w:rsidRDefault="00C7769C" w:rsidP="008858FA">
      <w:pPr>
        <w:numPr>
          <w:ilvl w:val="1"/>
          <w:numId w:val="292"/>
        </w:numPr>
        <w:jc w:val="both"/>
        <w:rPr>
          <w:sz w:val="28"/>
          <w:szCs w:val="28"/>
          <w:lang w:val="ru-RU" w:eastAsia="ru-RU"/>
        </w:rPr>
      </w:pPr>
      <w:r w:rsidRPr="00155E6C">
        <w:rPr>
          <w:sz w:val="28"/>
          <w:szCs w:val="28"/>
          <w:lang w:val="ru-RU" w:eastAsia="ru-RU"/>
        </w:rPr>
        <w:t xml:space="preserve">консультирование </w:t>
      </w:r>
      <w:r>
        <w:rPr>
          <w:sz w:val="28"/>
          <w:szCs w:val="28"/>
          <w:lang w:val="ru-RU" w:eastAsia="ru-RU"/>
        </w:rPr>
        <w:t xml:space="preserve">администратора УФК или сотрудника Абонента </w:t>
      </w:r>
      <w:r w:rsidRPr="00BF009C">
        <w:rPr>
          <w:sz w:val="28"/>
          <w:szCs w:val="28"/>
          <w:lang w:val="ru-RU" w:eastAsia="ru-RU"/>
        </w:rPr>
        <w:t>в случае выявления ошибочных действий, которые привели к возникновению инцидента</w:t>
      </w:r>
      <w:r w:rsidRPr="00155E6C">
        <w:rPr>
          <w:sz w:val="28"/>
          <w:szCs w:val="28"/>
          <w:lang w:val="ru-RU" w:eastAsia="ru-RU"/>
        </w:rPr>
        <w:t>;</w:t>
      </w:r>
    </w:p>
    <w:p w:rsidR="00C7769C" w:rsidRPr="00BF009C" w:rsidRDefault="00C7769C" w:rsidP="008858FA">
      <w:pPr>
        <w:numPr>
          <w:ilvl w:val="0"/>
          <w:numId w:val="292"/>
        </w:numPr>
        <w:spacing w:before="120"/>
        <w:jc w:val="both"/>
        <w:rPr>
          <w:sz w:val="28"/>
          <w:szCs w:val="28"/>
          <w:lang w:val="ru-RU" w:eastAsia="ru-RU"/>
        </w:rPr>
      </w:pPr>
      <w:r w:rsidRPr="00BF009C">
        <w:rPr>
          <w:sz w:val="28"/>
          <w:szCs w:val="28"/>
          <w:lang w:val="ru-RU" w:eastAsia="ru-RU"/>
        </w:rPr>
        <w:t>подготовку и предоставление постоянного решения инцидента, которое может включать:</w:t>
      </w:r>
    </w:p>
    <w:p w:rsidR="00C7769C" w:rsidRPr="00BF009C" w:rsidRDefault="00C7769C" w:rsidP="008858FA">
      <w:pPr>
        <w:numPr>
          <w:ilvl w:val="0"/>
          <w:numId w:val="291"/>
        </w:numPr>
        <w:spacing w:before="120"/>
        <w:ind w:left="1843"/>
        <w:jc w:val="both"/>
        <w:rPr>
          <w:sz w:val="28"/>
          <w:szCs w:val="28"/>
          <w:lang w:val="ru-RU" w:eastAsia="ru-RU"/>
        </w:rPr>
      </w:pPr>
      <w:r w:rsidRPr="00BF009C">
        <w:rPr>
          <w:sz w:val="28"/>
          <w:szCs w:val="28"/>
          <w:lang w:val="ru-RU" w:eastAsia="ru-RU"/>
        </w:rPr>
        <w:t>исправление/ корректировку данных;</w:t>
      </w:r>
    </w:p>
    <w:p w:rsidR="00C7769C" w:rsidRPr="00BF009C" w:rsidRDefault="00C7769C" w:rsidP="008858FA">
      <w:pPr>
        <w:numPr>
          <w:ilvl w:val="0"/>
          <w:numId w:val="291"/>
        </w:numPr>
        <w:ind w:left="1843"/>
        <w:jc w:val="both"/>
        <w:rPr>
          <w:sz w:val="28"/>
          <w:szCs w:val="28"/>
          <w:lang w:val="ru-RU" w:eastAsia="ru-RU"/>
        </w:rPr>
      </w:pPr>
      <w:r w:rsidRPr="00155E6C">
        <w:rPr>
          <w:sz w:val="28"/>
          <w:szCs w:val="28"/>
          <w:lang w:val="ru-RU" w:eastAsia="ru-RU"/>
        </w:rPr>
        <w:t xml:space="preserve">внесение изменений в </w:t>
      </w:r>
      <w:r>
        <w:rPr>
          <w:sz w:val="28"/>
          <w:szCs w:val="28"/>
          <w:lang w:val="ru-RU" w:eastAsia="ru-RU"/>
        </w:rPr>
        <w:t>рабоч</w:t>
      </w:r>
      <w:r w:rsidRPr="00155E6C">
        <w:rPr>
          <w:sz w:val="28"/>
          <w:szCs w:val="28"/>
          <w:lang w:val="ru-RU" w:eastAsia="ru-RU"/>
        </w:rPr>
        <w:t>ую документацию, в случае подтверждения такой необходимости, без внесения изменений в ППО;</w:t>
      </w:r>
    </w:p>
    <w:p w:rsidR="00C7769C" w:rsidRPr="00BF009C" w:rsidRDefault="00C7769C" w:rsidP="008858FA">
      <w:pPr>
        <w:numPr>
          <w:ilvl w:val="0"/>
          <w:numId w:val="291"/>
        </w:numPr>
        <w:ind w:left="1843"/>
        <w:jc w:val="both"/>
        <w:rPr>
          <w:sz w:val="28"/>
          <w:szCs w:val="28"/>
          <w:lang w:val="ru-RU" w:eastAsia="ru-RU"/>
        </w:rPr>
      </w:pPr>
      <w:r w:rsidRPr="00155E6C">
        <w:rPr>
          <w:sz w:val="28"/>
          <w:szCs w:val="28"/>
          <w:lang w:val="ru-RU" w:eastAsia="ru-RU"/>
        </w:rPr>
        <w:t>консультирование пользователей в случае выявления ошибочных действий, которые привели к возникновению инцидента;</w:t>
      </w:r>
    </w:p>
    <w:p w:rsidR="00C7769C" w:rsidRPr="00BF009C" w:rsidRDefault="00C7769C" w:rsidP="008858FA">
      <w:pPr>
        <w:numPr>
          <w:ilvl w:val="0"/>
          <w:numId w:val="291"/>
        </w:numPr>
        <w:spacing w:after="120"/>
        <w:ind w:left="1843"/>
        <w:jc w:val="both"/>
        <w:rPr>
          <w:sz w:val="28"/>
          <w:szCs w:val="28"/>
          <w:lang w:val="ru-RU" w:eastAsia="ru-RU"/>
        </w:rPr>
      </w:pPr>
      <w:r w:rsidRPr="00155E6C">
        <w:rPr>
          <w:sz w:val="28"/>
          <w:szCs w:val="28"/>
          <w:lang w:val="ru-RU" w:eastAsia="ru-RU"/>
        </w:rPr>
        <w:t>исправление подтвержденных ошибок ППО, передача версий (патчей) Заказчику</w:t>
      </w:r>
      <w:r>
        <w:rPr>
          <w:sz w:val="28"/>
          <w:szCs w:val="28"/>
          <w:lang w:val="ru-RU" w:eastAsia="ru-RU"/>
        </w:rPr>
        <w:t>.</w:t>
      </w:r>
    </w:p>
    <w:p w:rsidR="00C7769C" w:rsidRPr="00BF009C" w:rsidRDefault="00C7769C" w:rsidP="00C7769C">
      <w:pPr>
        <w:tabs>
          <w:tab w:val="num" w:pos="851"/>
          <w:tab w:val="num" w:pos="1779"/>
        </w:tabs>
        <w:ind w:firstLine="567"/>
        <w:jc w:val="both"/>
        <w:rPr>
          <w:sz w:val="28"/>
          <w:szCs w:val="28"/>
          <w:lang w:val="ru-RU" w:eastAsia="ru-RU"/>
        </w:rPr>
      </w:pPr>
      <w:r w:rsidRPr="00155E6C">
        <w:rPr>
          <w:sz w:val="28"/>
          <w:szCs w:val="28"/>
          <w:lang w:val="ru-RU" w:eastAsia="ru-RU"/>
        </w:rPr>
        <w:t>Способами исправления подтвержденных ошибок ППО, требующих внесения корректирующих изменений, в соответствии с выставленным приоритетом, является выпуск Исполнителем:</w:t>
      </w:r>
    </w:p>
    <w:p w:rsidR="00C7769C" w:rsidRPr="00BF009C" w:rsidRDefault="00C7769C" w:rsidP="008858FA">
      <w:pPr>
        <w:numPr>
          <w:ilvl w:val="0"/>
          <w:numId w:val="293"/>
        </w:numPr>
        <w:spacing w:before="120"/>
        <w:jc w:val="both"/>
        <w:rPr>
          <w:sz w:val="28"/>
          <w:szCs w:val="28"/>
          <w:lang w:eastAsia="ru-RU"/>
        </w:rPr>
      </w:pPr>
      <w:r w:rsidRPr="00BF009C">
        <w:rPr>
          <w:sz w:val="28"/>
          <w:szCs w:val="28"/>
          <w:lang w:val="ru-RU" w:eastAsia="ru-RU"/>
        </w:rPr>
        <w:t>экстренного патча;</w:t>
      </w:r>
    </w:p>
    <w:p w:rsidR="00C7769C" w:rsidRPr="00BF009C" w:rsidRDefault="00C7769C" w:rsidP="008858FA">
      <w:pPr>
        <w:numPr>
          <w:ilvl w:val="0"/>
          <w:numId w:val="293"/>
        </w:numPr>
        <w:spacing w:before="120" w:after="120"/>
        <w:jc w:val="both"/>
        <w:rPr>
          <w:sz w:val="28"/>
          <w:szCs w:val="28"/>
          <w:lang w:val="ru-RU" w:eastAsia="ru-RU"/>
        </w:rPr>
      </w:pPr>
      <w:r w:rsidRPr="00BF009C">
        <w:rPr>
          <w:sz w:val="28"/>
          <w:szCs w:val="28"/>
          <w:lang w:val="ru-RU" w:eastAsia="ru-RU"/>
        </w:rPr>
        <w:t>плановых патчей в соответствии с согласованным графиком их выпуска на момент регистрации ошибки;</w:t>
      </w:r>
    </w:p>
    <w:p w:rsidR="00C7769C" w:rsidRPr="003C6EE6" w:rsidRDefault="00C7769C" w:rsidP="008858FA">
      <w:pPr>
        <w:numPr>
          <w:ilvl w:val="0"/>
          <w:numId w:val="293"/>
        </w:numPr>
        <w:jc w:val="both"/>
        <w:rPr>
          <w:sz w:val="28"/>
          <w:szCs w:val="28"/>
          <w:lang w:eastAsia="ru-RU"/>
        </w:rPr>
      </w:pPr>
      <w:r w:rsidRPr="00BF009C">
        <w:rPr>
          <w:sz w:val="28"/>
          <w:szCs w:val="28"/>
          <w:lang w:val="ru-RU" w:eastAsia="ru-RU"/>
        </w:rPr>
        <w:t>очередной версии ППО.</w:t>
      </w:r>
    </w:p>
    <w:p w:rsidR="00C7769C" w:rsidRPr="00715942" w:rsidRDefault="00C7769C" w:rsidP="00C7769C">
      <w:pPr>
        <w:suppressAutoHyphens/>
        <w:jc w:val="both"/>
        <w:rPr>
          <w:color w:val="000000"/>
          <w:sz w:val="28"/>
          <w:szCs w:val="28"/>
          <w:lang w:val="ru-RU"/>
        </w:rPr>
      </w:pPr>
      <w:r w:rsidRPr="00715942">
        <w:rPr>
          <w:color w:val="000000"/>
          <w:sz w:val="28"/>
          <w:szCs w:val="28"/>
          <w:lang w:val="ru-RU"/>
        </w:rPr>
        <w:t>Процедура выпуска патча включает следующие шаги:</w:t>
      </w:r>
    </w:p>
    <w:p w:rsidR="00C7769C" w:rsidRPr="00715942" w:rsidRDefault="00C7769C" w:rsidP="008858FA">
      <w:pPr>
        <w:pStyle w:val="Framecontents"/>
        <w:numPr>
          <w:ilvl w:val="0"/>
          <w:numId w:val="363"/>
        </w:numPr>
        <w:spacing w:before="0" w:after="100" w:afterAutospacing="1"/>
        <w:rPr>
          <w:color w:val="000000"/>
          <w:sz w:val="28"/>
          <w:szCs w:val="28"/>
          <w:lang w:val="ru-RU"/>
        </w:rPr>
      </w:pPr>
      <w:r w:rsidRPr="00715942">
        <w:rPr>
          <w:b/>
          <w:color w:val="000000"/>
          <w:sz w:val="28"/>
          <w:szCs w:val="28"/>
          <w:lang w:val="ru-RU"/>
        </w:rPr>
        <w:t>Подготовка исправляющего патча</w:t>
      </w:r>
      <w:r w:rsidRPr="00715942">
        <w:rPr>
          <w:color w:val="000000"/>
          <w:sz w:val="28"/>
          <w:szCs w:val="28"/>
          <w:lang w:val="ru-RU"/>
        </w:rPr>
        <w:t xml:space="preserve"> – включение исправлений по подтвержденным ошибкам ППО в патч.</w:t>
      </w:r>
    </w:p>
    <w:p w:rsidR="00C7769C" w:rsidRPr="00715942" w:rsidRDefault="00C7769C" w:rsidP="008858FA">
      <w:pPr>
        <w:pStyle w:val="Framecontents"/>
        <w:numPr>
          <w:ilvl w:val="0"/>
          <w:numId w:val="363"/>
        </w:numPr>
        <w:spacing w:before="0" w:after="100" w:afterAutospacing="1"/>
        <w:rPr>
          <w:color w:val="000000"/>
          <w:sz w:val="28"/>
          <w:szCs w:val="28"/>
        </w:rPr>
      </w:pPr>
      <w:r w:rsidRPr="00715942">
        <w:rPr>
          <w:b/>
          <w:color w:val="000000"/>
          <w:sz w:val="28"/>
          <w:szCs w:val="28"/>
        </w:rPr>
        <w:t>Сборка патча</w:t>
      </w:r>
    </w:p>
    <w:p w:rsidR="00C7769C" w:rsidRPr="00715942" w:rsidRDefault="00C7769C" w:rsidP="008858FA">
      <w:pPr>
        <w:pStyle w:val="Framecontents"/>
        <w:numPr>
          <w:ilvl w:val="0"/>
          <w:numId w:val="363"/>
        </w:numPr>
        <w:spacing w:before="0" w:after="100" w:afterAutospacing="1"/>
        <w:rPr>
          <w:color w:val="000000"/>
          <w:sz w:val="28"/>
          <w:szCs w:val="28"/>
          <w:lang w:val="ru-RU"/>
        </w:rPr>
      </w:pPr>
      <w:r w:rsidRPr="00715942">
        <w:rPr>
          <w:b/>
          <w:color w:val="000000"/>
          <w:sz w:val="28"/>
          <w:szCs w:val="28"/>
          <w:lang w:val="ru-RU"/>
        </w:rPr>
        <w:t>Установка патча на тестовые среды</w:t>
      </w:r>
      <w:r w:rsidRPr="00715942">
        <w:rPr>
          <w:color w:val="000000"/>
          <w:sz w:val="28"/>
          <w:szCs w:val="28"/>
          <w:lang w:val="ru-RU"/>
        </w:rPr>
        <w:t xml:space="preserve"> Исполнителя, проведение тестирования патча.</w:t>
      </w:r>
    </w:p>
    <w:p w:rsidR="00C7769C" w:rsidRPr="00715942" w:rsidRDefault="00C7769C" w:rsidP="008858FA">
      <w:pPr>
        <w:pStyle w:val="Framecontents"/>
        <w:numPr>
          <w:ilvl w:val="0"/>
          <w:numId w:val="363"/>
        </w:numPr>
        <w:spacing w:before="0" w:after="100" w:afterAutospacing="1"/>
        <w:rPr>
          <w:color w:val="000000"/>
          <w:sz w:val="28"/>
          <w:szCs w:val="28"/>
        </w:rPr>
      </w:pPr>
      <w:r w:rsidRPr="00715942">
        <w:rPr>
          <w:b/>
          <w:color w:val="000000"/>
          <w:sz w:val="28"/>
          <w:szCs w:val="28"/>
          <w:lang w:val="ru-RU"/>
        </w:rPr>
        <w:t>Передача</w:t>
      </w:r>
      <w:r w:rsidRPr="00715942">
        <w:rPr>
          <w:color w:val="000000"/>
          <w:sz w:val="28"/>
          <w:szCs w:val="28"/>
          <w:lang w:val="ru-RU"/>
        </w:rPr>
        <w:t xml:space="preserve"> патча. Передача протестированного Исполнителем патча и </w:t>
      </w:r>
      <w:r>
        <w:rPr>
          <w:color w:val="000000"/>
          <w:sz w:val="28"/>
          <w:szCs w:val="28"/>
          <w:lang w:val="ru-RU"/>
        </w:rPr>
        <w:t>рабоче</w:t>
      </w:r>
      <w:r w:rsidRPr="00715942">
        <w:rPr>
          <w:color w:val="000000"/>
          <w:sz w:val="28"/>
          <w:szCs w:val="28"/>
          <w:lang w:val="ru-RU"/>
        </w:rPr>
        <w:t xml:space="preserve">й документации к нему осуществляется в центральную </w:t>
      </w:r>
      <w:r w:rsidRPr="00715942">
        <w:rPr>
          <w:color w:val="000000"/>
          <w:sz w:val="28"/>
          <w:szCs w:val="28"/>
        </w:rPr>
        <w:t>СТЭ ФК.</w:t>
      </w:r>
    </w:p>
    <w:p w:rsidR="00C7769C" w:rsidRPr="00715942" w:rsidRDefault="00C7769C" w:rsidP="008858FA">
      <w:pPr>
        <w:pStyle w:val="Framecontents"/>
        <w:numPr>
          <w:ilvl w:val="0"/>
          <w:numId w:val="363"/>
        </w:numPr>
        <w:spacing w:before="0" w:after="100" w:afterAutospacing="1"/>
        <w:rPr>
          <w:color w:val="000000"/>
          <w:sz w:val="28"/>
          <w:szCs w:val="28"/>
          <w:lang w:val="ru-RU"/>
        </w:rPr>
      </w:pPr>
      <w:r w:rsidRPr="00715942">
        <w:rPr>
          <w:b/>
          <w:color w:val="000000"/>
          <w:sz w:val="28"/>
          <w:szCs w:val="28"/>
          <w:lang w:val="ru-RU"/>
        </w:rPr>
        <w:t xml:space="preserve">Приемка </w:t>
      </w:r>
      <w:r w:rsidRPr="00715942">
        <w:rPr>
          <w:color w:val="000000"/>
          <w:sz w:val="28"/>
          <w:szCs w:val="28"/>
          <w:lang w:val="ru-RU"/>
        </w:rPr>
        <w:t xml:space="preserve">патча ППО.Заказчик осуществляет (на тестовых серверах, установленных у Заказчика, либо с привлечением пилотных объектов) приемку патча. </w:t>
      </w:r>
    </w:p>
    <w:p w:rsidR="00C7769C" w:rsidRPr="00715942" w:rsidRDefault="00C7769C" w:rsidP="008858FA">
      <w:pPr>
        <w:pStyle w:val="Framecontents"/>
        <w:numPr>
          <w:ilvl w:val="0"/>
          <w:numId w:val="363"/>
        </w:numPr>
        <w:spacing w:before="100" w:beforeAutospacing="1" w:after="0"/>
        <w:rPr>
          <w:color w:val="000000"/>
          <w:sz w:val="28"/>
          <w:szCs w:val="28"/>
          <w:lang w:val="ru-RU"/>
        </w:rPr>
      </w:pPr>
      <w:r w:rsidRPr="00715942">
        <w:rPr>
          <w:b/>
          <w:color w:val="000000"/>
          <w:sz w:val="28"/>
          <w:szCs w:val="28"/>
          <w:lang w:val="ru-RU"/>
        </w:rPr>
        <w:lastRenderedPageBreak/>
        <w:t>Публикация</w:t>
      </w:r>
      <w:r w:rsidRPr="00715942">
        <w:rPr>
          <w:color w:val="000000"/>
          <w:sz w:val="28"/>
          <w:szCs w:val="28"/>
          <w:lang w:val="ru-RU"/>
        </w:rPr>
        <w:t xml:space="preserve"> патча ППО. В случае положительных результатов приемки патча, Заказчик публикует патч и сопроводительную документацию к нему в ФАП ФК.</w:t>
      </w:r>
    </w:p>
    <w:p w:rsidR="00C7769C" w:rsidRPr="00715942" w:rsidRDefault="00C7769C" w:rsidP="008858FA">
      <w:pPr>
        <w:pStyle w:val="Framecontents"/>
        <w:numPr>
          <w:ilvl w:val="0"/>
          <w:numId w:val="363"/>
        </w:numPr>
        <w:spacing w:before="100" w:beforeAutospacing="1" w:after="0"/>
        <w:rPr>
          <w:color w:val="000000"/>
          <w:sz w:val="28"/>
          <w:szCs w:val="28"/>
          <w:lang w:val="ru-RU"/>
        </w:rPr>
      </w:pPr>
      <w:r w:rsidRPr="00715942">
        <w:rPr>
          <w:b/>
          <w:color w:val="000000"/>
          <w:sz w:val="28"/>
          <w:szCs w:val="28"/>
          <w:lang w:val="ru-RU"/>
        </w:rPr>
        <w:t>Доведение</w:t>
      </w:r>
      <w:r w:rsidRPr="00715942">
        <w:rPr>
          <w:color w:val="000000"/>
          <w:sz w:val="28"/>
          <w:szCs w:val="28"/>
          <w:lang w:val="ru-RU"/>
        </w:rPr>
        <w:t xml:space="preserve"> патча до мест установки. Представители Заказчика в местах эксплуатации ППО получают патчи к ППО из ФАП ФК и распространяют их по УФК\ОФК\ДУБП, с которыми они взаимодействуют.</w:t>
      </w:r>
    </w:p>
    <w:p w:rsidR="00C7769C" w:rsidRPr="00715942" w:rsidRDefault="00C7769C" w:rsidP="008858FA">
      <w:pPr>
        <w:pStyle w:val="Framecontents"/>
        <w:numPr>
          <w:ilvl w:val="0"/>
          <w:numId w:val="363"/>
        </w:numPr>
        <w:spacing w:before="0" w:after="0"/>
        <w:rPr>
          <w:color w:val="000000"/>
          <w:sz w:val="28"/>
          <w:szCs w:val="28"/>
          <w:lang w:val="ru-RU"/>
        </w:rPr>
      </w:pPr>
      <w:r w:rsidRPr="00715942">
        <w:rPr>
          <w:b/>
          <w:color w:val="000000"/>
          <w:sz w:val="28"/>
          <w:szCs w:val="28"/>
          <w:lang w:val="ru-RU"/>
        </w:rPr>
        <w:t>Установка</w:t>
      </w:r>
      <w:r w:rsidRPr="00715942">
        <w:rPr>
          <w:color w:val="000000"/>
          <w:sz w:val="28"/>
          <w:szCs w:val="28"/>
          <w:lang w:val="ru-RU"/>
        </w:rPr>
        <w:t xml:space="preserve"> патча ППО осуществляется Специалистами 2-й линии по техническому обслуживанию ППО в местах установки ППО в соответствии с требованиями, изложенными в инструкции по установке патча, переданной вместе с патчем в ФАП ФК, где в т.ч. указана очередность и порядок установки патча.</w:t>
      </w:r>
    </w:p>
    <w:p w:rsidR="00C7769C" w:rsidRPr="00715942" w:rsidRDefault="00C7769C" w:rsidP="008858FA">
      <w:pPr>
        <w:pStyle w:val="Framecontents"/>
        <w:numPr>
          <w:ilvl w:val="0"/>
          <w:numId w:val="363"/>
        </w:numPr>
        <w:spacing w:before="0" w:after="0"/>
        <w:rPr>
          <w:color w:val="000000"/>
          <w:sz w:val="28"/>
          <w:szCs w:val="28"/>
          <w:lang w:val="ru-RU"/>
        </w:rPr>
      </w:pPr>
      <w:r w:rsidRPr="00715942">
        <w:rPr>
          <w:b/>
          <w:color w:val="000000"/>
          <w:sz w:val="28"/>
          <w:szCs w:val="28"/>
          <w:lang w:val="ru-RU"/>
        </w:rPr>
        <w:t>Подтверждение</w:t>
      </w:r>
      <w:r w:rsidRPr="00715942">
        <w:rPr>
          <w:color w:val="000000"/>
          <w:sz w:val="28"/>
          <w:szCs w:val="28"/>
          <w:lang w:val="ru-RU"/>
        </w:rPr>
        <w:t>. Заказчик при получении патча предоставляет:</w:t>
      </w:r>
    </w:p>
    <w:p w:rsidR="00C7769C" w:rsidRPr="00715942" w:rsidRDefault="00C7769C" w:rsidP="008858FA">
      <w:pPr>
        <w:pStyle w:val="Framecontents"/>
        <w:numPr>
          <w:ilvl w:val="1"/>
          <w:numId w:val="363"/>
        </w:numPr>
        <w:spacing w:before="0" w:after="0"/>
        <w:rPr>
          <w:color w:val="000000"/>
          <w:sz w:val="28"/>
          <w:szCs w:val="28"/>
          <w:lang w:val="ru-RU"/>
        </w:rPr>
      </w:pPr>
      <w:r w:rsidRPr="00715942">
        <w:rPr>
          <w:color w:val="000000"/>
          <w:sz w:val="28"/>
          <w:szCs w:val="28"/>
          <w:lang w:val="ru-RU"/>
        </w:rPr>
        <w:t xml:space="preserve">срок, в который будет выполнено подтверждение исправлений, которых содержит патч, либо </w:t>
      </w:r>
    </w:p>
    <w:p w:rsidR="00C7769C" w:rsidRPr="00715942" w:rsidRDefault="00C7769C" w:rsidP="008858FA">
      <w:pPr>
        <w:pStyle w:val="Framecontents"/>
        <w:numPr>
          <w:ilvl w:val="1"/>
          <w:numId w:val="363"/>
        </w:numPr>
        <w:spacing w:before="0" w:after="0"/>
        <w:rPr>
          <w:color w:val="000000"/>
          <w:sz w:val="28"/>
          <w:szCs w:val="28"/>
        </w:rPr>
      </w:pPr>
      <w:r w:rsidRPr="00715942">
        <w:rPr>
          <w:color w:val="000000"/>
          <w:sz w:val="28"/>
          <w:szCs w:val="28"/>
        </w:rPr>
        <w:t xml:space="preserve">результаты подтверждения исправлений. </w:t>
      </w:r>
    </w:p>
    <w:p w:rsidR="00C7769C" w:rsidRPr="00715942" w:rsidRDefault="00C7769C" w:rsidP="00C7769C">
      <w:pPr>
        <w:pStyle w:val="Framecontents"/>
        <w:spacing w:before="0" w:after="0"/>
        <w:ind w:firstLine="709"/>
        <w:rPr>
          <w:color w:val="000000"/>
          <w:sz w:val="28"/>
          <w:szCs w:val="28"/>
        </w:rPr>
      </w:pPr>
    </w:p>
    <w:p w:rsidR="00C7769C" w:rsidRPr="00715942" w:rsidRDefault="00C7769C" w:rsidP="00C7769C">
      <w:pPr>
        <w:pStyle w:val="Framecontents"/>
        <w:spacing w:before="0" w:after="0"/>
        <w:ind w:firstLine="709"/>
        <w:rPr>
          <w:color w:val="000000"/>
          <w:sz w:val="28"/>
          <w:szCs w:val="28"/>
          <w:lang w:val="ru-RU"/>
        </w:rPr>
      </w:pPr>
      <w:r>
        <w:rPr>
          <w:color w:val="000000"/>
          <w:sz w:val="28"/>
          <w:szCs w:val="28"/>
          <w:lang w:val="ru-RU"/>
        </w:rPr>
        <w:t>Эксплуатиру</w:t>
      </w:r>
      <w:r w:rsidRPr="00715942">
        <w:rPr>
          <w:color w:val="000000"/>
          <w:sz w:val="28"/>
          <w:szCs w:val="28"/>
          <w:lang w:val="ru-RU"/>
        </w:rPr>
        <w:t xml:space="preserve">емой версией ППО «АСФК» является версия, размещенная Заказчиком в ФАП ФК и рекомендованная для </w:t>
      </w:r>
      <w:r>
        <w:rPr>
          <w:color w:val="000000"/>
          <w:sz w:val="28"/>
          <w:szCs w:val="28"/>
          <w:lang w:val="ru-RU"/>
        </w:rPr>
        <w:t>ПЭ</w:t>
      </w:r>
      <w:r w:rsidRPr="00715942">
        <w:rPr>
          <w:color w:val="000000"/>
          <w:sz w:val="28"/>
          <w:szCs w:val="28"/>
          <w:lang w:val="ru-RU"/>
        </w:rPr>
        <w:t>.</w:t>
      </w:r>
    </w:p>
    <w:p w:rsidR="00C7769C" w:rsidRPr="002D6C3C" w:rsidRDefault="00C7769C" w:rsidP="00C7769C">
      <w:pPr>
        <w:jc w:val="both"/>
        <w:rPr>
          <w:sz w:val="28"/>
          <w:szCs w:val="28"/>
          <w:lang w:val="ru-RU" w:eastAsia="ru-RU"/>
        </w:rPr>
      </w:pPr>
    </w:p>
    <w:p w:rsidR="00C7769C" w:rsidRDefault="00C7769C" w:rsidP="00C7769C">
      <w:pPr>
        <w:pStyle w:val="afffff0"/>
        <w:spacing w:line="240" w:lineRule="auto"/>
        <w:ind w:firstLine="708"/>
        <w:rPr>
          <w:color w:val="000000"/>
          <w:szCs w:val="28"/>
          <w:lang w:val="ru-RU"/>
        </w:rPr>
      </w:pPr>
    </w:p>
    <w:p w:rsidR="00C7769C" w:rsidRPr="00621988" w:rsidRDefault="00C7769C" w:rsidP="00C7769C">
      <w:pPr>
        <w:pStyle w:val="2fffffff9"/>
        <w:spacing w:line="240" w:lineRule="auto"/>
        <w:ind w:left="1002"/>
        <w:rPr>
          <w:color w:val="000000"/>
          <w:sz w:val="32"/>
          <w:szCs w:val="32"/>
          <w:lang w:val="ru-RU"/>
        </w:rPr>
      </w:pPr>
      <w:bookmarkStart w:id="3913" w:name="_Toc437773529"/>
      <w:r w:rsidRPr="00621988">
        <w:rPr>
          <w:color w:val="000000"/>
          <w:sz w:val="32"/>
          <w:szCs w:val="32"/>
          <w:lang w:val="ru-RU"/>
        </w:rPr>
        <w:t>5.8.1.4.  Требования к применению восстановительного решения</w:t>
      </w:r>
      <w:bookmarkEnd w:id="3913"/>
    </w:p>
    <w:p w:rsidR="00C7769C" w:rsidRPr="00CC3BD4" w:rsidRDefault="00C7769C" w:rsidP="00C7769C">
      <w:pPr>
        <w:tabs>
          <w:tab w:val="num" w:pos="851"/>
          <w:tab w:val="num" w:pos="1779"/>
        </w:tabs>
        <w:ind w:firstLine="567"/>
        <w:jc w:val="both"/>
        <w:rPr>
          <w:sz w:val="28"/>
          <w:szCs w:val="28"/>
          <w:lang w:val="ru-RU"/>
        </w:rPr>
      </w:pPr>
      <w:r w:rsidRPr="0003149F">
        <w:rPr>
          <w:sz w:val="28"/>
          <w:szCs w:val="28"/>
          <w:lang w:val="ru-RU" w:eastAsia="ru-RU"/>
        </w:rPr>
        <w:t>Для выполнения восстановительных работ по устранению зафиксированных ошибок ППО, через выпуск патча и/или версии, в СУЭ ФК должны быть зарегистрированы и назначены на исполнение Заявки с категориями «Запрос на изменение» подкатегории «Выпуск обновления ППО». При этом в Заявках с категорией «Инцидент», в рамках обработки которой была диагностирована ошибка ППО, проставляется номер обновления ППО.</w:t>
      </w:r>
    </w:p>
    <w:p w:rsidR="00C7769C" w:rsidRDefault="00C7769C" w:rsidP="00C7769C">
      <w:pPr>
        <w:pStyle w:val="afffff0"/>
        <w:spacing w:line="240" w:lineRule="auto"/>
        <w:ind w:firstLine="708"/>
        <w:rPr>
          <w:color w:val="000000"/>
          <w:szCs w:val="28"/>
          <w:lang w:val="ru-RU"/>
        </w:rPr>
      </w:pPr>
    </w:p>
    <w:p w:rsidR="00C7769C" w:rsidRPr="00621988" w:rsidRDefault="00C7769C" w:rsidP="00C7769C">
      <w:pPr>
        <w:pStyle w:val="2fffffff9"/>
        <w:spacing w:line="240" w:lineRule="auto"/>
        <w:ind w:left="1002"/>
        <w:rPr>
          <w:color w:val="000000"/>
          <w:sz w:val="32"/>
          <w:szCs w:val="32"/>
          <w:lang w:val="ru-RU"/>
        </w:rPr>
      </w:pPr>
      <w:bookmarkStart w:id="3914" w:name="_Toc437773530"/>
      <w:r w:rsidRPr="00621988">
        <w:rPr>
          <w:color w:val="000000"/>
          <w:sz w:val="32"/>
          <w:szCs w:val="32"/>
          <w:lang w:val="ru-RU"/>
        </w:rPr>
        <w:t>5.8.1.5.  Требования к участию в проверке работоспособности</w:t>
      </w:r>
      <w:bookmarkEnd w:id="3914"/>
    </w:p>
    <w:p w:rsidR="00C7769C" w:rsidRPr="00BF009C" w:rsidRDefault="00C7769C" w:rsidP="00C7769C">
      <w:pPr>
        <w:spacing w:before="120"/>
        <w:ind w:firstLine="720"/>
        <w:jc w:val="both"/>
        <w:rPr>
          <w:sz w:val="28"/>
          <w:szCs w:val="28"/>
          <w:lang w:val="ru-RU" w:eastAsia="ru-RU"/>
        </w:rPr>
      </w:pPr>
      <w:r w:rsidRPr="00BF009C">
        <w:rPr>
          <w:sz w:val="28"/>
          <w:szCs w:val="28"/>
          <w:lang w:val="ru-RU" w:eastAsia="ru-RU"/>
        </w:rPr>
        <w:t>Исполнитель должен принимать участие в проверке работоспособности ППО</w:t>
      </w:r>
      <w:r>
        <w:rPr>
          <w:sz w:val="28"/>
          <w:szCs w:val="28"/>
          <w:lang w:val="ru-RU" w:eastAsia="ru-RU"/>
        </w:rPr>
        <w:t xml:space="preserve">, </w:t>
      </w:r>
      <w:r w:rsidRPr="00BF009C">
        <w:rPr>
          <w:sz w:val="28"/>
          <w:szCs w:val="28"/>
          <w:lang w:val="ru-RU" w:eastAsia="ru-RU"/>
        </w:rPr>
        <w:t xml:space="preserve"> включающей в себя: </w:t>
      </w:r>
    </w:p>
    <w:p w:rsidR="00C7769C" w:rsidRPr="00155E6C" w:rsidRDefault="00C7769C" w:rsidP="008858FA">
      <w:pPr>
        <w:numPr>
          <w:ilvl w:val="0"/>
          <w:numId w:val="392"/>
        </w:numPr>
        <w:spacing w:before="120" w:after="120"/>
        <w:jc w:val="both"/>
        <w:rPr>
          <w:sz w:val="28"/>
          <w:szCs w:val="28"/>
          <w:lang w:val="ru-RU" w:eastAsia="ru-RU"/>
        </w:rPr>
      </w:pPr>
      <w:r w:rsidRPr="00BF009C">
        <w:rPr>
          <w:sz w:val="28"/>
          <w:szCs w:val="28"/>
          <w:lang w:val="ru-RU" w:eastAsia="ru-RU"/>
        </w:rPr>
        <w:t>проверку работоспособности ППО после устранения аварии или сбоя в работе ППО, базисного, либо системного программного обеспечения;</w:t>
      </w:r>
    </w:p>
    <w:p w:rsidR="00C7769C" w:rsidRDefault="00C7769C" w:rsidP="008858FA">
      <w:pPr>
        <w:numPr>
          <w:ilvl w:val="0"/>
          <w:numId w:val="392"/>
        </w:numPr>
        <w:jc w:val="both"/>
        <w:rPr>
          <w:sz w:val="28"/>
          <w:szCs w:val="28"/>
          <w:lang w:val="ru-RU" w:eastAsia="ru-RU"/>
        </w:rPr>
      </w:pPr>
      <w:r w:rsidRPr="00BF009C">
        <w:rPr>
          <w:sz w:val="28"/>
          <w:szCs w:val="28"/>
          <w:lang w:val="ru-RU" w:eastAsia="ru-RU"/>
        </w:rPr>
        <w:t>проверку работоспособности ППО после проведения восстановительных работ, вызванных ошибками ППО</w:t>
      </w:r>
      <w:r>
        <w:rPr>
          <w:sz w:val="28"/>
          <w:szCs w:val="28"/>
          <w:lang w:val="ru-RU" w:eastAsia="ru-RU"/>
        </w:rPr>
        <w:t>.</w:t>
      </w:r>
    </w:p>
    <w:p w:rsidR="00C7769C" w:rsidRDefault="00C7769C" w:rsidP="00C7769C">
      <w:pPr>
        <w:pStyle w:val="afffff0"/>
        <w:spacing w:line="240" w:lineRule="auto"/>
        <w:ind w:firstLine="708"/>
        <w:rPr>
          <w:color w:val="000000"/>
          <w:szCs w:val="28"/>
          <w:lang w:val="ru-RU"/>
        </w:rPr>
      </w:pPr>
      <w:r>
        <w:rPr>
          <w:color w:val="000000"/>
          <w:szCs w:val="28"/>
          <w:lang w:val="ru-RU"/>
        </w:rPr>
        <w:t xml:space="preserve">Для этого в СУЭ должна быть зарегистрирована Заявка с типом «Запрос на обслуживание». </w:t>
      </w:r>
    </w:p>
    <w:p w:rsidR="00C7769C" w:rsidRDefault="00C7769C" w:rsidP="00C7769C">
      <w:pPr>
        <w:pStyle w:val="afffff0"/>
        <w:spacing w:line="240" w:lineRule="auto"/>
        <w:ind w:firstLine="708"/>
        <w:rPr>
          <w:color w:val="000000"/>
          <w:szCs w:val="28"/>
          <w:lang w:val="ru-RU"/>
        </w:rPr>
      </w:pPr>
      <w:r>
        <w:rPr>
          <w:color w:val="000000"/>
          <w:szCs w:val="28"/>
          <w:lang w:val="ru-RU"/>
        </w:rPr>
        <w:t>Проверка работоспособности может выполняться в том числе в нерабочее время в соответствии с правилами, описанными в п. 5.8.1.</w:t>
      </w:r>
    </w:p>
    <w:p w:rsidR="00C7769C" w:rsidRDefault="00C7769C" w:rsidP="00C7769C">
      <w:pPr>
        <w:pStyle w:val="afffff0"/>
        <w:spacing w:line="240" w:lineRule="auto"/>
        <w:ind w:firstLine="708"/>
        <w:rPr>
          <w:color w:val="000000"/>
          <w:szCs w:val="28"/>
          <w:lang w:val="ru-RU"/>
        </w:rPr>
      </w:pPr>
    </w:p>
    <w:p w:rsidR="00C7769C" w:rsidRPr="00621988" w:rsidRDefault="00C7769C" w:rsidP="00C7769C">
      <w:pPr>
        <w:pStyle w:val="2fffffff9"/>
        <w:spacing w:line="240" w:lineRule="auto"/>
        <w:ind w:left="1002"/>
        <w:rPr>
          <w:color w:val="000000"/>
          <w:sz w:val="32"/>
          <w:szCs w:val="32"/>
          <w:lang w:val="ru-RU"/>
        </w:rPr>
      </w:pPr>
      <w:bookmarkStart w:id="3915" w:name="_Toc437773531"/>
      <w:r>
        <w:rPr>
          <w:color w:val="000000"/>
          <w:sz w:val="32"/>
          <w:szCs w:val="32"/>
          <w:lang w:val="ru-RU"/>
        </w:rPr>
        <w:lastRenderedPageBreak/>
        <w:t xml:space="preserve">5.8.1.6. </w:t>
      </w:r>
      <w:r w:rsidRPr="00621988">
        <w:rPr>
          <w:color w:val="000000"/>
          <w:sz w:val="32"/>
          <w:szCs w:val="32"/>
          <w:lang w:val="ru-RU"/>
        </w:rPr>
        <w:t>Участие в приемке восстановления работоспособности</w:t>
      </w:r>
      <w:bookmarkEnd w:id="3915"/>
    </w:p>
    <w:p w:rsidR="00C7769C" w:rsidRPr="00621988" w:rsidRDefault="00C7769C" w:rsidP="00C7769C">
      <w:pPr>
        <w:pStyle w:val="1fffffffffffffe"/>
        <w:spacing w:before="120"/>
        <w:rPr>
          <w:szCs w:val="28"/>
          <w:lang w:val="ru-RU"/>
        </w:rPr>
      </w:pPr>
      <w:r w:rsidRPr="00621988">
        <w:rPr>
          <w:szCs w:val="28"/>
          <w:lang w:val="ru-RU"/>
        </w:rPr>
        <w:t>По запросу Заказчика допустимо привлечение Исполнителя к апробационному тестированию патчей ППО для диагностики и подготовки восстановительного решения по выявленным в процессе тестирования инцидентам и ошибкам ППО.</w:t>
      </w:r>
    </w:p>
    <w:p w:rsidR="00C7769C" w:rsidRDefault="00C7769C" w:rsidP="00C7769C">
      <w:pPr>
        <w:pStyle w:val="afffff0"/>
        <w:spacing w:line="240" w:lineRule="auto"/>
        <w:ind w:firstLine="708"/>
        <w:rPr>
          <w:color w:val="000000"/>
          <w:szCs w:val="28"/>
          <w:lang w:val="ru-RU"/>
        </w:rPr>
      </w:pPr>
    </w:p>
    <w:p w:rsidR="00C7769C" w:rsidRDefault="00C7769C" w:rsidP="00C7769C">
      <w:pPr>
        <w:pStyle w:val="afffff0"/>
        <w:spacing w:line="240" w:lineRule="auto"/>
        <w:ind w:firstLine="708"/>
        <w:rPr>
          <w:color w:val="000000"/>
          <w:szCs w:val="28"/>
          <w:lang w:val="ru-RU"/>
        </w:rPr>
      </w:pPr>
    </w:p>
    <w:p w:rsidR="00C7769C" w:rsidRPr="00621988" w:rsidRDefault="00C7769C" w:rsidP="00C7769C">
      <w:pPr>
        <w:pStyle w:val="2fffffff9"/>
        <w:ind w:left="1002"/>
        <w:rPr>
          <w:color w:val="000000"/>
          <w:sz w:val="32"/>
          <w:szCs w:val="32"/>
          <w:lang w:val="ru-RU"/>
        </w:rPr>
      </w:pPr>
      <w:bookmarkStart w:id="3916" w:name="_Toc437773532"/>
      <w:r w:rsidRPr="00621988">
        <w:rPr>
          <w:color w:val="000000"/>
          <w:sz w:val="32"/>
          <w:szCs w:val="32"/>
          <w:lang w:val="ru-RU"/>
        </w:rPr>
        <w:t>5.8.2. Требования к выезду специалиста Исполнителя</w:t>
      </w:r>
      <w:bookmarkEnd w:id="3916"/>
    </w:p>
    <w:p w:rsidR="00C7769C" w:rsidRPr="00155E6C" w:rsidRDefault="00C7769C" w:rsidP="00C7769C">
      <w:pPr>
        <w:ind w:left="1418"/>
        <w:jc w:val="both"/>
        <w:rPr>
          <w:b/>
          <w:sz w:val="28"/>
          <w:szCs w:val="28"/>
          <w:lang w:val="ru-RU" w:eastAsia="ru-RU"/>
        </w:rPr>
      </w:pP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Выезд специалиста Исполнителя должен оказываться в рамках исполнения зарегистрированных в СУЭ ФК Заявок. Выезды специалистов Исполнителя в Места выполнения работ производятся в случае невозможности проведения работ в отведенные на исполнение Заявки сроки иными способами. Необходимость выезда специалиста Исполнителя на Место оказания услуг определяется Заказчиком для каждой Заявки. Выезд специалиста Исполнителя согласовывается Сторонами по электронной почте не позднее, чем за 4 часа до предполагаемого начала проведения работ.</w:t>
      </w:r>
    </w:p>
    <w:p w:rsidR="00C7769C" w:rsidRPr="00CD6011" w:rsidRDefault="00C7769C" w:rsidP="00C7769C">
      <w:pPr>
        <w:tabs>
          <w:tab w:val="left" w:pos="676"/>
          <w:tab w:val="left" w:pos="1440"/>
        </w:tabs>
        <w:suppressAutoHyphens/>
        <w:ind w:firstLine="720"/>
        <w:jc w:val="both"/>
        <w:rPr>
          <w:color w:val="000000"/>
          <w:sz w:val="28"/>
          <w:szCs w:val="28"/>
          <w:lang w:val="ru-RU"/>
        </w:rPr>
      </w:pPr>
      <w:r w:rsidRPr="002D6C3C">
        <w:rPr>
          <w:color w:val="000000"/>
          <w:sz w:val="28"/>
          <w:szCs w:val="28"/>
          <w:lang w:val="ru-RU"/>
        </w:rPr>
        <w:t>Выезды специалиста Исполнителя в ТОФК или к Абоненту должны осуществляться на основании подписанных Заказов и могут подразделяться на следующие типы:</w:t>
      </w:r>
    </w:p>
    <w:p w:rsidR="00C7769C" w:rsidRPr="00CD6011" w:rsidRDefault="00C7769C" w:rsidP="008858FA">
      <w:pPr>
        <w:pStyle w:val="ASFKListmark114"/>
        <w:numPr>
          <w:ilvl w:val="0"/>
          <w:numId w:val="285"/>
        </w:numPr>
        <w:rPr>
          <w:rFonts w:ascii="Times New Roman" w:hAnsi="Times New Roman"/>
          <w:color w:val="000000"/>
          <w:sz w:val="28"/>
          <w:szCs w:val="28"/>
          <w:lang w:val="ru-RU"/>
        </w:rPr>
      </w:pPr>
      <w:r w:rsidRPr="002D6C3C">
        <w:rPr>
          <w:rFonts w:ascii="Times New Roman" w:hAnsi="Times New Roman"/>
          <w:color w:val="000000"/>
          <w:sz w:val="28"/>
          <w:szCs w:val="28"/>
          <w:lang w:val="ru-RU"/>
        </w:rPr>
        <w:t>выезды по эксплуатации ППО «АСФК» в УФК</w:t>
      </w:r>
      <w:r w:rsidRPr="00A95E31">
        <w:rPr>
          <w:rFonts w:ascii="Times New Roman" w:hAnsi="Times New Roman"/>
          <w:sz w:val="28"/>
          <w:szCs w:val="28"/>
          <w:lang w:val="ru-RU"/>
        </w:rPr>
        <w:t>(за исключением УФК по г. Москве, УФК по Республике Крым и УФК по г. Севастополю)</w:t>
      </w:r>
      <w:r w:rsidRPr="002D6C3C">
        <w:rPr>
          <w:rFonts w:ascii="Times New Roman" w:hAnsi="Times New Roman"/>
          <w:color w:val="000000"/>
          <w:sz w:val="28"/>
          <w:szCs w:val="28"/>
          <w:lang w:val="ru-RU"/>
        </w:rPr>
        <w:t>;</w:t>
      </w:r>
    </w:p>
    <w:p w:rsidR="00C7769C" w:rsidRPr="00CD6011" w:rsidRDefault="00C7769C" w:rsidP="008858FA">
      <w:pPr>
        <w:pStyle w:val="ASFKListmark114"/>
        <w:numPr>
          <w:ilvl w:val="0"/>
          <w:numId w:val="285"/>
        </w:numPr>
        <w:rPr>
          <w:rFonts w:ascii="Times New Roman" w:hAnsi="Times New Roman"/>
          <w:color w:val="000000"/>
          <w:sz w:val="28"/>
          <w:szCs w:val="28"/>
          <w:lang w:val="ru-RU"/>
        </w:rPr>
      </w:pPr>
      <w:r w:rsidRPr="002D6C3C">
        <w:rPr>
          <w:rFonts w:ascii="Times New Roman" w:hAnsi="Times New Roman"/>
          <w:color w:val="000000"/>
          <w:sz w:val="28"/>
          <w:szCs w:val="28"/>
          <w:lang w:val="ru-RU"/>
        </w:rPr>
        <w:t>выезды по эксплуатации для группового подключения абонентов к СУФД-</w:t>
      </w:r>
      <w:r w:rsidRPr="002D6C3C">
        <w:rPr>
          <w:rFonts w:ascii="Times New Roman" w:hAnsi="Times New Roman"/>
          <w:color w:val="000000"/>
          <w:sz w:val="28"/>
          <w:szCs w:val="28"/>
        </w:rPr>
        <w:t>online</w:t>
      </w:r>
      <w:r w:rsidRPr="002D6C3C">
        <w:rPr>
          <w:rFonts w:ascii="Times New Roman" w:hAnsi="Times New Roman"/>
          <w:color w:val="000000"/>
          <w:sz w:val="28"/>
          <w:szCs w:val="28"/>
          <w:lang w:val="ru-RU"/>
        </w:rPr>
        <w:t>;</w:t>
      </w:r>
    </w:p>
    <w:p w:rsidR="00C7769C" w:rsidRPr="00CD6011" w:rsidRDefault="00C7769C" w:rsidP="008858FA">
      <w:pPr>
        <w:pStyle w:val="ASFKListmark114"/>
        <w:numPr>
          <w:ilvl w:val="0"/>
          <w:numId w:val="285"/>
        </w:numPr>
        <w:rPr>
          <w:rFonts w:ascii="Times New Roman" w:hAnsi="Times New Roman"/>
          <w:color w:val="000000"/>
          <w:sz w:val="28"/>
          <w:szCs w:val="28"/>
          <w:lang w:val="ru-RU"/>
        </w:rPr>
      </w:pPr>
      <w:r w:rsidRPr="002D6C3C">
        <w:rPr>
          <w:rFonts w:ascii="Times New Roman" w:hAnsi="Times New Roman"/>
          <w:color w:val="000000"/>
          <w:sz w:val="28"/>
          <w:szCs w:val="28"/>
          <w:lang w:val="ru-RU"/>
        </w:rPr>
        <w:t>выезды по эксплуатации модуля гарантированной доставки юридически значимых документов (СУФД-</w:t>
      </w:r>
      <w:r w:rsidRPr="002D6C3C">
        <w:rPr>
          <w:rFonts w:ascii="Times New Roman" w:hAnsi="Times New Roman"/>
          <w:color w:val="000000"/>
          <w:sz w:val="28"/>
          <w:szCs w:val="28"/>
        </w:rPr>
        <w:t>online</w:t>
      </w:r>
      <w:r w:rsidRPr="002D6C3C">
        <w:rPr>
          <w:rFonts w:ascii="Times New Roman" w:hAnsi="Times New Roman"/>
          <w:color w:val="000000"/>
          <w:sz w:val="28"/>
          <w:szCs w:val="28"/>
          <w:lang w:val="ru-RU"/>
        </w:rPr>
        <w:t>) у Абонентов ФК.</w:t>
      </w:r>
    </w:p>
    <w:p w:rsidR="00C7769C" w:rsidRPr="00CD6011" w:rsidRDefault="00C7769C" w:rsidP="00C7769C">
      <w:pPr>
        <w:tabs>
          <w:tab w:val="left" w:pos="676"/>
          <w:tab w:val="left" w:pos="1440"/>
        </w:tabs>
        <w:suppressAutoHyphens/>
        <w:ind w:firstLine="720"/>
        <w:jc w:val="both"/>
        <w:rPr>
          <w:color w:val="000000"/>
          <w:sz w:val="28"/>
          <w:szCs w:val="28"/>
          <w:lang w:val="ru-RU"/>
        </w:rPr>
      </w:pPr>
      <w:r w:rsidRPr="002D6C3C">
        <w:rPr>
          <w:color w:val="000000"/>
          <w:sz w:val="28"/>
          <w:szCs w:val="28"/>
          <w:lang w:val="ru-RU"/>
        </w:rPr>
        <w:t>Все расходы на осуществление выезда специалиста Исполнителя, включая транспортные расходы и расходы на проживание, в том числе издержки, вызванные отменой или задержкой транспорта, Исполнитель осуществляет за свой счёт.</w:t>
      </w:r>
    </w:p>
    <w:p w:rsidR="00C7769C" w:rsidRDefault="00C7769C" w:rsidP="00C7769C">
      <w:pPr>
        <w:pStyle w:val="ASFKNormal1"/>
        <w:ind w:firstLine="709"/>
        <w:rPr>
          <w:color w:val="000000"/>
          <w:sz w:val="28"/>
          <w:szCs w:val="28"/>
        </w:rPr>
      </w:pPr>
      <w:r w:rsidRPr="002D6C3C">
        <w:rPr>
          <w:color w:val="000000"/>
          <w:sz w:val="28"/>
          <w:szCs w:val="28"/>
        </w:rPr>
        <w:t xml:space="preserve">Время прибытия сотрудника Исполнителя на место вызова ТОФК - в течение 36-и часов с момента акцепта заявки. </w:t>
      </w:r>
    </w:p>
    <w:p w:rsidR="00C7769C" w:rsidRDefault="00C7769C" w:rsidP="00C7769C">
      <w:pPr>
        <w:pStyle w:val="ABody0"/>
        <w:spacing w:line="240" w:lineRule="auto"/>
        <w:ind w:firstLine="0"/>
        <w:rPr>
          <w:color w:val="000000"/>
          <w:sz w:val="28"/>
          <w:szCs w:val="28"/>
          <w:lang w:val="ru-RU"/>
        </w:rPr>
      </w:pPr>
      <w:r w:rsidRPr="002D6C3C">
        <w:rPr>
          <w:color w:val="000000"/>
          <w:sz w:val="28"/>
          <w:szCs w:val="28"/>
          <w:lang w:val="ru-RU"/>
        </w:rPr>
        <w:t>Срок прибытия может быть увеличен при наличии объективных причин (труднодоступные и районы крайнего севера, отсутствие мест на рейсах регулярного сообщения, погодные условия и т.п.), о чем исполнитель уведомляет Заказчика с указанием причины.</w:t>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Услуга может быть затребована и должна быть оказана  также в нерабочее время и в выходные и праздничные дни, если того требуют условия выполнения Заявки и ее приоритет.</w:t>
      </w:r>
    </w:p>
    <w:p w:rsidR="00C7769C" w:rsidRPr="00CD6011" w:rsidRDefault="00C7769C" w:rsidP="00C7769C">
      <w:pPr>
        <w:pStyle w:val="ABody0"/>
        <w:spacing w:line="240" w:lineRule="auto"/>
        <w:ind w:firstLine="0"/>
        <w:rPr>
          <w:color w:val="000000"/>
          <w:sz w:val="28"/>
          <w:szCs w:val="28"/>
          <w:lang w:val="ru-RU"/>
        </w:rPr>
      </w:pPr>
    </w:p>
    <w:p w:rsidR="00C7769C" w:rsidRPr="001B0BF9" w:rsidRDefault="00C7769C" w:rsidP="00C7769C">
      <w:pPr>
        <w:pStyle w:val="afffffffffffffffffffffffffffffffffffffff2"/>
        <w:spacing w:before="120" w:line="240" w:lineRule="auto"/>
        <w:rPr>
          <w:sz w:val="28"/>
          <w:szCs w:val="28"/>
          <w:lang w:val="ru-RU"/>
        </w:rPr>
      </w:pPr>
      <w:r w:rsidRPr="001B0BF9">
        <w:rPr>
          <w:sz w:val="28"/>
          <w:szCs w:val="28"/>
          <w:lang w:val="ru-RU"/>
        </w:rPr>
        <w:lastRenderedPageBreak/>
        <w:t>Выезды по Инцидентам не могут быть осуществлены Исполнителем, если:</w:t>
      </w:r>
    </w:p>
    <w:p w:rsidR="00C7769C" w:rsidRPr="00BD1BDB" w:rsidRDefault="00C7769C" w:rsidP="00C7769C">
      <w:pPr>
        <w:jc w:val="both"/>
        <w:rPr>
          <w:color w:val="000000"/>
          <w:sz w:val="28"/>
          <w:szCs w:val="28"/>
          <w:lang w:val="ru-RU" w:eastAsia="ru-RU"/>
        </w:rPr>
      </w:pPr>
      <w:r w:rsidRPr="00BD1BDB">
        <w:rPr>
          <w:color w:val="000000"/>
          <w:sz w:val="28"/>
          <w:szCs w:val="28"/>
          <w:lang w:val="ru-RU" w:eastAsia="ru-RU"/>
        </w:rPr>
        <w:t>–</w:t>
      </w:r>
      <w:r w:rsidRPr="00BD1BDB">
        <w:rPr>
          <w:color w:val="000000"/>
          <w:sz w:val="28"/>
          <w:szCs w:val="28"/>
          <w:lang w:val="ru-RU" w:eastAsia="ru-RU"/>
        </w:rPr>
        <w:tab/>
        <w:t>метод устранения описан в технической документации к эксплуатируемому ППО данной версии/модификации, установленной на объекте, но он не применен Заказчиком /ДУБП для устранения Инцидента;</w:t>
      </w:r>
    </w:p>
    <w:p w:rsidR="00C7769C" w:rsidRPr="00BD1BDB" w:rsidRDefault="00C7769C" w:rsidP="00C7769C">
      <w:pPr>
        <w:jc w:val="both"/>
        <w:rPr>
          <w:color w:val="000000"/>
          <w:sz w:val="28"/>
          <w:szCs w:val="28"/>
          <w:lang w:val="ru-RU" w:eastAsia="ru-RU"/>
        </w:rPr>
      </w:pPr>
      <w:r w:rsidRPr="00BD1BDB">
        <w:rPr>
          <w:color w:val="000000"/>
          <w:sz w:val="28"/>
          <w:szCs w:val="28"/>
          <w:lang w:val="ru-RU" w:eastAsia="ru-RU"/>
        </w:rPr>
        <w:t>–</w:t>
      </w:r>
      <w:r w:rsidRPr="00BD1BDB">
        <w:rPr>
          <w:color w:val="000000"/>
          <w:sz w:val="28"/>
          <w:szCs w:val="28"/>
          <w:lang w:val="ru-RU" w:eastAsia="ru-RU"/>
        </w:rPr>
        <w:tab/>
        <w:t>рекомендации по решению Инцидента предоставлены со стороны Исполнителя, но Специалист 2-й линии/ДУБП не применил их, либо применил не полностью;</w:t>
      </w:r>
    </w:p>
    <w:p w:rsidR="00C7769C" w:rsidRPr="00BD1BDB" w:rsidRDefault="00C7769C" w:rsidP="00C7769C">
      <w:pPr>
        <w:jc w:val="both"/>
        <w:rPr>
          <w:color w:val="000000"/>
          <w:sz w:val="28"/>
          <w:szCs w:val="28"/>
          <w:lang w:val="ru-RU" w:eastAsia="ru-RU"/>
        </w:rPr>
      </w:pPr>
      <w:r w:rsidRPr="00BD1BDB">
        <w:rPr>
          <w:color w:val="000000"/>
          <w:sz w:val="28"/>
          <w:szCs w:val="28"/>
          <w:lang w:val="ru-RU" w:eastAsia="ru-RU"/>
        </w:rPr>
        <w:t>–</w:t>
      </w:r>
      <w:r w:rsidRPr="00BD1BDB">
        <w:rPr>
          <w:color w:val="000000"/>
          <w:sz w:val="28"/>
          <w:szCs w:val="28"/>
          <w:lang w:val="ru-RU" w:eastAsia="ru-RU"/>
        </w:rPr>
        <w:tab/>
        <w:t>Специалист 2-й линии или ДУБП отказывается содействовать в удаленном решении/диагностике Инцидента;</w:t>
      </w:r>
    </w:p>
    <w:p w:rsidR="00C7769C" w:rsidRPr="00BD1BDB" w:rsidRDefault="00C7769C" w:rsidP="00C7769C">
      <w:pPr>
        <w:jc w:val="both"/>
        <w:rPr>
          <w:color w:val="000000"/>
          <w:sz w:val="28"/>
          <w:szCs w:val="28"/>
          <w:lang w:val="ru-RU" w:eastAsia="ru-RU"/>
        </w:rPr>
      </w:pPr>
      <w:r w:rsidRPr="00BD1BDB">
        <w:rPr>
          <w:color w:val="000000"/>
          <w:sz w:val="28"/>
          <w:szCs w:val="28"/>
          <w:lang w:val="ru-RU" w:eastAsia="ru-RU"/>
        </w:rPr>
        <w:t>–</w:t>
      </w:r>
      <w:r w:rsidRPr="00BD1BDB">
        <w:rPr>
          <w:color w:val="000000"/>
          <w:sz w:val="28"/>
          <w:szCs w:val="28"/>
          <w:lang w:val="ru-RU" w:eastAsia="ru-RU"/>
        </w:rPr>
        <w:tab/>
        <w:t>инцидент является зарегистрированной в СУИ/СУЭ ошибкой ППО, воспроизводящейся на эталонных базах и сборках;</w:t>
      </w:r>
    </w:p>
    <w:p w:rsidR="00C7769C" w:rsidRPr="00BD1BDB" w:rsidRDefault="00C7769C" w:rsidP="00C7769C">
      <w:pPr>
        <w:jc w:val="both"/>
        <w:rPr>
          <w:color w:val="000000"/>
          <w:sz w:val="28"/>
          <w:szCs w:val="28"/>
          <w:lang w:val="ru-RU" w:eastAsia="ru-RU"/>
        </w:rPr>
      </w:pPr>
      <w:r w:rsidRPr="00BD1BDB">
        <w:rPr>
          <w:color w:val="000000"/>
          <w:sz w:val="28"/>
          <w:szCs w:val="28"/>
          <w:lang w:val="ru-RU" w:eastAsia="ru-RU"/>
        </w:rPr>
        <w:t>–</w:t>
      </w:r>
      <w:r w:rsidRPr="00BD1BDB">
        <w:rPr>
          <w:color w:val="000000"/>
          <w:sz w:val="28"/>
          <w:szCs w:val="28"/>
          <w:lang w:val="ru-RU" w:eastAsia="ru-RU"/>
        </w:rPr>
        <w:tab/>
        <w:t>инцидент является требованием к модификации ППО.</w:t>
      </w:r>
    </w:p>
    <w:p w:rsidR="00C7769C" w:rsidRPr="001B0BF9" w:rsidRDefault="00C7769C" w:rsidP="00C7769C">
      <w:pPr>
        <w:ind w:firstLine="680"/>
        <w:jc w:val="both"/>
        <w:rPr>
          <w:color w:val="000000"/>
          <w:sz w:val="28"/>
          <w:szCs w:val="28"/>
          <w:lang w:val="ru-RU"/>
        </w:rPr>
      </w:pPr>
      <w:r w:rsidRPr="001B0BF9">
        <w:rPr>
          <w:color w:val="000000"/>
          <w:sz w:val="28"/>
          <w:szCs w:val="28"/>
          <w:lang w:val="ru-RU"/>
        </w:rPr>
        <w:t>О невыполнении вышеизложенных условий Исполнитель обязан уведомить Заказчика.</w:t>
      </w:r>
    </w:p>
    <w:p w:rsidR="00C7769C" w:rsidRPr="00621988" w:rsidRDefault="00C7769C" w:rsidP="00C7769C">
      <w:pPr>
        <w:pStyle w:val="afffffffffffffffffffffffffffffffffffffff2"/>
        <w:spacing w:before="120" w:line="240" w:lineRule="auto"/>
        <w:rPr>
          <w:sz w:val="28"/>
          <w:szCs w:val="28"/>
          <w:lang w:val="ru-RU"/>
        </w:rPr>
      </w:pPr>
    </w:p>
    <w:p w:rsidR="00C7769C" w:rsidRPr="00621988" w:rsidRDefault="00C7769C" w:rsidP="00C7769C">
      <w:pPr>
        <w:pStyle w:val="2fffffff9"/>
        <w:ind w:left="1002"/>
        <w:rPr>
          <w:color w:val="000000"/>
          <w:sz w:val="32"/>
          <w:szCs w:val="32"/>
          <w:lang w:val="ru-RU"/>
        </w:rPr>
      </w:pPr>
      <w:bookmarkStart w:id="3917" w:name="_Toc437773533"/>
      <w:r w:rsidRPr="00621988">
        <w:rPr>
          <w:color w:val="000000"/>
          <w:sz w:val="32"/>
          <w:szCs w:val="32"/>
          <w:lang w:val="ru-RU"/>
        </w:rPr>
        <w:t>5.8.3. Требования к предоставлению специалиста Исполнителя в СТЭ ФК</w:t>
      </w:r>
      <w:bookmarkEnd w:id="3917"/>
    </w:p>
    <w:p w:rsidR="00C7769C" w:rsidRPr="00621988" w:rsidRDefault="00C7769C" w:rsidP="00C7769C">
      <w:pPr>
        <w:pStyle w:val="afffffffffffffffffffffffffffffffffffffff2"/>
        <w:spacing w:before="120" w:line="240" w:lineRule="auto"/>
        <w:rPr>
          <w:sz w:val="28"/>
          <w:szCs w:val="28"/>
          <w:lang w:val="ru-RU"/>
        </w:rPr>
      </w:pPr>
    </w:p>
    <w:p w:rsidR="00C7769C" w:rsidRPr="00F16BF6" w:rsidRDefault="00C7769C" w:rsidP="00C7769C">
      <w:pPr>
        <w:pStyle w:val="afffff0"/>
        <w:spacing w:line="360" w:lineRule="atLeast"/>
        <w:rPr>
          <w:szCs w:val="24"/>
          <w:lang w:val="ru-RU"/>
        </w:rPr>
      </w:pPr>
      <w:r w:rsidRPr="00DE6EDA">
        <w:rPr>
          <w:szCs w:val="24"/>
          <w:lang w:val="ru-RU"/>
        </w:rPr>
        <w:t xml:space="preserve">Целью оказания услуги </w:t>
      </w:r>
      <w:r>
        <w:rPr>
          <w:szCs w:val="24"/>
          <w:lang w:val="ru-RU"/>
        </w:rPr>
        <w:t>«</w:t>
      </w:r>
      <w:r w:rsidRPr="00DE6EDA">
        <w:rPr>
          <w:szCs w:val="24"/>
          <w:lang w:val="ru-RU"/>
        </w:rPr>
        <w:t>Предоставление специалистов Исполнителя в СТЭ ФК</w:t>
      </w:r>
      <w:r>
        <w:rPr>
          <w:szCs w:val="24"/>
          <w:lang w:val="ru-RU"/>
        </w:rPr>
        <w:t>»</w:t>
      </w:r>
      <w:r w:rsidRPr="00DE6EDA">
        <w:rPr>
          <w:szCs w:val="24"/>
          <w:lang w:val="ru-RU"/>
        </w:rPr>
        <w:t xml:space="preserve">  является повышение эффективности </w:t>
      </w:r>
      <w:r>
        <w:rPr>
          <w:szCs w:val="24"/>
          <w:lang w:val="ru-RU"/>
        </w:rPr>
        <w:t>эксплуатации</w:t>
      </w:r>
      <w:r w:rsidRPr="00DE6EDA">
        <w:rPr>
          <w:szCs w:val="24"/>
          <w:lang w:val="ru-RU"/>
        </w:rPr>
        <w:t xml:space="preserve"> ППО для конечных пользователей путем переноса функций взаимодействия с пользователями ППО со специалистов </w:t>
      </w:r>
      <w:r>
        <w:rPr>
          <w:szCs w:val="24"/>
          <w:lang w:val="ru-RU"/>
        </w:rPr>
        <w:t>Заказчика</w:t>
      </w:r>
      <w:r w:rsidRPr="00DE6EDA">
        <w:rPr>
          <w:szCs w:val="24"/>
          <w:lang w:val="ru-RU"/>
        </w:rPr>
        <w:t xml:space="preserve"> на специалистов Исполнителя. </w:t>
      </w:r>
    </w:p>
    <w:p w:rsidR="00C7769C" w:rsidRPr="00F16BF6" w:rsidRDefault="00C7769C" w:rsidP="00C7769C">
      <w:pPr>
        <w:pStyle w:val="afffff0"/>
        <w:spacing w:line="360" w:lineRule="atLeast"/>
        <w:rPr>
          <w:szCs w:val="24"/>
          <w:lang w:val="ru-RU"/>
        </w:rPr>
      </w:pPr>
      <w:r w:rsidRPr="00DE6EDA">
        <w:rPr>
          <w:szCs w:val="24"/>
          <w:lang w:val="ru-RU"/>
        </w:rPr>
        <w:t>Для достижения цели Исполнитель должен выделить специалистов</w:t>
      </w:r>
      <w:r>
        <w:rPr>
          <w:szCs w:val="24"/>
          <w:lang w:val="ru-RU"/>
        </w:rPr>
        <w:t xml:space="preserve"> требуемой квалификации</w:t>
      </w:r>
      <w:r w:rsidRPr="00DE6EDA">
        <w:rPr>
          <w:szCs w:val="24"/>
          <w:lang w:val="ru-RU"/>
        </w:rPr>
        <w:t xml:space="preserve">, выполняющих следующие задачи в </w:t>
      </w:r>
      <w:r>
        <w:rPr>
          <w:szCs w:val="24"/>
          <w:lang w:val="ru-RU"/>
        </w:rPr>
        <w:t>Месте оказания услуг</w:t>
      </w:r>
      <w:r w:rsidRPr="00DE6EDA">
        <w:rPr>
          <w:szCs w:val="24"/>
          <w:lang w:val="ru-RU"/>
        </w:rPr>
        <w:t>:</w:t>
      </w:r>
    </w:p>
    <w:p w:rsidR="00C7769C" w:rsidRPr="00B81171" w:rsidRDefault="00C7769C" w:rsidP="008858FA">
      <w:pPr>
        <w:pStyle w:val="a"/>
        <w:numPr>
          <w:ilvl w:val="0"/>
          <w:numId w:val="303"/>
        </w:numPr>
        <w:tabs>
          <w:tab w:val="num" w:pos="2400"/>
        </w:tabs>
        <w:spacing w:line="360" w:lineRule="atLeast"/>
        <w:ind w:left="2397" w:hanging="357"/>
        <w:contextualSpacing w:val="0"/>
        <w:rPr>
          <w:szCs w:val="24"/>
          <w:lang w:val="ru-RU"/>
        </w:rPr>
      </w:pPr>
      <w:r w:rsidRPr="002D6C3C">
        <w:rPr>
          <w:szCs w:val="24"/>
          <w:lang w:val="ru-RU"/>
        </w:rPr>
        <w:t xml:space="preserve">Обеспечение взаимодействия специалистов поддержки ППО Исполнителя с Пользователями ППО Заказчика; </w:t>
      </w:r>
    </w:p>
    <w:p w:rsidR="00C7769C" w:rsidRPr="00B81171" w:rsidRDefault="00C7769C" w:rsidP="008858FA">
      <w:pPr>
        <w:pStyle w:val="a"/>
        <w:numPr>
          <w:ilvl w:val="0"/>
          <w:numId w:val="303"/>
        </w:numPr>
        <w:tabs>
          <w:tab w:val="num" w:pos="2400"/>
        </w:tabs>
        <w:spacing w:line="360" w:lineRule="atLeast"/>
        <w:ind w:left="2397" w:hanging="357"/>
        <w:contextualSpacing w:val="0"/>
        <w:rPr>
          <w:szCs w:val="24"/>
          <w:lang w:val="ru-RU"/>
        </w:rPr>
      </w:pPr>
      <w:r w:rsidRPr="002D6C3C">
        <w:rPr>
          <w:szCs w:val="24"/>
          <w:lang w:val="ru-RU"/>
        </w:rPr>
        <w:t xml:space="preserve">Выполнение регламентного обслуживания ППО в местах оказания услуг, предусмотренных услугой. </w:t>
      </w:r>
    </w:p>
    <w:p w:rsidR="00C7769C" w:rsidRPr="00F16BF6" w:rsidRDefault="00C7769C" w:rsidP="00C7769C">
      <w:pPr>
        <w:pStyle w:val="afffff0"/>
        <w:spacing w:line="360" w:lineRule="atLeast"/>
        <w:rPr>
          <w:szCs w:val="24"/>
          <w:lang w:val="ru-RU"/>
        </w:rPr>
      </w:pPr>
      <w:r w:rsidRPr="00DE6EDA">
        <w:rPr>
          <w:szCs w:val="24"/>
          <w:lang w:val="ru-RU"/>
        </w:rPr>
        <w:t xml:space="preserve">Сведения о выделенных специалистах (фамилия, имя, отчество, контактный телефон, адрес электронной почты) Исполнитель </w:t>
      </w:r>
      <w:r>
        <w:rPr>
          <w:szCs w:val="24"/>
          <w:lang w:val="ru-RU"/>
        </w:rPr>
        <w:t>Заказчику</w:t>
      </w:r>
      <w:r w:rsidRPr="00DE6EDA">
        <w:rPr>
          <w:szCs w:val="24"/>
          <w:lang w:val="ru-RU"/>
        </w:rPr>
        <w:t>.</w:t>
      </w:r>
    </w:p>
    <w:p w:rsidR="00C7769C" w:rsidRDefault="00C7769C" w:rsidP="00C7769C">
      <w:pPr>
        <w:pStyle w:val="afffff0"/>
        <w:spacing w:line="360" w:lineRule="atLeast"/>
        <w:rPr>
          <w:szCs w:val="24"/>
          <w:lang w:val="ru-RU"/>
        </w:rPr>
      </w:pPr>
      <w:r>
        <w:rPr>
          <w:szCs w:val="24"/>
          <w:lang w:val="ru-RU"/>
        </w:rPr>
        <w:t>Заказчик</w:t>
      </w:r>
      <w:r w:rsidRPr="00DE6EDA">
        <w:rPr>
          <w:szCs w:val="24"/>
          <w:lang w:val="ru-RU"/>
        </w:rPr>
        <w:t xml:space="preserve"> предоставляет специалистам Исполнителя доступ к СУЭ, ППО и серверам для проведения работ</w:t>
      </w:r>
      <w:r>
        <w:rPr>
          <w:szCs w:val="24"/>
          <w:lang w:val="ru-RU"/>
        </w:rPr>
        <w:t xml:space="preserve">, а также </w:t>
      </w:r>
      <w:r w:rsidRPr="00DE6EDA">
        <w:rPr>
          <w:szCs w:val="24"/>
          <w:lang w:val="ru-RU"/>
        </w:rPr>
        <w:t xml:space="preserve">документы, необходимые для выполнения работ по </w:t>
      </w:r>
      <w:r>
        <w:rPr>
          <w:szCs w:val="24"/>
          <w:lang w:val="ru-RU"/>
        </w:rPr>
        <w:t>эксплуатации</w:t>
      </w:r>
      <w:r w:rsidRPr="00DE6EDA">
        <w:rPr>
          <w:szCs w:val="24"/>
          <w:lang w:val="ru-RU"/>
        </w:rPr>
        <w:t>, нормативно-регламентирующие документы Заказчика.</w:t>
      </w:r>
    </w:p>
    <w:p w:rsidR="00C7769C" w:rsidRPr="00621988" w:rsidRDefault="00C7769C" w:rsidP="00C7769C">
      <w:pPr>
        <w:pStyle w:val="afffff0"/>
        <w:spacing w:line="360" w:lineRule="atLeast"/>
        <w:rPr>
          <w:szCs w:val="24"/>
          <w:lang w:val="ru-RU"/>
        </w:rPr>
      </w:pPr>
      <w:r w:rsidRPr="00621988">
        <w:rPr>
          <w:szCs w:val="24"/>
          <w:lang w:val="ru-RU"/>
        </w:rPr>
        <w:t xml:space="preserve">Руководитель ИТ-подразделения ФК при наличии </w:t>
      </w:r>
      <w:r>
        <w:rPr>
          <w:szCs w:val="24"/>
          <w:lang w:val="ru-RU"/>
        </w:rPr>
        <w:t xml:space="preserve">3-х и более </w:t>
      </w:r>
      <w:r w:rsidRPr="00621988">
        <w:rPr>
          <w:szCs w:val="24"/>
          <w:lang w:val="ru-RU"/>
        </w:rPr>
        <w:t>обоснованных рекламаций</w:t>
      </w:r>
      <w:r>
        <w:rPr>
          <w:szCs w:val="24"/>
          <w:lang w:val="ru-RU"/>
        </w:rPr>
        <w:t xml:space="preserve"> за квартал</w:t>
      </w:r>
      <w:r w:rsidRPr="00621988">
        <w:rPr>
          <w:szCs w:val="24"/>
          <w:lang w:val="ru-RU"/>
        </w:rPr>
        <w:t>, зарегистрированных в СУЭ, вправе потребовать замены выделенного специалиста Исполнителя.</w:t>
      </w:r>
    </w:p>
    <w:p w:rsidR="00C7769C" w:rsidRPr="00621988" w:rsidRDefault="00C7769C" w:rsidP="00C7769C">
      <w:pPr>
        <w:pStyle w:val="afffff0"/>
        <w:spacing w:line="360" w:lineRule="atLeast"/>
        <w:rPr>
          <w:szCs w:val="24"/>
          <w:lang w:val="ru-RU"/>
        </w:rPr>
      </w:pPr>
      <w:r w:rsidRPr="00621988">
        <w:rPr>
          <w:szCs w:val="24"/>
          <w:lang w:val="ru-RU"/>
        </w:rPr>
        <w:lastRenderedPageBreak/>
        <w:t xml:space="preserve">Заказчик предоставляет Исполнителю документы, необходимые для выполнения работ по </w:t>
      </w:r>
      <w:r>
        <w:rPr>
          <w:szCs w:val="24"/>
          <w:lang w:val="ru-RU"/>
        </w:rPr>
        <w:t>эксплуатации</w:t>
      </w:r>
      <w:r w:rsidRPr="00621988">
        <w:rPr>
          <w:szCs w:val="24"/>
          <w:lang w:val="ru-RU"/>
        </w:rPr>
        <w:t>, а также другие нормативно-регламентирующие документы Заказчика.</w:t>
      </w:r>
    </w:p>
    <w:p w:rsidR="00C7769C" w:rsidRPr="00621988" w:rsidRDefault="00C7769C" w:rsidP="00C7769C">
      <w:pPr>
        <w:pStyle w:val="afffff0"/>
        <w:spacing w:line="360" w:lineRule="atLeast"/>
        <w:rPr>
          <w:szCs w:val="24"/>
          <w:lang w:val="ru-RU"/>
        </w:rPr>
      </w:pPr>
    </w:p>
    <w:p w:rsidR="00C7769C" w:rsidRPr="00621988" w:rsidRDefault="00C7769C" w:rsidP="00C7769C">
      <w:pPr>
        <w:pStyle w:val="2fffffff9"/>
        <w:ind w:left="1002"/>
        <w:rPr>
          <w:color w:val="000000"/>
          <w:sz w:val="32"/>
          <w:szCs w:val="32"/>
          <w:lang w:val="ru-RU"/>
        </w:rPr>
      </w:pPr>
      <w:bookmarkStart w:id="3918" w:name="_Toc437773534"/>
      <w:r w:rsidRPr="00621988">
        <w:rPr>
          <w:color w:val="000000"/>
          <w:sz w:val="32"/>
          <w:szCs w:val="32"/>
          <w:lang w:val="ru-RU"/>
        </w:rPr>
        <w:t>5.8.4. Требования к регламентному обслуживанию</w:t>
      </w:r>
      <w:bookmarkEnd w:id="3918"/>
    </w:p>
    <w:p w:rsidR="00C7769C" w:rsidRPr="00621988" w:rsidRDefault="00C7769C" w:rsidP="00C7769C">
      <w:pPr>
        <w:pStyle w:val="afffffffffffffffffffffffffffffffffffffff2"/>
        <w:spacing w:before="120" w:line="240" w:lineRule="auto"/>
        <w:ind w:firstLine="0"/>
        <w:rPr>
          <w:sz w:val="28"/>
          <w:szCs w:val="28"/>
          <w:lang w:val="ru-RU"/>
        </w:rPr>
      </w:pPr>
      <w:r w:rsidRPr="00621988">
        <w:rPr>
          <w:sz w:val="28"/>
          <w:szCs w:val="28"/>
          <w:lang w:val="ru-RU"/>
        </w:rPr>
        <w:t>Регламентное обслуживание включает в себя:</w:t>
      </w:r>
    </w:p>
    <w:p w:rsidR="00C7769C" w:rsidRPr="00F05549" w:rsidRDefault="00C7769C" w:rsidP="008858FA">
      <w:pPr>
        <w:pStyle w:val="afffffffffffffffffffffffffffffffffffffff2"/>
        <w:numPr>
          <w:ilvl w:val="0"/>
          <w:numId w:val="298"/>
        </w:numPr>
        <w:spacing w:before="120" w:line="240" w:lineRule="auto"/>
        <w:ind w:left="1077" w:right="-17" w:hanging="357"/>
        <w:rPr>
          <w:sz w:val="28"/>
          <w:szCs w:val="28"/>
        </w:rPr>
      </w:pPr>
      <w:r w:rsidRPr="004803D1">
        <w:rPr>
          <w:sz w:val="28"/>
          <w:szCs w:val="28"/>
        </w:rPr>
        <w:t>Проактивное управление;</w:t>
      </w:r>
    </w:p>
    <w:p w:rsidR="00C7769C" w:rsidRPr="00F05549" w:rsidRDefault="00C7769C" w:rsidP="008858FA">
      <w:pPr>
        <w:pStyle w:val="afffffffffffffffffffffffffffffffffffffff2"/>
        <w:numPr>
          <w:ilvl w:val="0"/>
          <w:numId w:val="298"/>
        </w:numPr>
        <w:spacing w:before="120" w:line="240" w:lineRule="auto"/>
        <w:ind w:left="1077" w:right="-17" w:hanging="357"/>
        <w:rPr>
          <w:sz w:val="28"/>
          <w:szCs w:val="28"/>
        </w:rPr>
      </w:pPr>
      <w:r w:rsidRPr="004803D1">
        <w:rPr>
          <w:sz w:val="28"/>
          <w:szCs w:val="28"/>
        </w:rPr>
        <w:t>Регламентные работы;</w:t>
      </w:r>
    </w:p>
    <w:p w:rsidR="00C7769C" w:rsidRPr="00F05549" w:rsidRDefault="00C7769C" w:rsidP="008858FA">
      <w:pPr>
        <w:pStyle w:val="afffffffffffffffffffffffffffffffffffffff2"/>
        <w:numPr>
          <w:ilvl w:val="0"/>
          <w:numId w:val="298"/>
        </w:numPr>
        <w:spacing w:before="120" w:line="240" w:lineRule="auto"/>
        <w:ind w:left="1077" w:right="-17" w:hanging="357"/>
        <w:rPr>
          <w:sz w:val="28"/>
          <w:szCs w:val="28"/>
        </w:rPr>
      </w:pPr>
      <w:r w:rsidRPr="004803D1">
        <w:rPr>
          <w:sz w:val="28"/>
          <w:szCs w:val="28"/>
        </w:rPr>
        <w:t>Администрирование.</w:t>
      </w:r>
    </w:p>
    <w:p w:rsidR="00C7769C" w:rsidRPr="0008358A" w:rsidRDefault="00C7769C" w:rsidP="00C7769C">
      <w:pPr>
        <w:spacing w:before="120"/>
        <w:jc w:val="both"/>
        <w:rPr>
          <w:sz w:val="28"/>
          <w:szCs w:val="28"/>
          <w:lang w:val="ru-RU" w:eastAsia="ru-RU"/>
        </w:rPr>
      </w:pPr>
      <w:r w:rsidRPr="0088753A">
        <w:rPr>
          <w:sz w:val="28"/>
          <w:szCs w:val="28"/>
          <w:lang w:val="ru-RU"/>
        </w:rPr>
        <w:t xml:space="preserve">Исполнитель оказывает услуги по регламентному обслуживанию в конфиденциальных контурах «АСФК» ЦАФК и ТОФК и в закрытом контуре «АСФК» ЦАФК. </w:t>
      </w:r>
      <w:r w:rsidRPr="0008358A">
        <w:rPr>
          <w:sz w:val="28"/>
          <w:szCs w:val="28"/>
          <w:lang w:val="ru-RU"/>
        </w:rPr>
        <w:t>Регламентное обслуживание в закрытом контуре «АСФК» в ТОФК выполняется сотрудниками ТОФК.</w:t>
      </w:r>
    </w:p>
    <w:p w:rsidR="00C7769C" w:rsidRDefault="00C7769C" w:rsidP="00C7769C">
      <w:pPr>
        <w:pStyle w:val="afffff0"/>
        <w:spacing w:line="240" w:lineRule="auto"/>
        <w:ind w:firstLine="708"/>
        <w:rPr>
          <w:color w:val="000000"/>
          <w:szCs w:val="28"/>
          <w:lang w:val="ru-RU"/>
        </w:rPr>
      </w:pPr>
    </w:p>
    <w:p w:rsidR="00C7769C" w:rsidRDefault="00C7769C" w:rsidP="00C7769C">
      <w:pPr>
        <w:pStyle w:val="2fffffff9"/>
        <w:ind w:left="1002"/>
        <w:rPr>
          <w:color w:val="000000"/>
          <w:sz w:val="32"/>
          <w:szCs w:val="32"/>
          <w:lang w:val="ru-RU"/>
        </w:rPr>
      </w:pPr>
      <w:bookmarkStart w:id="3919" w:name="_Toc437773535"/>
      <w:r w:rsidRPr="0088753A">
        <w:rPr>
          <w:color w:val="000000"/>
          <w:sz w:val="32"/>
          <w:szCs w:val="32"/>
          <w:lang w:val="ru-RU"/>
        </w:rPr>
        <w:t>5.8.4.1.  Требования к проактивному управлению</w:t>
      </w:r>
      <w:bookmarkEnd w:id="3919"/>
    </w:p>
    <w:p w:rsidR="00C7769C" w:rsidRDefault="00C7769C" w:rsidP="00C7769C">
      <w:pPr>
        <w:pStyle w:val="afffff0"/>
        <w:spacing w:line="240" w:lineRule="auto"/>
        <w:ind w:firstLine="708"/>
        <w:rPr>
          <w:color w:val="000000"/>
          <w:szCs w:val="28"/>
          <w:lang w:val="ru-RU"/>
        </w:rPr>
      </w:pP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Исполнитель должен осуществлять проактивное управление, направленное на предотвращение возникновения инцидентов, поиск «узких мест» и скрытых ошибок в ППО.</w:t>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В перечень превентивных действий входит:</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выдача рекомендаций по предотвращению инцидентов или по устранению обнаруженных ошибок;</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улучшение эксплуатационных процессов и процедур.</w:t>
      </w:r>
    </w:p>
    <w:p w:rsidR="00C7769C" w:rsidRDefault="00C7769C" w:rsidP="00C7769C">
      <w:pPr>
        <w:pStyle w:val="afffff0"/>
        <w:spacing w:line="240" w:lineRule="auto"/>
        <w:ind w:firstLine="708"/>
        <w:rPr>
          <w:szCs w:val="28"/>
          <w:lang w:val="ru-RU"/>
        </w:rPr>
      </w:pPr>
      <w:r w:rsidRPr="004803D1">
        <w:rPr>
          <w:szCs w:val="28"/>
          <w:lang w:val="ru-RU"/>
        </w:rPr>
        <w:t>В случае выявления предвес</w:t>
      </w:r>
      <w:r>
        <w:rPr>
          <w:szCs w:val="28"/>
          <w:lang w:val="ru-RU"/>
        </w:rPr>
        <w:t>т</w:t>
      </w:r>
      <w:r w:rsidRPr="004803D1">
        <w:rPr>
          <w:szCs w:val="28"/>
          <w:lang w:val="ru-RU"/>
        </w:rPr>
        <w:t>ника инцидента Исполнитель обязан выполнить действия по его устранению в рамках своей ответственности, либо инициировать Заявку категории «Запрос консультации» или  «Запрос на обслуживание», эскалировав ее на Заказчика, либо на уполномоченного представителя Заказчика.</w:t>
      </w:r>
    </w:p>
    <w:p w:rsidR="00C7769C" w:rsidRDefault="00C7769C" w:rsidP="00C7769C">
      <w:pPr>
        <w:pStyle w:val="afffff0"/>
        <w:spacing w:line="240" w:lineRule="auto"/>
        <w:ind w:firstLine="708"/>
        <w:rPr>
          <w:szCs w:val="28"/>
          <w:lang w:val="ru-RU"/>
        </w:rPr>
      </w:pPr>
    </w:p>
    <w:p w:rsidR="00C7769C" w:rsidRDefault="00C7769C" w:rsidP="00C7769C">
      <w:pPr>
        <w:pStyle w:val="2fffffff9"/>
        <w:ind w:left="1002"/>
        <w:rPr>
          <w:webHidden/>
          <w:color w:val="000000"/>
          <w:szCs w:val="28"/>
          <w:lang w:val="ru-RU"/>
        </w:rPr>
      </w:pPr>
      <w:bookmarkStart w:id="3920" w:name="_Toc437773536"/>
      <w:r w:rsidRPr="00621988">
        <w:rPr>
          <w:color w:val="000000"/>
          <w:sz w:val="32"/>
          <w:szCs w:val="32"/>
          <w:lang w:val="ru-RU"/>
        </w:rPr>
        <w:t>5.8.4.2.  Требования к регламентным работам</w:t>
      </w:r>
      <w:bookmarkEnd w:id="3920"/>
      <w:r w:rsidRPr="00621988">
        <w:rPr>
          <w:b w:val="0"/>
          <w:webHidden/>
          <w:color w:val="000000"/>
          <w:szCs w:val="28"/>
          <w:lang w:val="ru-RU"/>
        </w:rPr>
        <w:tab/>
      </w:r>
    </w:p>
    <w:p w:rsidR="00C7769C" w:rsidRPr="00CD6011" w:rsidRDefault="00C7769C" w:rsidP="00C7769C">
      <w:pPr>
        <w:pStyle w:val="afffff0"/>
        <w:spacing w:line="240" w:lineRule="auto"/>
        <w:ind w:firstLine="708"/>
        <w:rPr>
          <w:b/>
          <w:color w:val="000000"/>
          <w:szCs w:val="28"/>
          <w:lang w:val="ru-RU"/>
        </w:rPr>
      </w:pPr>
    </w:p>
    <w:p w:rsidR="00C7769C" w:rsidRDefault="00C7769C" w:rsidP="00C7769C">
      <w:pPr>
        <w:pStyle w:val="2fffffff9"/>
        <w:ind w:left="1002"/>
        <w:rPr>
          <w:webHidden/>
          <w:color w:val="000000"/>
          <w:sz w:val="32"/>
          <w:szCs w:val="32"/>
          <w:lang w:val="ru-RU"/>
        </w:rPr>
      </w:pPr>
      <w:bookmarkStart w:id="3921" w:name="_Toc437773537"/>
      <w:r w:rsidRPr="00621988">
        <w:rPr>
          <w:color w:val="000000"/>
          <w:sz w:val="32"/>
          <w:szCs w:val="32"/>
          <w:lang w:val="ru-RU"/>
        </w:rPr>
        <w:t>5.8.4.2.1.  Требования к выполнению регламентно-профилактических работ</w:t>
      </w:r>
      <w:bookmarkEnd w:id="3921"/>
      <w:r w:rsidRPr="00621988">
        <w:rPr>
          <w:webHidden/>
          <w:color w:val="000000"/>
          <w:sz w:val="32"/>
          <w:szCs w:val="32"/>
          <w:lang w:val="ru-RU"/>
        </w:rPr>
        <w:tab/>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Выполняется для Услуг тип 3 – Тип 7.</w:t>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lastRenderedPageBreak/>
        <w:t>Регламентно-профилактические работы выполняются в на периодической основе и призваны минимизировать риски возникновения нештатных ситуаций функционирования ППО.</w:t>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Регламентно - профилактические работы должны включать в себя:</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мониторинг работоспособности и производительности ППО, мониторинг и анализ журналов ППО и отчет по результатам;</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мониторинг журналов результатов установки релизов, анализ и отчет по результатам;</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проведение работ согласно рабочей документации;</w:t>
      </w:r>
    </w:p>
    <w:p w:rsidR="00C7769C" w:rsidRPr="00F05549" w:rsidRDefault="00C7769C" w:rsidP="008858FA">
      <w:pPr>
        <w:pStyle w:val="afffffffffffffffffffffffffffffffffffffff2"/>
        <w:numPr>
          <w:ilvl w:val="0"/>
          <w:numId w:val="298"/>
        </w:numPr>
        <w:spacing w:before="120" w:line="240" w:lineRule="auto"/>
        <w:ind w:left="1077" w:right="-17" w:hanging="357"/>
        <w:rPr>
          <w:sz w:val="28"/>
          <w:szCs w:val="28"/>
        </w:rPr>
      </w:pPr>
      <w:r w:rsidRPr="00A95E31">
        <w:rPr>
          <w:sz w:val="28"/>
          <w:szCs w:val="28"/>
        </w:rPr>
        <w:t>профилактическое обслуживание</w:t>
      </w:r>
      <w:r>
        <w:rPr>
          <w:sz w:val="28"/>
          <w:szCs w:val="28"/>
        </w:rPr>
        <w:t>.</w:t>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Все регламентно-профилактические работы с остановкой сервиса проводятся в согласованное с Заказчиком время (технологическая пауза), выделяемое для выполнения работ, требующих остановки сервиса.</w:t>
      </w:r>
    </w:p>
    <w:p w:rsidR="00C7769C" w:rsidRPr="00621988" w:rsidRDefault="00C7769C" w:rsidP="00C7769C">
      <w:pPr>
        <w:pStyle w:val="afffffffffffffffffffffffffffffffffffffff2"/>
        <w:spacing w:before="120" w:line="240" w:lineRule="auto"/>
        <w:ind w:right="-17" w:firstLine="567"/>
        <w:rPr>
          <w:sz w:val="28"/>
          <w:szCs w:val="28"/>
          <w:lang w:val="ru-RU"/>
        </w:rPr>
      </w:pPr>
      <w:r w:rsidRPr="00621988">
        <w:rPr>
          <w:sz w:val="28"/>
          <w:szCs w:val="28"/>
          <w:lang w:val="ru-RU"/>
        </w:rPr>
        <w:t xml:space="preserve">Исполнитель обязан согласовывать с Заказчиком в соответствии с актуальной версией  Порядка согласования технологических пауз в работе ППО «АСФК» в ЦАФК и МОУ следующие работы, производимые в Местах оказания Услуг в согласованное с Заказчиком время (технологического окна): </w:t>
      </w:r>
    </w:p>
    <w:p w:rsidR="00C7769C" w:rsidRPr="00621988" w:rsidRDefault="00C7769C" w:rsidP="008858FA">
      <w:pPr>
        <w:pStyle w:val="afffffffffffffffffffffffffffffffffffffff2"/>
        <w:numPr>
          <w:ilvl w:val="0"/>
          <w:numId w:val="299"/>
        </w:numPr>
        <w:spacing w:before="120" w:line="240" w:lineRule="auto"/>
        <w:ind w:right="-17"/>
        <w:rPr>
          <w:sz w:val="28"/>
          <w:szCs w:val="28"/>
          <w:lang w:val="ru-RU"/>
        </w:rPr>
      </w:pPr>
      <w:r w:rsidRPr="00621988">
        <w:rPr>
          <w:sz w:val="28"/>
          <w:szCs w:val="28"/>
          <w:lang w:val="ru-RU"/>
        </w:rPr>
        <w:t>перезагрузка ППО и базового ПО, входящего в его состав;</w:t>
      </w:r>
    </w:p>
    <w:p w:rsidR="00C7769C" w:rsidRPr="00621988" w:rsidRDefault="00C7769C" w:rsidP="008858FA">
      <w:pPr>
        <w:pStyle w:val="afffffffffffffffffffffffffffffffffffffff2"/>
        <w:numPr>
          <w:ilvl w:val="0"/>
          <w:numId w:val="299"/>
        </w:numPr>
        <w:spacing w:before="120" w:line="240" w:lineRule="auto"/>
        <w:ind w:right="-17"/>
        <w:rPr>
          <w:sz w:val="28"/>
          <w:szCs w:val="28"/>
          <w:lang w:val="ru-RU"/>
        </w:rPr>
      </w:pPr>
      <w:r w:rsidRPr="00621988">
        <w:rPr>
          <w:sz w:val="28"/>
          <w:szCs w:val="28"/>
          <w:lang w:val="ru-RU"/>
        </w:rPr>
        <w:t>прикладные изменения (включая установку версий, патчей ППО);</w:t>
      </w:r>
    </w:p>
    <w:p w:rsidR="00C7769C" w:rsidRPr="00621988" w:rsidRDefault="00C7769C" w:rsidP="008858FA">
      <w:pPr>
        <w:pStyle w:val="afffffffffffffffffffffffffffffffffffffff2"/>
        <w:numPr>
          <w:ilvl w:val="0"/>
          <w:numId w:val="299"/>
        </w:numPr>
        <w:spacing w:before="120" w:line="240" w:lineRule="auto"/>
        <w:ind w:right="-17"/>
        <w:rPr>
          <w:sz w:val="28"/>
          <w:szCs w:val="28"/>
          <w:lang w:val="ru-RU"/>
        </w:rPr>
      </w:pPr>
      <w:r w:rsidRPr="00621988">
        <w:rPr>
          <w:sz w:val="28"/>
          <w:szCs w:val="28"/>
          <w:lang w:val="ru-RU"/>
        </w:rPr>
        <w:t>прочие работы, требующие остановки сервиса.</w:t>
      </w:r>
    </w:p>
    <w:p w:rsidR="00C7769C" w:rsidRPr="002D6C3C" w:rsidRDefault="00C7769C" w:rsidP="00C7769C">
      <w:pPr>
        <w:spacing w:before="120"/>
        <w:ind w:firstLine="709"/>
        <w:jc w:val="both"/>
        <w:rPr>
          <w:color w:val="000000"/>
          <w:sz w:val="28"/>
          <w:szCs w:val="28"/>
          <w:lang w:val="ru-RU"/>
        </w:rPr>
      </w:pPr>
      <w:r w:rsidRPr="00A95E31">
        <w:rPr>
          <w:sz w:val="28"/>
          <w:lang w:val="ru-RU"/>
        </w:rPr>
        <w:t>В случае невозможности регистрации регламентных работ в СУЭ ФК, все производимые работы фиксируются в журнале регистрации работ.</w:t>
      </w:r>
    </w:p>
    <w:p w:rsidR="00C7769C" w:rsidRDefault="00C7769C" w:rsidP="00C7769C">
      <w:pPr>
        <w:pStyle w:val="afffff0"/>
        <w:spacing w:line="240" w:lineRule="auto"/>
        <w:ind w:firstLine="708"/>
        <w:rPr>
          <w:lang w:val="ru-RU"/>
        </w:rPr>
      </w:pPr>
    </w:p>
    <w:p w:rsidR="00C7769C" w:rsidRDefault="00C7769C" w:rsidP="00C7769C">
      <w:pPr>
        <w:pStyle w:val="afffff0"/>
        <w:spacing w:line="240" w:lineRule="auto"/>
        <w:ind w:firstLine="708"/>
        <w:rPr>
          <w:lang w:val="ru-RU"/>
        </w:rPr>
      </w:pPr>
    </w:p>
    <w:p w:rsidR="00C7769C" w:rsidRDefault="00C7769C" w:rsidP="00C7769C">
      <w:pPr>
        <w:pStyle w:val="2fffffff9"/>
        <w:ind w:left="1002"/>
        <w:rPr>
          <w:webHidden/>
          <w:color w:val="000000"/>
          <w:sz w:val="32"/>
          <w:szCs w:val="32"/>
          <w:lang w:val="ru-RU"/>
        </w:rPr>
      </w:pPr>
      <w:bookmarkStart w:id="3922" w:name="_Toc437773538"/>
      <w:r w:rsidRPr="00621988">
        <w:rPr>
          <w:color w:val="000000"/>
          <w:sz w:val="32"/>
          <w:szCs w:val="32"/>
          <w:lang w:val="ru-RU"/>
        </w:rPr>
        <w:t>5.8.4.2.2. Требования к проверке работоспособности ППО перед началом рабочего дня Заказчика</w:t>
      </w:r>
      <w:bookmarkEnd w:id="3922"/>
      <w:r w:rsidRPr="00621988">
        <w:rPr>
          <w:webHidden/>
          <w:color w:val="000000"/>
          <w:sz w:val="32"/>
          <w:szCs w:val="32"/>
          <w:lang w:val="ru-RU"/>
        </w:rPr>
        <w:tab/>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Исполнитель обязан проводить проверку работоспособности</w:t>
      </w:r>
      <w:r w:rsidRPr="00A95E31">
        <w:rPr>
          <w:sz w:val="28"/>
          <w:szCs w:val="28"/>
        </w:rPr>
        <w:t> </w:t>
      </w:r>
      <w:r w:rsidRPr="00621988">
        <w:rPr>
          <w:sz w:val="28"/>
          <w:szCs w:val="28"/>
          <w:lang w:val="ru-RU"/>
        </w:rPr>
        <w:t>критичных функций ППО ежедневно перед началом рабочего дня Заказчика.</w:t>
      </w:r>
    </w:p>
    <w:p w:rsidR="00C7769C" w:rsidRPr="00603D05" w:rsidRDefault="00C7769C" w:rsidP="00C7769C">
      <w:pPr>
        <w:pStyle w:val="afffff0"/>
        <w:spacing w:line="240" w:lineRule="auto"/>
        <w:ind w:firstLine="708"/>
        <w:rPr>
          <w:color w:val="000000"/>
          <w:szCs w:val="28"/>
          <w:lang w:val="ru-RU"/>
        </w:rPr>
      </w:pPr>
      <w:r w:rsidRPr="00621988">
        <w:rPr>
          <w:szCs w:val="28"/>
          <w:lang w:val="ru-RU"/>
        </w:rPr>
        <w:t>Правила проверки работоспособности опис</w:t>
      </w:r>
      <w:r>
        <w:rPr>
          <w:szCs w:val="28"/>
          <w:lang w:val="ru-RU"/>
        </w:rPr>
        <w:t>аны</w:t>
      </w:r>
      <w:r w:rsidRPr="00621988">
        <w:rPr>
          <w:szCs w:val="28"/>
          <w:lang w:val="ru-RU"/>
        </w:rPr>
        <w:t xml:space="preserve"> в Приложении </w:t>
      </w:r>
      <w:r>
        <w:rPr>
          <w:szCs w:val="28"/>
          <w:lang w:val="ru-RU"/>
        </w:rPr>
        <w:t>9 к данному документу.</w:t>
      </w:r>
    </w:p>
    <w:p w:rsidR="00C7769C" w:rsidRDefault="00C7769C" w:rsidP="00C7769C">
      <w:pPr>
        <w:pStyle w:val="afffff0"/>
        <w:spacing w:line="240" w:lineRule="auto"/>
        <w:ind w:firstLine="708"/>
        <w:rPr>
          <w:color w:val="000000"/>
          <w:szCs w:val="28"/>
          <w:lang w:val="ru-RU"/>
        </w:rPr>
      </w:pPr>
    </w:p>
    <w:p w:rsidR="00C7769C" w:rsidRPr="00CD6011" w:rsidRDefault="00C7769C" w:rsidP="00C7769C">
      <w:pPr>
        <w:pStyle w:val="afffff0"/>
        <w:spacing w:line="240" w:lineRule="auto"/>
        <w:ind w:firstLine="708"/>
        <w:rPr>
          <w:b/>
          <w:webHidden/>
          <w:color w:val="000000"/>
          <w:szCs w:val="28"/>
          <w:lang w:val="ru-RU"/>
        </w:rPr>
      </w:pPr>
      <w:r w:rsidRPr="002D6C3C">
        <w:rPr>
          <w:b/>
          <w:color w:val="000000"/>
          <w:szCs w:val="28"/>
          <w:lang w:val="ru-RU"/>
        </w:rPr>
        <w:t>5.</w:t>
      </w:r>
      <w:r>
        <w:rPr>
          <w:b/>
          <w:color w:val="000000"/>
          <w:szCs w:val="28"/>
          <w:lang w:val="ru-RU"/>
        </w:rPr>
        <w:t>8</w:t>
      </w:r>
      <w:r w:rsidRPr="002D6C3C">
        <w:rPr>
          <w:b/>
          <w:color w:val="000000"/>
          <w:szCs w:val="28"/>
          <w:lang w:val="ru-RU"/>
        </w:rPr>
        <w:t>.4.2.3. Требования к мониторингу работоспособности ППО в течение рабочего дня</w:t>
      </w:r>
      <w:r w:rsidRPr="002D6C3C">
        <w:rPr>
          <w:b/>
          <w:webHidden/>
          <w:color w:val="000000"/>
          <w:szCs w:val="28"/>
          <w:lang w:val="ru-RU"/>
        </w:rPr>
        <w:tab/>
      </w:r>
    </w:p>
    <w:p w:rsidR="00C7769C" w:rsidRPr="00621988" w:rsidRDefault="00C7769C" w:rsidP="00C7769C">
      <w:pPr>
        <w:pStyle w:val="afffffffffffffffffffffffffffffffffffffff2"/>
        <w:tabs>
          <w:tab w:val="num" w:pos="1985"/>
        </w:tabs>
        <w:spacing w:before="120" w:line="240" w:lineRule="auto"/>
        <w:ind w:right="-17"/>
        <w:rPr>
          <w:sz w:val="28"/>
          <w:szCs w:val="28"/>
          <w:lang w:val="ru-RU"/>
        </w:rPr>
      </w:pPr>
      <w:r w:rsidRPr="00621988">
        <w:rPr>
          <w:sz w:val="28"/>
          <w:szCs w:val="28"/>
          <w:lang w:val="ru-RU"/>
        </w:rPr>
        <w:t>Исполнитель обязан  осуществлять мониторинг работоспособности и производительности ППО (в течение рабочего дня) в части ответственности Исполнителя, мониторинг и анализ журналов ППО и предоставление отчета по результатам в случае возникновения предвестника аварийной ситуации или аварийной ситуации;</w:t>
      </w:r>
    </w:p>
    <w:p w:rsidR="00C7769C" w:rsidRPr="00621988" w:rsidRDefault="00C7769C" w:rsidP="00C7769C">
      <w:pPr>
        <w:pStyle w:val="afffffffffffffffffffffffffffffffffffffff2"/>
        <w:tabs>
          <w:tab w:val="num" w:pos="1985"/>
        </w:tabs>
        <w:spacing w:line="240" w:lineRule="auto"/>
        <w:ind w:right="-17"/>
        <w:rPr>
          <w:sz w:val="28"/>
          <w:szCs w:val="28"/>
          <w:lang w:val="ru-RU"/>
        </w:rPr>
      </w:pPr>
      <w:r w:rsidRPr="00621988">
        <w:rPr>
          <w:sz w:val="28"/>
          <w:szCs w:val="28"/>
          <w:lang w:val="ru-RU"/>
        </w:rPr>
        <w:lastRenderedPageBreak/>
        <w:t>Исполнитель обязан  осуществлять мониторинг Заявок и журналов работы ППО в течение рабочего дня.</w:t>
      </w:r>
    </w:p>
    <w:p w:rsidR="00C7769C" w:rsidRDefault="00C7769C" w:rsidP="00C7769C">
      <w:pPr>
        <w:pStyle w:val="afffff0"/>
        <w:spacing w:line="240" w:lineRule="auto"/>
        <w:ind w:firstLine="708"/>
        <w:rPr>
          <w:szCs w:val="28"/>
          <w:lang w:val="ru-RU"/>
        </w:rPr>
      </w:pPr>
      <w:r w:rsidRPr="002D6C3C">
        <w:rPr>
          <w:szCs w:val="28"/>
          <w:lang w:val="ru-RU"/>
        </w:rPr>
        <w:t>При возникновении аварийных ситуаций Исполнитель должен руководствоваться Регламентом АС.</w:t>
      </w:r>
    </w:p>
    <w:p w:rsidR="00C7769C" w:rsidRPr="002D6C3C" w:rsidRDefault="00C7769C" w:rsidP="00C7769C">
      <w:pPr>
        <w:pStyle w:val="afffff0"/>
        <w:spacing w:before="120" w:line="240" w:lineRule="auto"/>
        <w:ind w:firstLine="708"/>
        <w:rPr>
          <w:b/>
          <w:color w:val="000000"/>
          <w:szCs w:val="28"/>
          <w:lang w:val="ru-RU"/>
        </w:rPr>
      </w:pPr>
      <w:r w:rsidRPr="002D6C3C">
        <w:rPr>
          <w:b/>
          <w:color w:val="000000"/>
          <w:szCs w:val="28"/>
          <w:lang w:val="ru-RU"/>
        </w:rPr>
        <w:t>5.</w:t>
      </w:r>
      <w:r>
        <w:rPr>
          <w:b/>
          <w:color w:val="000000"/>
          <w:szCs w:val="28"/>
          <w:lang w:val="ru-RU"/>
        </w:rPr>
        <w:t>8</w:t>
      </w:r>
      <w:r w:rsidRPr="002D6C3C">
        <w:rPr>
          <w:b/>
          <w:color w:val="000000"/>
          <w:szCs w:val="28"/>
          <w:lang w:val="ru-RU"/>
        </w:rPr>
        <w:t xml:space="preserve">.4.2.4. </w:t>
      </w:r>
      <w:hyperlink w:anchor="_Toc415081902" w:history="1">
        <w:r w:rsidRPr="002D6C3C">
          <w:rPr>
            <w:b/>
            <w:color w:val="000000"/>
            <w:szCs w:val="28"/>
            <w:lang w:val="ru-RU"/>
          </w:rPr>
          <w:t>Требования к мониторингу состояния ППО по окончании рабочего дня</w:t>
        </w:r>
        <w:r w:rsidRPr="002D6C3C">
          <w:rPr>
            <w:b/>
            <w:webHidden/>
            <w:color w:val="000000"/>
            <w:szCs w:val="28"/>
            <w:lang w:val="ru-RU"/>
          </w:rPr>
          <w:tab/>
        </w:r>
      </w:hyperlink>
    </w:p>
    <w:p w:rsidR="00C7769C" w:rsidRPr="00621988" w:rsidRDefault="00C7769C" w:rsidP="00C7769C">
      <w:pPr>
        <w:pStyle w:val="afffffffffffffffffffffffffffffffffffffff2"/>
        <w:spacing w:before="120" w:line="240" w:lineRule="auto"/>
        <w:ind w:firstLine="709"/>
        <w:rPr>
          <w:sz w:val="28"/>
          <w:szCs w:val="28"/>
          <w:lang w:val="ru-RU"/>
        </w:rPr>
      </w:pPr>
      <w:r w:rsidRPr="00621988">
        <w:rPr>
          <w:sz w:val="28"/>
          <w:szCs w:val="28"/>
          <w:lang w:val="ru-RU"/>
        </w:rPr>
        <w:t>Ежедневно, по рабочим дням, за 30 минут до окончания рабочего времени Исполнителя, Исполнитель обязан проводить следующие профилактические работы:</w:t>
      </w:r>
    </w:p>
    <w:p w:rsidR="00C7769C" w:rsidRPr="00621988" w:rsidRDefault="00C7769C" w:rsidP="008858FA">
      <w:pPr>
        <w:pStyle w:val="afffffffffffffffffffffffffffffffffffffff2"/>
        <w:numPr>
          <w:ilvl w:val="0"/>
          <w:numId w:val="298"/>
        </w:numPr>
        <w:spacing w:line="240" w:lineRule="auto"/>
        <w:ind w:left="1077" w:right="-17" w:hanging="357"/>
        <w:rPr>
          <w:sz w:val="28"/>
          <w:szCs w:val="28"/>
          <w:lang w:val="ru-RU"/>
        </w:rPr>
      </w:pPr>
      <w:r w:rsidRPr="00621988">
        <w:rPr>
          <w:sz w:val="28"/>
          <w:szCs w:val="28"/>
          <w:lang w:val="ru-RU"/>
        </w:rPr>
        <w:t>проверка расположения файлов ППО на серверной файловой системе на соответствие технической архитектуре для минимизации рисков падения производительности;</w:t>
      </w:r>
    </w:p>
    <w:p w:rsidR="00C7769C" w:rsidRPr="00F05549" w:rsidRDefault="00C7769C" w:rsidP="008858FA">
      <w:pPr>
        <w:pStyle w:val="afffffffffffffffffffffffffffffffffffffff2"/>
        <w:numPr>
          <w:ilvl w:val="0"/>
          <w:numId w:val="298"/>
        </w:numPr>
        <w:spacing w:before="120" w:line="240" w:lineRule="auto"/>
        <w:ind w:left="1077" w:right="-17" w:hanging="357"/>
        <w:rPr>
          <w:sz w:val="28"/>
          <w:szCs w:val="28"/>
        </w:rPr>
      </w:pPr>
      <w:r w:rsidRPr="00621988">
        <w:rPr>
          <w:sz w:val="28"/>
          <w:szCs w:val="28"/>
          <w:lang w:val="ru-RU"/>
        </w:rPr>
        <w:t xml:space="preserve">поиск и удаление файлов в серверных каталогах установки ППО, не имеющих отношения к функционированию </w:t>
      </w:r>
      <w:r w:rsidRPr="004803D1">
        <w:rPr>
          <w:sz w:val="28"/>
          <w:szCs w:val="28"/>
        </w:rPr>
        <w:t>ППО и не являющихся частью установки  ППО (удаление «мусора»);</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проверка заполнения и архивирование журнальных файлов;</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проверка и анализ параметров компонент на соответствие технической архитектуре;</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проверка заполнения, архивирование и очистка записей аудита.</w:t>
      </w:r>
    </w:p>
    <w:p w:rsidR="00C7769C" w:rsidRPr="002D6C3C" w:rsidRDefault="00C7769C" w:rsidP="00C7769C">
      <w:pPr>
        <w:pStyle w:val="afffff0"/>
        <w:spacing w:before="120" w:line="240" w:lineRule="auto"/>
        <w:ind w:firstLine="708"/>
        <w:rPr>
          <w:b/>
          <w:lang w:val="ru-RU"/>
        </w:rPr>
      </w:pPr>
      <w:r w:rsidRPr="002D6C3C">
        <w:rPr>
          <w:b/>
          <w:lang w:val="ru-RU"/>
        </w:rPr>
        <w:t>5.</w:t>
      </w:r>
      <w:r>
        <w:rPr>
          <w:b/>
          <w:lang w:val="ru-RU"/>
        </w:rPr>
        <w:t>8</w:t>
      </w:r>
      <w:r w:rsidRPr="002D6C3C">
        <w:rPr>
          <w:b/>
          <w:lang w:val="ru-RU"/>
        </w:rPr>
        <w:t xml:space="preserve">.4.2.5. </w:t>
      </w:r>
      <w:hyperlink w:anchor="_Toc415081903" w:history="1">
        <w:r w:rsidRPr="002D6C3C">
          <w:rPr>
            <w:b/>
            <w:lang w:val="ru-RU"/>
          </w:rPr>
          <w:t>Требования к резервному копированию и проверочному восстановлению ППО</w:t>
        </w:r>
        <w:r w:rsidRPr="002D6C3C">
          <w:rPr>
            <w:b/>
            <w:webHidden/>
            <w:lang w:val="ru-RU"/>
          </w:rPr>
          <w:tab/>
        </w:r>
      </w:hyperlink>
    </w:p>
    <w:p w:rsidR="00C7769C" w:rsidRPr="00BF009C" w:rsidRDefault="00C7769C" w:rsidP="00C7769C">
      <w:pPr>
        <w:pStyle w:val="NewNormal"/>
        <w:spacing w:after="0" w:line="240" w:lineRule="auto"/>
        <w:rPr>
          <w:sz w:val="28"/>
        </w:rPr>
      </w:pPr>
      <w:r w:rsidRPr="00BF009C">
        <w:rPr>
          <w:sz w:val="28"/>
        </w:rPr>
        <w:t xml:space="preserve">Исполнитель обязан предоставить в составе документа «Руководство по установке и настройке системы» инструкцию по восстановлению </w:t>
      </w:r>
      <w:r>
        <w:rPr>
          <w:sz w:val="28"/>
        </w:rPr>
        <w:t>ППО</w:t>
      </w:r>
      <w:r w:rsidRPr="00BF009C">
        <w:rPr>
          <w:sz w:val="28"/>
        </w:rPr>
        <w:t xml:space="preserve"> из резервных копий. Описанные в инструкции процедуры должны обеспечивать создание комплекта резервных копий, позволяющих провести восстановление ППО с максимальной потерей не более 2 часов от точки последнего резервирования.</w:t>
      </w:r>
    </w:p>
    <w:p w:rsidR="00C7769C" w:rsidRDefault="00C7769C" w:rsidP="00C7769C">
      <w:pPr>
        <w:pStyle w:val="NewNormal"/>
        <w:spacing w:before="0" w:after="0" w:line="240" w:lineRule="auto"/>
        <w:rPr>
          <w:sz w:val="28"/>
        </w:rPr>
      </w:pPr>
      <w:r w:rsidRPr="00A95E31">
        <w:rPr>
          <w:sz w:val="28"/>
        </w:rPr>
        <w:t xml:space="preserve">Регламент резервного копирования разрабатывается Исполнителем, согласовывается с Заказчиком, и включается в </w:t>
      </w:r>
      <w:r>
        <w:rPr>
          <w:sz w:val="28"/>
        </w:rPr>
        <w:t>рабоч</w:t>
      </w:r>
      <w:r w:rsidRPr="00A95E31">
        <w:rPr>
          <w:sz w:val="28"/>
        </w:rPr>
        <w:t xml:space="preserve">ую документации «Руководство по администрированию системы», передаваемой в ФАП в соответствии </w:t>
      </w:r>
      <w:r>
        <w:rPr>
          <w:sz w:val="28"/>
        </w:rPr>
        <w:t xml:space="preserve">с Требованиями </w:t>
      </w:r>
      <w:r w:rsidRPr="001A6532">
        <w:rPr>
          <w:spacing w:val="-3"/>
          <w:sz w:val="28"/>
          <w:szCs w:val="28"/>
        </w:rPr>
        <w:t>Приложени</w:t>
      </w:r>
      <w:r>
        <w:rPr>
          <w:spacing w:val="-3"/>
          <w:sz w:val="28"/>
          <w:szCs w:val="28"/>
        </w:rPr>
        <w:t>я</w:t>
      </w:r>
      <w:r w:rsidRPr="001A6532">
        <w:rPr>
          <w:spacing w:val="-3"/>
          <w:sz w:val="28"/>
          <w:szCs w:val="28"/>
        </w:rPr>
        <w:t xml:space="preserve"> № 1 «Заказ на Работы (Услуги)» к настоящему</w:t>
      </w:r>
      <w:r w:rsidRPr="001A6532">
        <w:rPr>
          <w:sz w:val="28"/>
          <w:szCs w:val="28"/>
        </w:rPr>
        <w:t xml:space="preserve"> Контракту, </w:t>
      </w:r>
      <w:r w:rsidRPr="00784506">
        <w:rPr>
          <w:spacing w:val="-3"/>
          <w:sz w:val="28"/>
          <w:szCs w:val="28"/>
        </w:rPr>
        <w:t>Приложени</w:t>
      </w:r>
      <w:r>
        <w:rPr>
          <w:spacing w:val="-3"/>
          <w:sz w:val="28"/>
          <w:szCs w:val="28"/>
        </w:rPr>
        <w:t>я</w:t>
      </w:r>
      <w:r w:rsidRPr="00784506">
        <w:rPr>
          <w:spacing w:val="-3"/>
          <w:sz w:val="28"/>
          <w:szCs w:val="28"/>
        </w:rPr>
        <w:t xml:space="preserve"> № 2 «</w:t>
      </w:r>
      <w:r w:rsidRPr="001A6532">
        <w:rPr>
          <w:spacing w:val="-3"/>
          <w:sz w:val="28"/>
          <w:szCs w:val="28"/>
        </w:rPr>
        <w:t>Технические требования» к настоящему Контракту</w:t>
      </w:r>
      <w:r>
        <w:rPr>
          <w:spacing w:val="-3"/>
          <w:sz w:val="28"/>
          <w:szCs w:val="28"/>
        </w:rPr>
        <w:t>, Приложения № 3 «</w:t>
      </w:r>
      <w:r w:rsidRPr="00784506">
        <w:rPr>
          <w:spacing w:val="-3"/>
          <w:sz w:val="28"/>
          <w:szCs w:val="28"/>
        </w:rPr>
        <w:t>Регламент взаимодействия Исполнителя и Заказчика в рамках выполнения работ по развитию ППО «АСФК» к настоящему Контракту, Приложени</w:t>
      </w:r>
      <w:r>
        <w:rPr>
          <w:spacing w:val="-3"/>
          <w:sz w:val="28"/>
          <w:szCs w:val="28"/>
        </w:rPr>
        <w:t>я</w:t>
      </w:r>
      <w:r w:rsidRPr="00784506">
        <w:rPr>
          <w:spacing w:val="-3"/>
          <w:sz w:val="28"/>
          <w:szCs w:val="28"/>
        </w:rPr>
        <w:t xml:space="preserve"> № 4 «Порядок документарного закрытия услуг тип-3 – тип-8»</w:t>
      </w:r>
      <w:r>
        <w:rPr>
          <w:spacing w:val="-3"/>
          <w:sz w:val="28"/>
          <w:szCs w:val="28"/>
        </w:rPr>
        <w:t xml:space="preserve"> к настоящему Контракту</w:t>
      </w:r>
      <w:r>
        <w:rPr>
          <w:sz w:val="28"/>
        </w:rPr>
        <w:t>.</w:t>
      </w:r>
    </w:p>
    <w:p w:rsidR="00C7769C" w:rsidRDefault="00C7769C" w:rsidP="00C7769C">
      <w:pPr>
        <w:pStyle w:val="afffff0"/>
        <w:spacing w:before="120" w:line="240" w:lineRule="auto"/>
        <w:ind w:firstLine="708"/>
        <w:rPr>
          <w:b/>
          <w:szCs w:val="28"/>
          <w:lang w:val="ru-RU"/>
        </w:rPr>
      </w:pPr>
      <w:r w:rsidRPr="002D6C3C">
        <w:rPr>
          <w:b/>
          <w:szCs w:val="28"/>
          <w:lang w:val="ru-RU"/>
        </w:rPr>
        <w:t>5.</w:t>
      </w:r>
      <w:r>
        <w:rPr>
          <w:b/>
          <w:szCs w:val="28"/>
          <w:lang w:val="ru-RU"/>
        </w:rPr>
        <w:t>8</w:t>
      </w:r>
      <w:r w:rsidRPr="002D6C3C">
        <w:rPr>
          <w:b/>
          <w:szCs w:val="28"/>
          <w:lang w:val="ru-RU"/>
        </w:rPr>
        <w:t xml:space="preserve">.4.2.6. </w:t>
      </w:r>
      <w:hyperlink w:anchor="_Toc415081904" w:history="1">
        <w:r>
          <w:rPr>
            <w:b/>
            <w:szCs w:val="28"/>
            <w:lang w:val="ru-RU"/>
          </w:rPr>
          <w:t>Требования к подготовке ППО для  тестирования</w:t>
        </w:r>
        <w:r>
          <w:rPr>
            <w:b/>
            <w:webHidden/>
            <w:szCs w:val="28"/>
            <w:lang w:val="ru-RU"/>
          </w:rPr>
          <w:tab/>
        </w:r>
      </w:hyperlink>
    </w:p>
    <w:p w:rsidR="00C7769C" w:rsidRPr="00BF009C" w:rsidRDefault="00C7769C" w:rsidP="00C7769C">
      <w:pPr>
        <w:pStyle w:val="NewNormal"/>
        <w:spacing w:after="0" w:line="240" w:lineRule="auto"/>
        <w:rPr>
          <w:sz w:val="28"/>
        </w:rPr>
      </w:pPr>
      <w:r w:rsidRPr="00BF009C">
        <w:rPr>
          <w:sz w:val="28"/>
        </w:rPr>
        <w:t>С целью проведения регрессионного, функционального, нагрузочного или интеграционного тестирования, а также проведения тренингов персонала и презентаций, Исполнитель, по запросу Заказчика должен обеспечить восстановление резервных копий ППО за указанную Заказчиком дату.</w:t>
      </w:r>
    </w:p>
    <w:p w:rsidR="00C7769C" w:rsidRDefault="00C7769C" w:rsidP="00C7769C">
      <w:pPr>
        <w:pStyle w:val="2fffffff9"/>
        <w:ind w:left="1002"/>
        <w:rPr>
          <w:color w:val="000000"/>
          <w:sz w:val="32"/>
          <w:szCs w:val="32"/>
          <w:lang w:val="ru-RU"/>
        </w:rPr>
      </w:pPr>
      <w:bookmarkStart w:id="3923" w:name="_Toc437773539"/>
      <w:r w:rsidRPr="002D6C3C">
        <w:rPr>
          <w:color w:val="000000"/>
          <w:sz w:val="32"/>
          <w:szCs w:val="32"/>
        </w:rPr>
        <w:lastRenderedPageBreak/>
        <w:t>5.8.4.3.  Требования к администрированию</w:t>
      </w:r>
      <w:bookmarkEnd w:id="3923"/>
    </w:p>
    <w:p w:rsidR="00C7769C" w:rsidRPr="00F05549" w:rsidRDefault="00C7769C" w:rsidP="00C7769C">
      <w:pPr>
        <w:pStyle w:val="NewNormal"/>
        <w:spacing w:after="0" w:line="240" w:lineRule="auto"/>
        <w:rPr>
          <w:sz w:val="28"/>
          <w:szCs w:val="28"/>
        </w:rPr>
      </w:pPr>
      <w:r w:rsidRPr="00F05549">
        <w:rPr>
          <w:sz w:val="28"/>
          <w:szCs w:val="28"/>
        </w:rPr>
        <w:t>Администрирование включают в себя:</w:t>
      </w:r>
    </w:p>
    <w:p w:rsidR="00C7769C" w:rsidRPr="00F05549" w:rsidRDefault="00C7769C" w:rsidP="008858FA">
      <w:pPr>
        <w:pStyle w:val="afffffffffffffffffffffffffffffffffffffff2"/>
        <w:numPr>
          <w:ilvl w:val="0"/>
          <w:numId w:val="298"/>
        </w:numPr>
        <w:spacing w:before="120" w:line="240" w:lineRule="auto"/>
        <w:ind w:left="1077" w:right="-17" w:hanging="357"/>
        <w:rPr>
          <w:sz w:val="28"/>
          <w:szCs w:val="28"/>
        </w:rPr>
      </w:pPr>
      <w:r w:rsidRPr="004803D1">
        <w:rPr>
          <w:sz w:val="28"/>
          <w:szCs w:val="28"/>
        </w:rPr>
        <w:t>изменени</w:t>
      </w:r>
      <w:r>
        <w:rPr>
          <w:sz w:val="28"/>
          <w:szCs w:val="28"/>
        </w:rPr>
        <w:t>е</w:t>
      </w:r>
      <w:r w:rsidRPr="004803D1">
        <w:rPr>
          <w:sz w:val="28"/>
          <w:szCs w:val="28"/>
        </w:rPr>
        <w:t xml:space="preserve"> конфигурации ППО;</w:t>
      </w:r>
    </w:p>
    <w:p w:rsidR="00C7769C" w:rsidRPr="00F05549" w:rsidRDefault="00C7769C" w:rsidP="008858FA">
      <w:pPr>
        <w:pStyle w:val="afffffffffffffffffffffffffffffffffffffff2"/>
        <w:numPr>
          <w:ilvl w:val="0"/>
          <w:numId w:val="298"/>
        </w:numPr>
        <w:spacing w:before="120" w:line="240" w:lineRule="auto"/>
        <w:ind w:left="1077" w:right="-17" w:hanging="357"/>
        <w:rPr>
          <w:sz w:val="28"/>
          <w:szCs w:val="28"/>
        </w:rPr>
      </w:pPr>
      <w:r w:rsidRPr="004803D1">
        <w:rPr>
          <w:sz w:val="28"/>
          <w:szCs w:val="28"/>
        </w:rPr>
        <w:t>обновлени</w:t>
      </w:r>
      <w:r>
        <w:rPr>
          <w:sz w:val="28"/>
          <w:szCs w:val="28"/>
        </w:rPr>
        <w:t>е</w:t>
      </w:r>
      <w:r w:rsidRPr="004803D1">
        <w:rPr>
          <w:sz w:val="28"/>
          <w:szCs w:val="28"/>
        </w:rPr>
        <w:t xml:space="preserve"> ППО;</w:t>
      </w:r>
    </w:p>
    <w:p w:rsidR="00C7769C" w:rsidRPr="00F05549" w:rsidRDefault="00C7769C" w:rsidP="008858FA">
      <w:pPr>
        <w:pStyle w:val="afffffffffffffffffffffffffffffffffffffff2"/>
        <w:numPr>
          <w:ilvl w:val="0"/>
          <w:numId w:val="298"/>
        </w:numPr>
        <w:spacing w:before="120" w:line="240" w:lineRule="auto"/>
        <w:ind w:left="1077" w:right="-17" w:hanging="357"/>
        <w:rPr>
          <w:sz w:val="28"/>
          <w:szCs w:val="28"/>
        </w:rPr>
      </w:pPr>
      <w:r w:rsidRPr="004803D1">
        <w:rPr>
          <w:sz w:val="28"/>
          <w:szCs w:val="28"/>
        </w:rPr>
        <w:t>прочее администрирование.</w:t>
      </w:r>
    </w:p>
    <w:p w:rsidR="00C7769C" w:rsidRDefault="00C7769C" w:rsidP="00C7769C">
      <w:pPr>
        <w:pStyle w:val="afffff0"/>
        <w:spacing w:line="240" w:lineRule="auto"/>
        <w:ind w:firstLine="708"/>
        <w:rPr>
          <w:color w:val="000000"/>
          <w:szCs w:val="28"/>
          <w:lang w:val="ru-RU"/>
        </w:rPr>
      </w:pPr>
    </w:p>
    <w:p w:rsidR="00C7769C" w:rsidRPr="00C30E89" w:rsidRDefault="00C7769C" w:rsidP="00C7769C">
      <w:pPr>
        <w:pStyle w:val="afffff0"/>
        <w:spacing w:line="240" w:lineRule="auto"/>
        <w:ind w:firstLine="708"/>
        <w:rPr>
          <w:b/>
          <w:szCs w:val="28"/>
          <w:lang w:val="ru-RU"/>
        </w:rPr>
      </w:pPr>
      <w:r w:rsidRPr="002D6C3C">
        <w:rPr>
          <w:b/>
          <w:szCs w:val="28"/>
          <w:lang w:val="ru-RU"/>
        </w:rPr>
        <w:t>5.8.4.3.1.  Требование к изменению конфигурации ППО</w:t>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Исполнитель в рамках изменения конфигурации ППО выполняет:</w:t>
      </w:r>
    </w:p>
    <w:p w:rsidR="00C7769C" w:rsidRPr="00621988" w:rsidRDefault="00C7769C" w:rsidP="008858FA">
      <w:pPr>
        <w:pStyle w:val="afffffffffffffffffffffffffffffffffffffff2"/>
        <w:numPr>
          <w:ilvl w:val="0"/>
          <w:numId w:val="300"/>
        </w:numPr>
        <w:spacing w:before="120" w:line="240" w:lineRule="auto"/>
        <w:rPr>
          <w:sz w:val="28"/>
          <w:szCs w:val="28"/>
          <w:lang w:val="ru-RU"/>
        </w:rPr>
      </w:pPr>
      <w:r w:rsidRPr="00621988">
        <w:rPr>
          <w:sz w:val="28"/>
          <w:szCs w:val="28"/>
          <w:lang w:val="ru-RU"/>
        </w:rPr>
        <w:t>изменение настроек и конфигураций ППО по новым условиям эксплуатации в соответствии с технологическими регламентами, опубликованными в ФАП ФК;</w:t>
      </w:r>
    </w:p>
    <w:p w:rsidR="00C7769C" w:rsidRPr="00621988" w:rsidRDefault="00C7769C" w:rsidP="008858FA">
      <w:pPr>
        <w:pStyle w:val="afffffffffffffffffffffffffffffffffffffff2"/>
        <w:numPr>
          <w:ilvl w:val="0"/>
          <w:numId w:val="300"/>
        </w:numPr>
        <w:spacing w:before="120" w:line="240" w:lineRule="auto"/>
        <w:ind w:right="-17"/>
        <w:rPr>
          <w:sz w:val="28"/>
          <w:szCs w:val="28"/>
          <w:lang w:val="ru-RU"/>
        </w:rPr>
      </w:pPr>
      <w:r w:rsidRPr="00621988">
        <w:rPr>
          <w:sz w:val="28"/>
          <w:szCs w:val="28"/>
          <w:lang w:val="ru-RU"/>
        </w:rPr>
        <w:t>анализ настроек и конфигураций ППО для оптимизации производительности ППО;</w:t>
      </w:r>
    </w:p>
    <w:p w:rsidR="00C7769C" w:rsidRPr="00621988" w:rsidRDefault="00C7769C" w:rsidP="008858FA">
      <w:pPr>
        <w:pStyle w:val="afffffffffffffffffffffffffffffffffffffff2"/>
        <w:numPr>
          <w:ilvl w:val="0"/>
          <w:numId w:val="300"/>
        </w:numPr>
        <w:spacing w:before="120" w:line="240" w:lineRule="auto"/>
        <w:ind w:right="-17"/>
        <w:rPr>
          <w:sz w:val="28"/>
          <w:szCs w:val="28"/>
          <w:lang w:val="ru-RU"/>
        </w:rPr>
      </w:pPr>
      <w:r w:rsidRPr="00621988">
        <w:rPr>
          <w:sz w:val="28"/>
          <w:szCs w:val="28"/>
          <w:lang w:val="ru-RU"/>
        </w:rPr>
        <w:t>изменение настроек и конфигураций ППО для оптимизации его производительности.</w:t>
      </w:r>
    </w:p>
    <w:p w:rsidR="00C7769C" w:rsidRDefault="00C7769C" w:rsidP="00C7769C">
      <w:pPr>
        <w:pStyle w:val="afffff0"/>
        <w:spacing w:line="240" w:lineRule="auto"/>
        <w:ind w:firstLine="708"/>
        <w:rPr>
          <w:color w:val="000000"/>
          <w:szCs w:val="28"/>
          <w:lang w:val="ru-RU"/>
        </w:rPr>
      </w:pPr>
    </w:p>
    <w:p w:rsidR="00C7769C" w:rsidRPr="00C30E89" w:rsidRDefault="00C7769C" w:rsidP="00C7769C">
      <w:pPr>
        <w:pStyle w:val="afffff0"/>
        <w:spacing w:line="240" w:lineRule="auto"/>
        <w:ind w:firstLine="708"/>
        <w:rPr>
          <w:b/>
          <w:szCs w:val="28"/>
          <w:lang w:val="ru-RU"/>
        </w:rPr>
      </w:pPr>
      <w:r w:rsidRPr="002D6C3C">
        <w:rPr>
          <w:b/>
          <w:szCs w:val="28"/>
          <w:lang w:val="ru-RU"/>
        </w:rPr>
        <w:t>5.8.4.3.2.  Требования к установке обновлений ППО</w:t>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Установка обновлений ППО заключается в установке в Места оказания Услуг новой версии, патча.</w:t>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Процедура установки обновления ППО должна включать в себя следующие шаги:</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 xml:space="preserve">обеспечение доступности комплекта установочных файлов новой версии ППО на Месте оказания услуг; </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установка версии ППО в соответствии с требованиями, изложенными в инструкции по ее установке;</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анализ журналов установки обновлений и исправление ошибок установки обновлений.</w:t>
      </w:r>
    </w:p>
    <w:p w:rsidR="00C7769C" w:rsidRPr="00621988" w:rsidRDefault="00C7769C" w:rsidP="008858FA">
      <w:pPr>
        <w:pStyle w:val="afffffffffffffffffffffffffffffffffffffff2"/>
        <w:numPr>
          <w:ilvl w:val="0"/>
          <w:numId w:val="298"/>
        </w:numPr>
        <w:spacing w:before="120" w:line="240" w:lineRule="auto"/>
        <w:ind w:left="1077" w:right="-17" w:hanging="357"/>
        <w:rPr>
          <w:sz w:val="28"/>
          <w:szCs w:val="28"/>
          <w:lang w:val="ru-RU"/>
        </w:rPr>
      </w:pPr>
      <w:r w:rsidRPr="00621988">
        <w:rPr>
          <w:sz w:val="28"/>
          <w:szCs w:val="28"/>
          <w:lang w:val="ru-RU"/>
        </w:rPr>
        <w:t>проверка работоспособности ППО после установки обновления.</w:t>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Для оказания Услуг «Установка обновлений ППО», через выпуск версии, в СУЭ ФК должны быть зарегистрированы и назначены на исполнение Заявка с категорией «Запрос на изменение» подкатегории «Установка ППО». Данные Заявки должны быть связаны с Заявкой категории «Инцидент», в рамках обработки которой была диагностирована ошибка ППО.</w:t>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t>После установки обновления ППО Исполнитель обязан заполнить/актуализировать в СУЭ номер версии, патча ППО.</w:t>
      </w:r>
    </w:p>
    <w:p w:rsidR="00C7769C" w:rsidRDefault="00C7769C" w:rsidP="00C7769C">
      <w:pPr>
        <w:pStyle w:val="afffff0"/>
        <w:spacing w:line="240" w:lineRule="auto"/>
        <w:ind w:firstLine="708"/>
        <w:rPr>
          <w:color w:val="000000"/>
          <w:szCs w:val="28"/>
          <w:lang w:val="ru-RU"/>
        </w:rPr>
      </w:pPr>
    </w:p>
    <w:p w:rsidR="00C7769C" w:rsidRDefault="00C7769C" w:rsidP="00C7769C">
      <w:pPr>
        <w:pStyle w:val="afffff0"/>
        <w:spacing w:line="240" w:lineRule="auto"/>
        <w:ind w:firstLine="708"/>
        <w:rPr>
          <w:color w:val="000000"/>
          <w:szCs w:val="28"/>
          <w:lang w:val="ru-RU"/>
        </w:rPr>
      </w:pPr>
    </w:p>
    <w:p w:rsidR="00C7769C" w:rsidRPr="00C30E89" w:rsidRDefault="00C7769C" w:rsidP="00C7769C">
      <w:pPr>
        <w:pStyle w:val="afffff0"/>
        <w:spacing w:line="240" w:lineRule="auto"/>
        <w:ind w:firstLine="708"/>
        <w:rPr>
          <w:b/>
          <w:szCs w:val="28"/>
          <w:lang w:val="ru-RU"/>
        </w:rPr>
      </w:pPr>
      <w:r w:rsidRPr="002D6C3C">
        <w:rPr>
          <w:b/>
          <w:szCs w:val="28"/>
          <w:lang w:val="ru-RU"/>
        </w:rPr>
        <w:t>5.8.4.3.3.  Прочее администрирование ППО</w:t>
      </w:r>
    </w:p>
    <w:p w:rsidR="00C7769C" w:rsidRPr="00621988" w:rsidRDefault="00C7769C" w:rsidP="00C7769C">
      <w:pPr>
        <w:pStyle w:val="afffffffffffffffffffffffffffffffffffffff2"/>
        <w:spacing w:before="120" w:line="240" w:lineRule="auto"/>
        <w:rPr>
          <w:sz w:val="28"/>
          <w:szCs w:val="28"/>
          <w:lang w:val="ru-RU"/>
        </w:rPr>
      </w:pPr>
      <w:r w:rsidRPr="00621988">
        <w:rPr>
          <w:sz w:val="28"/>
          <w:szCs w:val="28"/>
          <w:lang w:val="ru-RU"/>
        </w:rPr>
        <w:lastRenderedPageBreak/>
        <w:t>Исполнитель выполняет следующие работы:</w:t>
      </w:r>
    </w:p>
    <w:p w:rsidR="00C7769C" w:rsidRDefault="00C7769C" w:rsidP="008858FA">
      <w:pPr>
        <w:widowControl w:val="0"/>
        <w:numPr>
          <w:ilvl w:val="0"/>
          <w:numId w:val="301"/>
        </w:numPr>
        <w:tabs>
          <w:tab w:val="num" w:pos="993"/>
        </w:tabs>
        <w:spacing w:before="120"/>
        <w:ind w:left="709" w:firstLine="0"/>
        <w:jc w:val="both"/>
        <w:rPr>
          <w:bCs/>
          <w:sz w:val="28"/>
          <w:szCs w:val="28"/>
          <w:lang w:val="ru-RU"/>
        </w:rPr>
      </w:pPr>
      <w:r w:rsidRPr="004803D1">
        <w:rPr>
          <w:bCs/>
          <w:sz w:val="28"/>
          <w:szCs w:val="28"/>
          <w:lang w:val="ru-RU"/>
        </w:rPr>
        <w:t>выполнение настройки ППО «АСФК» к новым условиям эксплуатации в соответствии с технологическими регламентами, выложенными в ФАП ФК.</w:t>
      </w:r>
    </w:p>
    <w:p w:rsidR="00C7769C" w:rsidRDefault="00C7769C" w:rsidP="00C7769C">
      <w:pPr>
        <w:pStyle w:val="afffff0"/>
        <w:spacing w:line="240" w:lineRule="auto"/>
        <w:ind w:firstLine="708"/>
        <w:rPr>
          <w:color w:val="000000"/>
          <w:szCs w:val="28"/>
          <w:lang w:val="ru-RU"/>
        </w:rPr>
      </w:pPr>
    </w:p>
    <w:p w:rsidR="00C7769C" w:rsidRPr="00BD1BDB" w:rsidRDefault="00C7769C" w:rsidP="00C7769C">
      <w:pPr>
        <w:pStyle w:val="2fc"/>
        <w:numPr>
          <w:ilvl w:val="0"/>
          <w:numId w:val="0"/>
        </w:numPr>
        <w:tabs>
          <w:tab w:val="left" w:pos="567"/>
        </w:tabs>
        <w:ind w:left="1418"/>
        <w:rPr>
          <w:b w:val="0"/>
          <w:lang w:val="ru-RU"/>
        </w:rPr>
      </w:pPr>
      <w:bookmarkStart w:id="3924" w:name="_Toc437773540"/>
      <w:r w:rsidRPr="00BD1BDB">
        <w:rPr>
          <w:lang w:val="ru-RU"/>
        </w:rPr>
        <w:t>5.8.5. Обеспечение эксплуатации</w:t>
      </w:r>
      <w:bookmarkEnd w:id="3924"/>
    </w:p>
    <w:p w:rsidR="00C7769C" w:rsidRPr="00CD6011" w:rsidRDefault="00C7769C" w:rsidP="00C7769C">
      <w:pPr>
        <w:pStyle w:val="afffff0"/>
        <w:spacing w:line="240" w:lineRule="auto"/>
        <w:ind w:firstLine="708"/>
        <w:rPr>
          <w:b/>
          <w:color w:val="000000"/>
          <w:szCs w:val="28"/>
          <w:lang w:val="ru-RU"/>
        </w:rPr>
      </w:pPr>
    </w:p>
    <w:p w:rsidR="00C7769C" w:rsidRDefault="00C7769C" w:rsidP="00C7769C">
      <w:pPr>
        <w:pStyle w:val="2fffffff9"/>
        <w:ind w:left="1002"/>
        <w:rPr>
          <w:b w:val="0"/>
          <w:color w:val="000000"/>
          <w:sz w:val="32"/>
          <w:szCs w:val="32"/>
          <w:lang w:val="ru-RU"/>
        </w:rPr>
      </w:pPr>
      <w:bookmarkStart w:id="3925" w:name="_Toc437773541"/>
      <w:r w:rsidRPr="00BD1BDB">
        <w:rPr>
          <w:color w:val="000000"/>
          <w:sz w:val="32"/>
          <w:szCs w:val="32"/>
          <w:lang w:val="ru-RU"/>
        </w:rPr>
        <w:t>5.8.5.1. Требования к управлению качеством</w:t>
      </w:r>
      <w:bookmarkEnd w:id="3925"/>
    </w:p>
    <w:p w:rsidR="00C7769C" w:rsidRPr="00BF009C" w:rsidRDefault="00C7769C" w:rsidP="00C7769C">
      <w:pPr>
        <w:tabs>
          <w:tab w:val="num" w:pos="0"/>
          <w:tab w:val="num" w:pos="1779"/>
        </w:tabs>
        <w:ind w:firstLine="567"/>
        <w:jc w:val="both"/>
        <w:rPr>
          <w:sz w:val="28"/>
          <w:szCs w:val="28"/>
          <w:lang w:val="ru-RU" w:eastAsia="ru-RU"/>
        </w:rPr>
      </w:pPr>
      <w:r w:rsidRPr="00BF009C">
        <w:rPr>
          <w:sz w:val="28"/>
          <w:szCs w:val="28"/>
          <w:lang w:val="ru-RU" w:eastAsia="ru-RU"/>
        </w:rPr>
        <w:t>Исполнителем и Заказчиком осуществляется совместный оперативный контроль качества оказываемых Услуг, который позволяет определить проблемные направления в области организации предоставления Услуг, разработать и принять меры по устранению недостатков прежде, чем они начнут влиять на качество предоставляемых Услуг. Формат проведения такого контроля – совещания на уровне ЦА</w:t>
      </w:r>
      <w:r>
        <w:rPr>
          <w:sz w:val="28"/>
          <w:szCs w:val="28"/>
          <w:lang w:val="ru-RU" w:eastAsia="ru-RU"/>
        </w:rPr>
        <w:t>ФК</w:t>
      </w:r>
      <w:r w:rsidRPr="00BF009C">
        <w:rPr>
          <w:sz w:val="28"/>
          <w:szCs w:val="28"/>
          <w:lang w:val="ru-RU" w:eastAsia="ru-RU"/>
        </w:rPr>
        <w:t xml:space="preserve"> в составе как минимум:</w:t>
      </w:r>
    </w:p>
    <w:p w:rsidR="00C7769C" w:rsidRPr="00BF009C" w:rsidRDefault="00C7769C" w:rsidP="008858FA">
      <w:pPr>
        <w:numPr>
          <w:ilvl w:val="0"/>
          <w:numId w:val="295"/>
        </w:numPr>
        <w:spacing w:before="120"/>
        <w:jc w:val="both"/>
        <w:rPr>
          <w:sz w:val="28"/>
          <w:szCs w:val="28"/>
          <w:lang w:val="ru-RU" w:eastAsia="ru-RU"/>
        </w:rPr>
      </w:pPr>
      <w:r w:rsidRPr="00BF009C">
        <w:rPr>
          <w:sz w:val="28"/>
          <w:szCs w:val="28"/>
          <w:lang w:val="ru-RU" w:eastAsia="ru-RU"/>
        </w:rPr>
        <w:t xml:space="preserve">куратора службы </w:t>
      </w:r>
      <w:r>
        <w:rPr>
          <w:sz w:val="28"/>
          <w:szCs w:val="28"/>
          <w:lang w:val="ru-RU" w:eastAsia="ru-RU"/>
        </w:rPr>
        <w:t>эксплуатации</w:t>
      </w:r>
      <w:r w:rsidRPr="00BF009C">
        <w:rPr>
          <w:sz w:val="28"/>
          <w:szCs w:val="28"/>
          <w:lang w:val="ru-RU" w:eastAsia="ru-RU"/>
        </w:rPr>
        <w:t xml:space="preserve"> Заказчика, либо лица, им уполномоченного;</w:t>
      </w:r>
    </w:p>
    <w:p w:rsidR="00C7769C" w:rsidRPr="00BF009C" w:rsidRDefault="00C7769C" w:rsidP="008858FA">
      <w:pPr>
        <w:numPr>
          <w:ilvl w:val="0"/>
          <w:numId w:val="295"/>
        </w:numPr>
        <w:spacing w:before="120"/>
        <w:jc w:val="both"/>
        <w:rPr>
          <w:sz w:val="28"/>
          <w:szCs w:val="28"/>
          <w:lang w:val="ru-RU" w:eastAsia="ru-RU"/>
        </w:rPr>
      </w:pPr>
      <w:r w:rsidRPr="00BF009C">
        <w:rPr>
          <w:sz w:val="28"/>
          <w:szCs w:val="28"/>
          <w:lang w:val="ru-RU" w:eastAsia="ru-RU"/>
        </w:rPr>
        <w:t xml:space="preserve">руководителя службы </w:t>
      </w:r>
      <w:r>
        <w:rPr>
          <w:sz w:val="28"/>
          <w:szCs w:val="28"/>
          <w:lang w:val="ru-RU" w:eastAsia="ru-RU"/>
        </w:rPr>
        <w:t>эксплуатации</w:t>
      </w:r>
      <w:r w:rsidRPr="00BF009C">
        <w:rPr>
          <w:sz w:val="28"/>
          <w:szCs w:val="28"/>
          <w:lang w:val="ru-RU" w:eastAsia="ru-RU"/>
        </w:rPr>
        <w:t xml:space="preserve"> Исполнителя,  либо лица, им уполномоченного.</w:t>
      </w:r>
    </w:p>
    <w:p w:rsidR="00C7769C" w:rsidRPr="006A405A" w:rsidRDefault="00C7769C" w:rsidP="00C7769C">
      <w:pPr>
        <w:spacing w:before="120"/>
        <w:ind w:firstLine="709"/>
        <w:jc w:val="both"/>
        <w:rPr>
          <w:sz w:val="28"/>
          <w:szCs w:val="28"/>
          <w:lang w:val="ru-RU" w:eastAsia="ru-RU"/>
        </w:rPr>
      </w:pPr>
      <w:r w:rsidRPr="006A405A">
        <w:rPr>
          <w:sz w:val="28"/>
          <w:szCs w:val="28"/>
          <w:lang w:val="ru-RU" w:eastAsia="ru-RU"/>
        </w:rPr>
        <w:t>К совещанию по запросу Заказчика Исполнитель для анализа качества оказываемых услуг по эксплуатации, предоставляет:</w:t>
      </w:r>
    </w:p>
    <w:p w:rsidR="00C7769C" w:rsidRPr="00BF009C" w:rsidRDefault="00C7769C" w:rsidP="008858FA">
      <w:pPr>
        <w:numPr>
          <w:ilvl w:val="0"/>
          <w:numId w:val="294"/>
        </w:numPr>
        <w:spacing w:before="120"/>
        <w:jc w:val="both"/>
        <w:rPr>
          <w:sz w:val="28"/>
          <w:szCs w:val="28"/>
          <w:lang w:val="ru-RU" w:eastAsia="ru-RU"/>
        </w:rPr>
      </w:pPr>
      <w:r w:rsidRPr="00BF009C">
        <w:rPr>
          <w:sz w:val="28"/>
          <w:szCs w:val="28"/>
          <w:lang w:val="ru-RU" w:eastAsia="ru-RU"/>
        </w:rPr>
        <w:t>оперативн</w:t>
      </w:r>
      <w:r>
        <w:rPr>
          <w:sz w:val="28"/>
          <w:szCs w:val="28"/>
          <w:lang w:val="ru-RU" w:eastAsia="ru-RU"/>
        </w:rPr>
        <w:t>ую</w:t>
      </w:r>
      <w:r w:rsidRPr="00BF009C">
        <w:rPr>
          <w:sz w:val="28"/>
          <w:szCs w:val="28"/>
          <w:lang w:val="ru-RU" w:eastAsia="ru-RU"/>
        </w:rPr>
        <w:t xml:space="preserve"> отчетнос</w:t>
      </w:r>
      <w:r>
        <w:rPr>
          <w:sz w:val="28"/>
          <w:szCs w:val="28"/>
          <w:lang w:val="ru-RU" w:eastAsia="ru-RU"/>
        </w:rPr>
        <w:t>ть</w:t>
      </w:r>
      <w:r w:rsidRPr="00BF009C">
        <w:rPr>
          <w:sz w:val="28"/>
          <w:szCs w:val="28"/>
          <w:lang w:val="ru-RU" w:eastAsia="ru-RU"/>
        </w:rPr>
        <w:t>;</w:t>
      </w:r>
    </w:p>
    <w:p w:rsidR="00C7769C" w:rsidRPr="00BF009C" w:rsidRDefault="00C7769C" w:rsidP="008858FA">
      <w:pPr>
        <w:numPr>
          <w:ilvl w:val="0"/>
          <w:numId w:val="294"/>
        </w:numPr>
        <w:spacing w:before="120"/>
        <w:jc w:val="both"/>
        <w:rPr>
          <w:sz w:val="28"/>
          <w:szCs w:val="28"/>
          <w:lang w:val="ru-RU" w:eastAsia="ru-RU"/>
        </w:rPr>
      </w:pPr>
      <w:r w:rsidRPr="00BF009C">
        <w:rPr>
          <w:sz w:val="28"/>
          <w:szCs w:val="28"/>
          <w:lang w:val="ru-RU" w:eastAsia="ru-RU"/>
        </w:rPr>
        <w:t>результат</w:t>
      </w:r>
      <w:r>
        <w:rPr>
          <w:sz w:val="28"/>
          <w:szCs w:val="28"/>
          <w:lang w:val="ru-RU" w:eastAsia="ru-RU"/>
        </w:rPr>
        <w:t>ы</w:t>
      </w:r>
      <w:r w:rsidRPr="00BF009C">
        <w:rPr>
          <w:sz w:val="28"/>
          <w:szCs w:val="28"/>
          <w:lang w:val="ru-RU" w:eastAsia="ru-RU"/>
        </w:rPr>
        <w:t xml:space="preserve"> обработки рекламаций. </w:t>
      </w:r>
    </w:p>
    <w:p w:rsidR="00C7769C" w:rsidRDefault="00C7769C" w:rsidP="00C7769C">
      <w:pPr>
        <w:pStyle w:val="afffff0"/>
        <w:spacing w:line="240" w:lineRule="auto"/>
        <w:ind w:firstLine="708"/>
        <w:rPr>
          <w:szCs w:val="28"/>
          <w:lang w:val="ru-RU" w:eastAsia="ru-RU"/>
        </w:rPr>
      </w:pPr>
    </w:p>
    <w:p w:rsidR="00C7769C" w:rsidRDefault="00C7769C" w:rsidP="00C7769C">
      <w:pPr>
        <w:pStyle w:val="RasHead4"/>
        <w:numPr>
          <w:ilvl w:val="0"/>
          <w:numId w:val="0"/>
        </w:numPr>
        <w:ind w:left="1531" w:hanging="1531"/>
        <w:rPr>
          <w:i w:val="0"/>
          <w:color w:val="000000"/>
          <w:szCs w:val="28"/>
        </w:rPr>
      </w:pPr>
      <w:r>
        <w:rPr>
          <w:i w:val="0"/>
          <w:color w:val="000000"/>
          <w:szCs w:val="28"/>
        </w:rPr>
        <w:t xml:space="preserve">5.8.5.1.1. </w:t>
      </w:r>
      <w:r w:rsidRPr="00715942">
        <w:rPr>
          <w:i w:val="0"/>
          <w:color w:val="000000"/>
          <w:szCs w:val="28"/>
        </w:rPr>
        <w:t>Обработка рекламаций</w:t>
      </w:r>
    </w:p>
    <w:p w:rsidR="00C7769C" w:rsidRPr="00715942" w:rsidRDefault="00C7769C" w:rsidP="00C7769C">
      <w:pPr>
        <w:ind w:firstLine="708"/>
        <w:jc w:val="both"/>
        <w:rPr>
          <w:color w:val="000000"/>
          <w:sz w:val="28"/>
          <w:szCs w:val="28"/>
          <w:lang w:val="ru-RU"/>
        </w:rPr>
      </w:pPr>
      <w:r w:rsidRPr="00715942">
        <w:rPr>
          <w:color w:val="000000"/>
          <w:sz w:val="28"/>
          <w:szCs w:val="28"/>
          <w:lang w:val="ru-RU"/>
        </w:rPr>
        <w:t>Исполнителем обрабатываются рекламации, поступившие от Заказчика по качеству оказания Услуг.</w:t>
      </w:r>
    </w:p>
    <w:p w:rsidR="00C7769C" w:rsidRPr="00715942" w:rsidRDefault="00C7769C" w:rsidP="00C7769C">
      <w:pPr>
        <w:ind w:firstLine="708"/>
        <w:jc w:val="both"/>
        <w:rPr>
          <w:color w:val="000000"/>
          <w:sz w:val="28"/>
          <w:szCs w:val="28"/>
          <w:lang w:val="ru-RU"/>
        </w:rPr>
      </w:pPr>
      <w:r w:rsidRPr="00715942">
        <w:rPr>
          <w:color w:val="000000"/>
          <w:sz w:val="28"/>
          <w:szCs w:val="28"/>
          <w:lang w:val="ru-RU"/>
        </w:rPr>
        <w:t xml:space="preserve"> Рекламация должна содержать реквизиты (номера и даты) обращений, по которым имел место факт некачественной работы Исполнителя, а также мотивированные (с указанием ссылок на соответствующие положения настоящего Порядка </w:t>
      </w:r>
      <w:r>
        <w:rPr>
          <w:color w:val="000000"/>
          <w:sz w:val="28"/>
          <w:szCs w:val="28"/>
          <w:lang w:val="ru-RU"/>
        </w:rPr>
        <w:t>эксплуатации</w:t>
      </w:r>
      <w:r w:rsidRPr="00715942">
        <w:rPr>
          <w:color w:val="000000"/>
          <w:sz w:val="28"/>
          <w:szCs w:val="28"/>
          <w:lang w:val="ru-RU"/>
        </w:rPr>
        <w:t xml:space="preserve"> и технического обслуживания ППО, либо Контракта) замечания Заказчика, относящиеся к качеству предоставления услуг по </w:t>
      </w:r>
      <w:r>
        <w:rPr>
          <w:color w:val="000000"/>
          <w:sz w:val="28"/>
          <w:szCs w:val="28"/>
          <w:lang w:val="ru-RU"/>
        </w:rPr>
        <w:t>эксплуатации</w:t>
      </w:r>
      <w:r w:rsidRPr="00715942">
        <w:rPr>
          <w:color w:val="000000"/>
          <w:sz w:val="28"/>
          <w:szCs w:val="28"/>
          <w:lang w:val="ru-RU"/>
        </w:rPr>
        <w:t xml:space="preserve"> и техническому обслуживанию ППО. </w:t>
      </w:r>
    </w:p>
    <w:p w:rsidR="00C7769C" w:rsidRPr="00715942" w:rsidRDefault="00C7769C" w:rsidP="00C7769C">
      <w:pPr>
        <w:ind w:firstLine="708"/>
        <w:jc w:val="both"/>
        <w:rPr>
          <w:color w:val="000000"/>
          <w:sz w:val="28"/>
          <w:szCs w:val="28"/>
          <w:lang w:val="ru-RU"/>
        </w:rPr>
      </w:pPr>
      <w:r w:rsidRPr="00715942">
        <w:rPr>
          <w:color w:val="000000"/>
          <w:sz w:val="28"/>
          <w:szCs w:val="28"/>
          <w:lang w:val="ru-RU"/>
        </w:rPr>
        <w:t>Оригинал рекламации направляется Исполнителю почтой, копия – по факсу, электронная копия – на адрес электронной почты Исполнителя.</w:t>
      </w:r>
    </w:p>
    <w:p w:rsidR="00C7769C" w:rsidRPr="00715942" w:rsidRDefault="00C7769C" w:rsidP="00C7769C">
      <w:pPr>
        <w:ind w:firstLine="708"/>
        <w:jc w:val="both"/>
        <w:rPr>
          <w:color w:val="000000"/>
          <w:sz w:val="28"/>
          <w:szCs w:val="28"/>
          <w:lang w:val="ru-RU"/>
        </w:rPr>
      </w:pPr>
      <w:r w:rsidRPr="00715942">
        <w:rPr>
          <w:color w:val="000000"/>
          <w:sz w:val="28"/>
          <w:szCs w:val="28"/>
          <w:lang w:val="ru-RU"/>
        </w:rPr>
        <w:t xml:space="preserve">По зарегистрированным рекламациям, в срок не позднее пяти полных рабочих дней с момента их поступления, Исполнитель готовит отчет о проведенном анализе фактов и жалоб, указанных в рекламации, а также о мерах, принятых по результатам анализа. Отчет в виде официального письма </w:t>
      </w:r>
      <w:r w:rsidRPr="00715942">
        <w:rPr>
          <w:color w:val="000000"/>
          <w:sz w:val="28"/>
          <w:szCs w:val="28"/>
          <w:lang w:val="ru-RU"/>
        </w:rPr>
        <w:lastRenderedPageBreak/>
        <w:t>отправляется в Службу технической эксплуатации уровня ФК, от которого поступила рекламация (уровень ЦАФК или УФК).</w:t>
      </w:r>
    </w:p>
    <w:p w:rsidR="00C7769C" w:rsidRDefault="00C7769C" w:rsidP="00C7769C">
      <w:pPr>
        <w:pStyle w:val="RasHead4"/>
        <w:numPr>
          <w:ilvl w:val="0"/>
          <w:numId w:val="0"/>
        </w:numPr>
        <w:ind w:left="1531" w:hanging="1531"/>
        <w:rPr>
          <w:i w:val="0"/>
          <w:color w:val="000000"/>
          <w:szCs w:val="28"/>
        </w:rPr>
      </w:pPr>
      <w:r>
        <w:rPr>
          <w:i w:val="0"/>
          <w:color w:val="000000"/>
          <w:szCs w:val="28"/>
        </w:rPr>
        <w:t xml:space="preserve">5.8.5.1.2. </w:t>
      </w:r>
      <w:r w:rsidRPr="00715942">
        <w:rPr>
          <w:i w:val="0"/>
          <w:color w:val="000000"/>
          <w:szCs w:val="28"/>
        </w:rPr>
        <w:t>Показатели эффективности качества оказываемых услуг</w:t>
      </w:r>
    </w:p>
    <w:p w:rsidR="00C7769C" w:rsidRPr="00715942" w:rsidRDefault="00C7769C" w:rsidP="00C7769C">
      <w:pPr>
        <w:ind w:firstLine="709"/>
        <w:jc w:val="both"/>
        <w:rPr>
          <w:color w:val="000000"/>
          <w:sz w:val="28"/>
          <w:szCs w:val="28"/>
          <w:lang w:val="ru-RU"/>
        </w:rPr>
      </w:pPr>
      <w:r w:rsidRPr="00715942">
        <w:rPr>
          <w:color w:val="000000"/>
          <w:sz w:val="28"/>
          <w:szCs w:val="28"/>
          <w:lang w:val="ru-RU"/>
        </w:rPr>
        <w:t xml:space="preserve">Для оценки качества работы Службы </w:t>
      </w:r>
      <w:r>
        <w:rPr>
          <w:color w:val="000000"/>
          <w:sz w:val="28"/>
          <w:szCs w:val="28"/>
          <w:lang w:val="ru-RU"/>
        </w:rPr>
        <w:t>эксплуатации</w:t>
      </w:r>
      <w:r w:rsidRPr="00715942">
        <w:rPr>
          <w:color w:val="000000"/>
          <w:sz w:val="28"/>
          <w:szCs w:val="28"/>
          <w:lang w:val="ru-RU"/>
        </w:rPr>
        <w:t xml:space="preserve"> определены контрольные параметры и измеряемые оценки - показатели эффективности.</w:t>
      </w:r>
    </w:p>
    <w:p w:rsidR="00C7769C" w:rsidRPr="00715942" w:rsidRDefault="00C7769C" w:rsidP="00C7769C">
      <w:pPr>
        <w:pStyle w:val="afffff0"/>
        <w:spacing w:line="240" w:lineRule="auto"/>
        <w:rPr>
          <w:color w:val="000000"/>
          <w:szCs w:val="28"/>
          <w:lang w:val="ru-RU"/>
        </w:rPr>
      </w:pPr>
      <w:r w:rsidRPr="00715942">
        <w:rPr>
          <w:color w:val="000000"/>
          <w:szCs w:val="28"/>
          <w:lang w:val="ru-RU"/>
        </w:rPr>
        <w:t xml:space="preserve">В </w:t>
      </w:r>
      <w:hyperlink w:anchor="таблица_18" w:history="1">
        <w:r w:rsidRPr="00715942">
          <w:rPr>
            <w:color w:val="000000"/>
            <w:szCs w:val="28"/>
            <w:lang w:val="ru-RU"/>
          </w:rPr>
          <w:t>Таблице 1</w:t>
        </w:r>
      </w:hyperlink>
      <w:r>
        <w:rPr>
          <w:color w:val="000000"/>
          <w:szCs w:val="28"/>
          <w:lang w:val="ru-RU"/>
        </w:rPr>
        <w:t>5«</w:t>
      </w:r>
      <w:r w:rsidRPr="00C33D54">
        <w:rPr>
          <w:color w:val="000000"/>
          <w:szCs w:val="28"/>
          <w:lang w:val="ru-RU"/>
        </w:rPr>
        <w:t>Показатели эффективности качества оказываемых услуг</w:t>
      </w:r>
      <w:r>
        <w:rPr>
          <w:color w:val="000000"/>
          <w:szCs w:val="28"/>
          <w:lang w:val="ru-RU"/>
        </w:rPr>
        <w:t>»</w:t>
      </w:r>
      <w:r w:rsidRPr="00715942">
        <w:rPr>
          <w:color w:val="000000"/>
          <w:szCs w:val="28"/>
          <w:lang w:val="ru-RU"/>
        </w:rPr>
        <w:t>перечислены показатели качества услуг технического обслуживания, основывающиеся на данных единой системы учета заявок и запросов Исполнителя.</w:t>
      </w:r>
    </w:p>
    <w:p w:rsidR="00C7769C" w:rsidRPr="0011496A" w:rsidRDefault="00C7769C" w:rsidP="00C7769C">
      <w:pPr>
        <w:pStyle w:val="afffff0"/>
        <w:spacing w:line="240" w:lineRule="auto"/>
        <w:ind w:left="432" w:firstLine="0"/>
        <w:rPr>
          <w:color w:val="000000"/>
          <w:lang w:val="ru-RU"/>
        </w:rPr>
      </w:pPr>
    </w:p>
    <w:p w:rsidR="00C7769C" w:rsidRPr="0011496A" w:rsidRDefault="00C7769C" w:rsidP="00C7769C">
      <w:pPr>
        <w:pStyle w:val="afffff0"/>
        <w:spacing w:line="240" w:lineRule="auto"/>
        <w:ind w:firstLine="0"/>
        <w:outlineLvl w:val="0"/>
        <w:rPr>
          <w:b/>
          <w:color w:val="000000"/>
          <w:sz w:val="24"/>
          <w:szCs w:val="24"/>
          <w:lang w:val="ru-RU"/>
        </w:rPr>
      </w:pPr>
      <w:bookmarkStart w:id="3926" w:name="_Toc437949683"/>
      <w:r w:rsidRPr="0011496A">
        <w:rPr>
          <w:b/>
          <w:color w:val="000000"/>
          <w:sz w:val="24"/>
          <w:szCs w:val="24"/>
          <w:lang w:val="ru-RU"/>
        </w:rPr>
        <w:t>Таблица 1</w:t>
      </w:r>
      <w:r>
        <w:rPr>
          <w:b/>
          <w:color w:val="000000"/>
          <w:sz w:val="24"/>
          <w:szCs w:val="24"/>
          <w:lang w:val="ru-RU"/>
        </w:rPr>
        <w:t>5</w:t>
      </w:r>
      <w:r w:rsidRPr="0011496A">
        <w:rPr>
          <w:b/>
          <w:color w:val="000000"/>
          <w:sz w:val="24"/>
          <w:szCs w:val="24"/>
          <w:lang w:val="ru-RU"/>
        </w:rPr>
        <w:t>. Показатели эффективности качества оказываемых услуг</w:t>
      </w:r>
      <w:bookmarkEnd w:id="3926"/>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81"/>
        <w:gridCol w:w="3690"/>
        <w:gridCol w:w="2843"/>
      </w:tblGrid>
      <w:tr w:rsidR="00C7769C" w:rsidRPr="0011496A" w:rsidTr="003E4EDE">
        <w:tc>
          <w:tcPr>
            <w:tcW w:w="2675" w:type="dxa"/>
            <w:shd w:val="clear" w:color="auto" w:fill="D9D9D9"/>
          </w:tcPr>
          <w:p w:rsidR="00C7769C" w:rsidRPr="0011496A" w:rsidRDefault="00C7769C" w:rsidP="003E4EDE">
            <w:pPr>
              <w:jc w:val="center"/>
              <w:rPr>
                <w:b/>
                <w:color w:val="000000"/>
              </w:rPr>
            </w:pPr>
            <w:r w:rsidRPr="0011496A">
              <w:rPr>
                <w:b/>
                <w:color w:val="000000"/>
              </w:rPr>
              <w:t>Показатель</w:t>
            </w:r>
          </w:p>
        </w:tc>
        <w:tc>
          <w:tcPr>
            <w:tcW w:w="3693" w:type="dxa"/>
            <w:shd w:val="clear" w:color="auto" w:fill="D9D9D9"/>
          </w:tcPr>
          <w:p w:rsidR="00C7769C" w:rsidRPr="0011496A" w:rsidRDefault="00C7769C" w:rsidP="003E4EDE">
            <w:pPr>
              <w:jc w:val="center"/>
              <w:rPr>
                <w:b/>
                <w:color w:val="000000"/>
              </w:rPr>
            </w:pPr>
            <w:r w:rsidRPr="0011496A">
              <w:rPr>
                <w:b/>
                <w:color w:val="000000"/>
              </w:rPr>
              <w:t>Значение</w:t>
            </w:r>
          </w:p>
        </w:tc>
        <w:tc>
          <w:tcPr>
            <w:tcW w:w="2846" w:type="dxa"/>
            <w:shd w:val="clear" w:color="auto" w:fill="D9D9D9"/>
          </w:tcPr>
          <w:p w:rsidR="00C7769C" w:rsidRPr="0011496A" w:rsidRDefault="00C7769C" w:rsidP="003E4EDE">
            <w:pPr>
              <w:jc w:val="center"/>
              <w:rPr>
                <w:b/>
                <w:color w:val="000000"/>
              </w:rPr>
            </w:pPr>
            <w:r w:rsidRPr="0011496A">
              <w:rPr>
                <w:b/>
                <w:color w:val="000000"/>
              </w:rPr>
              <w:t>Критерий достижения качества</w:t>
            </w:r>
          </w:p>
        </w:tc>
      </w:tr>
      <w:tr w:rsidR="00C7769C" w:rsidRPr="00C7769C" w:rsidTr="003E4EDE">
        <w:tc>
          <w:tcPr>
            <w:tcW w:w="2675" w:type="dxa"/>
          </w:tcPr>
          <w:p w:rsidR="00C7769C" w:rsidRPr="0011496A" w:rsidRDefault="00C7769C" w:rsidP="003E4EDE">
            <w:pPr>
              <w:jc w:val="both"/>
              <w:rPr>
                <w:color w:val="000000"/>
                <w:lang w:val="ru-RU"/>
              </w:rPr>
            </w:pPr>
            <w:r w:rsidRPr="0011496A">
              <w:rPr>
                <w:color w:val="000000"/>
                <w:lang w:val="ru-RU"/>
              </w:rPr>
              <w:t>Среднее время решения Заявки (в разбивке по приоритетам)</w:t>
            </w:r>
          </w:p>
        </w:tc>
        <w:tc>
          <w:tcPr>
            <w:tcW w:w="3693" w:type="dxa"/>
          </w:tcPr>
          <w:p w:rsidR="00C7769C" w:rsidRPr="0011496A" w:rsidRDefault="00C7769C" w:rsidP="003E4EDE">
            <w:pPr>
              <w:jc w:val="both"/>
              <w:rPr>
                <w:color w:val="000000"/>
                <w:lang w:val="ru-RU"/>
              </w:rPr>
            </w:pPr>
            <w:r w:rsidRPr="0011496A">
              <w:rPr>
                <w:color w:val="000000"/>
                <w:lang w:val="ru-RU"/>
              </w:rPr>
              <w:t>Промежуток времени между передачей Заявки Исполнителю и закрытием Заявки (время нахождения заявки в рабочих статусах Исполнителя).</w:t>
            </w:r>
          </w:p>
        </w:tc>
        <w:tc>
          <w:tcPr>
            <w:tcW w:w="2846" w:type="dxa"/>
          </w:tcPr>
          <w:p w:rsidR="00C7769C" w:rsidRPr="0011496A" w:rsidRDefault="00C7769C" w:rsidP="003E4EDE">
            <w:pPr>
              <w:jc w:val="both"/>
              <w:rPr>
                <w:color w:val="000000"/>
                <w:lang w:val="ru-RU"/>
              </w:rPr>
            </w:pPr>
            <w:r w:rsidRPr="0011496A">
              <w:rPr>
                <w:color w:val="000000"/>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C7769C" w:rsidRPr="00C7769C" w:rsidTr="003E4EDE">
        <w:tc>
          <w:tcPr>
            <w:tcW w:w="2675" w:type="dxa"/>
          </w:tcPr>
          <w:p w:rsidR="00C7769C" w:rsidRPr="0011496A" w:rsidRDefault="00C7769C" w:rsidP="003E4EDE">
            <w:pPr>
              <w:jc w:val="both"/>
              <w:rPr>
                <w:color w:val="000000"/>
                <w:lang w:val="ru-RU"/>
              </w:rPr>
            </w:pPr>
            <w:r w:rsidRPr="0011496A">
              <w:rPr>
                <w:color w:val="000000"/>
                <w:lang w:val="ru-RU"/>
              </w:rPr>
              <w:t xml:space="preserve">Количество/процентное отношение Заявок, решение которых превышает сроки установленные Контрактом (по категориям и  приоритетам) </w:t>
            </w:r>
          </w:p>
        </w:tc>
        <w:tc>
          <w:tcPr>
            <w:tcW w:w="3693" w:type="dxa"/>
          </w:tcPr>
          <w:p w:rsidR="00C7769C" w:rsidRPr="0011496A" w:rsidRDefault="00C7769C" w:rsidP="003E4EDE">
            <w:pPr>
              <w:jc w:val="both"/>
              <w:rPr>
                <w:color w:val="000000"/>
                <w:lang w:val="ru-RU"/>
              </w:rPr>
            </w:pPr>
            <w:r w:rsidRPr="0011496A">
              <w:rPr>
                <w:color w:val="000000"/>
                <w:lang w:val="ru-RU"/>
              </w:rPr>
              <w:t>Показатель позволяет выполнить оценку выполнения требований Контракта по срокам решения Заявок</w:t>
            </w:r>
          </w:p>
        </w:tc>
        <w:tc>
          <w:tcPr>
            <w:tcW w:w="2846" w:type="dxa"/>
          </w:tcPr>
          <w:p w:rsidR="00C7769C" w:rsidRPr="0011496A" w:rsidRDefault="00C7769C" w:rsidP="003E4EDE">
            <w:pPr>
              <w:jc w:val="both"/>
              <w:rPr>
                <w:color w:val="000000"/>
                <w:lang w:val="ru-RU"/>
              </w:rPr>
            </w:pPr>
            <w:r w:rsidRPr="0011496A">
              <w:rPr>
                <w:color w:val="000000"/>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C7769C" w:rsidRPr="00C7769C" w:rsidTr="003E4EDE">
        <w:tc>
          <w:tcPr>
            <w:tcW w:w="2675" w:type="dxa"/>
          </w:tcPr>
          <w:p w:rsidR="00C7769C" w:rsidRPr="0011496A" w:rsidRDefault="00C7769C" w:rsidP="003E4EDE">
            <w:pPr>
              <w:jc w:val="both"/>
              <w:rPr>
                <w:color w:val="000000"/>
              </w:rPr>
            </w:pPr>
            <w:r w:rsidRPr="0011496A">
              <w:rPr>
                <w:color w:val="000000"/>
              </w:rPr>
              <w:t>Общее количество открытых Заявок</w:t>
            </w:r>
          </w:p>
        </w:tc>
        <w:tc>
          <w:tcPr>
            <w:tcW w:w="3693" w:type="dxa"/>
          </w:tcPr>
          <w:p w:rsidR="00C7769C" w:rsidRPr="0011496A" w:rsidRDefault="00C7769C" w:rsidP="003E4EDE">
            <w:pPr>
              <w:jc w:val="both"/>
              <w:rPr>
                <w:color w:val="000000"/>
                <w:lang w:val="ru-RU"/>
              </w:rPr>
            </w:pPr>
            <w:r w:rsidRPr="0011496A">
              <w:rPr>
                <w:color w:val="000000"/>
                <w:lang w:val="ru-RU"/>
              </w:rPr>
              <w:t>Показатель позволяет вычислить объем нерешенных Заявок и принять решение о возможных рисках выполнения Заказчиком внутренних временных регламентных процедур</w:t>
            </w:r>
          </w:p>
        </w:tc>
        <w:tc>
          <w:tcPr>
            <w:tcW w:w="2846" w:type="dxa"/>
          </w:tcPr>
          <w:p w:rsidR="00C7769C" w:rsidRPr="0011496A" w:rsidRDefault="00C7769C" w:rsidP="003E4EDE">
            <w:pPr>
              <w:jc w:val="both"/>
              <w:rPr>
                <w:color w:val="000000"/>
                <w:lang w:val="ru-RU"/>
              </w:rPr>
            </w:pPr>
            <w:r w:rsidRPr="0011496A">
              <w:rPr>
                <w:color w:val="000000"/>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C7769C" w:rsidRPr="00C7769C" w:rsidTr="003E4EDE">
        <w:tc>
          <w:tcPr>
            <w:tcW w:w="2675" w:type="dxa"/>
          </w:tcPr>
          <w:p w:rsidR="00C7769C" w:rsidRPr="0011496A" w:rsidRDefault="00C7769C" w:rsidP="003E4EDE">
            <w:pPr>
              <w:jc w:val="both"/>
              <w:rPr>
                <w:color w:val="000000"/>
                <w:lang w:val="ru-RU"/>
              </w:rPr>
            </w:pPr>
            <w:r w:rsidRPr="0011496A">
              <w:rPr>
                <w:color w:val="000000"/>
                <w:lang w:val="ru-RU"/>
              </w:rPr>
              <w:t>Общее количество Заявок за определенный период</w:t>
            </w:r>
          </w:p>
        </w:tc>
        <w:tc>
          <w:tcPr>
            <w:tcW w:w="3693" w:type="dxa"/>
          </w:tcPr>
          <w:p w:rsidR="00C7769C" w:rsidRDefault="00C7769C" w:rsidP="003E4EDE">
            <w:pPr>
              <w:jc w:val="both"/>
              <w:rPr>
                <w:color w:val="000000"/>
                <w:lang w:val="ru-RU"/>
              </w:rPr>
            </w:pPr>
            <w:r w:rsidRPr="0011496A">
              <w:rPr>
                <w:color w:val="000000"/>
                <w:lang w:val="ru-RU"/>
              </w:rPr>
              <w:t xml:space="preserve">Показатель характеризует полноту документирования, качество </w:t>
            </w:r>
            <w:r>
              <w:rPr>
                <w:color w:val="000000"/>
                <w:lang w:val="ru-RU"/>
              </w:rPr>
              <w:t>эксплуатиру</w:t>
            </w:r>
            <w:r w:rsidRPr="0011496A">
              <w:rPr>
                <w:color w:val="000000"/>
                <w:lang w:val="ru-RU"/>
              </w:rPr>
              <w:t>емого ППО и прочих мероприятий Исполнителя направленных на снижение количества Заявок</w:t>
            </w:r>
          </w:p>
        </w:tc>
        <w:tc>
          <w:tcPr>
            <w:tcW w:w="2846" w:type="dxa"/>
          </w:tcPr>
          <w:p w:rsidR="00C7769C" w:rsidRPr="0011496A" w:rsidRDefault="00C7769C" w:rsidP="003E4EDE">
            <w:pPr>
              <w:jc w:val="both"/>
              <w:rPr>
                <w:color w:val="000000"/>
                <w:lang w:val="ru-RU"/>
              </w:rPr>
            </w:pPr>
            <w:r w:rsidRPr="0011496A">
              <w:rPr>
                <w:color w:val="000000"/>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C7769C" w:rsidRPr="00C7769C" w:rsidTr="003E4EDE">
        <w:tc>
          <w:tcPr>
            <w:tcW w:w="2675" w:type="dxa"/>
          </w:tcPr>
          <w:p w:rsidR="00C7769C" w:rsidRPr="0011496A" w:rsidRDefault="00C7769C" w:rsidP="003E4EDE">
            <w:pPr>
              <w:jc w:val="both"/>
              <w:rPr>
                <w:color w:val="000000"/>
                <w:lang w:val="ru-RU"/>
              </w:rPr>
            </w:pPr>
            <w:r w:rsidRPr="0011496A">
              <w:rPr>
                <w:color w:val="000000"/>
                <w:lang w:val="ru-RU"/>
              </w:rPr>
              <w:t xml:space="preserve">Количество/процентное соотношение к общему количеству запросов с разбивкой по </w:t>
            </w:r>
            <w:r w:rsidRPr="0011496A">
              <w:rPr>
                <w:color w:val="000000"/>
                <w:lang w:val="ru-RU"/>
              </w:rPr>
              <w:lastRenderedPageBreak/>
              <w:t>категориям Заявок</w:t>
            </w:r>
          </w:p>
        </w:tc>
        <w:tc>
          <w:tcPr>
            <w:tcW w:w="3693" w:type="dxa"/>
          </w:tcPr>
          <w:p w:rsidR="00C7769C" w:rsidRPr="00782B46" w:rsidRDefault="00C7769C" w:rsidP="003E4EDE">
            <w:pPr>
              <w:jc w:val="both"/>
              <w:rPr>
                <w:color w:val="000000"/>
                <w:lang w:val="ru-RU"/>
              </w:rPr>
            </w:pPr>
            <w:r w:rsidRPr="0011496A">
              <w:rPr>
                <w:color w:val="000000"/>
                <w:lang w:val="ru-RU"/>
              </w:rPr>
              <w:lastRenderedPageBreak/>
              <w:t xml:space="preserve">Показатель характеризует качество </w:t>
            </w:r>
            <w:r>
              <w:rPr>
                <w:color w:val="000000"/>
                <w:lang w:val="ru-RU"/>
              </w:rPr>
              <w:t>эксплуатиру</w:t>
            </w:r>
            <w:r w:rsidRPr="0011496A">
              <w:rPr>
                <w:color w:val="000000"/>
                <w:lang w:val="ru-RU"/>
              </w:rPr>
              <w:t xml:space="preserve">емого ППО. Увеличение доли Заявок с категорией «Запрос </w:t>
            </w:r>
            <w:r w:rsidRPr="0011496A">
              <w:rPr>
                <w:color w:val="000000"/>
                <w:lang w:val="ru-RU"/>
              </w:rPr>
              <w:lastRenderedPageBreak/>
              <w:t xml:space="preserve">консультации» снижает долю </w:t>
            </w:r>
            <w:r w:rsidRPr="002D6C3C">
              <w:rPr>
                <w:color w:val="000000"/>
                <w:lang w:val="ru-RU"/>
              </w:rPr>
              <w:t>Заявок с категориями «Инцидент» и «Запрос на изменение»</w:t>
            </w:r>
          </w:p>
        </w:tc>
        <w:tc>
          <w:tcPr>
            <w:tcW w:w="2846" w:type="dxa"/>
          </w:tcPr>
          <w:p w:rsidR="00C7769C" w:rsidRPr="0011496A" w:rsidRDefault="00C7769C" w:rsidP="003E4EDE">
            <w:pPr>
              <w:jc w:val="both"/>
              <w:rPr>
                <w:color w:val="000000"/>
                <w:lang w:val="ru-RU"/>
              </w:rPr>
            </w:pPr>
            <w:r w:rsidRPr="0011496A">
              <w:rPr>
                <w:color w:val="000000"/>
                <w:lang w:val="ru-RU"/>
              </w:rPr>
              <w:lastRenderedPageBreak/>
              <w:t xml:space="preserve">Для повышения качества оказываемых услуг Исполнителем значение доли Заявок с типом  </w:t>
            </w:r>
            <w:r w:rsidRPr="0011496A">
              <w:rPr>
                <w:color w:val="000000"/>
                <w:lang w:val="ru-RU"/>
              </w:rPr>
              <w:lastRenderedPageBreak/>
              <w:t>«Запрос консультации» должно стремиться к повышению относительно предыдущих отчетных периодов</w:t>
            </w:r>
          </w:p>
        </w:tc>
      </w:tr>
      <w:tr w:rsidR="00C7769C" w:rsidRPr="00C7769C" w:rsidTr="003E4EDE">
        <w:tc>
          <w:tcPr>
            <w:tcW w:w="2675" w:type="dxa"/>
          </w:tcPr>
          <w:p w:rsidR="00C7769C" w:rsidRPr="0011496A" w:rsidRDefault="00C7769C" w:rsidP="003E4EDE">
            <w:pPr>
              <w:jc w:val="both"/>
              <w:rPr>
                <w:color w:val="000000"/>
                <w:lang w:val="ru-RU"/>
              </w:rPr>
            </w:pPr>
            <w:r w:rsidRPr="0011496A">
              <w:rPr>
                <w:color w:val="000000"/>
                <w:lang w:val="ru-RU"/>
              </w:rPr>
              <w:lastRenderedPageBreak/>
              <w:t>Количество/процентное соотношение к общему количеству Заявок по приоритету (уровню сложности)</w:t>
            </w:r>
          </w:p>
        </w:tc>
        <w:tc>
          <w:tcPr>
            <w:tcW w:w="3693" w:type="dxa"/>
          </w:tcPr>
          <w:p w:rsidR="00C7769C" w:rsidRPr="0011496A" w:rsidRDefault="00C7769C" w:rsidP="003E4EDE">
            <w:pPr>
              <w:jc w:val="both"/>
              <w:rPr>
                <w:color w:val="000000"/>
                <w:lang w:val="ru-RU"/>
              </w:rPr>
            </w:pPr>
            <w:r w:rsidRPr="0011496A">
              <w:rPr>
                <w:color w:val="000000"/>
                <w:lang w:val="ru-RU"/>
              </w:rPr>
              <w:t xml:space="preserve">Показатель характеризует динамику возникновения критических ситуаций в местах установки </w:t>
            </w:r>
            <w:r>
              <w:rPr>
                <w:color w:val="000000"/>
                <w:lang w:val="ru-RU"/>
              </w:rPr>
              <w:t>эксплуатиру</w:t>
            </w:r>
            <w:r w:rsidRPr="0011496A">
              <w:rPr>
                <w:color w:val="000000"/>
                <w:lang w:val="ru-RU"/>
              </w:rPr>
              <w:t>емого ППО и позволяет отследить качество ППО при снижении количества/процентного отношения Заявок с категорией «Запрос на изменение» для Инцидентов первого приоритета</w:t>
            </w:r>
          </w:p>
        </w:tc>
        <w:tc>
          <w:tcPr>
            <w:tcW w:w="2846" w:type="dxa"/>
          </w:tcPr>
          <w:p w:rsidR="00C7769C" w:rsidRPr="0011496A" w:rsidRDefault="00C7769C" w:rsidP="003E4EDE">
            <w:pPr>
              <w:jc w:val="both"/>
              <w:rPr>
                <w:color w:val="000000"/>
                <w:lang w:val="ru-RU"/>
              </w:rPr>
            </w:pPr>
            <w:r w:rsidRPr="0011496A">
              <w:rPr>
                <w:color w:val="000000"/>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r w:rsidR="00C7769C" w:rsidRPr="00C7769C" w:rsidTr="003E4EDE">
        <w:tc>
          <w:tcPr>
            <w:tcW w:w="2675" w:type="dxa"/>
          </w:tcPr>
          <w:tbl>
            <w:tblPr>
              <w:tblW w:w="0" w:type="auto"/>
              <w:tblCellMar>
                <w:left w:w="0" w:type="dxa"/>
                <w:right w:w="0" w:type="dxa"/>
              </w:tblCellMar>
              <w:tblLook w:val="00A0"/>
            </w:tblPr>
            <w:tblGrid>
              <w:gridCol w:w="6"/>
              <w:gridCol w:w="2459"/>
            </w:tblGrid>
            <w:tr w:rsidR="00C7769C" w:rsidRPr="00C7769C" w:rsidTr="003E4EDE">
              <w:trPr>
                <w:trHeight w:val="867"/>
              </w:trPr>
              <w:tc>
                <w:tcPr>
                  <w:tcW w:w="0" w:type="auto"/>
                  <w:tcBorders>
                    <w:top w:val="nil"/>
                    <w:left w:val="nil"/>
                    <w:bottom w:val="nil"/>
                    <w:right w:val="nil"/>
                  </w:tcBorders>
                </w:tcPr>
                <w:tbl>
                  <w:tblPr>
                    <w:tblW w:w="0" w:type="auto"/>
                    <w:tblCellSpacing w:w="0" w:type="dxa"/>
                    <w:tblCellMar>
                      <w:left w:w="0" w:type="dxa"/>
                      <w:right w:w="0" w:type="dxa"/>
                    </w:tblCellMar>
                    <w:tblLook w:val="00A0"/>
                  </w:tblPr>
                  <w:tblGrid>
                    <w:gridCol w:w="6"/>
                  </w:tblGrid>
                  <w:tr w:rsidR="00C7769C" w:rsidRPr="00C7769C" w:rsidTr="003E4EDE">
                    <w:trPr>
                      <w:tblCellSpacing w:w="0" w:type="dxa"/>
                    </w:trPr>
                    <w:tc>
                      <w:tcPr>
                        <w:tcW w:w="0" w:type="auto"/>
                        <w:tcBorders>
                          <w:top w:val="nil"/>
                          <w:left w:val="nil"/>
                          <w:bottom w:val="nil"/>
                          <w:right w:val="nil"/>
                        </w:tcBorders>
                        <w:vAlign w:val="center"/>
                      </w:tcPr>
                      <w:p w:rsidR="00C7769C" w:rsidRPr="0011496A" w:rsidRDefault="00C7769C" w:rsidP="003E4EDE">
                        <w:pPr>
                          <w:jc w:val="both"/>
                          <w:rPr>
                            <w:color w:val="000000"/>
                            <w:lang w:val="ru-RU"/>
                          </w:rPr>
                        </w:pPr>
                      </w:p>
                    </w:tc>
                  </w:tr>
                </w:tbl>
                <w:p w:rsidR="00C7769C" w:rsidRPr="0011496A" w:rsidRDefault="00C7769C" w:rsidP="003E4EDE">
                  <w:pPr>
                    <w:jc w:val="both"/>
                    <w:rPr>
                      <w:color w:val="000000"/>
                      <w:lang w:val="ru-RU"/>
                    </w:rPr>
                  </w:pPr>
                </w:p>
              </w:tc>
              <w:tc>
                <w:tcPr>
                  <w:tcW w:w="0" w:type="auto"/>
                  <w:tcBorders>
                    <w:top w:val="nil"/>
                    <w:left w:val="nil"/>
                    <w:bottom w:val="nil"/>
                    <w:right w:val="nil"/>
                  </w:tcBorders>
                </w:tcPr>
                <w:tbl>
                  <w:tblPr>
                    <w:tblW w:w="0" w:type="auto"/>
                    <w:tblCellSpacing w:w="0" w:type="dxa"/>
                    <w:tblCellMar>
                      <w:left w:w="0" w:type="dxa"/>
                      <w:right w:w="0" w:type="dxa"/>
                    </w:tblCellMar>
                    <w:tblLook w:val="00A0"/>
                  </w:tblPr>
                  <w:tblGrid>
                    <w:gridCol w:w="2459"/>
                  </w:tblGrid>
                  <w:tr w:rsidR="00C7769C" w:rsidRPr="00C7769C" w:rsidTr="003E4EDE">
                    <w:trPr>
                      <w:tblCellSpacing w:w="0" w:type="dxa"/>
                    </w:trPr>
                    <w:tc>
                      <w:tcPr>
                        <w:tcW w:w="0" w:type="auto"/>
                        <w:tcBorders>
                          <w:top w:val="nil"/>
                          <w:left w:val="nil"/>
                          <w:bottom w:val="nil"/>
                          <w:right w:val="nil"/>
                        </w:tcBorders>
                        <w:vAlign w:val="center"/>
                      </w:tcPr>
                      <w:p w:rsidR="00C7769C" w:rsidRPr="0011496A" w:rsidRDefault="00C7769C" w:rsidP="003E4EDE">
                        <w:pPr>
                          <w:jc w:val="both"/>
                          <w:rPr>
                            <w:color w:val="000000"/>
                            <w:lang w:val="ru-RU"/>
                          </w:rPr>
                        </w:pPr>
                        <w:r w:rsidRPr="0011496A">
                          <w:rPr>
                            <w:color w:val="000000"/>
                            <w:lang w:val="ru-RU"/>
                          </w:rPr>
                          <w:t>Количество/процентное соотношение количества эскалированных Заявок к количеству закрытых</w:t>
                        </w:r>
                      </w:p>
                    </w:tc>
                  </w:tr>
                </w:tbl>
                <w:p w:rsidR="00C7769C" w:rsidRPr="0011496A" w:rsidRDefault="00C7769C" w:rsidP="003E4EDE">
                  <w:pPr>
                    <w:jc w:val="both"/>
                    <w:rPr>
                      <w:color w:val="000000"/>
                      <w:lang w:val="ru-RU"/>
                    </w:rPr>
                  </w:pPr>
                </w:p>
              </w:tc>
            </w:tr>
          </w:tbl>
          <w:p w:rsidR="00C7769C" w:rsidRPr="0011496A" w:rsidRDefault="00C7769C" w:rsidP="003E4EDE">
            <w:pPr>
              <w:jc w:val="both"/>
              <w:rPr>
                <w:color w:val="000000"/>
                <w:lang w:val="ru-RU"/>
              </w:rPr>
            </w:pPr>
          </w:p>
        </w:tc>
        <w:tc>
          <w:tcPr>
            <w:tcW w:w="3693" w:type="dxa"/>
          </w:tcPr>
          <w:p w:rsidR="00C7769C" w:rsidRPr="0011496A" w:rsidRDefault="00C7769C" w:rsidP="003E4EDE">
            <w:pPr>
              <w:jc w:val="both"/>
              <w:rPr>
                <w:color w:val="000000"/>
                <w:lang w:val="ru-RU"/>
              </w:rPr>
            </w:pPr>
            <w:r w:rsidRPr="0011496A">
              <w:rPr>
                <w:color w:val="000000"/>
                <w:lang w:val="ru-RU"/>
              </w:rPr>
              <w:t>Показатель характеризует востребованность процедуры эскалации, что отражает невозможность Исполнителя решать Инциденты без привлечения руководства подразделения СТЭ ФК</w:t>
            </w:r>
          </w:p>
        </w:tc>
        <w:tc>
          <w:tcPr>
            <w:tcW w:w="2846" w:type="dxa"/>
          </w:tcPr>
          <w:p w:rsidR="00C7769C" w:rsidRPr="0011496A" w:rsidRDefault="00C7769C" w:rsidP="003E4EDE">
            <w:pPr>
              <w:jc w:val="both"/>
              <w:rPr>
                <w:color w:val="000000"/>
                <w:lang w:val="ru-RU"/>
              </w:rPr>
            </w:pPr>
            <w:r w:rsidRPr="0011496A">
              <w:rPr>
                <w:color w:val="000000"/>
                <w:lang w:val="ru-RU"/>
              </w:rPr>
              <w:t>Для повышения качества оказываемых услуг Исполнителем значение показателя должно стремиться к снижению относительно предыдущих отчетных периодов</w:t>
            </w:r>
          </w:p>
        </w:tc>
      </w:tr>
    </w:tbl>
    <w:p w:rsidR="00C7769C" w:rsidRDefault="00C7769C" w:rsidP="00C7769C">
      <w:pPr>
        <w:pStyle w:val="afffff0"/>
        <w:spacing w:line="240" w:lineRule="auto"/>
        <w:ind w:firstLine="708"/>
        <w:rPr>
          <w:szCs w:val="28"/>
          <w:lang w:val="ru-RU" w:eastAsia="ru-RU"/>
        </w:rPr>
      </w:pPr>
    </w:p>
    <w:p w:rsidR="00C7769C" w:rsidRPr="002D6C3C" w:rsidRDefault="00C7769C" w:rsidP="00C7769C">
      <w:pPr>
        <w:pStyle w:val="2fffffff9"/>
        <w:ind w:left="1002"/>
        <w:rPr>
          <w:b w:val="0"/>
          <w:color w:val="000000"/>
          <w:sz w:val="32"/>
          <w:szCs w:val="32"/>
          <w:lang w:val="ru-RU"/>
        </w:rPr>
      </w:pPr>
      <w:bookmarkStart w:id="3927" w:name="_Toc437773542"/>
      <w:r w:rsidRPr="00621988">
        <w:rPr>
          <w:color w:val="000000"/>
          <w:sz w:val="32"/>
          <w:szCs w:val="32"/>
          <w:lang w:val="ru-RU"/>
        </w:rPr>
        <w:t>5.8.5.2. Требования к управлению инцидентами</w:t>
      </w:r>
      <w:bookmarkEnd w:id="3927"/>
    </w:p>
    <w:p w:rsidR="00C7769C" w:rsidRPr="00BF009C" w:rsidRDefault="00C7769C" w:rsidP="00C7769C">
      <w:pPr>
        <w:tabs>
          <w:tab w:val="num" w:pos="0"/>
          <w:tab w:val="num" w:pos="1779"/>
        </w:tabs>
        <w:ind w:firstLine="709"/>
        <w:jc w:val="both"/>
        <w:rPr>
          <w:sz w:val="28"/>
          <w:szCs w:val="28"/>
          <w:lang w:val="ru-RU"/>
        </w:rPr>
      </w:pPr>
      <w:r w:rsidRPr="00BF009C">
        <w:rPr>
          <w:sz w:val="28"/>
          <w:szCs w:val="28"/>
          <w:lang w:val="ru-RU" w:eastAsia="ru-RU"/>
        </w:rPr>
        <w:t>Процесс управления инцидентами должен соответствовать требованиям к порядку выполнения работ в СУЭ ФК, приведенным в документе «Стандарты обслуживания ИТ-систем ФК», размещенном  на  официальном сайте Федерального казначейства в сети Интернет (</w:t>
      </w:r>
      <w:hyperlink r:id="rId10" w:history="1">
        <w:r w:rsidRPr="00BF009C">
          <w:rPr>
            <w:sz w:val="28"/>
            <w:szCs w:val="28"/>
            <w:lang w:val="ru-RU" w:eastAsia="ru-RU"/>
          </w:rPr>
          <w:t>www.roskazna.ru</w:t>
        </w:r>
      </w:hyperlink>
      <w:r w:rsidRPr="00BF009C">
        <w:rPr>
          <w:sz w:val="28"/>
          <w:szCs w:val="28"/>
          <w:lang w:val="ru-RU" w:eastAsia="ru-RU"/>
        </w:rPr>
        <w:t>).</w:t>
      </w:r>
    </w:p>
    <w:p w:rsidR="00C7769C" w:rsidRDefault="00C7769C" w:rsidP="00C7769C">
      <w:pPr>
        <w:pStyle w:val="afffff0"/>
        <w:spacing w:line="240" w:lineRule="auto"/>
        <w:ind w:firstLine="708"/>
        <w:rPr>
          <w:szCs w:val="28"/>
          <w:lang w:val="ru-RU" w:eastAsia="ru-RU"/>
        </w:rPr>
      </w:pPr>
      <w:r w:rsidRPr="00BF009C">
        <w:rPr>
          <w:szCs w:val="28"/>
          <w:lang w:val="ru-RU" w:eastAsia="ru-RU"/>
        </w:rPr>
        <w:t xml:space="preserve">В срок не позднее 5 (пяти) рабочих дней </w:t>
      </w:r>
      <w:r>
        <w:rPr>
          <w:szCs w:val="28"/>
          <w:lang w:val="ru-RU" w:eastAsia="ru-RU"/>
        </w:rPr>
        <w:t>до даты начала оказания услуг</w:t>
      </w:r>
      <w:r w:rsidRPr="00BF009C">
        <w:rPr>
          <w:szCs w:val="28"/>
          <w:lang w:val="ru-RU" w:eastAsia="ru-RU"/>
        </w:rPr>
        <w:t xml:space="preserve"> Заказчиком и Исполнителем должен быть определен перечень лиц, которые участвуют в процессе управления инцидентами</w:t>
      </w:r>
      <w:r>
        <w:rPr>
          <w:szCs w:val="28"/>
          <w:lang w:val="ru-RU" w:eastAsia="ru-RU"/>
        </w:rPr>
        <w:t xml:space="preserve"> в соответствии с </w:t>
      </w:r>
      <w:r w:rsidRPr="005101CA">
        <w:rPr>
          <w:szCs w:val="28"/>
          <w:lang w:val="ru-RU" w:eastAsia="ru-RU"/>
        </w:rPr>
        <w:br/>
      </w:r>
      <w:r>
        <w:rPr>
          <w:szCs w:val="28"/>
          <w:lang w:val="ru-RU" w:eastAsia="ru-RU"/>
        </w:rPr>
        <w:t>Приложением 2</w:t>
      </w:r>
      <w:r w:rsidRPr="00BF009C">
        <w:rPr>
          <w:szCs w:val="28"/>
          <w:lang w:val="ru-RU" w:eastAsia="ru-RU"/>
        </w:rPr>
        <w:t>.</w:t>
      </w:r>
    </w:p>
    <w:p w:rsidR="00C7769C" w:rsidRPr="00715942" w:rsidRDefault="00C7769C" w:rsidP="00C7769C">
      <w:pPr>
        <w:ind w:firstLine="709"/>
        <w:jc w:val="both"/>
        <w:rPr>
          <w:color w:val="000000"/>
          <w:sz w:val="28"/>
          <w:szCs w:val="28"/>
          <w:lang w:val="ru-RU"/>
        </w:rPr>
      </w:pPr>
      <w:r w:rsidRPr="00715942">
        <w:rPr>
          <w:color w:val="000000"/>
          <w:sz w:val="28"/>
          <w:szCs w:val="28"/>
          <w:lang w:val="ru-RU"/>
        </w:rPr>
        <w:t>Указанный перечень лиц должен быть доведен до Заказчика и Исполнителя соответственно по электронной почте.</w:t>
      </w:r>
    </w:p>
    <w:p w:rsidR="00C7769C" w:rsidRPr="002D6C3C" w:rsidRDefault="00C7769C" w:rsidP="00C7769C">
      <w:pPr>
        <w:pStyle w:val="2fffffff9"/>
        <w:ind w:left="1002"/>
        <w:rPr>
          <w:b w:val="0"/>
          <w:color w:val="000000"/>
          <w:sz w:val="32"/>
          <w:szCs w:val="32"/>
          <w:lang w:val="ru-RU"/>
        </w:rPr>
      </w:pPr>
      <w:bookmarkStart w:id="3928" w:name="_Toc437773543"/>
      <w:r w:rsidRPr="00621988">
        <w:rPr>
          <w:color w:val="000000"/>
          <w:sz w:val="32"/>
          <w:szCs w:val="32"/>
          <w:lang w:val="ru-RU"/>
        </w:rPr>
        <w:t>5.8.5.3. Требования к управлению изменениями</w:t>
      </w:r>
      <w:bookmarkEnd w:id="3928"/>
    </w:p>
    <w:p w:rsidR="00C7769C" w:rsidRDefault="00C7769C" w:rsidP="00C7769C">
      <w:pPr>
        <w:tabs>
          <w:tab w:val="num" w:pos="0"/>
          <w:tab w:val="num" w:pos="1779"/>
        </w:tabs>
        <w:ind w:firstLine="709"/>
        <w:jc w:val="both"/>
        <w:rPr>
          <w:sz w:val="28"/>
          <w:szCs w:val="28"/>
          <w:lang w:val="ru-RU" w:eastAsia="ru-RU"/>
        </w:rPr>
      </w:pPr>
      <w:r w:rsidRPr="00BF009C">
        <w:rPr>
          <w:sz w:val="28"/>
          <w:szCs w:val="28"/>
          <w:lang w:val="ru-RU" w:eastAsia="ru-RU"/>
        </w:rPr>
        <w:t xml:space="preserve">Процесс управления изменениями определяет порядок обработки Заявок «Запрос на изменение» на каждой из фаз реализации. В срок не позднее 5 (пяти) рабочих дней </w:t>
      </w:r>
      <w:r>
        <w:rPr>
          <w:sz w:val="28"/>
          <w:szCs w:val="28"/>
          <w:lang w:val="ru-RU" w:eastAsia="ru-RU"/>
        </w:rPr>
        <w:t>до</w:t>
      </w:r>
      <w:r w:rsidRPr="00BF009C">
        <w:rPr>
          <w:sz w:val="28"/>
          <w:szCs w:val="28"/>
          <w:lang w:val="ru-RU" w:eastAsia="ru-RU"/>
        </w:rPr>
        <w:t xml:space="preserve"> даты </w:t>
      </w:r>
      <w:r>
        <w:rPr>
          <w:sz w:val="28"/>
          <w:szCs w:val="28"/>
          <w:lang w:val="ru-RU" w:eastAsia="ru-RU"/>
        </w:rPr>
        <w:t>начала оказания Услуг</w:t>
      </w:r>
      <w:r w:rsidRPr="00BF009C">
        <w:rPr>
          <w:sz w:val="28"/>
          <w:szCs w:val="28"/>
          <w:lang w:val="ru-RU" w:eastAsia="ru-RU"/>
        </w:rPr>
        <w:t>, Заказчик</w:t>
      </w:r>
      <w:r w:rsidRPr="004803D1">
        <w:rPr>
          <w:sz w:val="28"/>
          <w:szCs w:val="28"/>
          <w:lang w:val="ru-RU" w:eastAsia="ru-RU"/>
        </w:rPr>
        <w:t>ом и Исполнителем должен быть определен перечень лиц, которые участвуют в процессе управления изменениями</w:t>
      </w:r>
      <w:r w:rsidRPr="00A31482">
        <w:rPr>
          <w:sz w:val="28"/>
          <w:szCs w:val="28"/>
          <w:lang w:val="ru-RU" w:eastAsia="ru-RU"/>
        </w:rPr>
        <w:t>в соответствии с Приложением 2</w:t>
      </w:r>
      <w:r w:rsidRPr="004803D1">
        <w:rPr>
          <w:sz w:val="28"/>
          <w:szCs w:val="28"/>
          <w:lang w:val="ru-RU" w:eastAsia="ru-RU"/>
        </w:rPr>
        <w:t>.</w:t>
      </w:r>
    </w:p>
    <w:p w:rsidR="00C7769C" w:rsidRPr="00715942" w:rsidRDefault="00C7769C" w:rsidP="00C7769C">
      <w:pPr>
        <w:ind w:firstLine="709"/>
        <w:jc w:val="both"/>
        <w:rPr>
          <w:color w:val="000000"/>
          <w:sz w:val="28"/>
          <w:szCs w:val="28"/>
          <w:lang w:val="ru-RU"/>
        </w:rPr>
      </w:pPr>
      <w:r w:rsidRPr="00715942">
        <w:rPr>
          <w:color w:val="000000"/>
          <w:sz w:val="28"/>
          <w:szCs w:val="28"/>
          <w:lang w:val="ru-RU"/>
        </w:rPr>
        <w:t>Указанный перечень лиц должен быть доведен до Заказчика и Исполнителя соответственно по электронной почте</w:t>
      </w:r>
    </w:p>
    <w:p w:rsidR="00C7769C" w:rsidRPr="002D6C3C" w:rsidRDefault="00C7769C" w:rsidP="00C7769C">
      <w:pPr>
        <w:pStyle w:val="2fffffff9"/>
        <w:spacing w:before="120"/>
        <w:ind w:left="1002"/>
        <w:rPr>
          <w:b w:val="0"/>
          <w:color w:val="000000"/>
          <w:sz w:val="32"/>
          <w:szCs w:val="32"/>
          <w:lang w:val="ru-RU"/>
        </w:rPr>
      </w:pPr>
      <w:bookmarkStart w:id="3929" w:name="_Toc437773544"/>
      <w:r w:rsidRPr="00621988">
        <w:rPr>
          <w:color w:val="000000"/>
          <w:sz w:val="32"/>
          <w:szCs w:val="32"/>
          <w:lang w:val="ru-RU"/>
        </w:rPr>
        <w:lastRenderedPageBreak/>
        <w:t>5.8.5.4. Требования к управлению конфигурациями</w:t>
      </w:r>
      <w:bookmarkEnd w:id="3929"/>
    </w:p>
    <w:p w:rsidR="00C7769C" w:rsidRDefault="00C7769C" w:rsidP="00C7769C">
      <w:pPr>
        <w:tabs>
          <w:tab w:val="num" w:pos="0"/>
          <w:tab w:val="num" w:pos="1779"/>
        </w:tabs>
        <w:spacing w:before="120"/>
        <w:ind w:firstLine="709"/>
        <w:jc w:val="both"/>
        <w:rPr>
          <w:sz w:val="28"/>
          <w:szCs w:val="28"/>
          <w:lang w:val="ru-RU" w:eastAsia="ru-RU"/>
        </w:rPr>
      </w:pPr>
      <w:r w:rsidRPr="004803D1">
        <w:rPr>
          <w:sz w:val="28"/>
          <w:szCs w:val="28"/>
          <w:lang w:val="ru-RU" w:eastAsia="ru-RU"/>
        </w:rPr>
        <w:t xml:space="preserve">В </w:t>
      </w:r>
      <w:r>
        <w:rPr>
          <w:sz w:val="28"/>
          <w:szCs w:val="28"/>
          <w:lang w:val="ru-RU" w:eastAsia="ru-RU"/>
        </w:rPr>
        <w:t>срок не позднее</w:t>
      </w:r>
      <w:r w:rsidRPr="004803D1">
        <w:rPr>
          <w:sz w:val="28"/>
          <w:szCs w:val="28"/>
          <w:lang w:val="ru-RU" w:eastAsia="ru-RU"/>
        </w:rPr>
        <w:t xml:space="preserve"> 5 </w:t>
      </w:r>
      <w:r w:rsidRPr="00BF009C">
        <w:rPr>
          <w:sz w:val="28"/>
          <w:szCs w:val="28"/>
          <w:lang w:val="ru-RU" w:eastAsia="ru-RU"/>
        </w:rPr>
        <w:t>(пяти)</w:t>
      </w:r>
      <w:r w:rsidRPr="004803D1">
        <w:rPr>
          <w:sz w:val="28"/>
          <w:szCs w:val="28"/>
          <w:lang w:val="ru-RU" w:eastAsia="ru-RU"/>
        </w:rPr>
        <w:t xml:space="preserve">рабочих дней </w:t>
      </w:r>
      <w:r>
        <w:rPr>
          <w:sz w:val="28"/>
          <w:szCs w:val="28"/>
          <w:lang w:val="ru-RU" w:eastAsia="ru-RU"/>
        </w:rPr>
        <w:t>до</w:t>
      </w:r>
      <w:r w:rsidRPr="004803D1">
        <w:rPr>
          <w:sz w:val="28"/>
          <w:szCs w:val="28"/>
          <w:lang w:val="ru-RU" w:eastAsia="ru-RU"/>
        </w:rPr>
        <w:t xml:space="preserve"> даты </w:t>
      </w:r>
      <w:r>
        <w:rPr>
          <w:sz w:val="28"/>
          <w:szCs w:val="28"/>
          <w:lang w:val="ru-RU" w:eastAsia="ru-RU"/>
        </w:rPr>
        <w:t>начала оказания Услуг</w:t>
      </w:r>
      <w:r w:rsidRPr="004803D1">
        <w:rPr>
          <w:sz w:val="28"/>
          <w:szCs w:val="28"/>
          <w:lang w:val="ru-RU" w:eastAsia="ru-RU"/>
        </w:rPr>
        <w:t>, Заказчиком и Исполнителем должен быть определен перечень лиц, которые участвуют в процессе управления конфигурациями</w:t>
      </w:r>
      <w:r w:rsidRPr="00A31482">
        <w:rPr>
          <w:sz w:val="28"/>
          <w:szCs w:val="28"/>
          <w:lang w:val="ru-RU" w:eastAsia="ru-RU"/>
        </w:rPr>
        <w:t>в соответствии с Приложением 2</w:t>
      </w:r>
      <w:r w:rsidRPr="004803D1">
        <w:rPr>
          <w:sz w:val="28"/>
          <w:szCs w:val="28"/>
          <w:lang w:val="ru-RU" w:eastAsia="ru-RU"/>
        </w:rPr>
        <w:t xml:space="preserve">. </w:t>
      </w:r>
    </w:p>
    <w:p w:rsidR="00C7769C" w:rsidRPr="00715942" w:rsidRDefault="00C7769C" w:rsidP="00C7769C">
      <w:pPr>
        <w:ind w:firstLine="709"/>
        <w:jc w:val="both"/>
        <w:rPr>
          <w:color w:val="000000"/>
          <w:sz w:val="28"/>
          <w:szCs w:val="28"/>
          <w:lang w:val="ru-RU"/>
        </w:rPr>
      </w:pPr>
      <w:r w:rsidRPr="00715942">
        <w:rPr>
          <w:color w:val="000000"/>
          <w:sz w:val="28"/>
          <w:szCs w:val="28"/>
          <w:lang w:val="ru-RU"/>
        </w:rPr>
        <w:t>Указанный перечень лиц должен быть доведен до Заказчика и Исполнителя соответственно по электронной почте</w:t>
      </w:r>
      <w:r>
        <w:rPr>
          <w:color w:val="000000"/>
          <w:sz w:val="28"/>
          <w:szCs w:val="28"/>
          <w:lang w:val="ru-RU"/>
        </w:rPr>
        <w:t>.</w:t>
      </w:r>
    </w:p>
    <w:p w:rsidR="00C7769C" w:rsidRPr="00BF009C" w:rsidRDefault="00C7769C" w:rsidP="00C7769C">
      <w:pPr>
        <w:tabs>
          <w:tab w:val="num" w:pos="0"/>
          <w:tab w:val="num" w:pos="1779"/>
        </w:tabs>
        <w:spacing w:before="120"/>
        <w:ind w:firstLine="709"/>
        <w:jc w:val="both"/>
        <w:rPr>
          <w:szCs w:val="28"/>
          <w:lang w:val="ru-RU" w:eastAsia="ru-RU"/>
        </w:rPr>
      </w:pPr>
      <w:r w:rsidRPr="004803D1">
        <w:rPr>
          <w:sz w:val="28"/>
          <w:szCs w:val="28"/>
          <w:lang w:val="ru-RU" w:eastAsia="ru-RU"/>
        </w:rPr>
        <w:t>Исполнитель обеспечивает учет и актуальность (полноту и достоверность) данных о конфигурации ППО в базе конфигурационных элементов СУЭ ФК и в паспорте ИТ-системы.</w:t>
      </w:r>
    </w:p>
    <w:p w:rsidR="00C7769C" w:rsidRPr="00BF009C" w:rsidRDefault="00C7769C" w:rsidP="00C7769C">
      <w:pPr>
        <w:tabs>
          <w:tab w:val="num" w:pos="0"/>
          <w:tab w:val="num" w:pos="1779"/>
        </w:tabs>
        <w:spacing w:before="120"/>
        <w:ind w:firstLine="709"/>
        <w:jc w:val="both"/>
        <w:rPr>
          <w:szCs w:val="28"/>
          <w:lang w:val="ru-RU" w:eastAsia="ru-RU"/>
        </w:rPr>
      </w:pPr>
      <w:r w:rsidRPr="004803D1">
        <w:rPr>
          <w:sz w:val="28"/>
          <w:szCs w:val="28"/>
          <w:lang w:val="ru-RU" w:eastAsia="ru-RU"/>
        </w:rPr>
        <w:t>Учет и актуализация конфигураций ППО осуществляются на постоянной основе, при этом указанная в СУЭ конфигурация ППО по конкретной Заявке должна быть актуализирована Исполнителем не позднее окончания следующего рабочего дня после окончания выполнения этой Заявки (включая устранение инцидентов или выполнение Рабочих заданий/Запросов на изменение/Запросов на обслуживание).</w:t>
      </w:r>
    </w:p>
    <w:p w:rsidR="00C7769C" w:rsidRDefault="00C7769C" w:rsidP="00C7769C">
      <w:pPr>
        <w:pStyle w:val="afffff0"/>
        <w:spacing w:line="240" w:lineRule="auto"/>
        <w:ind w:firstLine="708"/>
        <w:rPr>
          <w:szCs w:val="28"/>
          <w:lang w:val="ru-RU" w:eastAsia="ru-RU"/>
        </w:rPr>
      </w:pPr>
      <w:r w:rsidRPr="004803D1">
        <w:rPr>
          <w:szCs w:val="28"/>
          <w:lang w:val="ru-RU" w:eastAsia="ru-RU"/>
        </w:rPr>
        <w:t>Контроль конфигурации выполняется Заказчиком, и осуществляется с использованием средств СУЭ ФК и паспорта ППО</w:t>
      </w:r>
      <w:r>
        <w:rPr>
          <w:szCs w:val="28"/>
          <w:lang w:val="ru-RU" w:eastAsia="ru-RU"/>
        </w:rPr>
        <w:t>.</w:t>
      </w:r>
    </w:p>
    <w:p w:rsidR="00C7769C" w:rsidRPr="002D6C3C" w:rsidRDefault="00C7769C" w:rsidP="00C7769C">
      <w:pPr>
        <w:pStyle w:val="2fffffff9"/>
        <w:ind w:left="1002"/>
        <w:rPr>
          <w:i/>
          <w:color w:val="000000"/>
          <w:sz w:val="32"/>
          <w:szCs w:val="32"/>
          <w:lang w:val="ru-RU"/>
        </w:rPr>
      </w:pPr>
      <w:bookmarkStart w:id="3930" w:name="_Toc437773545"/>
      <w:r w:rsidRPr="00621988">
        <w:rPr>
          <w:color w:val="000000"/>
          <w:sz w:val="32"/>
          <w:szCs w:val="32"/>
          <w:lang w:val="ru-RU"/>
        </w:rPr>
        <w:t xml:space="preserve">5.8.5.5. Эксплуатация </w:t>
      </w:r>
      <w:r w:rsidRPr="002D6C3C">
        <w:rPr>
          <w:color w:val="000000"/>
          <w:sz w:val="32"/>
          <w:szCs w:val="32"/>
          <w:lang w:val="ru-RU"/>
        </w:rPr>
        <w:t>Технологических регламентов</w:t>
      </w:r>
      <w:bookmarkEnd w:id="3930"/>
    </w:p>
    <w:p w:rsidR="00C7769C" w:rsidRPr="00715942" w:rsidRDefault="00C7769C" w:rsidP="00C7769C">
      <w:pPr>
        <w:ind w:firstLine="709"/>
        <w:jc w:val="both"/>
        <w:rPr>
          <w:color w:val="000000"/>
          <w:sz w:val="28"/>
          <w:szCs w:val="28"/>
          <w:lang w:val="ru-RU"/>
        </w:rPr>
      </w:pPr>
      <w:r>
        <w:rPr>
          <w:sz w:val="28"/>
          <w:szCs w:val="28"/>
          <w:lang w:val="ru-RU"/>
        </w:rPr>
        <w:t>Э</w:t>
      </w:r>
      <w:r w:rsidRPr="002D6C3C">
        <w:rPr>
          <w:sz w:val="28"/>
          <w:szCs w:val="28"/>
          <w:lang w:val="ru-RU"/>
        </w:rPr>
        <w:t>ксплуатаци</w:t>
      </w:r>
      <w:r>
        <w:rPr>
          <w:sz w:val="28"/>
          <w:szCs w:val="28"/>
          <w:lang w:val="ru-RU"/>
        </w:rPr>
        <w:t>я</w:t>
      </w:r>
      <w:r w:rsidRPr="00715942">
        <w:rPr>
          <w:color w:val="000000"/>
          <w:sz w:val="28"/>
          <w:szCs w:val="28"/>
          <w:lang w:val="ru-RU"/>
        </w:rPr>
        <w:t xml:space="preserve"> технологических регламентов осуществляется в рамках оказания Услуги Тип - </w:t>
      </w:r>
      <w:r>
        <w:rPr>
          <w:color w:val="000000"/>
          <w:sz w:val="28"/>
          <w:szCs w:val="28"/>
          <w:lang w:val="ru-RU"/>
        </w:rPr>
        <w:t>1</w:t>
      </w:r>
      <w:r w:rsidRPr="00715942">
        <w:rPr>
          <w:color w:val="000000"/>
          <w:sz w:val="28"/>
          <w:szCs w:val="28"/>
          <w:lang w:val="ru-RU"/>
        </w:rPr>
        <w:t xml:space="preserve"> и выполняется в соответствии с правилами, определенными для Услуги тип - </w:t>
      </w:r>
      <w:r>
        <w:rPr>
          <w:color w:val="000000"/>
          <w:sz w:val="28"/>
          <w:szCs w:val="28"/>
          <w:lang w:val="ru-RU"/>
        </w:rPr>
        <w:t>1</w:t>
      </w:r>
      <w:r w:rsidRPr="00715942">
        <w:rPr>
          <w:color w:val="000000"/>
          <w:sz w:val="28"/>
          <w:szCs w:val="28"/>
          <w:lang w:val="ru-RU"/>
        </w:rPr>
        <w:t xml:space="preserve">. В рамках </w:t>
      </w:r>
      <w:r w:rsidRPr="002D6C3C">
        <w:rPr>
          <w:sz w:val="28"/>
          <w:szCs w:val="28"/>
          <w:lang w:val="ru-RU"/>
        </w:rPr>
        <w:t>эксплуатаци</w:t>
      </w:r>
      <w:r>
        <w:rPr>
          <w:sz w:val="28"/>
          <w:szCs w:val="28"/>
          <w:lang w:val="ru-RU"/>
        </w:rPr>
        <w:t>и</w:t>
      </w:r>
      <w:r w:rsidRPr="00715942">
        <w:rPr>
          <w:color w:val="000000"/>
          <w:sz w:val="28"/>
          <w:szCs w:val="28"/>
          <w:lang w:val="ru-RU"/>
        </w:rPr>
        <w:t xml:space="preserve"> Технологических регламентов Исполнитель предоставляет </w:t>
      </w:r>
      <w:r>
        <w:rPr>
          <w:color w:val="000000"/>
          <w:sz w:val="28"/>
          <w:szCs w:val="28"/>
          <w:lang w:val="ru-RU"/>
        </w:rPr>
        <w:t>консультации</w:t>
      </w:r>
      <w:r w:rsidRPr="00715942">
        <w:rPr>
          <w:color w:val="000000"/>
          <w:sz w:val="28"/>
          <w:szCs w:val="28"/>
          <w:lang w:val="ru-RU"/>
        </w:rPr>
        <w:t xml:space="preserve"> по вопросам проведения в ППО бизнес – процессов, определенных в ТР, утвержденных ЦАФК</w:t>
      </w:r>
      <w:r>
        <w:rPr>
          <w:color w:val="000000"/>
          <w:sz w:val="28"/>
          <w:szCs w:val="28"/>
          <w:lang w:val="ru-RU"/>
        </w:rPr>
        <w:t>.</w:t>
      </w:r>
    </w:p>
    <w:p w:rsidR="00C7769C" w:rsidRPr="00715942" w:rsidRDefault="00C7769C" w:rsidP="00C7769C">
      <w:pPr>
        <w:tabs>
          <w:tab w:val="left" w:pos="8364"/>
        </w:tabs>
        <w:ind w:firstLine="720"/>
        <w:jc w:val="both"/>
        <w:rPr>
          <w:color w:val="000000"/>
          <w:sz w:val="28"/>
          <w:szCs w:val="28"/>
          <w:lang w:val="ru-RU"/>
        </w:rPr>
      </w:pPr>
      <w:r w:rsidRPr="002D6C3C">
        <w:rPr>
          <w:color w:val="000000"/>
          <w:sz w:val="28"/>
          <w:szCs w:val="28"/>
          <w:lang w:val="ru-RU"/>
        </w:rPr>
        <w:t>Эксплуатируемой</w:t>
      </w:r>
      <w:r w:rsidRPr="00715942">
        <w:rPr>
          <w:color w:val="000000"/>
          <w:sz w:val="28"/>
          <w:szCs w:val="28"/>
          <w:lang w:val="ru-RU"/>
        </w:rPr>
        <w:t xml:space="preserve"> версией каждого ТР является последняя утвержденная и размещенная в составе </w:t>
      </w:r>
      <w:r>
        <w:rPr>
          <w:color w:val="000000"/>
          <w:sz w:val="28"/>
          <w:szCs w:val="28"/>
          <w:lang w:val="ru-RU"/>
        </w:rPr>
        <w:t>рабоче</w:t>
      </w:r>
      <w:r w:rsidRPr="00715942">
        <w:rPr>
          <w:color w:val="000000"/>
          <w:sz w:val="28"/>
          <w:szCs w:val="28"/>
          <w:lang w:val="ru-RU"/>
        </w:rPr>
        <w:t>й документации к версии в ФАП ФК версия ТР.</w:t>
      </w:r>
    </w:p>
    <w:p w:rsidR="00C7769C" w:rsidRPr="00715942" w:rsidRDefault="00C7769C" w:rsidP="00C7769C">
      <w:pPr>
        <w:ind w:firstLine="720"/>
        <w:jc w:val="both"/>
        <w:rPr>
          <w:color w:val="000000"/>
          <w:sz w:val="28"/>
          <w:szCs w:val="28"/>
          <w:lang w:val="ru-RU"/>
        </w:rPr>
      </w:pPr>
      <w:r w:rsidRPr="00715942">
        <w:rPr>
          <w:color w:val="000000"/>
          <w:sz w:val="28"/>
          <w:szCs w:val="28"/>
          <w:lang w:val="ru-RU"/>
        </w:rPr>
        <w:t xml:space="preserve">Порядок обработки заявок по ТР соответствует правилам, определенным в </w:t>
      </w:r>
      <w:hyperlink w:anchor="Жизненный_цикл_заявок" w:history="1">
        <w:r w:rsidRPr="00715942">
          <w:rPr>
            <w:color w:val="000000"/>
            <w:sz w:val="28"/>
            <w:szCs w:val="28"/>
            <w:lang w:val="ru-RU"/>
          </w:rPr>
          <w:t xml:space="preserve">п. 4.9 </w:t>
        </w:r>
      </w:hyperlink>
      <w:r w:rsidRPr="00715942">
        <w:rPr>
          <w:color w:val="000000"/>
          <w:sz w:val="28"/>
          <w:szCs w:val="28"/>
          <w:lang w:val="ru-RU"/>
        </w:rPr>
        <w:t xml:space="preserve"> настоящего документа.</w:t>
      </w:r>
    </w:p>
    <w:p w:rsidR="00C7769C" w:rsidRPr="00715942" w:rsidRDefault="00C7769C" w:rsidP="00C7769C">
      <w:pPr>
        <w:ind w:firstLine="576"/>
        <w:jc w:val="both"/>
        <w:rPr>
          <w:color w:val="000000"/>
          <w:sz w:val="28"/>
          <w:szCs w:val="28"/>
          <w:lang w:val="ru-RU"/>
        </w:rPr>
      </w:pPr>
      <w:r w:rsidRPr="00715942">
        <w:rPr>
          <w:color w:val="000000"/>
          <w:sz w:val="28"/>
          <w:szCs w:val="28"/>
          <w:lang w:val="ru-RU"/>
        </w:rPr>
        <w:t xml:space="preserve">Выпуск новых версий ТР, содержащих в себе изменения, производится в соответствии со сроками, предусмотренными Планом мероприятий по доработке ППО. Доработанные версии проектов ТР в составе очередной версии ППО, передаются в УФТ на согласование в сроки утвержденные планом выпуска версий для ППИ. После утверждения новый версий ТР, предыдущая версия технологического регламента, переданная ранее в ФАП ФК, становится неактуальной. </w:t>
      </w:r>
    </w:p>
    <w:p w:rsidR="00C7769C" w:rsidRDefault="00C7769C" w:rsidP="00C7769C">
      <w:pPr>
        <w:pStyle w:val="afffff0"/>
        <w:spacing w:line="240" w:lineRule="auto"/>
        <w:ind w:firstLine="708"/>
        <w:rPr>
          <w:szCs w:val="28"/>
          <w:lang w:val="ru-RU" w:eastAsia="ru-RU"/>
        </w:rPr>
      </w:pPr>
    </w:p>
    <w:p w:rsidR="00C7769C" w:rsidRDefault="00C7769C" w:rsidP="00C7769C">
      <w:pPr>
        <w:pStyle w:val="afffff0"/>
        <w:spacing w:line="240" w:lineRule="auto"/>
        <w:ind w:firstLine="708"/>
        <w:rPr>
          <w:szCs w:val="28"/>
          <w:lang w:val="ru-RU" w:eastAsia="ru-RU"/>
        </w:rPr>
      </w:pPr>
    </w:p>
    <w:p w:rsidR="00C7769C" w:rsidRDefault="00C7769C" w:rsidP="00C7769C">
      <w:pPr>
        <w:pStyle w:val="2fffffff9"/>
        <w:ind w:left="1002"/>
        <w:rPr>
          <w:b w:val="0"/>
          <w:color w:val="000000"/>
          <w:sz w:val="32"/>
          <w:szCs w:val="32"/>
          <w:lang w:val="ru-RU"/>
        </w:rPr>
      </w:pPr>
      <w:bookmarkStart w:id="3931" w:name="_Toc437773546"/>
      <w:r w:rsidRPr="00621988">
        <w:rPr>
          <w:color w:val="000000"/>
          <w:sz w:val="32"/>
          <w:szCs w:val="32"/>
          <w:lang w:val="ru-RU"/>
        </w:rPr>
        <w:t>5.8.6. Требования к информационно – справочному сопровождению</w:t>
      </w:r>
      <w:bookmarkEnd w:id="3931"/>
    </w:p>
    <w:p w:rsidR="00C7769C" w:rsidRDefault="00C7769C" w:rsidP="00C7769C">
      <w:pPr>
        <w:pStyle w:val="afffff0"/>
        <w:spacing w:line="240" w:lineRule="auto"/>
        <w:rPr>
          <w:color w:val="262626"/>
          <w:szCs w:val="28"/>
          <w:lang w:val="ru-RU"/>
        </w:rPr>
      </w:pPr>
      <w:r w:rsidRPr="004803D1">
        <w:rPr>
          <w:color w:val="262626"/>
          <w:szCs w:val="28"/>
          <w:lang w:val="ru-RU"/>
        </w:rPr>
        <w:t>Информационно-справочное сопровождение должно включать в себя:</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sidRPr="004803D1">
        <w:rPr>
          <w:rFonts w:ascii="Times New Roman" w:hAnsi="Times New Roman"/>
          <w:color w:val="262626"/>
          <w:sz w:val="28"/>
          <w:szCs w:val="28"/>
          <w:lang w:val="ru-RU"/>
        </w:rPr>
        <w:lastRenderedPageBreak/>
        <w:t xml:space="preserve">консультирование Получателей услуг по вопросам функционирования ППО «АСФК», в том числе техническим аспектам работы ППО «АСФК», разъяснения по вопросам к </w:t>
      </w:r>
      <w:r>
        <w:rPr>
          <w:rFonts w:ascii="Times New Roman" w:hAnsi="Times New Roman"/>
          <w:color w:val="262626"/>
          <w:sz w:val="28"/>
          <w:szCs w:val="28"/>
          <w:lang w:val="ru-RU"/>
        </w:rPr>
        <w:t>рабоче</w:t>
      </w:r>
      <w:r w:rsidRPr="004803D1">
        <w:rPr>
          <w:rFonts w:ascii="Times New Roman" w:hAnsi="Times New Roman"/>
          <w:color w:val="262626"/>
          <w:sz w:val="28"/>
          <w:szCs w:val="28"/>
          <w:lang w:val="ru-RU"/>
        </w:rPr>
        <w:t>й документации;</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sidRPr="004803D1">
        <w:rPr>
          <w:rFonts w:ascii="Times New Roman" w:hAnsi="Times New Roman"/>
          <w:color w:val="262626"/>
          <w:sz w:val="28"/>
          <w:szCs w:val="28"/>
          <w:lang w:val="ru-RU"/>
        </w:rPr>
        <w:t xml:space="preserve">разъяснение порядка работы пользователей в соответствии с утвержденными технологическими регламентами и </w:t>
      </w:r>
      <w:r>
        <w:rPr>
          <w:rFonts w:ascii="Times New Roman" w:hAnsi="Times New Roman"/>
          <w:color w:val="262626"/>
          <w:sz w:val="28"/>
          <w:szCs w:val="28"/>
          <w:lang w:val="ru-RU"/>
        </w:rPr>
        <w:t>рабоче</w:t>
      </w:r>
      <w:r w:rsidRPr="004803D1">
        <w:rPr>
          <w:rFonts w:ascii="Times New Roman" w:hAnsi="Times New Roman"/>
          <w:color w:val="262626"/>
          <w:sz w:val="28"/>
          <w:szCs w:val="28"/>
          <w:lang w:val="ru-RU"/>
        </w:rPr>
        <w:t>й документацией;</w:t>
      </w:r>
    </w:p>
    <w:p w:rsidR="00C7769C" w:rsidRPr="00F05549" w:rsidRDefault="00C7769C" w:rsidP="008858FA">
      <w:pPr>
        <w:pStyle w:val="ASFKListmark114"/>
        <w:numPr>
          <w:ilvl w:val="0"/>
          <w:numId w:val="238"/>
        </w:numPr>
        <w:tabs>
          <w:tab w:val="clear" w:pos="-368"/>
          <w:tab w:val="num" w:pos="851"/>
          <w:tab w:val="num" w:pos="1779"/>
        </w:tabs>
        <w:ind w:left="0" w:firstLine="840"/>
        <w:rPr>
          <w:rFonts w:ascii="Times New Roman" w:hAnsi="Times New Roman"/>
          <w:color w:val="262626"/>
          <w:sz w:val="28"/>
          <w:szCs w:val="28"/>
          <w:lang w:val="ru-RU"/>
        </w:rPr>
      </w:pPr>
      <w:r w:rsidRPr="004803D1">
        <w:rPr>
          <w:rFonts w:ascii="Times New Roman" w:hAnsi="Times New Roman"/>
          <w:color w:val="262626"/>
          <w:sz w:val="28"/>
          <w:szCs w:val="28"/>
          <w:lang w:val="ru-RU"/>
        </w:rPr>
        <w:t xml:space="preserve"> Ведение и обновление базы знаний. В Базу знаний может включаться:</w:t>
      </w:r>
    </w:p>
    <w:p w:rsidR="00C7769C" w:rsidRPr="00F05549" w:rsidRDefault="00C7769C" w:rsidP="008858FA">
      <w:pPr>
        <w:pStyle w:val="ASFKListmark114"/>
        <w:numPr>
          <w:ilvl w:val="5"/>
          <w:numId w:val="290"/>
        </w:numPr>
        <w:rPr>
          <w:rFonts w:ascii="Times New Roman" w:hAnsi="Times New Roman"/>
          <w:color w:val="262626"/>
          <w:sz w:val="28"/>
          <w:szCs w:val="28"/>
          <w:lang w:val="ru-RU"/>
        </w:rPr>
      </w:pPr>
      <w:r w:rsidRPr="004803D1">
        <w:rPr>
          <w:rFonts w:ascii="Times New Roman" w:hAnsi="Times New Roman"/>
          <w:color w:val="262626"/>
          <w:sz w:val="28"/>
          <w:szCs w:val="28"/>
          <w:lang w:val="ru-RU"/>
        </w:rPr>
        <w:t>Документация к ППО «АСФК»;</w:t>
      </w:r>
    </w:p>
    <w:p w:rsidR="00C7769C" w:rsidRPr="00F05549" w:rsidRDefault="00C7769C" w:rsidP="008858FA">
      <w:pPr>
        <w:pStyle w:val="ASFKListmark114"/>
        <w:numPr>
          <w:ilvl w:val="5"/>
          <w:numId w:val="290"/>
        </w:numPr>
        <w:rPr>
          <w:rFonts w:ascii="Times New Roman" w:hAnsi="Times New Roman"/>
          <w:color w:val="262626"/>
          <w:sz w:val="28"/>
          <w:szCs w:val="28"/>
          <w:lang w:val="ru-RU"/>
        </w:rPr>
      </w:pPr>
      <w:r w:rsidRPr="004803D1">
        <w:rPr>
          <w:rFonts w:ascii="Times New Roman" w:hAnsi="Times New Roman"/>
          <w:color w:val="262626"/>
          <w:sz w:val="28"/>
          <w:szCs w:val="28"/>
          <w:lang w:val="ru-RU"/>
        </w:rPr>
        <w:t>Инструкции пользователя;</w:t>
      </w:r>
    </w:p>
    <w:p w:rsidR="00C7769C" w:rsidRPr="00F05549" w:rsidRDefault="00C7769C" w:rsidP="008858FA">
      <w:pPr>
        <w:pStyle w:val="ASFKListmark114"/>
        <w:numPr>
          <w:ilvl w:val="5"/>
          <w:numId w:val="290"/>
        </w:numPr>
        <w:rPr>
          <w:rFonts w:ascii="Times New Roman" w:hAnsi="Times New Roman"/>
          <w:color w:val="262626"/>
          <w:sz w:val="28"/>
          <w:szCs w:val="28"/>
          <w:lang w:val="ru-RU"/>
        </w:rPr>
      </w:pPr>
      <w:r w:rsidRPr="004803D1">
        <w:rPr>
          <w:rFonts w:ascii="Times New Roman" w:hAnsi="Times New Roman"/>
          <w:color w:val="262626"/>
          <w:sz w:val="28"/>
          <w:szCs w:val="28"/>
          <w:lang w:val="ru-RU"/>
        </w:rPr>
        <w:t>Технологические регламенты;</w:t>
      </w:r>
    </w:p>
    <w:p w:rsidR="00C7769C" w:rsidRPr="00F05549" w:rsidRDefault="00C7769C" w:rsidP="008858FA">
      <w:pPr>
        <w:pStyle w:val="ASFKListmark114"/>
        <w:numPr>
          <w:ilvl w:val="5"/>
          <w:numId w:val="290"/>
        </w:numPr>
        <w:rPr>
          <w:rFonts w:ascii="Times New Roman" w:hAnsi="Times New Roman"/>
          <w:color w:val="262626"/>
          <w:sz w:val="28"/>
          <w:szCs w:val="28"/>
          <w:lang w:val="ru-RU"/>
        </w:rPr>
      </w:pPr>
      <w:r w:rsidRPr="004803D1">
        <w:rPr>
          <w:rFonts w:ascii="Times New Roman" w:hAnsi="Times New Roman"/>
          <w:color w:val="262626"/>
          <w:sz w:val="28"/>
          <w:szCs w:val="28"/>
          <w:lang w:val="ru-RU"/>
        </w:rPr>
        <w:t>Выполняемые регламентные работы;</w:t>
      </w:r>
    </w:p>
    <w:p w:rsidR="00C7769C" w:rsidRPr="00F05549" w:rsidRDefault="00C7769C" w:rsidP="008858FA">
      <w:pPr>
        <w:pStyle w:val="ASFKListmark114"/>
        <w:numPr>
          <w:ilvl w:val="5"/>
          <w:numId w:val="290"/>
        </w:numPr>
        <w:rPr>
          <w:rFonts w:ascii="Times New Roman" w:hAnsi="Times New Roman"/>
          <w:color w:val="262626"/>
          <w:sz w:val="28"/>
          <w:szCs w:val="28"/>
          <w:lang w:val="ru-RU"/>
        </w:rPr>
      </w:pPr>
      <w:r w:rsidRPr="004803D1">
        <w:rPr>
          <w:rFonts w:ascii="Times New Roman" w:hAnsi="Times New Roman"/>
          <w:color w:val="262626"/>
          <w:sz w:val="28"/>
          <w:szCs w:val="28"/>
          <w:lang w:val="ru-RU"/>
        </w:rPr>
        <w:t>Перечень известных ошибок (перечень подтвержденных разработчиком ППО «АСФК» ошибок, для которых утвержден вариант обходного решения);</w:t>
      </w:r>
    </w:p>
    <w:p w:rsidR="00C7769C" w:rsidRPr="00BD1BDB" w:rsidRDefault="00C7769C" w:rsidP="008858FA">
      <w:pPr>
        <w:pStyle w:val="ASFKListmark114"/>
        <w:numPr>
          <w:ilvl w:val="5"/>
          <w:numId w:val="290"/>
        </w:numPr>
        <w:rPr>
          <w:rFonts w:ascii="Times New Roman" w:hAnsi="Times New Roman"/>
          <w:color w:val="262626"/>
          <w:sz w:val="28"/>
          <w:szCs w:val="28"/>
          <w:lang w:val="ru-RU"/>
        </w:rPr>
      </w:pPr>
      <w:r w:rsidRPr="004803D1">
        <w:rPr>
          <w:rFonts w:ascii="Times New Roman" w:hAnsi="Times New Roman"/>
          <w:color w:val="262626"/>
          <w:sz w:val="28"/>
          <w:szCs w:val="28"/>
          <w:lang w:val="ru-RU"/>
        </w:rPr>
        <w:t>Часто задаваемые вопросы</w:t>
      </w:r>
      <w:r>
        <w:rPr>
          <w:rFonts w:ascii="Times New Roman" w:hAnsi="Times New Roman"/>
          <w:color w:val="262626"/>
          <w:sz w:val="28"/>
          <w:szCs w:val="28"/>
        </w:rPr>
        <w:t>;</w:t>
      </w:r>
    </w:p>
    <w:p w:rsidR="00C7769C" w:rsidRPr="00F05549" w:rsidRDefault="00C7769C" w:rsidP="008858FA">
      <w:pPr>
        <w:pStyle w:val="ASFKListmark114"/>
        <w:numPr>
          <w:ilvl w:val="5"/>
          <w:numId w:val="290"/>
        </w:numPr>
        <w:rPr>
          <w:rFonts w:ascii="Times New Roman" w:hAnsi="Times New Roman"/>
          <w:color w:val="262626"/>
          <w:sz w:val="28"/>
          <w:szCs w:val="28"/>
          <w:lang w:val="ru-RU"/>
        </w:rPr>
      </w:pPr>
      <w:r w:rsidRPr="00A31482">
        <w:rPr>
          <w:rFonts w:ascii="Times New Roman" w:hAnsi="Times New Roman"/>
          <w:color w:val="262626"/>
          <w:sz w:val="28"/>
          <w:szCs w:val="28"/>
          <w:lang w:val="ru-RU"/>
        </w:rPr>
        <w:t>Инструкици для операторов ЕКЦ/ДС</w:t>
      </w:r>
    </w:p>
    <w:p w:rsidR="00C7769C" w:rsidRPr="00F05549" w:rsidRDefault="00C7769C" w:rsidP="00C7769C">
      <w:pPr>
        <w:pStyle w:val="afffff0"/>
        <w:spacing w:line="240" w:lineRule="auto"/>
        <w:rPr>
          <w:color w:val="262626"/>
          <w:szCs w:val="28"/>
          <w:lang w:val="ru-RU"/>
        </w:rPr>
      </w:pPr>
      <w:r w:rsidRPr="004803D1">
        <w:rPr>
          <w:color w:val="262626"/>
          <w:szCs w:val="28"/>
          <w:lang w:val="ru-RU"/>
        </w:rPr>
        <w:t>Если Исполнитель ведет Базу знаний в СУИ, то он обязан предоставлять Заказчику выгрузку своей Базы знаний в согласованном формате.</w:t>
      </w:r>
    </w:p>
    <w:p w:rsidR="00C7769C" w:rsidRPr="00F05549" w:rsidRDefault="00C7769C" w:rsidP="008858FA">
      <w:pPr>
        <w:pStyle w:val="ASFKListmark114"/>
        <w:numPr>
          <w:ilvl w:val="0"/>
          <w:numId w:val="238"/>
        </w:numPr>
        <w:tabs>
          <w:tab w:val="num" w:pos="851"/>
          <w:tab w:val="num" w:pos="1779"/>
        </w:tabs>
        <w:ind w:left="0" w:firstLine="840"/>
        <w:rPr>
          <w:rFonts w:ascii="Times New Roman" w:hAnsi="Times New Roman"/>
          <w:color w:val="262626"/>
          <w:sz w:val="28"/>
          <w:szCs w:val="28"/>
          <w:lang w:val="ru-RU"/>
        </w:rPr>
      </w:pPr>
      <w:r w:rsidRPr="004803D1">
        <w:rPr>
          <w:rFonts w:ascii="Times New Roman" w:hAnsi="Times New Roman"/>
          <w:color w:val="262626"/>
          <w:sz w:val="28"/>
          <w:szCs w:val="28"/>
          <w:lang w:val="ru-RU"/>
        </w:rPr>
        <w:t xml:space="preserve">Подготовка и актуализация справочной и </w:t>
      </w:r>
      <w:r>
        <w:rPr>
          <w:rFonts w:ascii="Times New Roman" w:hAnsi="Times New Roman"/>
          <w:color w:val="262626"/>
          <w:sz w:val="28"/>
          <w:szCs w:val="28"/>
          <w:lang w:val="ru-RU"/>
        </w:rPr>
        <w:t>рабочей</w:t>
      </w:r>
      <w:r w:rsidRPr="004803D1">
        <w:rPr>
          <w:rFonts w:ascii="Times New Roman" w:hAnsi="Times New Roman"/>
          <w:color w:val="262626"/>
          <w:sz w:val="28"/>
          <w:szCs w:val="28"/>
          <w:lang w:val="ru-RU"/>
        </w:rPr>
        <w:t xml:space="preserve"> документации проводится при возникновении необходимости, определенной самостоятельно Исполнителем в ходе выполнения работ по Заявкам различных категорий, а также по часто повторяющимся Заявкам от пользователей по критериям и в порядке, определенным в </w:t>
      </w:r>
      <w:r>
        <w:rPr>
          <w:rFonts w:ascii="Times New Roman" w:hAnsi="Times New Roman"/>
          <w:color w:val="262626"/>
          <w:sz w:val="28"/>
          <w:szCs w:val="28"/>
          <w:lang w:val="ru-RU"/>
        </w:rPr>
        <w:t>данном документе</w:t>
      </w:r>
      <w:r w:rsidRPr="004803D1">
        <w:rPr>
          <w:rFonts w:ascii="Times New Roman" w:hAnsi="Times New Roman"/>
          <w:color w:val="262626"/>
          <w:sz w:val="28"/>
          <w:szCs w:val="28"/>
          <w:lang w:val="ru-RU"/>
        </w:rPr>
        <w:t xml:space="preserve">; </w:t>
      </w:r>
    </w:p>
    <w:p w:rsidR="00C7769C" w:rsidRPr="00F05549" w:rsidRDefault="00C7769C" w:rsidP="008858FA">
      <w:pPr>
        <w:pStyle w:val="ASFKListmark114"/>
        <w:numPr>
          <w:ilvl w:val="0"/>
          <w:numId w:val="238"/>
        </w:numPr>
        <w:tabs>
          <w:tab w:val="num" w:pos="851"/>
          <w:tab w:val="num" w:pos="1779"/>
        </w:tabs>
        <w:ind w:left="0" w:firstLine="840"/>
        <w:rPr>
          <w:rFonts w:ascii="Times New Roman" w:hAnsi="Times New Roman"/>
          <w:color w:val="262626"/>
          <w:sz w:val="28"/>
          <w:szCs w:val="28"/>
          <w:lang w:val="ru-RU"/>
        </w:rPr>
      </w:pPr>
      <w:r w:rsidRPr="004803D1">
        <w:rPr>
          <w:rFonts w:ascii="Times New Roman" w:hAnsi="Times New Roman"/>
          <w:color w:val="262626"/>
          <w:sz w:val="28"/>
          <w:szCs w:val="28"/>
          <w:lang w:val="ru-RU"/>
        </w:rPr>
        <w:t>Предоставление отчетности по услугам.</w:t>
      </w:r>
    </w:p>
    <w:p w:rsidR="00C7769C" w:rsidRPr="00F05549" w:rsidRDefault="00C7769C" w:rsidP="00C7769C">
      <w:pPr>
        <w:pStyle w:val="afffff0"/>
        <w:spacing w:line="240" w:lineRule="auto"/>
        <w:rPr>
          <w:color w:val="262626"/>
          <w:szCs w:val="28"/>
          <w:lang w:val="ru-RU"/>
        </w:rPr>
      </w:pPr>
      <w:r w:rsidRPr="004803D1">
        <w:rPr>
          <w:color w:val="262626"/>
          <w:szCs w:val="28"/>
          <w:lang w:val="ru-RU"/>
        </w:rPr>
        <w:t>Отчетные материалы должны содержать в структурированном виде данные за отчетный период, характеризующие в количественном и качественном выражении оказанные услуги.</w:t>
      </w:r>
    </w:p>
    <w:p w:rsidR="00C7769C" w:rsidRPr="00F05549" w:rsidRDefault="00C7769C" w:rsidP="00C7769C">
      <w:pPr>
        <w:pStyle w:val="afffff0"/>
        <w:spacing w:line="240" w:lineRule="auto"/>
        <w:rPr>
          <w:color w:val="262626"/>
          <w:szCs w:val="28"/>
          <w:lang w:val="ru-RU"/>
        </w:rPr>
      </w:pPr>
      <w:r w:rsidRPr="004803D1">
        <w:rPr>
          <w:color w:val="262626"/>
          <w:szCs w:val="28"/>
          <w:lang w:val="ru-RU"/>
        </w:rPr>
        <w:t xml:space="preserve">Услуги по формированию отчетности об оказанных услугах по </w:t>
      </w:r>
      <w:r>
        <w:rPr>
          <w:color w:val="262626"/>
          <w:szCs w:val="28"/>
          <w:lang w:val="ru-RU"/>
        </w:rPr>
        <w:t>эксплуатации</w:t>
      </w:r>
      <w:r w:rsidRPr="004803D1">
        <w:rPr>
          <w:color w:val="262626"/>
          <w:szCs w:val="28"/>
          <w:lang w:val="ru-RU"/>
        </w:rPr>
        <w:t xml:space="preserve"> ППО «АСФК» должны оказываться как с использованием СУИ Исполнителя, так и с использованием с преднастроенных Заказчиком средств СУЭ ФК и сохраняться в СУЭ ФК.</w:t>
      </w:r>
    </w:p>
    <w:p w:rsidR="00C7769C" w:rsidRPr="00F05549" w:rsidRDefault="00C7769C" w:rsidP="00C7769C">
      <w:pPr>
        <w:pStyle w:val="ASFKListmark114"/>
        <w:rPr>
          <w:rFonts w:ascii="Times New Roman" w:hAnsi="Times New Roman"/>
          <w:color w:val="262626"/>
          <w:sz w:val="28"/>
          <w:szCs w:val="28"/>
          <w:lang w:val="ru-RU"/>
        </w:rPr>
      </w:pPr>
      <w:r w:rsidRPr="004803D1">
        <w:rPr>
          <w:rFonts w:ascii="Times New Roman" w:hAnsi="Times New Roman"/>
          <w:color w:val="262626"/>
          <w:sz w:val="28"/>
          <w:szCs w:val="28"/>
          <w:lang w:val="ru-RU"/>
        </w:rPr>
        <w:t>- Участие в проведении ознакомительных семинаров для пользователей, в том числе проведение видеоконференций по обучению новому функционалу.</w:t>
      </w:r>
    </w:p>
    <w:p w:rsidR="00C7769C" w:rsidRDefault="00C7769C" w:rsidP="00C7769C">
      <w:pPr>
        <w:pStyle w:val="afffff0"/>
        <w:spacing w:line="240" w:lineRule="auto"/>
        <w:ind w:firstLine="708"/>
        <w:rPr>
          <w:color w:val="000000"/>
          <w:szCs w:val="28"/>
          <w:lang w:val="ru-RU"/>
        </w:rPr>
      </w:pPr>
    </w:p>
    <w:p w:rsidR="00C7769C" w:rsidRPr="002D6C3C" w:rsidRDefault="00C7769C" w:rsidP="00C7769C">
      <w:pPr>
        <w:pStyle w:val="2fffffff9"/>
        <w:ind w:left="1002"/>
        <w:rPr>
          <w:b w:val="0"/>
          <w:color w:val="000000"/>
          <w:sz w:val="32"/>
          <w:szCs w:val="32"/>
          <w:lang w:val="ru-RU"/>
        </w:rPr>
      </w:pPr>
      <w:bookmarkStart w:id="3932" w:name="_Toc437773547"/>
      <w:r w:rsidRPr="00621988">
        <w:rPr>
          <w:color w:val="000000"/>
          <w:sz w:val="32"/>
          <w:szCs w:val="32"/>
          <w:lang w:val="ru-RU"/>
        </w:rPr>
        <w:t xml:space="preserve">5.8.6.1. Требования к поддержке и </w:t>
      </w:r>
      <w:r>
        <w:rPr>
          <w:color w:val="000000"/>
          <w:sz w:val="32"/>
          <w:szCs w:val="32"/>
          <w:lang w:val="ru-RU"/>
        </w:rPr>
        <w:t>к</w:t>
      </w:r>
      <w:r w:rsidRPr="00621988">
        <w:rPr>
          <w:color w:val="000000"/>
          <w:sz w:val="32"/>
          <w:szCs w:val="32"/>
          <w:lang w:val="ru-RU"/>
        </w:rPr>
        <w:t>онсультированию Пользователей</w:t>
      </w:r>
      <w:bookmarkEnd w:id="3932"/>
    </w:p>
    <w:p w:rsidR="00C7769C" w:rsidRPr="00BF009C" w:rsidRDefault="00C7769C" w:rsidP="00C7769C">
      <w:pPr>
        <w:spacing w:before="120"/>
        <w:ind w:firstLine="709"/>
        <w:jc w:val="both"/>
        <w:rPr>
          <w:sz w:val="28"/>
          <w:szCs w:val="28"/>
          <w:lang w:val="ru-RU" w:eastAsia="ru-RU"/>
        </w:rPr>
      </w:pPr>
      <w:r w:rsidRPr="004803D1">
        <w:rPr>
          <w:sz w:val="28"/>
          <w:szCs w:val="28"/>
          <w:lang w:val="ru-RU" w:eastAsia="ru-RU"/>
        </w:rPr>
        <w:t xml:space="preserve">Консультирование Пользователей заключается в формировании и передачи ответа на вопросы по функционированию </w:t>
      </w:r>
      <w:r w:rsidRPr="004803D1">
        <w:rPr>
          <w:sz w:val="28"/>
          <w:szCs w:val="28"/>
          <w:lang w:val="ru-RU"/>
        </w:rPr>
        <w:t>ППО</w:t>
      </w:r>
      <w:r w:rsidRPr="004803D1">
        <w:rPr>
          <w:sz w:val="28"/>
          <w:szCs w:val="28"/>
          <w:lang w:val="ru-RU" w:eastAsia="ru-RU"/>
        </w:rPr>
        <w:t xml:space="preserve"> в соответствии с рекомендациями, определенными в документации к </w:t>
      </w:r>
      <w:r w:rsidRPr="004803D1">
        <w:rPr>
          <w:sz w:val="28"/>
          <w:szCs w:val="28"/>
          <w:lang w:val="ru-RU"/>
        </w:rPr>
        <w:t>ППО</w:t>
      </w:r>
      <w:r w:rsidRPr="004803D1">
        <w:rPr>
          <w:sz w:val="28"/>
          <w:szCs w:val="28"/>
          <w:lang w:val="ru-RU" w:eastAsia="ru-RU"/>
        </w:rPr>
        <w:t>.</w:t>
      </w:r>
    </w:p>
    <w:p w:rsidR="00C7769C" w:rsidRPr="00BF009C" w:rsidRDefault="00C7769C" w:rsidP="00C7769C">
      <w:pPr>
        <w:spacing w:before="240"/>
        <w:ind w:firstLine="720"/>
        <w:rPr>
          <w:sz w:val="28"/>
          <w:szCs w:val="28"/>
          <w:lang w:val="ru-RU" w:eastAsia="ru-RU"/>
        </w:rPr>
      </w:pPr>
      <w:r w:rsidRPr="004803D1">
        <w:rPr>
          <w:sz w:val="28"/>
          <w:szCs w:val="28"/>
          <w:lang w:val="ru-RU" w:eastAsia="ru-RU"/>
        </w:rPr>
        <w:t>Консультирование Пользователей проводится по вопросам:</w:t>
      </w:r>
    </w:p>
    <w:p w:rsidR="00C7769C" w:rsidRPr="00BF009C" w:rsidRDefault="00C7769C" w:rsidP="008858FA">
      <w:pPr>
        <w:widowControl w:val="0"/>
        <w:numPr>
          <w:ilvl w:val="0"/>
          <w:numId w:val="296"/>
        </w:numPr>
        <w:spacing w:before="120"/>
        <w:jc w:val="both"/>
        <w:rPr>
          <w:sz w:val="28"/>
          <w:szCs w:val="28"/>
          <w:lang w:val="ru-RU" w:eastAsia="ru-RU"/>
        </w:rPr>
      </w:pPr>
      <w:r w:rsidRPr="004803D1">
        <w:rPr>
          <w:sz w:val="28"/>
          <w:szCs w:val="28"/>
          <w:lang w:val="ru-RU" w:eastAsia="ru-RU"/>
        </w:rPr>
        <w:t xml:space="preserve">связанным с функционированием </w:t>
      </w:r>
      <w:r w:rsidRPr="004803D1">
        <w:rPr>
          <w:sz w:val="28"/>
          <w:szCs w:val="28"/>
          <w:lang w:val="ru-RU"/>
        </w:rPr>
        <w:t>ППО</w:t>
      </w:r>
      <w:r w:rsidRPr="004803D1">
        <w:rPr>
          <w:sz w:val="28"/>
          <w:szCs w:val="28"/>
          <w:lang w:val="ru-RU" w:eastAsia="ru-RU"/>
        </w:rPr>
        <w:t>;</w:t>
      </w:r>
    </w:p>
    <w:p w:rsidR="00C7769C" w:rsidRPr="00BF009C" w:rsidRDefault="00C7769C" w:rsidP="008858FA">
      <w:pPr>
        <w:widowControl w:val="0"/>
        <w:numPr>
          <w:ilvl w:val="0"/>
          <w:numId w:val="296"/>
        </w:numPr>
        <w:spacing w:before="120"/>
        <w:jc w:val="both"/>
        <w:rPr>
          <w:sz w:val="28"/>
          <w:szCs w:val="28"/>
          <w:lang w:val="ru-RU" w:eastAsia="ru-RU"/>
        </w:rPr>
      </w:pPr>
      <w:r w:rsidRPr="004803D1">
        <w:rPr>
          <w:sz w:val="28"/>
          <w:szCs w:val="28"/>
          <w:lang w:val="ru-RU" w:eastAsia="ru-RU"/>
        </w:rPr>
        <w:lastRenderedPageBreak/>
        <w:t xml:space="preserve">связанным с </w:t>
      </w:r>
      <w:r>
        <w:rPr>
          <w:sz w:val="28"/>
          <w:szCs w:val="28"/>
          <w:lang w:val="ru-RU" w:eastAsia="ru-RU"/>
        </w:rPr>
        <w:t>рабоче</w:t>
      </w:r>
      <w:r w:rsidRPr="004803D1">
        <w:rPr>
          <w:sz w:val="28"/>
          <w:szCs w:val="28"/>
          <w:lang w:val="ru-RU" w:eastAsia="ru-RU"/>
        </w:rPr>
        <w:t>й документацией.</w:t>
      </w:r>
    </w:p>
    <w:p w:rsidR="00C7769C" w:rsidRPr="00BF009C" w:rsidRDefault="00C7769C" w:rsidP="00C7769C">
      <w:pPr>
        <w:spacing w:before="120"/>
        <w:ind w:firstLine="720"/>
        <w:rPr>
          <w:sz w:val="28"/>
          <w:szCs w:val="28"/>
          <w:lang w:val="ru-RU" w:eastAsia="ru-RU"/>
        </w:rPr>
      </w:pPr>
      <w:r w:rsidRPr="004803D1">
        <w:rPr>
          <w:sz w:val="28"/>
          <w:szCs w:val="28"/>
          <w:lang w:val="ru-RU" w:eastAsia="ru-RU"/>
        </w:rPr>
        <w:t>При проведении консультаций Исполнитель:</w:t>
      </w:r>
    </w:p>
    <w:p w:rsidR="00C7769C" w:rsidRPr="00BF009C" w:rsidRDefault="00C7769C" w:rsidP="008858FA">
      <w:pPr>
        <w:widowControl w:val="0"/>
        <w:numPr>
          <w:ilvl w:val="0"/>
          <w:numId w:val="297"/>
        </w:numPr>
        <w:spacing w:before="120"/>
        <w:jc w:val="both"/>
        <w:rPr>
          <w:sz w:val="28"/>
          <w:szCs w:val="28"/>
          <w:lang w:val="ru-RU" w:eastAsia="ru-RU"/>
        </w:rPr>
      </w:pPr>
      <w:r w:rsidRPr="004803D1">
        <w:rPr>
          <w:sz w:val="28"/>
          <w:szCs w:val="28"/>
          <w:lang w:val="ru-RU" w:eastAsia="ru-RU"/>
        </w:rPr>
        <w:t>получает Заявки от Пользователей на консультацию;</w:t>
      </w:r>
    </w:p>
    <w:p w:rsidR="00C7769C" w:rsidRPr="00BF009C" w:rsidRDefault="00C7769C" w:rsidP="008858FA">
      <w:pPr>
        <w:widowControl w:val="0"/>
        <w:numPr>
          <w:ilvl w:val="0"/>
          <w:numId w:val="297"/>
        </w:numPr>
        <w:spacing w:before="120"/>
        <w:jc w:val="both"/>
        <w:rPr>
          <w:sz w:val="28"/>
          <w:szCs w:val="28"/>
          <w:lang w:val="ru-RU" w:eastAsia="ru-RU"/>
        </w:rPr>
      </w:pPr>
      <w:r w:rsidRPr="004803D1">
        <w:rPr>
          <w:sz w:val="28"/>
          <w:szCs w:val="28"/>
          <w:lang w:val="ru-RU" w:eastAsia="ru-RU"/>
        </w:rPr>
        <w:t>формирует ответы на вопросы;</w:t>
      </w:r>
    </w:p>
    <w:p w:rsidR="00C7769C" w:rsidRPr="00BF009C" w:rsidRDefault="00C7769C" w:rsidP="008858FA">
      <w:pPr>
        <w:widowControl w:val="0"/>
        <w:numPr>
          <w:ilvl w:val="0"/>
          <w:numId w:val="297"/>
        </w:numPr>
        <w:spacing w:before="120"/>
        <w:jc w:val="both"/>
        <w:rPr>
          <w:sz w:val="28"/>
          <w:szCs w:val="28"/>
          <w:lang w:val="ru-RU" w:eastAsia="ru-RU"/>
        </w:rPr>
      </w:pPr>
      <w:r w:rsidRPr="004803D1">
        <w:rPr>
          <w:sz w:val="28"/>
          <w:szCs w:val="28"/>
          <w:lang w:val="ru-RU" w:eastAsia="ru-RU"/>
        </w:rPr>
        <w:t xml:space="preserve">передает Пользователю и фиксирует в Заявке ответы на вопросы по функционированию и настройке </w:t>
      </w:r>
      <w:r w:rsidRPr="004803D1">
        <w:rPr>
          <w:sz w:val="28"/>
          <w:szCs w:val="28"/>
          <w:lang w:val="ru-RU"/>
        </w:rPr>
        <w:t>ППО</w:t>
      </w:r>
      <w:r w:rsidRPr="004803D1">
        <w:rPr>
          <w:sz w:val="28"/>
          <w:szCs w:val="28"/>
          <w:lang w:val="ru-RU" w:eastAsia="ru-RU"/>
        </w:rPr>
        <w:t xml:space="preserve"> в соответствии с рекомендациями, определенными в документации к </w:t>
      </w:r>
      <w:r w:rsidRPr="004803D1">
        <w:rPr>
          <w:sz w:val="28"/>
          <w:szCs w:val="28"/>
          <w:lang w:val="ru-RU"/>
        </w:rPr>
        <w:t>ППО</w:t>
      </w:r>
      <w:r w:rsidRPr="004803D1">
        <w:rPr>
          <w:sz w:val="28"/>
          <w:szCs w:val="28"/>
          <w:lang w:val="ru-RU" w:eastAsia="ru-RU"/>
        </w:rPr>
        <w:t>Пользователю или Заявителю.</w:t>
      </w:r>
    </w:p>
    <w:p w:rsidR="00C7769C" w:rsidRPr="00BF009C" w:rsidRDefault="00C7769C" w:rsidP="00C7769C">
      <w:pPr>
        <w:spacing w:before="120"/>
        <w:ind w:firstLine="720"/>
        <w:jc w:val="both"/>
        <w:rPr>
          <w:sz w:val="28"/>
          <w:szCs w:val="28"/>
          <w:lang w:val="ru-RU" w:eastAsia="ru-RU"/>
        </w:rPr>
      </w:pPr>
      <w:r w:rsidRPr="004803D1">
        <w:rPr>
          <w:sz w:val="28"/>
          <w:szCs w:val="28"/>
          <w:lang w:val="ru-RU" w:eastAsia="ru-RU"/>
        </w:rPr>
        <w:t xml:space="preserve">Консультирование Пользователей проводится, в том числе, при наличии в технической документации к </w:t>
      </w:r>
      <w:r w:rsidRPr="004803D1">
        <w:rPr>
          <w:sz w:val="28"/>
          <w:szCs w:val="28"/>
          <w:lang w:val="ru-RU"/>
        </w:rPr>
        <w:t>ППО</w:t>
      </w:r>
      <w:r w:rsidRPr="004803D1">
        <w:rPr>
          <w:sz w:val="28"/>
          <w:szCs w:val="28"/>
          <w:lang w:val="ru-RU" w:eastAsia="ru-RU"/>
        </w:rPr>
        <w:t xml:space="preserve"> и Базе знаний способов устранения сбоев, ошибок.</w:t>
      </w:r>
    </w:p>
    <w:p w:rsidR="00C7769C" w:rsidRDefault="00C7769C" w:rsidP="00C7769C">
      <w:pPr>
        <w:pStyle w:val="afffff0"/>
        <w:spacing w:line="240" w:lineRule="auto"/>
        <w:ind w:firstLine="708"/>
        <w:rPr>
          <w:szCs w:val="28"/>
          <w:lang w:val="ru-RU" w:eastAsia="ru-RU"/>
        </w:rPr>
      </w:pPr>
      <w:r w:rsidRPr="004803D1">
        <w:rPr>
          <w:szCs w:val="28"/>
          <w:lang w:val="ru-RU" w:eastAsia="ru-RU"/>
        </w:rPr>
        <w:t>Для оказания консультаций Пользователям в СУЭ ФК должны быть зарегистрированы и назначены на исполнение Заявки с категорией «Запрос консультации».</w:t>
      </w:r>
    </w:p>
    <w:p w:rsidR="00C7769C" w:rsidRPr="002D6C3C" w:rsidRDefault="00C7769C" w:rsidP="00C7769C">
      <w:pPr>
        <w:pStyle w:val="2fffffff9"/>
        <w:ind w:left="1002"/>
        <w:rPr>
          <w:b w:val="0"/>
          <w:color w:val="000000"/>
          <w:sz w:val="32"/>
          <w:szCs w:val="32"/>
          <w:lang w:val="ru-RU"/>
        </w:rPr>
      </w:pPr>
      <w:bookmarkStart w:id="3933" w:name="_Toc437773548"/>
      <w:r w:rsidRPr="00621988">
        <w:rPr>
          <w:color w:val="000000"/>
          <w:sz w:val="32"/>
          <w:szCs w:val="32"/>
          <w:lang w:val="ru-RU"/>
        </w:rPr>
        <w:t>5.8.6.2. Требования к поддержке и консультированию специалистов Заказчика</w:t>
      </w:r>
      <w:bookmarkEnd w:id="3933"/>
    </w:p>
    <w:p w:rsidR="00C7769C" w:rsidRPr="00BF009C" w:rsidRDefault="00C7769C" w:rsidP="00C7769C">
      <w:pPr>
        <w:widowControl w:val="0"/>
        <w:spacing w:before="120"/>
        <w:ind w:firstLine="851"/>
        <w:jc w:val="both"/>
        <w:rPr>
          <w:sz w:val="28"/>
          <w:szCs w:val="28"/>
          <w:lang w:val="ru-RU"/>
        </w:rPr>
      </w:pPr>
      <w:r w:rsidRPr="004803D1">
        <w:rPr>
          <w:sz w:val="28"/>
          <w:szCs w:val="28"/>
          <w:lang w:val="ru-RU"/>
        </w:rPr>
        <w:t>Консультирование специалистов Заказчика (уполномоченных представителей Заказчика) заключается в формировании и передачи ответов на вопросы по функционированию ППО в соответствии с рекомендациями, определенными в документации к ППО.</w:t>
      </w:r>
    </w:p>
    <w:p w:rsidR="00C7769C" w:rsidRPr="00BF009C" w:rsidRDefault="00C7769C" w:rsidP="00C7769C">
      <w:pPr>
        <w:spacing w:before="120"/>
        <w:ind w:firstLine="709"/>
        <w:jc w:val="both"/>
        <w:rPr>
          <w:sz w:val="28"/>
          <w:szCs w:val="28"/>
          <w:lang w:val="ru-RU"/>
        </w:rPr>
      </w:pPr>
      <w:r w:rsidRPr="004803D1">
        <w:rPr>
          <w:sz w:val="28"/>
          <w:szCs w:val="28"/>
          <w:lang w:val="ru-RU"/>
        </w:rPr>
        <w:t>Консультирование специалистов Заказчика (уполномоченных представителей Заказчика) проводится по вопросам:</w:t>
      </w:r>
    </w:p>
    <w:p w:rsidR="00C7769C" w:rsidRPr="00BF009C" w:rsidRDefault="00C7769C" w:rsidP="008858FA">
      <w:pPr>
        <w:widowControl w:val="0"/>
        <w:numPr>
          <w:ilvl w:val="0"/>
          <w:numId w:val="297"/>
        </w:numPr>
        <w:spacing w:before="120"/>
        <w:jc w:val="both"/>
        <w:rPr>
          <w:szCs w:val="28"/>
          <w:lang w:val="ru-RU" w:eastAsia="ru-RU"/>
        </w:rPr>
      </w:pPr>
      <w:r w:rsidRPr="004803D1">
        <w:rPr>
          <w:sz w:val="28"/>
          <w:szCs w:val="28"/>
          <w:lang w:val="ru-RU" w:eastAsia="ru-RU"/>
        </w:rPr>
        <w:t>функционирования ППО;</w:t>
      </w:r>
    </w:p>
    <w:p w:rsidR="00C7769C" w:rsidRPr="00BF009C" w:rsidRDefault="00C7769C" w:rsidP="008858FA">
      <w:pPr>
        <w:widowControl w:val="0"/>
        <w:numPr>
          <w:ilvl w:val="0"/>
          <w:numId w:val="297"/>
        </w:numPr>
        <w:spacing w:before="120"/>
        <w:ind w:left="851" w:firstLine="283"/>
        <w:jc w:val="both"/>
        <w:rPr>
          <w:szCs w:val="28"/>
        </w:rPr>
      </w:pPr>
      <w:r w:rsidRPr="004803D1">
        <w:rPr>
          <w:sz w:val="28"/>
          <w:szCs w:val="28"/>
          <w:lang w:val="ru-RU" w:eastAsia="ru-RU"/>
        </w:rPr>
        <w:t>техническим аспектам работы ППО;</w:t>
      </w:r>
    </w:p>
    <w:p w:rsidR="00C7769C" w:rsidRPr="00BF009C" w:rsidRDefault="00C7769C" w:rsidP="008858FA">
      <w:pPr>
        <w:widowControl w:val="0"/>
        <w:numPr>
          <w:ilvl w:val="0"/>
          <w:numId w:val="297"/>
        </w:numPr>
        <w:spacing w:before="120"/>
        <w:ind w:left="851" w:firstLine="283"/>
        <w:jc w:val="both"/>
        <w:rPr>
          <w:sz w:val="28"/>
          <w:szCs w:val="28"/>
        </w:rPr>
      </w:pPr>
      <w:r>
        <w:rPr>
          <w:sz w:val="28"/>
          <w:szCs w:val="28"/>
          <w:lang w:val="ru-RU" w:eastAsia="ru-RU"/>
        </w:rPr>
        <w:t>рабочей</w:t>
      </w:r>
      <w:r w:rsidRPr="004803D1">
        <w:rPr>
          <w:sz w:val="28"/>
          <w:szCs w:val="28"/>
          <w:lang w:val="ru-RU" w:eastAsia="ru-RU"/>
        </w:rPr>
        <w:t xml:space="preserve"> документации;</w:t>
      </w:r>
    </w:p>
    <w:p w:rsidR="00C7769C" w:rsidRPr="00BF009C" w:rsidRDefault="00C7769C" w:rsidP="00C7769C">
      <w:pPr>
        <w:spacing w:before="120"/>
        <w:ind w:left="360"/>
        <w:jc w:val="both"/>
        <w:rPr>
          <w:sz w:val="28"/>
          <w:szCs w:val="28"/>
          <w:lang w:val="ru-RU"/>
        </w:rPr>
      </w:pPr>
      <w:r w:rsidRPr="004803D1">
        <w:rPr>
          <w:sz w:val="28"/>
          <w:szCs w:val="28"/>
          <w:lang w:val="ru-RU"/>
        </w:rPr>
        <w:t>При проведении консультативных работ Исполнитель:</w:t>
      </w:r>
    </w:p>
    <w:p w:rsidR="00C7769C" w:rsidRPr="00BF009C" w:rsidRDefault="00C7769C" w:rsidP="008858FA">
      <w:pPr>
        <w:widowControl w:val="0"/>
        <w:numPr>
          <w:ilvl w:val="0"/>
          <w:numId w:val="297"/>
        </w:numPr>
        <w:spacing w:before="120"/>
        <w:jc w:val="both"/>
        <w:rPr>
          <w:szCs w:val="28"/>
          <w:lang w:val="ru-RU" w:eastAsia="ru-RU"/>
        </w:rPr>
      </w:pPr>
      <w:r w:rsidRPr="004803D1">
        <w:rPr>
          <w:sz w:val="28"/>
          <w:szCs w:val="28"/>
          <w:lang w:val="ru-RU" w:eastAsia="ru-RU"/>
        </w:rPr>
        <w:t>получает Заявки на консультацию от специалистов Заказчика, либо  уполномоченных представителей Заказчика;</w:t>
      </w:r>
    </w:p>
    <w:p w:rsidR="00C7769C" w:rsidRPr="00BF009C" w:rsidRDefault="00C7769C" w:rsidP="008858FA">
      <w:pPr>
        <w:widowControl w:val="0"/>
        <w:numPr>
          <w:ilvl w:val="0"/>
          <w:numId w:val="297"/>
        </w:numPr>
        <w:spacing w:before="120"/>
        <w:jc w:val="both"/>
        <w:rPr>
          <w:szCs w:val="28"/>
          <w:lang w:val="ru-RU" w:eastAsia="ru-RU"/>
        </w:rPr>
      </w:pPr>
      <w:r w:rsidRPr="004803D1">
        <w:rPr>
          <w:sz w:val="28"/>
          <w:szCs w:val="28"/>
          <w:lang w:val="ru-RU" w:eastAsia="ru-RU"/>
        </w:rPr>
        <w:t>формирует ответы на вопросы;</w:t>
      </w:r>
    </w:p>
    <w:p w:rsidR="00C7769C" w:rsidRPr="00BF009C" w:rsidRDefault="00C7769C" w:rsidP="008858FA">
      <w:pPr>
        <w:widowControl w:val="0"/>
        <w:numPr>
          <w:ilvl w:val="0"/>
          <w:numId w:val="297"/>
        </w:numPr>
        <w:spacing w:before="120"/>
        <w:jc w:val="both"/>
        <w:rPr>
          <w:szCs w:val="28"/>
          <w:lang w:val="ru-RU" w:eastAsia="ru-RU"/>
        </w:rPr>
      </w:pPr>
      <w:r w:rsidRPr="004803D1">
        <w:rPr>
          <w:sz w:val="28"/>
          <w:szCs w:val="28"/>
          <w:lang w:val="ru-RU" w:eastAsia="ru-RU"/>
        </w:rPr>
        <w:t>передает специалисту Заказчика и фиксирует в Заявке ответы на вопросы в соответствии с рекомендациями, определенными в документации к ППО.</w:t>
      </w:r>
    </w:p>
    <w:p w:rsidR="00C7769C" w:rsidRPr="00BF009C" w:rsidRDefault="00C7769C" w:rsidP="00C7769C">
      <w:pPr>
        <w:tabs>
          <w:tab w:val="num" w:pos="851"/>
          <w:tab w:val="num" w:pos="1779"/>
        </w:tabs>
        <w:spacing w:before="240"/>
        <w:jc w:val="both"/>
        <w:rPr>
          <w:sz w:val="22"/>
          <w:szCs w:val="28"/>
          <w:lang w:val="ru-RU" w:eastAsia="ru-RU"/>
        </w:rPr>
      </w:pPr>
      <w:r w:rsidRPr="004803D1">
        <w:rPr>
          <w:sz w:val="28"/>
          <w:szCs w:val="28"/>
          <w:lang w:val="ru-RU" w:eastAsia="ru-RU"/>
        </w:rPr>
        <w:tab/>
        <w:t>Консультирование специалистов Заказчика проводится, в том числе, при наличии в технической документации к ППО и Базе знаний способов устранения сбоев, ошибок.</w:t>
      </w:r>
    </w:p>
    <w:p w:rsidR="00C7769C" w:rsidRDefault="00C7769C" w:rsidP="00C7769C">
      <w:pPr>
        <w:pStyle w:val="afffff0"/>
        <w:spacing w:line="240" w:lineRule="auto"/>
        <w:ind w:firstLine="708"/>
        <w:rPr>
          <w:szCs w:val="28"/>
          <w:lang w:val="ru-RU" w:eastAsia="ru-RU"/>
        </w:rPr>
      </w:pPr>
      <w:r w:rsidRPr="00BF009C">
        <w:rPr>
          <w:szCs w:val="28"/>
          <w:lang w:val="ru-RU" w:eastAsia="ru-RU"/>
        </w:rPr>
        <w:tab/>
        <w:t>Для оказания консультаций специалистам Заказчика в СУЭ ФК должны быть зарегистрированы и назначены на исполнение Заявки с категорией «Запрос консультации».</w:t>
      </w:r>
    </w:p>
    <w:p w:rsidR="00C7769C" w:rsidRPr="00621988" w:rsidRDefault="00C7769C" w:rsidP="00C7769C">
      <w:pPr>
        <w:pStyle w:val="afffff0"/>
        <w:spacing w:line="240" w:lineRule="auto"/>
        <w:ind w:firstLine="708"/>
        <w:rPr>
          <w:szCs w:val="28"/>
          <w:lang w:val="ru-RU" w:eastAsia="ru-RU"/>
        </w:rPr>
      </w:pPr>
      <w:r w:rsidRPr="00386507">
        <w:rPr>
          <w:szCs w:val="28"/>
          <w:lang w:val="ru-RU" w:eastAsia="ru-RU"/>
        </w:rPr>
        <w:lastRenderedPageBreak/>
        <w:t>В рамках консультаций Исполнитель проводит консультирование специалистов Заказчика по новому функционалу в формате видео-конференций</w:t>
      </w:r>
      <w:r>
        <w:rPr>
          <w:szCs w:val="28"/>
          <w:lang w:val="ru-RU" w:eastAsia="ru-RU"/>
        </w:rPr>
        <w:t xml:space="preserve"> по запросам Заказчика</w:t>
      </w:r>
      <w:r w:rsidRPr="00386507">
        <w:rPr>
          <w:szCs w:val="28"/>
          <w:lang w:val="ru-RU" w:eastAsia="ru-RU"/>
        </w:rPr>
        <w:t>, но не чаще одного раза в квартал</w:t>
      </w:r>
    </w:p>
    <w:p w:rsidR="00C7769C" w:rsidRPr="002D6C3C" w:rsidRDefault="00C7769C" w:rsidP="00C7769C">
      <w:pPr>
        <w:pStyle w:val="2fffffff9"/>
        <w:ind w:left="1002"/>
        <w:rPr>
          <w:b w:val="0"/>
          <w:color w:val="000000"/>
          <w:sz w:val="32"/>
          <w:szCs w:val="32"/>
          <w:lang w:val="ru-RU"/>
        </w:rPr>
      </w:pPr>
      <w:bookmarkStart w:id="3934" w:name="_Toc437773549"/>
      <w:r w:rsidRPr="00621988">
        <w:rPr>
          <w:color w:val="000000"/>
          <w:sz w:val="32"/>
          <w:szCs w:val="32"/>
          <w:lang w:val="ru-RU"/>
        </w:rPr>
        <w:t>5.8.6.3. Требования к ведению и обновлению Базы знаний</w:t>
      </w:r>
      <w:bookmarkEnd w:id="3934"/>
    </w:p>
    <w:p w:rsidR="00C7769C" w:rsidRPr="00BF009C" w:rsidRDefault="00C7769C" w:rsidP="00C7769C">
      <w:pPr>
        <w:tabs>
          <w:tab w:val="num" w:pos="851"/>
          <w:tab w:val="num" w:pos="1779"/>
        </w:tabs>
        <w:ind w:firstLine="851"/>
        <w:jc w:val="both"/>
        <w:rPr>
          <w:sz w:val="22"/>
          <w:szCs w:val="28"/>
          <w:lang w:val="ru-RU" w:eastAsia="ru-RU"/>
        </w:rPr>
      </w:pPr>
      <w:r w:rsidRPr="004803D1">
        <w:rPr>
          <w:sz w:val="28"/>
          <w:szCs w:val="28"/>
          <w:lang w:val="ru-RU" w:eastAsia="ru-RU"/>
        </w:rPr>
        <w:t xml:space="preserve">База знаний – это перечень часто задаваемых вопросов и развернутые ответы на них с возможностью поиска готовых решений, доступных для самостоятельного исправления пользователем, перечень известных ошибок с указанием обходных решений для операторов </w:t>
      </w:r>
      <w:r>
        <w:rPr>
          <w:sz w:val="28"/>
          <w:szCs w:val="28"/>
          <w:lang w:val="ru-RU" w:eastAsia="ru-RU"/>
        </w:rPr>
        <w:t>ДС ФК</w:t>
      </w:r>
      <w:r w:rsidRPr="004803D1">
        <w:rPr>
          <w:sz w:val="28"/>
          <w:szCs w:val="28"/>
          <w:lang w:val="ru-RU" w:eastAsia="ru-RU"/>
        </w:rPr>
        <w:t xml:space="preserve"> или специалистов Исполнителя, перечень ошибок и способов их устранения силами специалистов Исполнителя.</w:t>
      </w:r>
    </w:p>
    <w:p w:rsidR="00C7769C" w:rsidRPr="00BF009C" w:rsidRDefault="00C7769C" w:rsidP="00C7769C">
      <w:pPr>
        <w:tabs>
          <w:tab w:val="num" w:pos="851"/>
          <w:tab w:val="num" w:pos="1779"/>
        </w:tabs>
        <w:spacing w:before="240" w:after="120"/>
        <w:ind w:firstLine="851"/>
        <w:jc w:val="both"/>
        <w:rPr>
          <w:sz w:val="22"/>
          <w:szCs w:val="28"/>
          <w:lang w:val="ru-RU" w:eastAsia="ru-RU"/>
        </w:rPr>
      </w:pPr>
      <w:r w:rsidRPr="00BF009C">
        <w:rPr>
          <w:sz w:val="28"/>
          <w:szCs w:val="28"/>
          <w:lang w:val="ru-RU" w:eastAsia="ru-RU"/>
        </w:rPr>
        <w:t xml:space="preserve">Наполнение Базы знаний должно выполняться Исполнителем в СУЭ ФК при обработке Заявок. </w:t>
      </w:r>
    </w:p>
    <w:p w:rsidR="00C7769C" w:rsidRPr="00BF009C" w:rsidRDefault="00C7769C" w:rsidP="00C7769C">
      <w:pPr>
        <w:tabs>
          <w:tab w:val="num" w:pos="851"/>
          <w:tab w:val="num" w:pos="1779"/>
        </w:tabs>
        <w:ind w:firstLine="851"/>
        <w:jc w:val="both"/>
        <w:rPr>
          <w:sz w:val="22"/>
          <w:szCs w:val="28"/>
          <w:lang w:val="ru-RU" w:eastAsia="ru-RU"/>
        </w:rPr>
      </w:pPr>
      <w:r w:rsidRPr="00BF009C">
        <w:rPr>
          <w:sz w:val="28"/>
          <w:szCs w:val="28"/>
          <w:lang w:val="ru-RU" w:eastAsia="ru-RU"/>
        </w:rPr>
        <w:t>В Базу знаний заносятся:</w:t>
      </w:r>
    </w:p>
    <w:p w:rsidR="00C7769C" w:rsidRPr="00E2327B" w:rsidRDefault="00C7769C" w:rsidP="008858FA">
      <w:pPr>
        <w:numPr>
          <w:ilvl w:val="0"/>
          <w:numId w:val="238"/>
        </w:numPr>
        <w:tabs>
          <w:tab w:val="num" w:pos="851"/>
          <w:tab w:val="num" w:pos="1779"/>
        </w:tabs>
        <w:spacing w:before="120"/>
        <w:ind w:firstLine="840"/>
        <w:jc w:val="both"/>
        <w:rPr>
          <w:sz w:val="28"/>
          <w:szCs w:val="28"/>
          <w:lang w:val="ru-RU" w:eastAsia="ru-RU"/>
        </w:rPr>
      </w:pPr>
      <w:r w:rsidRPr="00E2327B">
        <w:rPr>
          <w:sz w:val="28"/>
          <w:szCs w:val="28"/>
          <w:lang w:val="ru-RU" w:eastAsia="ru-RU"/>
        </w:rPr>
        <w:t>Инструкция для оператора СУЭ. Перечень признаков и ключевых слов, по которым оператор относит Обращение к соответствующей функциональной области, какие вопросы для уточнения проблемы оператору необходимо задавать пользователю, для правильной маршрутизации и назначения обращения.</w:t>
      </w:r>
    </w:p>
    <w:p w:rsidR="00C7769C" w:rsidRPr="00BF009C" w:rsidRDefault="00C7769C" w:rsidP="008858FA">
      <w:pPr>
        <w:numPr>
          <w:ilvl w:val="0"/>
          <w:numId w:val="238"/>
        </w:numPr>
        <w:tabs>
          <w:tab w:val="num" w:pos="851"/>
          <w:tab w:val="num" w:pos="1779"/>
        </w:tabs>
        <w:spacing w:before="120"/>
        <w:ind w:firstLine="840"/>
        <w:jc w:val="both"/>
        <w:rPr>
          <w:sz w:val="22"/>
          <w:szCs w:val="28"/>
          <w:lang w:val="ru-RU" w:eastAsia="ru-RU"/>
        </w:rPr>
      </w:pPr>
      <w:r w:rsidRPr="00BF009C">
        <w:rPr>
          <w:sz w:val="28"/>
          <w:szCs w:val="28"/>
          <w:lang w:val="ru-RU" w:eastAsia="ru-RU"/>
        </w:rPr>
        <w:t xml:space="preserve">перечень известных ошибок ППО и способы их устранения (перечень подтвержденных </w:t>
      </w:r>
      <w:r w:rsidRPr="004803D1">
        <w:rPr>
          <w:sz w:val="28"/>
          <w:szCs w:val="28"/>
          <w:lang w:val="ru-RU" w:eastAsia="ru-RU"/>
        </w:rPr>
        <w:t>ошибок, для которых утвержден вариант обходного решения);</w:t>
      </w:r>
    </w:p>
    <w:p w:rsidR="00C7769C" w:rsidRPr="00BF009C" w:rsidRDefault="00C7769C" w:rsidP="008858FA">
      <w:pPr>
        <w:numPr>
          <w:ilvl w:val="0"/>
          <w:numId w:val="238"/>
        </w:numPr>
        <w:tabs>
          <w:tab w:val="num" w:pos="851"/>
          <w:tab w:val="num" w:pos="1779"/>
        </w:tabs>
        <w:spacing w:before="120"/>
        <w:ind w:firstLine="840"/>
        <w:jc w:val="both"/>
        <w:rPr>
          <w:sz w:val="22"/>
          <w:szCs w:val="28"/>
          <w:lang w:val="ru-RU" w:eastAsia="ru-RU"/>
        </w:rPr>
      </w:pPr>
      <w:r w:rsidRPr="00BF009C">
        <w:rPr>
          <w:sz w:val="28"/>
          <w:szCs w:val="28"/>
          <w:lang w:val="ru-RU" w:eastAsia="ru-RU"/>
        </w:rPr>
        <w:t>часто задаваемые типовые вопросы-ответы.</w:t>
      </w:r>
    </w:p>
    <w:p w:rsidR="00C7769C" w:rsidRDefault="00C7769C" w:rsidP="00C7769C">
      <w:pPr>
        <w:tabs>
          <w:tab w:val="num" w:pos="851"/>
          <w:tab w:val="num" w:pos="1779"/>
        </w:tabs>
        <w:spacing w:before="120"/>
        <w:ind w:firstLine="851"/>
        <w:jc w:val="both"/>
        <w:rPr>
          <w:sz w:val="28"/>
          <w:szCs w:val="28"/>
          <w:lang w:val="ru-RU" w:eastAsia="ru-RU"/>
        </w:rPr>
      </w:pPr>
      <w:r w:rsidRPr="00BF009C">
        <w:rPr>
          <w:sz w:val="28"/>
          <w:szCs w:val="28"/>
          <w:lang w:val="ru-RU" w:eastAsia="ru-RU"/>
        </w:rPr>
        <w:t>Если Исполнитель ведет Базу знаний в СУИ, то он обязан предоставлять выгрузку своей Базы знаний в формате, согласованном с Заказчиком.</w:t>
      </w:r>
    </w:p>
    <w:p w:rsidR="00C7769C" w:rsidRPr="0042523F" w:rsidRDefault="00C7769C" w:rsidP="00C7769C">
      <w:pPr>
        <w:tabs>
          <w:tab w:val="num" w:pos="851"/>
          <w:tab w:val="num" w:pos="1779"/>
        </w:tabs>
        <w:ind w:firstLine="851"/>
        <w:jc w:val="both"/>
        <w:rPr>
          <w:sz w:val="28"/>
          <w:szCs w:val="28"/>
          <w:lang w:val="ru-RU" w:eastAsia="ru-RU"/>
        </w:rPr>
      </w:pPr>
      <w:r w:rsidRPr="0042523F">
        <w:rPr>
          <w:sz w:val="28"/>
          <w:szCs w:val="28"/>
          <w:lang w:val="ru-RU" w:eastAsia="ru-RU"/>
        </w:rPr>
        <w:t>Для оперативного разрешения Заявок, специалисты Исполнителя и Заказчика участвуют в формирования и актуализации Базы знаний</w:t>
      </w:r>
      <w:r>
        <w:rPr>
          <w:sz w:val="28"/>
          <w:szCs w:val="28"/>
          <w:lang w:val="ru-RU" w:eastAsia="ru-RU"/>
        </w:rPr>
        <w:t>.</w:t>
      </w:r>
    </w:p>
    <w:p w:rsidR="00C7769C" w:rsidRDefault="00C7769C" w:rsidP="00C7769C">
      <w:pPr>
        <w:pStyle w:val="2fffffff9"/>
        <w:ind w:left="1002"/>
        <w:rPr>
          <w:b w:val="0"/>
          <w:color w:val="000000"/>
          <w:sz w:val="32"/>
          <w:szCs w:val="32"/>
          <w:lang w:val="ru-RU"/>
        </w:rPr>
      </w:pPr>
      <w:bookmarkStart w:id="3935" w:name="_Toc437773550"/>
      <w:r w:rsidRPr="00621988">
        <w:rPr>
          <w:color w:val="000000"/>
          <w:sz w:val="32"/>
          <w:szCs w:val="32"/>
          <w:lang w:val="ru-RU"/>
        </w:rPr>
        <w:t>5.8.6.4. Актуализация рабочей документации</w:t>
      </w:r>
      <w:bookmarkEnd w:id="3935"/>
    </w:p>
    <w:p w:rsidR="00C7769C" w:rsidRDefault="00C7769C" w:rsidP="00C7769C">
      <w:pPr>
        <w:tabs>
          <w:tab w:val="num" w:pos="851"/>
          <w:tab w:val="num" w:pos="1779"/>
        </w:tabs>
        <w:ind w:firstLine="851"/>
        <w:jc w:val="both"/>
        <w:rPr>
          <w:sz w:val="28"/>
          <w:szCs w:val="28"/>
          <w:lang w:val="ru-RU" w:eastAsia="ru-RU"/>
        </w:rPr>
      </w:pPr>
      <w:r w:rsidRPr="00DE6EDA">
        <w:rPr>
          <w:sz w:val="28"/>
          <w:szCs w:val="28"/>
          <w:lang w:val="ru-RU" w:eastAsia="ru-RU"/>
        </w:rPr>
        <w:t xml:space="preserve">Актуализация </w:t>
      </w:r>
      <w:r>
        <w:rPr>
          <w:sz w:val="28"/>
          <w:szCs w:val="28"/>
          <w:lang w:val="ru-RU" w:eastAsia="ru-RU"/>
        </w:rPr>
        <w:t>рабочей</w:t>
      </w:r>
      <w:r w:rsidRPr="00DE6EDA">
        <w:rPr>
          <w:sz w:val="28"/>
          <w:szCs w:val="28"/>
          <w:lang w:val="ru-RU" w:eastAsia="ru-RU"/>
        </w:rPr>
        <w:t xml:space="preserve"> документации может проводиться как при возникновении необходимости, определенной самостоятельно Исполнителем в ходе оказания Услуг по </w:t>
      </w:r>
      <w:r>
        <w:rPr>
          <w:sz w:val="28"/>
          <w:szCs w:val="28"/>
          <w:lang w:val="ru-RU" w:eastAsia="ru-RU"/>
        </w:rPr>
        <w:t>эксплуатации</w:t>
      </w:r>
      <w:r w:rsidRPr="00DE6EDA">
        <w:rPr>
          <w:sz w:val="28"/>
          <w:szCs w:val="28"/>
          <w:lang w:val="ru-RU" w:eastAsia="ru-RU"/>
        </w:rPr>
        <w:t xml:space="preserve">,  </w:t>
      </w:r>
      <w:r w:rsidRPr="0011496A">
        <w:rPr>
          <w:color w:val="000000"/>
          <w:sz w:val="28"/>
          <w:szCs w:val="28"/>
          <w:lang w:val="ru-RU"/>
        </w:rPr>
        <w:t xml:space="preserve">а также по часто повторяющимся Заявкам от пользователей по критериям и в порядке, определенным в </w:t>
      </w:r>
      <w:r>
        <w:rPr>
          <w:color w:val="000000"/>
          <w:sz w:val="28"/>
          <w:szCs w:val="28"/>
          <w:lang w:val="ru-RU"/>
        </w:rPr>
        <w:t>ПЭиТО</w:t>
      </w:r>
      <w:r w:rsidRPr="00DE6EDA">
        <w:rPr>
          <w:sz w:val="28"/>
          <w:szCs w:val="28"/>
          <w:lang w:val="ru-RU" w:eastAsia="ru-RU"/>
        </w:rPr>
        <w:t>.</w:t>
      </w:r>
    </w:p>
    <w:p w:rsidR="00C7769C" w:rsidRPr="00E94568" w:rsidRDefault="00C7769C" w:rsidP="00C7769C">
      <w:pPr>
        <w:tabs>
          <w:tab w:val="num" w:pos="851"/>
          <w:tab w:val="num" w:pos="1779"/>
        </w:tabs>
        <w:ind w:firstLine="851"/>
        <w:jc w:val="both"/>
        <w:rPr>
          <w:sz w:val="28"/>
          <w:szCs w:val="28"/>
          <w:lang w:val="ru-RU" w:eastAsia="ru-RU"/>
        </w:rPr>
      </w:pPr>
      <w:r w:rsidRPr="0045447E">
        <w:rPr>
          <w:sz w:val="28"/>
          <w:szCs w:val="28"/>
          <w:lang w:val="ru-RU" w:eastAsia="ru-RU"/>
        </w:rPr>
        <w:t xml:space="preserve">Необходимость актуализации </w:t>
      </w:r>
      <w:r>
        <w:rPr>
          <w:sz w:val="28"/>
          <w:szCs w:val="28"/>
          <w:lang w:val="ru-RU" w:eastAsia="ru-RU"/>
        </w:rPr>
        <w:t>рабочей</w:t>
      </w:r>
      <w:r w:rsidRPr="0045447E">
        <w:rPr>
          <w:sz w:val="28"/>
          <w:szCs w:val="28"/>
          <w:lang w:val="ru-RU" w:eastAsia="ru-RU"/>
        </w:rPr>
        <w:t xml:space="preserve"> документации в процессе оказания Услуг по </w:t>
      </w:r>
      <w:r>
        <w:rPr>
          <w:sz w:val="28"/>
          <w:szCs w:val="28"/>
          <w:lang w:val="ru-RU" w:eastAsia="ru-RU"/>
        </w:rPr>
        <w:t>эксплуатации</w:t>
      </w:r>
      <w:r w:rsidRPr="0045447E">
        <w:rPr>
          <w:sz w:val="28"/>
          <w:szCs w:val="28"/>
          <w:lang w:val="ru-RU" w:eastAsia="ru-RU"/>
        </w:rPr>
        <w:t xml:space="preserve"> может возникнуть в случа</w:t>
      </w:r>
      <w:r>
        <w:rPr>
          <w:sz w:val="28"/>
          <w:szCs w:val="28"/>
          <w:lang w:val="ru-RU" w:eastAsia="ru-RU"/>
        </w:rPr>
        <w:t xml:space="preserve">е </w:t>
      </w:r>
      <w:r w:rsidRPr="00E94568">
        <w:rPr>
          <w:sz w:val="28"/>
          <w:szCs w:val="28"/>
          <w:lang w:val="ru-RU" w:eastAsia="ru-RU"/>
        </w:rPr>
        <w:t xml:space="preserve">возникновения инцидентов, по результатам проведения анализа которых был сформирован перечень проактивных мероприятий для недопущения возникновения инцидентов в будущем, для чего требуется внесение / уточнение описания порядка работы в </w:t>
      </w:r>
      <w:r>
        <w:rPr>
          <w:sz w:val="28"/>
          <w:szCs w:val="28"/>
          <w:lang w:val="ru-RU" w:eastAsia="ru-RU"/>
        </w:rPr>
        <w:t>рабоч</w:t>
      </w:r>
      <w:r w:rsidRPr="00E94568">
        <w:rPr>
          <w:sz w:val="28"/>
          <w:szCs w:val="28"/>
          <w:lang w:val="ru-RU" w:eastAsia="ru-RU"/>
        </w:rPr>
        <w:t>ую документацию;</w:t>
      </w:r>
    </w:p>
    <w:p w:rsidR="00C7769C" w:rsidRPr="001A06CE" w:rsidRDefault="00C7769C" w:rsidP="00C7769C">
      <w:pPr>
        <w:tabs>
          <w:tab w:val="num" w:pos="851"/>
          <w:tab w:val="num" w:pos="1779"/>
        </w:tabs>
        <w:ind w:firstLine="851"/>
        <w:jc w:val="both"/>
        <w:rPr>
          <w:sz w:val="28"/>
          <w:szCs w:val="28"/>
          <w:lang w:val="ru-RU" w:eastAsia="ru-RU"/>
        </w:rPr>
      </w:pPr>
      <w:r>
        <w:rPr>
          <w:sz w:val="28"/>
          <w:szCs w:val="28"/>
          <w:lang w:val="ru-RU" w:eastAsia="ru-RU"/>
        </w:rPr>
        <w:t>Рабочая</w:t>
      </w:r>
      <w:r w:rsidRPr="001A06CE">
        <w:rPr>
          <w:sz w:val="28"/>
          <w:szCs w:val="28"/>
          <w:lang w:val="ru-RU" w:eastAsia="ru-RU"/>
        </w:rPr>
        <w:t xml:space="preserve"> документация на ИТ-систему сдается</w:t>
      </w:r>
      <w:r>
        <w:rPr>
          <w:sz w:val="28"/>
          <w:szCs w:val="28"/>
          <w:lang w:val="ru-RU" w:eastAsia="ru-RU"/>
        </w:rPr>
        <w:t xml:space="preserve"> в порядке, </w:t>
      </w:r>
      <w:r w:rsidRPr="00FB5F15">
        <w:rPr>
          <w:sz w:val="28"/>
          <w:szCs w:val="28"/>
          <w:lang w:val="ru-RU" w:eastAsia="ru-RU"/>
        </w:rPr>
        <w:t>определенн</w:t>
      </w:r>
      <w:r w:rsidRPr="001A06CE">
        <w:rPr>
          <w:sz w:val="28"/>
          <w:szCs w:val="28"/>
          <w:lang w:val="ru-RU" w:eastAsia="ru-RU"/>
        </w:rPr>
        <w:t>ом</w:t>
      </w:r>
      <w:r w:rsidRPr="00FB5F15">
        <w:rPr>
          <w:sz w:val="28"/>
          <w:szCs w:val="28"/>
          <w:lang w:val="ru-RU" w:eastAsia="ru-RU"/>
        </w:rPr>
        <w:t xml:space="preserve"> в </w:t>
      </w:r>
      <w:r w:rsidRPr="001A06CE">
        <w:rPr>
          <w:sz w:val="28"/>
          <w:szCs w:val="28"/>
          <w:lang w:val="ru-RU" w:eastAsia="ru-RU"/>
        </w:rPr>
        <w:t xml:space="preserve">п. 2 настоящего </w:t>
      </w:r>
      <w:r>
        <w:rPr>
          <w:sz w:val="28"/>
          <w:szCs w:val="28"/>
          <w:lang w:val="ru-RU"/>
        </w:rPr>
        <w:t>Приложения</w:t>
      </w:r>
      <w:r>
        <w:rPr>
          <w:sz w:val="28"/>
          <w:szCs w:val="28"/>
          <w:lang w:val="ru-RU" w:eastAsia="ru-RU"/>
        </w:rPr>
        <w:t>,</w:t>
      </w:r>
      <w:r w:rsidRPr="001A06CE">
        <w:rPr>
          <w:sz w:val="28"/>
          <w:szCs w:val="28"/>
          <w:lang w:val="ru-RU" w:eastAsia="ru-RU"/>
        </w:rPr>
        <w:t xml:space="preserve"> в соответствии актуальным документом «Требования к документации, составу программных продуктов и автоматизированных систем, сдаваемых в Фонд алгоритмов и программ </w:t>
      </w:r>
      <w:r w:rsidRPr="001A06CE">
        <w:rPr>
          <w:sz w:val="28"/>
          <w:szCs w:val="28"/>
          <w:lang w:val="ru-RU" w:eastAsia="ru-RU"/>
        </w:rPr>
        <w:lastRenderedPageBreak/>
        <w:t xml:space="preserve">Федерального казначейства» </w:t>
      </w:r>
      <w:r>
        <w:rPr>
          <w:sz w:val="28"/>
          <w:szCs w:val="28"/>
          <w:lang w:val="ru-RU" w:eastAsia="ru-RU"/>
        </w:rPr>
        <w:t xml:space="preserve">(размещен на официальном сайте ФК </w:t>
      </w:r>
      <w:r w:rsidRPr="007F0420">
        <w:rPr>
          <w:sz w:val="28"/>
          <w:szCs w:val="28"/>
          <w:lang w:val="ru-RU" w:eastAsia="ru-RU"/>
        </w:rPr>
        <w:t>http://www.roskazna.ru/gis/dokumenty/</w:t>
      </w:r>
      <w:r>
        <w:rPr>
          <w:sz w:val="28"/>
          <w:szCs w:val="28"/>
          <w:lang w:val="ru-RU" w:eastAsia="ru-RU"/>
        </w:rPr>
        <w:t>)</w:t>
      </w:r>
      <w:r w:rsidRPr="00FB5F15">
        <w:rPr>
          <w:sz w:val="28"/>
          <w:szCs w:val="28"/>
          <w:lang w:val="ru-RU" w:eastAsia="ru-RU"/>
        </w:rPr>
        <w:t>.</w:t>
      </w:r>
    </w:p>
    <w:p w:rsidR="00C7769C" w:rsidRPr="002D6C3C" w:rsidRDefault="00C7769C" w:rsidP="00C7769C">
      <w:pPr>
        <w:pStyle w:val="2fffffff9"/>
        <w:ind w:left="1002"/>
        <w:rPr>
          <w:b w:val="0"/>
          <w:color w:val="000000"/>
          <w:sz w:val="32"/>
          <w:szCs w:val="32"/>
          <w:lang w:val="ru-RU"/>
        </w:rPr>
      </w:pPr>
      <w:bookmarkStart w:id="3936" w:name="_Toc437773551"/>
      <w:r w:rsidRPr="00416B6C">
        <w:rPr>
          <w:color w:val="000000"/>
          <w:sz w:val="32"/>
          <w:szCs w:val="32"/>
          <w:lang w:val="ru-RU"/>
        </w:rPr>
        <w:t>5.8.6.5.</w:t>
      </w:r>
      <w:r w:rsidRPr="00621988">
        <w:rPr>
          <w:color w:val="000000"/>
          <w:sz w:val="32"/>
          <w:szCs w:val="32"/>
          <w:lang w:val="ru-RU"/>
        </w:rPr>
        <w:t>Требования к учету конфигураций и паспортов</w:t>
      </w:r>
      <w:bookmarkEnd w:id="3936"/>
    </w:p>
    <w:p w:rsidR="00C7769C" w:rsidRDefault="00C7769C" w:rsidP="00C7769C">
      <w:pPr>
        <w:tabs>
          <w:tab w:val="num" w:pos="851"/>
          <w:tab w:val="num" w:pos="1779"/>
        </w:tabs>
        <w:ind w:firstLine="851"/>
        <w:jc w:val="both"/>
        <w:rPr>
          <w:sz w:val="28"/>
          <w:szCs w:val="28"/>
          <w:lang w:val="ru-RU" w:eastAsia="ru-RU"/>
        </w:rPr>
      </w:pPr>
      <w:r w:rsidRPr="00386507">
        <w:rPr>
          <w:sz w:val="28"/>
          <w:szCs w:val="28"/>
          <w:lang w:val="ru-RU" w:eastAsia="ru-RU"/>
        </w:rPr>
        <w:t>Исполнитель обеспечивает предоставление и поддержание в актуальном состоянии (по запросу Заказчика, либо по необходимости, определяемой Исполнителем) описания Сервисно-ресурсной модели (СРМ)</w:t>
      </w:r>
      <w:r>
        <w:rPr>
          <w:sz w:val="28"/>
          <w:szCs w:val="28"/>
          <w:lang w:val="ru-RU" w:eastAsia="ru-RU"/>
        </w:rPr>
        <w:t xml:space="preserve"> в соответствии с п.8.1.8.1. Приложения № 3 к настоящему Контракту.</w:t>
      </w:r>
    </w:p>
    <w:p w:rsidR="00C7769C" w:rsidRPr="00386507" w:rsidRDefault="00C7769C" w:rsidP="00C7769C">
      <w:pPr>
        <w:tabs>
          <w:tab w:val="num" w:pos="851"/>
          <w:tab w:val="num" w:pos="1779"/>
        </w:tabs>
        <w:ind w:firstLine="851"/>
        <w:jc w:val="both"/>
        <w:rPr>
          <w:sz w:val="28"/>
          <w:szCs w:val="28"/>
          <w:lang w:val="ru-RU" w:eastAsia="ru-RU"/>
        </w:rPr>
      </w:pPr>
      <w:r w:rsidRPr="00386507">
        <w:rPr>
          <w:sz w:val="28"/>
          <w:szCs w:val="28"/>
          <w:lang w:val="ru-RU" w:eastAsia="ru-RU"/>
        </w:rPr>
        <w:t xml:space="preserve">Исполнитель обязан актуализировать Каталог сервисов в формате, предоставляемым Заказчиком </w:t>
      </w:r>
      <w:r>
        <w:rPr>
          <w:sz w:val="28"/>
          <w:szCs w:val="28"/>
          <w:lang w:val="ru-RU" w:eastAsia="ru-RU"/>
        </w:rPr>
        <w:t xml:space="preserve">в срок не позднее </w:t>
      </w:r>
      <w:r w:rsidRPr="009A1D28">
        <w:rPr>
          <w:sz w:val="28"/>
          <w:szCs w:val="28"/>
          <w:lang w:val="ru-RU" w:eastAsia="ru-RU"/>
        </w:rPr>
        <w:t xml:space="preserve">5 </w:t>
      </w:r>
      <w:r>
        <w:rPr>
          <w:sz w:val="28"/>
          <w:szCs w:val="28"/>
          <w:lang w:val="ru-RU" w:eastAsia="ru-RU"/>
        </w:rPr>
        <w:t xml:space="preserve">(пяти) </w:t>
      </w:r>
      <w:r w:rsidRPr="009A1D28">
        <w:rPr>
          <w:sz w:val="28"/>
          <w:szCs w:val="28"/>
          <w:lang w:val="ru-RU" w:eastAsia="ru-RU"/>
        </w:rPr>
        <w:t xml:space="preserve">рабочих дней </w:t>
      </w:r>
      <w:r>
        <w:rPr>
          <w:sz w:val="28"/>
          <w:szCs w:val="28"/>
          <w:lang w:val="ru-RU" w:eastAsia="ru-RU"/>
        </w:rPr>
        <w:t>до начала оказания услуг</w:t>
      </w:r>
      <w:r w:rsidRPr="00386507">
        <w:rPr>
          <w:sz w:val="28"/>
          <w:szCs w:val="28"/>
          <w:lang w:val="ru-RU" w:eastAsia="ru-RU"/>
        </w:rPr>
        <w:t>.</w:t>
      </w:r>
    </w:p>
    <w:p w:rsidR="00C7769C" w:rsidRPr="00CD6011" w:rsidRDefault="00C7769C" w:rsidP="00C7769C">
      <w:pPr>
        <w:tabs>
          <w:tab w:val="num" w:pos="851"/>
          <w:tab w:val="num" w:pos="1779"/>
        </w:tabs>
        <w:ind w:firstLine="851"/>
        <w:jc w:val="both"/>
        <w:rPr>
          <w:sz w:val="28"/>
          <w:szCs w:val="28"/>
          <w:lang w:val="ru-RU"/>
        </w:rPr>
      </w:pPr>
    </w:p>
    <w:p w:rsidR="00C7769C" w:rsidRPr="002D6C3C" w:rsidRDefault="00C7769C" w:rsidP="00C7769C">
      <w:pPr>
        <w:pStyle w:val="2fffffff9"/>
        <w:ind w:left="1002"/>
        <w:rPr>
          <w:color w:val="000000"/>
          <w:sz w:val="32"/>
          <w:szCs w:val="32"/>
          <w:lang w:val="ru-RU"/>
        </w:rPr>
      </w:pPr>
      <w:bookmarkStart w:id="3937" w:name="_Toc437773552"/>
      <w:r w:rsidRPr="00621988">
        <w:rPr>
          <w:color w:val="000000"/>
          <w:sz w:val="32"/>
          <w:szCs w:val="32"/>
          <w:lang w:val="ru-RU"/>
        </w:rPr>
        <w:t>5.8.6.6. Эксплуатируемые версии ППО «АСФК»</w:t>
      </w:r>
      <w:bookmarkEnd w:id="3937"/>
    </w:p>
    <w:p w:rsidR="00C7769C" w:rsidRPr="00BF009C" w:rsidRDefault="00C7769C" w:rsidP="00C7769C">
      <w:pPr>
        <w:ind w:firstLine="720"/>
        <w:jc w:val="both"/>
        <w:rPr>
          <w:sz w:val="28"/>
          <w:szCs w:val="28"/>
          <w:lang w:val="ru-RU"/>
        </w:rPr>
      </w:pPr>
      <w:r w:rsidRPr="002D6C3C">
        <w:rPr>
          <w:sz w:val="28"/>
          <w:szCs w:val="28"/>
          <w:lang w:val="ru-RU"/>
        </w:rPr>
        <w:t>Эксплуатируемыми</w:t>
      </w:r>
      <w:r w:rsidRPr="00BF009C">
        <w:rPr>
          <w:sz w:val="28"/>
          <w:szCs w:val="28"/>
          <w:lang w:val="ru-RU"/>
        </w:rPr>
        <w:t xml:space="preserve"> версиями ППО «АСФК» считаются версии ППО «АСФК», размещенные Заказчиком в ФАП ФК для </w:t>
      </w:r>
      <w:r>
        <w:rPr>
          <w:sz w:val="28"/>
          <w:szCs w:val="28"/>
          <w:lang w:val="ru-RU"/>
        </w:rPr>
        <w:t>ПЭ</w:t>
      </w:r>
      <w:r w:rsidRPr="00BF009C">
        <w:rPr>
          <w:sz w:val="28"/>
          <w:szCs w:val="28"/>
          <w:lang w:val="ru-RU"/>
        </w:rPr>
        <w:t>.</w:t>
      </w:r>
    </w:p>
    <w:p w:rsidR="00C7769C" w:rsidRPr="00C57249" w:rsidRDefault="00C7769C" w:rsidP="00C7769C">
      <w:pPr>
        <w:pStyle w:val="2fffffff9"/>
        <w:ind w:left="1002"/>
        <w:rPr>
          <w:sz w:val="32"/>
          <w:szCs w:val="32"/>
          <w:lang w:val="ru-RU" w:eastAsia="ru-RU"/>
        </w:rPr>
      </w:pPr>
      <w:bookmarkStart w:id="3938" w:name="_Toc437773553"/>
      <w:r w:rsidRPr="00C57249">
        <w:rPr>
          <w:sz w:val="32"/>
          <w:szCs w:val="32"/>
          <w:lang w:val="ru-RU" w:eastAsia="ru-RU"/>
        </w:rPr>
        <w:t>5.8.6.7. Требования к отчетности, предоставляемой Исполнителем, по оказанию Услуг (Услуги тип - 1 – тип – 7)</w:t>
      </w:r>
      <w:bookmarkEnd w:id="3938"/>
    </w:p>
    <w:p w:rsidR="00C7769C" w:rsidRPr="00C562F0" w:rsidRDefault="00C7769C" w:rsidP="00C7769C">
      <w:pPr>
        <w:spacing w:before="240"/>
        <w:ind w:firstLine="540"/>
        <w:jc w:val="both"/>
        <w:rPr>
          <w:sz w:val="28"/>
          <w:szCs w:val="28"/>
          <w:lang w:val="ru-RU"/>
        </w:rPr>
      </w:pPr>
      <w:r>
        <w:rPr>
          <w:sz w:val="28"/>
          <w:szCs w:val="28"/>
          <w:lang w:val="ru-RU"/>
        </w:rPr>
        <w:t>Исполнитель</w:t>
      </w:r>
      <w:r w:rsidRPr="00C562F0">
        <w:rPr>
          <w:sz w:val="28"/>
          <w:szCs w:val="28"/>
          <w:lang w:val="ru-RU"/>
        </w:rPr>
        <w:t xml:space="preserve"> формир</w:t>
      </w:r>
      <w:r>
        <w:rPr>
          <w:sz w:val="28"/>
          <w:szCs w:val="28"/>
          <w:lang w:val="ru-RU"/>
        </w:rPr>
        <w:t>ует следующую</w:t>
      </w:r>
      <w:r w:rsidRPr="00C562F0">
        <w:rPr>
          <w:sz w:val="28"/>
          <w:szCs w:val="28"/>
          <w:lang w:val="ru-RU"/>
        </w:rPr>
        <w:t xml:space="preserve"> отчетност</w:t>
      </w:r>
      <w:r>
        <w:rPr>
          <w:sz w:val="28"/>
          <w:szCs w:val="28"/>
          <w:lang w:val="ru-RU"/>
        </w:rPr>
        <w:t>ь</w:t>
      </w:r>
      <w:r w:rsidRPr="00C562F0">
        <w:rPr>
          <w:sz w:val="28"/>
          <w:szCs w:val="28"/>
          <w:lang w:val="ru-RU"/>
        </w:rPr>
        <w:t xml:space="preserve"> об оказанных Услугах:</w:t>
      </w:r>
    </w:p>
    <w:p w:rsidR="00C7769C" w:rsidRPr="007729C5" w:rsidRDefault="00C7769C" w:rsidP="008858FA">
      <w:pPr>
        <w:numPr>
          <w:ilvl w:val="0"/>
          <w:numId w:val="237"/>
        </w:numPr>
        <w:tabs>
          <w:tab w:val="left" w:pos="851"/>
        </w:tabs>
        <w:ind w:left="0" w:firstLine="851"/>
        <w:jc w:val="both"/>
        <w:rPr>
          <w:sz w:val="28"/>
          <w:szCs w:val="28"/>
          <w:lang w:val="ru-RU"/>
        </w:rPr>
      </w:pPr>
      <w:r>
        <w:rPr>
          <w:sz w:val="28"/>
          <w:szCs w:val="28"/>
          <w:lang w:val="ru-RU"/>
        </w:rPr>
        <w:t>оперативную отчетность в соответствии с требованиями, указанными в пункте 5.8.6.7.1 настоящего Приложения;</w:t>
      </w:r>
    </w:p>
    <w:p w:rsidR="00C7769C" w:rsidRPr="007729C5" w:rsidRDefault="00C7769C" w:rsidP="008858FA">
      <w:pPr>
        <w:numPr>
          <w:ilvl w:val="0"/>
          <w:numId w:val="237"/>
        </w:numPr>
        <w:tabs>
          <w:tab w:val="left" w:pos="851"/>
        </w:tabs>
        <w:ind w:left="0" w:firstLine="851"/>
        <w:jc w:val="both"/>
        <w:rPr>
          <w:sz w:val="28"/>
          <w:szCs w:val="28"/>
          <w:lang w:val="ru-RU"/>
        </w:rPr>
      </w:pPr>
      <w:r>
        <w:rPr>
          <w:sz w:val="28"/>
          <w:szCs w:val="28"/>
          <w:lang w:val="ru-RU"/>
        </w:rPr>
        <w:t>плановую отчетность в соответствии с требованиями, указанными в пункте 5.8.6.7.2 настоящего Приложения.</w:t>
      </w:r>
    </w:p>
    <w:p w:rsidR="00C7769C" w:rsidRDefault="00C7769C" w:rsidP="00C7769C">
      <w:pPr>
        <w:spacing w:before="240"/>
        <w:ind w:firstLine="540"/>
        <w:jc w:val="both"/>
        <w:rPr>
          <w:sz w:val="28"/>
          <w:szCs w:val="28"/>
          <w:lang w:val="ru-RU"/>
        </w:rPr>
      </w:pPr>
      <w:r>
        <w:rPr>
          <w:sz w:val="28"/>
          <w:szCs w:val="28"/>
          <w:lang w:val="ru-RU"/>
        </w:rPr>
        <w:t>Ф</w:t>
      </w:r>
      <w:r w:rsidRPr="00C562F0">
        <w:rPr>
          <w:sz w:val="28"/>
          <w:szCs w:val="28"/>
          <w:lang w:val="ru-RU"/>
        </w:rPr>
        <w:t>ормировани</w:t>
      </w:r>
      <w:r>
        <w:rPr>
          <w:sz w:val="28"/>
          <w:szCs w:val="28"/>
          <w:lang w:val="ru-RU"/>
        </w:rPr>
        <w:t>е</w:t>
      </w:r>
      <w:r w:rsidRPr="00C562F0">
        <w:rPr>
          <w:sz w:val="28"/>
          <w:szCs w:val="28"/>
          <w:lang w:val="ru-RU"/>
        </w:rPr>
        <w:t xml:space="preserve"> отчетности об оказанных услугах должн</w:t>
      </w:r>
      <w:r>
        <w:rPr>
          <w:sz w:val="28"/>
          <w:szCs w:val="28"/>
          <w:lang w:val="ru-RU"/>
        </w:rPr>
        <w:t>опроизводится</w:t>
      </w:r>
      <w:r w:rsidRPr="00C562F0">
        <w:rPr>
          <w:sz w:val="28"/>
          <w:szCs w:val="28"/>
          <w:lang w:val="ru-RU"/>
        </w:rPr>
        <w:t xml:space="preserve"> с использованием средств СУЭ ФК и сохраняться в СУЭ ФК. </w:t>
      </w:r>
      <w:r w:rsidRPr="00A95E31">
        <w:rPr>
          <w:sz w:val="28"/>
          <w:szCs w:val="28"/>
          <w:lang w:val="ru-RU"/>
        </w:rPr>
        <w:t>В случае, если Исполнитель оказывает Услуги с использованием собственной системы учета</w:t>
      </w:r>
      <w:r w:rsidRPr="0040178A">
        <w:rPr>
          <w:sz w:val="28"/>
          <w:szCs w:val="28"/>
          <w:lang w:val="ru-RU"/>
        </w:rPr>
        <w:t xml:space="preserve">и </w:t>
      </w:r>
      <w:r>
        <w:rPr>
          <w:sz w:val="28"/>
          <w:szCs w:val="28"/>
          <w:lang w:val="ru-RU"/>
        </w:rPr>
        <w:t xml:space="preserve">при </w:t>
      </w:r>
      <w:r w:rsidRPr="00C562F0">
        <w:rPr>
          <w:sz w:val="28"/>
          <w:szCs w:val="28"/>
          <w:lang w:val="ru-RU"/>
        </w:rPr>
        <w:t>наличии интеграции с СУЭ ФК</w:t>
      </w:r>
      <w:r w:rsidRPr="00A95E31">
        <w:rPr>
          <w:sz w:val="28"/>
          <w:szCs w:val="28"/>
          <w:lang w:val="ru-RU"/>
        </w:rPr>
        <w:t xml:space="preserve"> он может формировать отчетность из нее. </w:t>
      </w:r>
    </w:p>
    <w:p w:rsidR="00C7769C" w:rsidRDefault="00C7769C" w:rsidP="00C7769C">
      <w:pPr>
        <w:spacing w:before="240"/>
        <w:ind w:firstLine="540"/>
        <w:jc w:val="both"/>
        <w:rPr>
          <w:sz w:val="28"/>
          <w:szCs w:val="28"/>
          <w:lang w:val="ru-RU"/>
        </w:rPr>
      </w:pPr>
      <w:r w:rsidRPr="00C562F0">
        <w:rPr>
          <w:sz w:val="28"/>
          <w:szCs w:val="28"/>
          <w:lang w:val="ru-RU"/>
        </w:rPr>
        <w:t>Отчетные материалы должны содержать в структурированном виде данные за отчетный период, характеризующие в количественном и качественном выражении оказанные Услуги и формироваться в</w:t>
      </w:r>
      <w:r>
        <w:rPr>
          <w:sz w:val="28"/>
          <w:szCs w:val="28"/>
          <w:lang w:val="ru-RU"/>
        </w:rPr>
        <w:t xml:space="preserve"> соответствии с требованиями  ПЭ</w:t>
      </w:r>
      <w:r w:rsidRPr="00C562F0">
        <w:rPr>
          <w:sz w:val="28"/>
          <w:szCs w:val="28"/>
          <w:lang w:val="ru-RU"/>
        </w:rPr>
        <w:t>иТО</w:t>
      </w:r>
      <w:r>
        <w:rPr>
          <w:sz w:val="28"/>
          <w:szCs w:val="28"/>
          <w:lang w:val="ru-RU"/>
        </w:rPr>
        <w:t>.</w:t>
      </w:r>
    </w:p>
    <w:p w:rsidR="00C7769C" w:rsidRDefault="00C7769C" w:rsidP="00C7769C">
      <w:pPr>
        <w:tabs>
          <w:tab w:val="left" w:pos="676"/>
          <w:tab w:val="left" w:pos="1440"/>
        </w:tabs>
        <w:suppressAutoHyphens/>
        <w:spacing w:before="60"/>
        <w:ind w:firstLine="720"/>
        <w:jc w:val="both"/>
        <w:rPr>
          <w:color w:val="000000"/>
          <w:sz w:val="28"/>
          <w:szCs w:val="28"/>
          <w:lang w:val="ru-RU"/>
        </w:rPr>
      </w:pPr>
      <w:r w:rsidRPr="00715942">
        <w:rPr>
          <w:color w:val="000000"/>
          <w:sz w:val="28"/>
          <w:szCs w:val="28"/>
          <w:lang w:val="ru-RU"/>
        </w:rPr>
        <w:t xml:space="preserve">По письменному запросу от </w:t>
      </w:r>
      <w:r>
        <w:rPr>
          <w:color w:val="000000"/>
          <w:sz w:val="28"/>
          <w:szCs w:val="28"/>
          <w:lang w:val="ru-RU"/>
        </w:rPr>
        <w:t>Заказчика</w:t>
      </w:r>
      <w:r w:rsidRPr="00715942">
        <w:rPr>
          <w:color w:val="000000"/>
          <w:sz w:val="28"/>
          <w:szCs w:val="28"/>
          <w:lang w:val="ru-RU"/>
        </w:rPr>
        <w:t xml:space="preserve"> Исполнитель в течение </w:t>
      </w:r>
      <w:r>
        <w:rPr>
          <w:color w:val="000000"/>
          <w:sz w:val="28"/>
          <w:szCs w:val="28"/>
          <w:lang w:val="ru-RU"/>
        </w:rPr>
        <w:t>8 (</w:t>
      </w:r>
      <w:r w:rsidRPr="00715942">
        <w:rPr>
          <w:color w:val="000000"/>
          <w:sz w:val="28"/>
          <w:szCs w:val="28"/>
          <w:lang w:val="ru-RU"/>
        </w:rPr>
        <w:t>восьми</w:t>
      </w:r>
      <w:r>
        <w:rPr>
          <w:color w:val="000000"/>
          <w:sz w:val="28"/>
          <w:szCs w:val="28"/>
          <w:lang w:val="ru-RU"/>
        </w:rPr>
        <w:t>)</w:t>
      </w:r>
      <w:r w:rsidRPr="00715942">
        <w:rPr>
          <w:color w:val="000000"/>
          <w:sz w:val="28"/>
          <w:szCs w:val="28"/>
          <w:lang w:val="ru-RU"/>
        </w:rPr>
        <w:t xml:space="preserve"> рабочих дней после получения запроса предоставляет </w:t>
      </w:r>
      <w:r>
        <w:rPr>
          <w:color w:val="000000"/>
          <w:sz w:val="28"/>
          <w:szCs w:val="28"/>
          <w:lang w:val="ru-RU"/>
        </w:rPr>
        <w:t>Заказчику</w:t>
      </w:r>
      <w:r w:rsidRPr="00715942">
        <w:rPr>
          <w:color w:val="000000"/>
          <w:sz w:val="28"/>
          <w:szCs w:val="28"/>
          <w:lang w:val="ru-RU"/>
        </w:rPr>
        <w:t xml:space="preserve"> дополнительную информацию по любому из пунктов отчета.</w:t>
      </w:r>
    </w:p>
    <w:p w:rsidR="00C7769C" w:rsidRPr="00621988" w:rsidRDefault="00C7769C" w:rsidP="00C7769C">
      <w:pPr>
        <w:pStyle w:val="2fc"/>
        <w:numPr>
          <w:ilvl w:val="0"/>
          <w:numId w:val="0"/>
        </w:numPr>
        <w:tabs>
          <w:tab w:val="left" w:pos="851"/>
        </w:tabs>
        <w:spacing w:before="120" w:after="120"/>
        <w:ind w:left="862"/>
        <w:rPr>
          <w:lang w:val="ru-RU"/>
        </w:rPr>
      </w:pPr>
      <w:bookmarkStart w:id="3939" w:name="_Toc437773554"/>
      <w:r w:rsidRPr="00621988">
        <w:rPr>
          <w:lang w:val="ru-RU"/>
        </w:rPr>
        <w:t xml:space="preserve">5.8.6.7.1. </w:t>
      </w:r>
      <w:r w:rsidRPr="00621988">
        <w:rPr>
          <w:iCs w:val="0"/>
          <w:lang w:val="ru-RU"/>
        </w:rPr>
        <w:t>Требования к видам и срокам предоставления оперативной отчетности об оказанных Услугах</w:t>
      </w:r>
      <w:bookmarkEnd w:id="3939"/>
    </w:p>
    <w:p w:rsidR="00C7769C" w:rsidRPr="00C562F0" w:rsidRDefault="00C7769C" w:rsidP="00C7769C">
      <w:pPr>
        <w:spacing w:before="120"/>
        <w:ind w:firstLine="540"/>
        <w:jc w:val="both"/>
        <w:rPr>
          <w:sz w:val="28"/>
          <w:szCs w:val="28"/>
          <w:lang w:val="ru-RU"/>
        </w:rPr>
      </w:pPr>
      <w:r w:rsidRPr="00C562F0">
        <w:rPr>
          <w:sz w:val="28"/>
          <w:szCs w:val="28"/>
          <w:lang w:val="ru-RU"/>
        </w:rPr>
        <w:t xml:space="preserve">Исполнитель предоставляет оперативную отчетность Заказчику в электронном виде не позднее 5 (пятого) рабочего дня месяца, следующего за отчетным периодом, указанным в Таблице </w:t>
      </w:r>
      <w:r>
        <w:rPr>
          <w:sz w:val="28"/>
          <w:szCs w:val="28"/>
          <w:lang w:val="ru-RU"/>
        </w:rPr>
        <w:t>16 «</w:t>
      </w:r>
      <w:r w:rsidRPr="00C33D54">
        <w:rPr>
          <w:sz w:val="28"/>
          <w:szCs w:val="28"/>
          <w:lang w:val="ru-RU"/>
        </w:rPr>
        <w:t xml:space="preserve">Перечень форм оперативной </w:t>
      </w:r>
      <w:r w:rsidRPr="00C33D54">
        <w:rPr>
          <w:sz w:val="28"/>
          <w:szCs w:val="28"/>
          <w:lang w:val="ru-RU"/>
        </w:rPr>
        <w:lastRenderedPageBreak/>
        <w:t>отчетности</w:t>
      </w:r>
      <w:r>
        <w:rPr>
          <w:sz w:val="28"/>
          <w:szCs w:val="28"/>
          <w:lang w:val="ru-RU"/>
        </w:rPr>
        <w:t xml:space="preserve">»либо </w:t>
      </w:r>
      <w:r w:rsidRPr="00C562F0">
        <w:rPr>
          <w:sz w:val="28"/>
          <w:szCs w:val="28"/>
          <w:lang w:val="ru-RU"/>
        </w:rPr>
        <w:t xml:space="preserve">в течение 5 (пяти) рабочих дней с момента регистрации соответствующей Заявки в СУЭ ФК с категорией «Запрос на обслуживание». </w:t>
      </w:r>
    </w:p>
    <w:p w:rsidR="00C7769C" w:rsidRPr="00C562F0" w:rsidRDefault="00C7769C" w:rsidP="00C7769C">
      <w:pPr>
        <w:ind w:firstLine="540"/>
        <w:jc w:val="both"/>
        <w:rPr>
          <w:sz w:val="28"/>
          <w:szCs w:val="28"/>
          <w:lang w:val="ru-RU"/>
        </w:rPr>
      </w:pPr>
      <w:r w:rsidRPr="00C562F0">
        <w:rPr>
          <w:sz w:val="28"/>
          <w:szCs w:val="28"/>
          <w:lang w:val="ru-RU"/>
        </w:rPr>
        <w:t xml:space="preserve">Оперативная отчетность включает </w:t>
      </w:r>
      <w:r>
        <w:rPr>
          <w:sz w:val="28"/>
          <w:szCs w:val="28"/>
          <w:lang w:val="ru-RU"/>
        </w:rPr>
        <w:t>отчеты</w:t>
      </w:r>
      <w:r w:rsidRPr="00C562F0">
        <w:rPr>
          <w:sz w:val="28"/>
          <w:szCs w:val="28"/>
          <w:lang w:val="ru-RU"/>
        </w:rPr>
        <w:t xml:space="preserve"> указанны</w:t>
      </w:r>
      <w:r>
        <w:rPr>
          <w:sz w:val="28"/>
          <w:szCs w:val="28"/>
          <w:lang w:val="ru-RU"/>
        </w:rPr>
        <w:t>е</w:t>
      </w:r>
      <w:r w:rsidRPr="00C562F0">
        <w:rPr>
          <w:sz w:val="28"/>
          <w:szCs w:val="28"/>
          <w:lang w:val="ru-RU"/>
        </w:rPr>
        <w:t xml:space="preserve"> в Таблице </w:t>
      </w:r>
      <w:r>
        <w:rPr>
          <w:sz w:val="28"/>
          <w:szCs w:val="28"/>
          <w:lang w:val="ru-RU"/>
        </w:rPr>
        <w:t>16 «</w:t>
      </w:r>
      <w:r w:rsidRPr="00C33D54">
        <w:rPr>
          <w:sz w:val="28"/>
          <w:szCs w:val="28"/>
          <w:lang w:val="ru-RU"/>
        </w:rPr>
        <w:t>Перечень форм оперативной отчетности</w:t>
      </w:r>
      <w:r>
        <w:rPr>
          <w:sz w:val="28"/>
          <w:szCs w:val="28"/>
          <w:lang w:val="ru-RU"/>
        </w:rPr>
        <w:t>»</w:t>
      </w:r>
      <w:r w:rsidRPr="00C562F0">
        <w:rPr>
          <w:sz w:val="28"/>
          <w:szCs w:val="28"/>
          <w:lang w:val="ru-RU"/>
        </w:rPr>
        <w:t xml:space="preserve">. Описание правил формирования и шаблоны форм оперативной отчетности </w:t>
      </w:r>
      <w:r>
        <w:rPr>
          <w:sz w:val="28"/>
          <w:szCs w:val="28"/>
          <w:lang w:val="ru-RU"/>
        </w:rPr>
        <w:t>приведены в Приложении 6</w:t>
      </w:r>
      <w:r w:rsidRPr="00C562F0">
        <w:rPr>
          <w:sz w:val="28"/>
          <w:szCs w:val="28"/>
          <w:lang w:val="ru-RU"/>
        </w:rPr>
        <w:t>.</w:t>
      </w:r>
    </w:p>
    <w:p w:rsidR="00C7769C" w:rsidRDefault="00C7769C" w:rsidP="00C7769C">
      <w:pPr>
        <w:keepNext/>
        <w:numPr>
          <w:ilvl w:val="0"/>
          <w:numId w:val="30"/>
        </w:numPr>
        <w:spacing w:before="120" w:after="240"/>
        <w:ind w:firstLine="425"/>
        <w:jc w:val="right"/>
        <w:outlineLvl w:val="1"/>
        <w:rPr>
          <w:b/>
          <w:bCs/>
          <w:sz w:val="28"/>
          <w:szCs w:val="28"/>
          <w:lang w:val="ru-RU" w:eastAsia="ru-RU"/>
        </w:rPr>
      </w:pPr>
      <w:r w:rsidRPr="00C562F0">
        <w:rPr>
          <w:b/>
          <w:bCs/>
          <w:sz w:val="28"/>
          <w:szCs w:val="28"/>
          <w:lang w:val="ru-RU" w:eastAsia="ru-RU"/>
        </w:rPr>
        <w:t xml:space="preserve">Таблица </w:t>
      </w:r>
      <w:r>
        <w:rPr>
          <w:b/>
          <w:bCs/>
          <w:sz w:val="28"/>
          <w:szCs w:val="28"/>
          <w:lang w:val="ru-RU" w:eastAsia="ru-RU"/>
        </w:rPr>
        <w:t>16</w:t>
      </w:r>
      <w:r w:rsidRPr="00C562F0">
        <w:rPr>
          <w:b/>
          <w:bCs/>
          <w:sz w:val="28"/>
          <w:szCs w:val="28"/>
          <w:lang w:val="ru-RU" w:eastAsia="ru-RU"/>
        </w:rPr>
        <w:t>.Перечень форм оперативной отчетности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8"/>
        <w:gridCol w:w="2868"/>
        <w:gridCol w:w="2274"/>
        <w:gridCol w:w="2113"/>
        <w:gridCol w:w="2111"/>
      </w:tblGrid>
      <w:tr w:rsidR="00C7769C" w:rsidRPr="00C562F0" w:rsidTr="003E4EDE">
        <w:trPr>
          <w:trHeight w:val="20"/>
          <w:tblHeader/>
        </w:trPr>
        <w:tc>
          <w:tcPr>
            <w:tcW w:w="248" w:type="pct"/>
            <w:shd w:val="clear" w:color="auto" w:fill="D9D9D9"/>
            <w:vAlign w:val="center"/>
          </w:tcPr>
          <w:p w:rsidR="00C7769C" w:rsidRPr="00C562F0" w:rsidRDefault="00C7769C" w:rsidP="003E4EDE">
            <w:pPr>
              <w:spacing w:line="320" w:lineRule="atLeast"/>
              <w:jc w:val="center"/>
              <w:rPr>
                <w:b/>
              </w:rPr>
            </w:pPr>
            <w:r w:rsidRPr="00C562F0">
              <w:rPr>
                <w:b/>
              </w:rPr>
              <w:t>№</w:t>
            </w:r>
          </w:p>
        </w:tc>
        <w:tc>
          <w:tcPr>
            <w:tcW w:w="1455" w:type="pct"/>
            <w:shd w:val="clear" w:color="auto" w:fill="D9D9D9"/>
            <w:vAlign w:val="center"/>
          </w:tcPr>
          <w:p w:rsidR="00C7769C" w:rsidRPr="00C562F0" w:rsidRDefault="00C7769C" w:rsidP="003E4EDE">
            <w:pPr>
              <w:spacing w:before="60" w:after="60" w:line="320" w:lineRule="atLeast"/>
              <w:jc w:val="center"/>
              <w:rPr>
                <w:b/>
              </w:rPr>
            </w:pPr>
            <w:r w:rsidRPr="00C562F0">
              <w:rPr>
                <w:b/>
              </w:rPr>
              <w:t>Название</w:t>
            </w:r>
          </w:p>
        </w:tc>
        <w:tc>
          <w:tcPr>
            <w:tcW w:w="1154" w:type="pct"/>
            <w:shd w:val="clear" w:color="auto" w:fill="D9D9D9"/>
            <w:vAlign w:val="center"/>
          </w:tcPr>
          <w:p w:rsidR="00C7769C" w:rsidRPr="00C562F0" w:rsidRDefault="00C7769C" w:rsidP="003E4EDE">
            <w:pPr>
              <w:spacing w:before="60" w:after="60" w:line="320" w:lineRule="atLeast"/>
              <w:jc w:val="center"/>
              <w:rPr>
                <w:b/>
              </w:rPr>
            </w:pPr>
            <w:r w:rsidRPr="00C562F0">
              <w:rPr>
                <w:b/>
              </w:rPr>
              <w:t>Кому предоставляется</w:t>
            </w:r>
          </w:p>
        </w:tc>
        <w:tc>
          <w:tcPr>
            <w:tcW w:w="1072" w:type="pct"/>
            <w:shd w:val="clear" w:color="auto" w:fill="D9D9D9"/>
            <w:vAlign w:val="center"/>
          </w:tcPr>
          <w:p w:rsidR="00C7769C" w:rsidRPr="00C562F0" w:rsidRDefault="00C7769C" w:rsidP="003E4EDE">
            <w:pPr>
              <w:spacing w:before="60" w:after="60" w:line="320" w:lineRule="atLeast"/>
              <w:jc w:val="center"/>
              <w:rPr>
                <w:b/>
              </w:rPr>
            </w:pPr>
            <w:r w:rsidRPr="00C562F0">
              <w:rPr>
                <w:b/>
              </w:rPr>
              <w:t>Периодичность и сроки предоставления</w:t>
            </w:r>
          </w:p>
        </w:tc>
        <w:tc>
          <w:tcPr>
            <w:tcW w:w="1071" w:type="pct"/>
            <w:shd w:val="clear" w:color="auto" w:fill="D9D9D9"/>
            <w:vAlign w:val="center"/>
          </w:tcPr>
          <w:p w:rsidR="00C7769C" w:rsidRPr="00C562F0" w:rsidRDefault="00C7769C" w:rsidP="003E4EDE">
            <w:pPr>
              <w:spacing w:before="60" w:after="60" w:line="320" w:lineRule="atLeast"/>
              <w:jc w:val="center"/>
              <w:rPr>
                <w:b/>
              </w:rPr>
            </w:pPr>
            <w:r w:rsidRPr="00C562F0">
              <w:rPr>
                <w:b/>
              </w:rPr>
              <w:t>Способ предоставления</w:t>
            </w:r>
          </w:p>
        </w:tc>
      </w:tr>
      <w:tr w:rsidR="00C7769C" w:rsidRPr="00C562F0" w:rsidTr="003E4EDE">
        <w:trPr>
          <w:trHeight w:val="273"/>
        </w:trPr>
        <w:tc>
          <w:tcPr>
            <w:tcW w:w="248" w:type="pct"/>
            <w:vAlign w:val="center"/>
          </w:tcPr>
          <w:p w:rsidR="00C7769C" w:rsidRPr="00C562F0" w:rsidRDefault="00C7769C" w:rsidP="008858FA">
            <w:pPr>
              <w:numPr>
                <w:ilvl w:val="0"/>
                <w:numId w:val="401"/>
              </w:numPr>
              <w:spacing w:line="320" w:lineRule="atLeast"/>
              <w:jc w:val="center"/>
            </w:pPr>
          </w:p>
        </w:tc>
        <w:tc>
          <w:tcPr>
            <w:tcW w:w="1455" w:type="pct"/>
            <w:vAlign w:val="center"/>
          </w:tcPr>
          <w:p w:rsidR="00C7769C" w:rsidRPr="00C562F0" w:rsidRDefault="00107970" w:rsidP="003E4EDE">
            <w:pPr>
              <w:spacing w:line="320" w:lineRule="atLeast"/>
              <w:rPr>
                <w:lang w:val="ru-RU"/>
              </w:rPr>
            </w:pPr>
            <w:hyperlink r:id="rId11" w:tooltip="Отчет о состоянии и количестве Заявок" w:history="1">
              <w:r w:rsidR="00C7769C" w:rsidRPr="00C562F0">
                <w:rPr>
                  <w:lang w:val="ru-RU"/>
                </w:rPr>
                <w:t>Отчет о состоянии и количестве Заявок</w:t>
              </w:r>
            </w:hyperlink>
          </w:p>
        </w:tc>
        <w:tc>
          <w:tcPr>
            <w:tcW w:w="1154" w:type="pct"/>
            <w:vAlign w:val="center"/>
          </w:tcPr>
          <w:p w:rsidR="00C7769C" w:rsidRPr="00C562F0" w:rsidRDefault="00C7769C" w:rsidP="003E4EDE">
            <w:pPr>
              <w:keepNext/>
              <w:spacing w:before="100" w:beforeAutospacing="1" w:after="100" w:afterAutospacing="1" w:line="320" w:lineRule="atLeast"/>
              <w:rPr>
                <w:rFonts w:eastAsia="Calibri"/>
                <w:lang w:val="ru-RU" w:eastAsia="ru-RU"/>
              </w:rPr>
            </w:pPr>
            <w:r w:rsidRPr="00C562F0">
              <w:rPr>
                <w:rFonts w:eastAsia="Calibri"/>
                <w:sz w:val="28"/>
                <w:szCs w:val="28"/>
                <w:lang w:val="ru-RU" w:eastAsia="ru-RU"/>
              </w:rPr>
              <w:t>К</w:t>
            </w:r>
            <w:r w:rsidRPr="00C562F0">
              <w:rPr>
                <w:rFonts w:eastAsia="Calibri"/>
                <w:lang w:val="ru-RU" w:eastAsia="ru-RU"/>
              </w:rPr>
              <w:t xml:space="preserve">уратор службы </w:t>
            </w:r>
            <w:r>
              <w:rPr>
                <w:rFonts w:eastAsia="Calibri"/>
                <w:lang w:val="ru-RU" w:eastAsia="ru-RU"/>
              </w:rPr>
              <w:t>эксплуатации</w:t>
            </w:r>
            <w:r w:rsidRPr="00C562F0">
              <w:rPr>
                <w:rFonts w:eastAsia="Calibri"/>
                <w:lang w:val="ru-RU" w:eastAsia="ru-RU"/>
              </w:rPr>
              <w:t xml:space="preserve"> Заказчика</w:t>
            </w:r>
          </w:p>
        </w:tc>
        <w:tc>
          <w:tcPr>
            <w:tcW w:w="1072" w:type="pct"/>
            <w:vAlign w:val="center"/>
          </w:tcPr>
          <w:p w:rsidR="00C7769C" w:rsidRPr="00C562F0" w:rsidRDefault="00C7769C" w:rsidP="003E4EDE">
            <w:pPr>
              <w:keepNext/>
              <w:spacing w:before="100" w:beforeAutospacing="1" w:after="100" w:afterAutospacing="1" w:line="320" w:lineRule="atLeast"/>
              <w:rPr>
                <w:rFonts w:eastAsia="Calibri"/>
                <w:lang w:val="ru-RU" w:eastAsia="ru-RU"/>
              </w:rPr>
            </w:pPr>
            <w:r w:rsidRPr="00C562F0">
              <w:rPr>
                <w:rFonts w:eastAsia="Calibri"/>
                <w:lang w:val="ru-RU" w:eastAsia="ru-RU"/>
              </w:rPr>
              <w:t>За квартал / по запросу</w:t>
            </w:r>
          </w:p>
        </w:tc>
        <w:tc>
          <w:tcPr>
            <w:tcW w:w="1071" w:type="pct"/>
            <w:vAlign w:val="center"/>
          </w:tcPr>
          <w:p w:rsidR="00C7769C" w:rsidRPr="00C562F0" w:rsidRDefault="00C7769C" w:rsidP="003E4EDE">
            <w:pPr>
              <w:spacing w:line="320" w:lineRule="atLeast"/>
            </w:pPr>
            <w:r w:rsidRPr="00C562F0">
              <w:t>В электронном виде</w:t>
            </w:r>
          </w:p>
        </w:tc>
      </w:tr>
      <w:tr w:rsidR="00C7769C" w:rsidRPr="00C562F0" w:rsidTr="003E4EDE">
        <w:trPr>
          <w:trHeight w:val="20"/>
        </w:trPr>
        <w:tc>
          <w:tcPr>
            <w:tcW w:w="248" w:type="pct"/>
            <w:vAlign w:val="center"/>
          </w:tcPr>
          <w:p w:rsidR="00C7769C" w:rsidRPr="00C562F0" w:rsidRDefault="00C7769C" w:rsidP="003E4EDE">
            <w:pPr>
              <w:keepNext/>
              <w:spacing w:before="100" w:beforeAutospacing="1" w:after="100" w:afterAutospacing="1" w:line="320" w:lineRule="atLeast"/>
              <w:jc w:val="center"/>
              <w:rPr>
                <w:rFonts w:eastAsia="Calibri"/>
                <w:lang w:val="ru-RU" w:eastAsia="ru-RU"/>
              </w:rPr>
            </w:pPr>
            <w:r>
              <w:rPr>
                <w:rFonts w:eastAsia="Calibri"/>
                <w:lang w:val="ru-RU" w:eastAsia="ru-RU"/>
              </w:rPr>
              <w:t>2</w:t>
            </w:r>
            <w:r w:rsidRPr="00C562F0">
              <w:rPr>
                <w:rFonts w:eastAsia="Calibri"/>
                <w:lang w:val="ru-RU" w:eastAsia="ru-RU"/>
              </w:rPr>
              <w:t>.</w:t>
            </w:r>
          </w:p>
        </w:tc>
        <w:tc>
          <w:tcPr>
            <w:tcW w:w="1455" w:type="pct"/>
            <w:vAlign w:val="center"/>
          </w:tcPr>
          <w:p w:rsidR="00C7769C" w:rsidRPr="00C562F0" w:rsidRDefault="00C7769C" w:rsidP="003E4EDE">
            <w:pPr>
              <w:keepNext/>
              <w:spacing w:before="100" w:beforeAutospacing="1" w:after="100" w:afterAutospacing="1" w:line="320" w:lineRule="atLeast"/>
              <w:rPr>
                <w:rFonts w:eastAsia="Calibri"/>
                <w:lang w:val="ru-RU" w:eastAsia="ru-RU"/>
              </w:rPr>
            </w:pPr>
            <w:r w:rsidRPr="00715942">
              <w:rPr>
                <w:bCs/>
                <w:color w:val="000000"/>
                <w:szCs w:val="28"/>
                <w:lang w:val="ru-RU"/>
              </w:rPr>
              <w:t xml:space="preserve">Отчет </w:t>
            </w:r>
            <w:r>
              <w:rPr>
                <w:bCs/>
                <w:color w:val="000000"/>
                <w:szCs w:val="28"/>
                <w:lang w:val="ru-RU"/>
              </w:rPr>
              <w:t>«З</w:t>
            </w:r>
            <w:r w:rsidRPr="00715942">
              <w:rPr>
                <w:bCs/>
                <w:color w:val="000000"/>
                <w:szCs w:val="28"/>
                <w:lang w:val="ru-RU"/>
              </w:rPr>
              <w:t>начения показателей качества работы Исполнителя</w:t>
            </w:r>
            <w:r>
              <w:rPr>
                <w:bCs/>
                <w:color w:val="000000"/>
                <w:szCs w:val="28"/>
                <w:lang w:val="ru-RU"/>
              </w:rPr>
              <w:t>»</w:t>
            </w:r>
          </w:p>
        </w:tc>
        <w:tc>
          <w:tcPr>
            <w:tcW w:w="1154" w:type="pct"/>
            <w:vAlign w:val="center"/>
          </w:tcPr>
          <w:p w:rsidR="00C7769C" w:rsidRPr="00C562F0" w:rsidRDefault="00C7769C" w:rsidP="003E4EDE">
            <w:pPr>
              <w:keepNext/>
              <w:spacing w:before="100" w:beforeAutospacing="1" w:after="100" w:afterAutospacing="1" w:line="320" w:lineRule="atLeast"/>
              <w:rPr>
                <w:rFonts w:eastAsia="Calibri"/>
                <w:lang w:val="ru-RU" w:eastAsia="ru-RU"/>
              </w:rPr>
            </w:pPr>
            <w:r w:rsidRPr="00C562F0">
              <w:rPr>
                <w:rFonts w:eastAsia="Calibri"/>
                <w:sz w:val="28"/>
                <w:szCs w:val="28"/>
                <w:lang w:val="ru-RU" w:eastAsia="ru-RU"/>
              </w:rPr>
              <w:t>К</w:t>
            </w:r>
            <w:r w:rsidRPr="00C562F0">
              <w:rPr>
                <w:rFonts w:eastAsia="Calibri"/>
                <w:lang w:val="ru-RU" w:eastAsia="ru-RU"/>
              </w:rPr>
              <w:t xml:space="preserve">уратор службы </w:t>
            </w:r>
            <w:r>
              <w:rPr>
                <w:rFonts w:eastAsia="Calibri"/>
                <w:lang w:val="ru-RU" w:eastAsia="ru-RU"/>
              </w:rPr>
              <w:t>эксплуатации</w:t>
            </w:r>
            <w:r w:rsidRPr="00C562F0">
              <w:rPr>
                <w:rFonts w:eastAsia="Calibri"/>
                <w:lang w:val="ru-RU" w:eastAsia="ru-RU"/>
              </w:rPr>
              <w:t xml:space="preserve"> Заказчика</w:t>
            </w:r>
          </w:p>
        </w:tc>
        <w:tc>
          <w:tcPr>
            <w:tcW w:w="1072" w:type="pct"/>
            <w:vAlign w:val="center"/>
          </w:tcPr>
          <w:p w:rsidR="00C7769C" w:rsidRPr="00C562F0" w:rsidRDefault="00C7769C" w:rsidP="003E4EDE">
            <w:pPr>
              <w:keepNext/>
              <w:spacing w:before="100" w:beforeAutospacing="1" w:after="100" w:afterAutospacing="1" w:line="320" w:lineRule="atLeast"/>
              <w:rPr>
                <w:rFonts w:eastAsia="Calibri"/>
                <w:lang w:val="ru-RU" w:eastAsia="ru-RU"/>
              </w:rPr>
            </w:pPr>
            <w:r w:rsidRPr="00C562F0">
              <w:rPr>
                <w:rFonts w:eastAsia="Calibri"/>
                <w:lang w:val="ru-RU" w:eastAsia="ru-RU"/>
              </w:rPr>
              <w:t>За квартал / по запросу</w:t>
            </w:r>
          </w:p>
        </w:tc>
        <w:tc>
          <w:tcPr>
            <w:tcW w:w="1071" w:type="pct"/>
            <w:vAlign w:val="center"/>
          </w:tcPr>
          <w:p w:rsidR="00C7769C" w:rsidRPr="00C562F0" w:rsidRDefault="00C7769C" w:rsidP="003E4EDE">
            <w:pPr>
              <w:spacing w:line="320" w:lineRule="atLeast"/>
            </w:pPr>
            <w:r w:rsidRPr="00C562F0">
              <w:t>В электронном виде</w:t>
            </w:r>
          </w:p>
        </w:tc>
      </w:tr>
      <w:tr w:rsidR="00C7769C" w:rsidRPr="00FD046D" w:rsidTr="003E4EDE">
        <w:trPr>
          <w:trHeight w:val="20"/>
        </w:trPr>
        <w:tc>
          <w:tcPr>
            <w:tcW w:w="248" w:type="pct"/>
            <w:vAlign w:val="center"/>
          </w:tcPr>
          <w:p w:rsidR="00C7769C" w:rsidRPr="00C562F0" w:rsidRDefault="00C7769C" w:rsidP="003E4EDE">
            <w:pPr>
              <w:keepNext/>
              <w:spacing w:before="100" w:beforeAutospacing="1" w:after="100" w:afterAutospacing="1" w:line="320" w:lineRule="atLeast"/>
              <w:jc w:val="center"/>
              <w:rPr>
                <w:rFonts w:eastAsia="Calibri"/>
                <w:lang w:val="ru-RU" w:eastAsia="ru-RU"/>
              </w:rPr>
            </w:pPr>
            <w:r>
              <w:rPr>
                <w:lang w:val="ru-RU"/>
              </w:rPr>
              <w:t>3</w:t>
            </w:r>
            <w:r w:rsidRPr="00C562F0">
              <w:t>.</w:t>
            </w:r>
          </w:p>
        </w:tc>
        <w:tc>
          <w:tcPr>
            <w:tcW w:w="1455" w:type="pct"/>
            <w:vAlign w:val="center"/>
          </w:tcPr>
          <w:p w:rsidR="00C7769C" w:rsidRPr="00715942" w:rsidRDefault="00C7769C" w:rsidP="003E4EDE">
            <w:pPr>
              <w:keepNext/>
              <w:spacing w:before="100" w:beforeAutospacing="1" w:after="100" w:afterAutospacing="1" w:line="320" w:lineRule="atLeast"/>
              <w:rPr>
                <w:bCs/>
                <w:color w:val="000000"/>
                <w:szCs w:val="28"/>
                <w:lang w:val="ru-RU"/>
              </w:rPr>
            </w:pPr>
            <w:r w:rsidRPr="00715942">
              <w:rPr>
                <w:bCs/>
                <w:color w:val="000000"/>
                <w:szCs w:val="28"/>
                <w:lang w:val="ru-RU"/>
              </w:rPr>
              <w:t xml:space="preserve">Отчет </w:t>
            </w:r>
            <w:r>
              <w:rPr>
                <w:bCs/>
                <w:color w:val="000000"/>
                <w:szCs w:val="28"/>
                <w:lang w:val="ru-RU"/>
              </w:rPr>
              <w:t>«</w:t>
            </w:r>
            <w:r w:rsidRPr="00715942">
              <w:rPr>
                <w:bCs/>
                <w:color w:val="000000"/>
                <w:szCs w:val="28"/>
                <w:lang w:val="ru-RU"/>
              </w:rPr>
              <w:t>Качество взаимодействия при обработке Заявок</w:t>
            </w:r>
          </w:p>
        </w:tc>
        <w:tc>
          <w:tcPr>
            <w:tcW w:w="1154" w:type="pct"/>
            <w:vAlign w:val="center"/>
          </w:tcPr>
          <w:p w:rsidR="00C7769C" w:rsidRPr="00C562F0" w:rsidRDefault="00C7769C" w:rsidP="003E4EDE">
            <w:pPr>
              <w:keepNext/>
              <w:spacing w:before="100" w:beforeAutospacing="1" w:after="100" w:afterAutospacing="1" w:line="320" w:lineRule="atLeast"/>
              <w:rPr>
                <w:rFonts w:eastAsia="Calibri"/>
                <w:sz w:val="28"/>
                <w:szCs w:val="28"/>
                <w:lang w:val="ru-RU" w:eastAsia="ru-RU"/>
              </w:rPr>
            </w:pPr>
            <w:r w:rsidRPr="005D67A8">
              <w:rPr>
                <w:rFonts w:eastAsia="Calibri"/>
                <w:sz w:val="28"/>
                <w:szCs w:val="28"/>
                <w:lang w:val="ru-RU" w:eastAsia="ru-RU"/>
              </w:rPr>
              <w:t>К</w:t>
            </w:r>
            <w:r w:rsidRPr="005D67A8">
              <w:rPr>
                <w:rFonts w:eastAsia="Calibri"/>
                <w:lang w:val="ru-RU" w:eastAsia="ru-RU"/>
              </w:rPr>
              <w:t xml:space="preserve">уратор службы </w:t>
            </w:r>
            <w:r>
              <w:rPr>
                <w:rFonts w:eastAsia="Calibri"/>
                <w:lang w:val="ru-RU" w:eastAsia="ru-RU"/>
              </w:rPr>
              <w:t>эксплуатации</w:t>
            </w:r>
            <w:r w:rsidRPr="005D67A8">
              <w:rPr>
                <w:rFonts w:eastAsia="Calibri"/>
                <w:lang w:val="ru-RU" w:eastAsia="ru-RU"/>
              </w:rPr>
              <w:t xml:space="preserve"> Заказчика</w:t>
            </w:r>
          </w:p>
        </w:tc>
        <w:tc>
          <w:tcPr>
            <w:tcW w:w="1072" w:type="pct"/>
            <w:vAlign w:val="center"/>
          </w:tcPr>
          <w:p w:rsidR="00C7769C" w:rsidRPr="00C562F0" w:rsidRDefault="00C7769C" w:rsidP="003E4EDE">
            <w:pPr>
              <w:keepNext/>
              <w:spacing w:before="100" w:beforeAutospacing="1" w:after="100" w:afterAutospacing="1" w:line="320" w:lineRule="atLeast"/>
              <w:rPr>
                <w:rFonts w:eastAsia="Calibri"/>
                <w:lang w:val="ru-RU" w:eastAsia="ru-RU"/>
              </w:rPr>
            </w:pPr>
            <w:r w:rsidRPr="00C562F0">
              <w:rPr>
                <w:rFonts w:eastAsia="Calibri"/>
                <w:lang w:val="ru-RU" w:eastAsia="ru-RU"/>
              </w:rPr>
              <w:t>За квартал / по запросу</w:t>
            </w:r>
          </w:p>
        </w:tc>
        <w:tc>
          <w:tcPr>
            <w:tcW w:w="1071" w:type="pct"/>
            <w:vAlign w:val="center"/>
          </w:tcPr>
          <w:p w:rsidR="00C7769C" w:rsidRPr="00FD046D" w:rsidRDefault="00C7769C" w:rsidP="003E4EDE">
            <w:pPr>
              <w:spacing w:line="320" w:lineRule="atLeast"/>
              <w:rPr>
                <w:lang w:val="ru-RU"/>
              </w:rPr>
            </w:pPr>
            <w:r w:rsidRPr="00C562F0">
              <w:t>В электронном виде</w:t>
            </w:r>
          </w:p>
        </w:tc>
      </w:tr>
      <w:tr w:rsidR="00C7769C" w:rsidRPr="00FD046D" w:rsidTr="003E4EDE">
        <w:trPr>
          <w:trHeight w:val="20"/>
        </w:trPr>
        <w:tc>
          <w:tcPr>
            <w:tcW w:w="248" w:type="pct"/>
            <w:vAlign w:val="center"/>
          </w:tcPr>
          <w:p w:rsidR="00C7769C" w:rsidRPr="00C562F0" w:rsidRDefault="00C7769C" w:rsidP="003E4EDE">
            <w:pPr>
              <w:keepNext/>
              <w:spacing w:before="100" w:beforeAutospacing="1" w:after="100" w:afterAutospacing="1" w:line="320" w:lineRule="atLeast"/>
              <w:jc w:val="center"/>
              <w:rPr>
                <w:rFonts w:eastAsia="Calibri"/>
                <w:lang w:val="ru-RU" w:eastAsia="ru-RU"/>
              </w:rPr>
            </w:pPr>
            <w:r>
              <w:rPr>
                <w:lang w:val="ru-RU"/>
              </w:rPr>
              <w:t>4</w:t>
            </w:r>
            <w:r w:rsidRPr="00C562F0">
              <w:t>.</w:t>
            </w:r>
          </w:p>
        </w:tc>
        <w:tc>
          <w:tcPr>
            <w:tcW w:w="1455" w:type="pct"/>
            <w:vAlign w:val="center"/>
          </w:tcPr>
          <w:p w:rsidR="00C7769C" w:rsidRPr="00715942" w:rsidRDefault="00C7769C" w:rsidP="003E4EDE">
            <w:pPr>
              <w:keepNext/>
              <w:spacing w:before="100" w:beforeAutospacing="1" w:after="100" w:afterAutospacing="1" w:line="320" w:lineRule="atLeast"/>
              <w:rPr>
                <w:bCs/>
                <w:color w:val="000000"/>
                <w:szCs w:val="28"/>
                <w:lang w:val="ru-RU"/>
              </w:rPr>
            </w:pPr>
            <w:r w:rsidRPr="00715942">
              <w:rPr>
                <w:bCs/>
                <w:color w:val="000000"/>
                <w:szCs w:val="28"/>
                <w:lang w:val="ru-RU"/>
              </w:rPr>
              <w:t>Показатели эффективности качества оказываемых услуг</w:t>
            </w:r>
          </w:p>
        </w:tc>
        <w:tc>
          <w:tcPr>
            <w:tcW w:w="1154" w:type="pct"/>
            <w:vAlign w:val="center"/>
          </w:tcPr>
          <w:p w:rsidR="00C7769C" w:rsidRPr="00C562F0" w:rsidRDefault="00C7769C" w:rsidP="003E4EDE">
            <w:pPr>
              <w:keepNext/>
              <w:spacing w:before="100" w:beforeAutospacing="1" w:after="100" w:afterAutospacing="1" w:line="320" w:lineRule="atLeast"/>
              <w:rPr>
                <w:rFonts w:eastAsia="Calibri"/>
                <w:sz w:val="28"/>
                <w:szCs w:val="28"/>
                <w:lang w:val="ru-RU" w:eastAsia="ru-RU"/>
              </w:rPr>
            </w:pPr>
            <w:r w:rsidRPr="005D67A8">
              <w:rPr>
                <w:rFonts w:eastAsia="Calibri"/>
                <w:sz w:val="28"/>
                <w:szCs w:val="28"/>
                <w:lang w:val="ru-RU" w:eastAsia="ru-RU"/>
              </w:rPr>
              <w:t>К</w:t>
            </w:r>
            <w:r w:rsidRPr="005D67A8">
              <w:rPr>
                <w:rFonts w:eastAsia="Calibri"/>
                <w:lang w:val="ru-RU" w:eastAsia="ru-RU"/>
              </w:rPr>
              <w:t xml:space="preserve">уратор службы </w:t>
            </w:r>
            <w:r>
              <w:rPr>
                <w:rFonts w:eastAsia="Calibri"/>
                <w:lang w:val="ru-RU" w:eastAsia="ru-RU"/>
              </w:rPr>
              <w:t>эксплуатации</w:t>
            </w:r>
            <w:r w:rsidRPr="005D67A8">
              <w:rPr>
                <w:rFonts w:eastAsia="Calibri"/>
                <w:lang w:val="ru-RU" w:eastAsia="ru-RU"/>
              </w:rPr>
              <w:t xml:space="preserve"> Заказчика</w:t>
            </w:r>
          </w:p>
        </w:tc>
        <w:tc>
          <w:tcPr>
            <w:tcW w:w="1072" w:type="pct"/>
            <w:vAlign w:val="center"/>
          </w:tcPr>
          <w:p w:rsidR="00C7769C" w:rsidRPr="00C562F0" w:rsidRDefault="00C7769C" w:rsidP="003E4EDE">
            <w:pPr>
              <w:keepNext/>
              <w:spacing w:before="100" w:beforeAutospacing="1" w:after="100" w:afterAutospacing="1" w:line="320" w:lineRule="atLeast"/>
              <w:rPr>
                <w:rFonts w:eastAsia="Calibri"/>
                <w:lang w:val="ru-RU" w:eastAsia="ru-RU"/>
              </w:rPr>
            </w:pPr>
            <w:r w:rsidRPr="00C562F0">
              <w:rPr>
                <w:rFonts w:eastAsia="Calibri"/>
                <w:lang w:val="ru-RU" w:eastAsia="ru-RU"/>
              </w:rPr>
              <w:t>За квартал / по запросу</w:t>
            </w:r>
          </w:p>
        </w:tc>
        <w:tc>
          <w:tcPr>
            <w:tcW w:w="1071" w:type="pct"/>
            <w:vAlign w:val="center"/>
          </w:tcPr>
          <w:p w:rsidR="00C7769C" w:rsidRPr="00FD046D" w:rsidRDefault="00C7769C" w:rsidP="003E4EDE">
            <w:pPr>
              <w:spacing w:line="320" w:lineRule="atLeast"/>
              <w:rPr>
                <w:lang w:val="ru-RU"/>
              </w:rPr>
            </w:pPr>
            <w:r w:rsidRPr="00C562F0">
              <w:t>В электронном виде</w:t>
            </w:r>
          </w:p>
        </w:tc>
      </w:tr>
      <w:tr w:rsidR="00C7769C" w:rsidRPr="00C562F0" w:rsidTr="003E4EDE">
        <w:trPr>
          <w:trHeight w:val="525"/>
        </w:trPr>
        <w:tc>
          <w:tcPr>
            <w:tcW w:w="248" w:type="pct"/>
            <w:vAlign w:val="center"/>
          </w:tcPr>
          <w:p w:rsidR="00C7769C" w:rsidRPr="00A1353C" w:rsidRDefault="00C7769C" w:rsidP="003E4EDE">
            <w:pPr>
              <w:spacing w:line="320" w:lineRule="atLeast"/>
              <w:rPr>
                <w:lang w:val="ru-RU"/>
              </w:rPr>
            </w:pPr>
            <w:r>
              <w:t>5.</w:t>
            </w:r>
          </w:p>
        </w:tc>
        <w:tc>
          <w:tcPr>
            <w:tcW w:w="1455" w:type="pct"/>
            <w:vAlign w:val="center"/>
          </w:tcPr>
          <w:p w:rsidR="00C7769C" w:rsidRDefault="00C7769C" w:rsidP="003E4EDE">
            <w:pPr>
              <w:spacing w:line="320" w:lineRule="atLeast"/>
              <w:rPr>
                <w:lang w:val="ru-RU"/>
              </w:rPr>
            </w:pPr>
            <w:r w:rsidRPr="00715942">
              <w:rPr>
                <w:bCs/>
                <w:color w:val="000000"/>
                <w:szCs w:val="28"/>
                <w:lang w:val="ru-RU"/>
              </w:rPr>
              <w:t xml:space="preserve">Аналитический отчет по </w:t>
            </w:r>
            <w:r>
              <w:rPr>
                <w:bCs/>
                <w:color w:val="000000"/>
                <w:szCs w:val="28"/>
                <w:lang w:val="ru-RU"/>
              </w:rPr>
              <w:t>эксплуатации</w:t>
            </w:r>
            <w:r>
              <w:rPr>
                <w:rStyle w:val="afffff8"/>
                <w:rFonts w:eastAsia="Calibri"/>
                <w:bCs/>
                <w:color w:val="000000"/>
              </w:rPr>
              <w:footnoteReference w:id="15"/>
            </w:r>
          </w:p>
        </w:tc>
        <w:tc>
          <w:tcPr>
            <w:tcW w:w="1154" w:type="pct"/>
            <w:vAlign w:val="center"/>
          </w:tcPr>
          <w:p w:rsidR="00C7769C" w:rsidRPr="00C562F0" w:rsidRDefault="00C7769C" w:rsidP="003E4EDE">
            <w:pPr>
              <w:keepNext/>
              <w:spacing w:before="100" w:beforeAutospacing="1" w:after="100" w:afterAutospacing="1" w:line="320" w:lineRule="atLeast"/>
              <w:rPr>
                <w:rFonts w:eastAsia="Calibri"/>
                <w:lang w:val="ru-RU" w:eastAsia="ru-RU"/>
              </w:rPr>
            </w:pPr>
            <w:r w:rsidRPr="00C562F0">
              <w:rPr>
                <w:rFonts w:eastAsia="Calibri"/>
                <w:sz w:val="28"/>
                <w:szCs w:val="28"/>
                <w:lang w:val="ru-RU" w:eastAsia="ru-RU"/>
              </w:rPr>
              <w:t>К</w:t>
            </w:r>
            <w:r w:rsidRPr="00C562F0">
              <w:rPr>
                <w:rFonts w:eastAsia="Calibri"/>
                <w:lang w:val="ru-RU" w:eastAsia="ru-RU"/>
              </w:rPr>
              <w:t xml:space="preserve">уратор службы </w:t>
            </w:r>
            <w:r>
              <w:rPr>
                <w:rFonts w:eastAsia="Calibri"/>
                <w:lang w:val="ru-RU" w:eastAsia="ru-RU"/>
              </w:rPr>
              <w:t>эксплуатации</w:t>
            </w:r>
            <w:r w:rsidRPr="00C562F0">
              <w:rPr>
                <w:rFonts w:eastAsia="Calibri"/>
                <w:lang w:val="ru-RU" w:eastAsia="ru-RU"/>
              </w:rPr>
              <w:t xml:space="preserve"> Заказчика</w:t>
            </w:r>
          </w:p>
        </w:tc>
        <w:tc>
          <w:tcPr>
            <w:tcW w:w="1072" w:type="pct"/>
            <w:vAlign w:val="center"/>
          </w:tcPr>
          <w:p w:rsidR="00C7769C" w:rsidRPr="00C562F0" w:rsidRDefault="00C7769C" w:rsidP="003E4EDE">
            <w:pPr>
              <w:keepNext/>
              <w:spacing w:before="100" w:beforeAutospacing="1" w:after="100" w:afterAutospacing="1" w:line="320" w:lineRule="atLeast"/>
              <w:rPr>
                <w:rFonts w:eastAsia="Calibri"/>
                <w:lang w:val="ru-RU" w:eastAsia="ru-RU"/>
              </w:rPr>
            </w:pPr>
            <w:r>
              <w:rPr>
                <w:rFonts w:eastAsia="Calibri"/>
                <w:lang w:val="ru-RU" w:eastAsia="ru-RU"/>
              </w:rPr>
              <w:t>П</w:t>
            </w:r>
            <w:r w:rsidRPr="00C562F0">
              <w:rPr>
                <w:rFonts w:eastAsia="Calibri"/>
                <w:lang w:val="ru-RU" w:eastAsia="ru-RU"/>
              </w:rPr>
              <w:t>о запросу</w:t>
            </w:r>
          </w:p>
        </w:tc>
        <w:tc>
          <w:tcPr>
            <w:tcW w:w="1071" w:type="pct"/>
            <w:vAlign w:val="center"/>
          </w:tcPr>
          <w:p w:rsidR="00C7769C" w:rsidRPr="00C562F0" w:rsidRDefault="00C7769C" w:rsidP="003E4EDE">
            <w:pPr>
              <w:spacing w:line="320" w:lineRule="atLeast"/>
            </w:pPr>
            <w:r w:rsidRPr="00C562F0">
              <w:t>В электронном виде</w:t>
            </w:r>
          </w:p>
        </w:tc>
      </w:tr>
    </w:tbl>
    <w:p w:rsidR="00C7769C" w:rsidRPr="00621988" w:rsidRDefault="00C7769C" w:rsidP="00C7769C">
      <w:pPr>
        <w:pStyle w:val="2fc"/>
        <w:numPr>
          <w:ilvl w:val="0"/>
          <w:numId w:val="0"/>
        </w:numPr>
        <w:tabs>
          <w:tab w:val="left" w:pos="851"/>
        </w:tabs>
        <w:spacing w:before="120" w:after="120"/>
        <w:ind w:left="862"/>
        <w:rPr>
          <w:lang w:val="ru-RU"/>
        </w:rPr>
      </w:pPr>
      <w:bookmarkStart w:id="3940" w:name="_Toc437773555"/>
      <w:r w:rsidRPr="00621988">
        <w:rPr>
          <w:lang w:val="ru-RU"/>
        </w:rPr>
        <w:t>5.8.6.7.2.</w:t>
      </w:r>
      <w:r w:rsidRPr="00621988">
        <w:rPr>
          <w:iCs w:val="0"/>
          <w:lang w:val="ru-RU"/>
        </w:rPr>
        <w:t>Требования к видам и срокам предоставления плановой отчетности об оказанных Услугах</w:t>
      </w:r>
      <w:bookmarkEnd w:id="3940"/>
    </w:p>
    <w:p w:rsidR="00C7769C" w:rsidRPr="0011496A" w:rsidRDefault="00C7769C" w:rsidP="00C7769C">
      <w:pPr>
        <w:pStyle w:val="ABody0"/>
        <w:spacing w:line="240" w:lineRule="auto"/>
        <w:rPr>
          <w:color w:val="000000"/>
          <w:sz w:val="28"/>
          <w:szCs w:val="28"/>
          <w:lang w:val="ru-RU"/>
        </w:rPr>
      </w:pPr>
      <w:r>
        <w:rPr>
          <w:color w:val="000000"/>
          <w:sz w:val="28"/>
          <w:szCs w:val="28"/>
          <w:lang w:val="ru-RU"/>
        </w:rPr>
        <w:t>Плановые отчеты передаются Исполнителем</w:t>
      </w:r>
      <w:r w:rsidRPr="009555F7">
        <w:rPr>
          <w:color w:val="000000"/>
          <w:sz w:val="28"/>
          <w:szCs w:val="28"/>
          <w:lang w:val="ru-RU"/>
        </w:rPr>
        <w:t xml:space="preserve"> в срок не позднее 5 (пяти) рабочих дней с даты завершения </w:t>
      </w:r>
      <w:r>
        <w:rPr>
          <w:color w:val="000000"/>
          <w:sz w:val="28"/>
          <w:szCs w:val="28"/>
          <w:lang w:val="ru-RU"/>
        </w:rPr>
        <w:t xml:space="preserve">каждого календарного квартала.Для этого </w:t>
      </w:r>
      <w:r w:rsidRPr="009555F7">
        <w:rPr>
          <w:color w:val="000000"/>
          <w:sz w:val="28"/>
          <w:szCs w:val="28"/>
          <w:lang w:val="ru-RU"/>
        </w:rPr>
        <w:t xml:space="preserve">Исполнитель подготавливает, </w:t>
      </w:r>
      <w:r>
        <w:rPr>
          <w:color w:val="000000"/>
          <w:sz w:val="28"/>
          <w:szCs w:val="28"/>
          <w:lang w:val="ru-RU"/>
        </w:rPr>
        <w:t>утверждает</w:t>
      </w:r>
      <w:r w:rsidRPr="009555F7">
        <w:rPr>
          <w:color w:val="000000"/>
          <w:sz w:val="28"/>
          <w:szCs w:val="28"/>
          <w:lang w:val="ru-RU"/>
        </w:rPr>
        <w:t xml:space="preserve"> со своей стороны и предоставляет Заказчику </w:t>
      </w:r>
      <w:r>
        <w:rPr>
          <w:color w:val="000000"/>
          <w:sz w:val="28"/>
          <w:szCs w:val="28"/>
          <w:lang w:val="ru-RU"/>
        </w:rPr>
        <w:t>2 экземпляра</w:t>
      </w:r>
      <w:r w:rsidRPr="009555F7">
        <w:rPr>
          <w:color w:val="000000"/>
          <w:sz w:val="28"/>
          <w:szCs w:val="28"/>
          <w:lang w:val="ru-RU"/>
        </w:rPr>
        <w:t xml:space="preserve"> на бумажном носителе и в электронном виде </w:t>
      </w:r>
      <w:r>
        <w:rPr>
          <w:color w:val="000000"/>
          <w:sz w:val="28"/>
          <w:szCs w:val="28"/>
          <w:lang w:val="ru-RU"/>
        </w:rPr>
        <w:t>Плановый Сводный</w:t>
      </w:r>
      <w:r w:rsidRPr="009555F7">
        <w:rPr>
          <w:color w:val="000000"/>
          <w:sz w:val="28"/>
          <w:szCs w:val="28"/>
          <w:lang w:val="ru-RU"/>
        </w:rPr>
        <w:t xml:space="preserve"> отчет о</w:t>
      </w:r>
      <w:r>
        <w:rPr>
          <w:color w:val="000000"/>
          <w:sz w:val="28"/>
          <w:szCs w:val="28"/>
          <w:lang w:val="ru-RU"/>
        </w:rPr>
        <w:t>б</w:t>
      </w:r>
      <w:r w:rsidRPr="009555F7">
        <w:rPr>
          <w:color w:val="000000"/>
          <w:sz w:val="28"/>
          <w:szCs w:val="28"/>
          <w:lang w:val="ru-RU"/>
        </w:rPr>
        <w:t xml:space="preserve"> оказанных услугах </w:t>
      </w:r>
      <w:r>
        <w:rPr>
          <w:color w:val="000000"/>
          <w:sz w:val="28"/>
          <w:szCs w:val="28"/>
          <w:lang w:val="ru-RU"/>
        </w:rPr>
        <w:t>за календарный квартал</w:t>
      </w:r>
      <w:r w:rsidRPr="009555F7">
        <w:rPr>
          <w:color w:val="000000"/>
          <w:sz w:val="28"/>
          <w:szCs w:val="28"/>
          <w:lang w:val="ru-RU"/>
        </w:rPr>
        <w:t xml:space="preserve"> (далее – </w:t>
      </w:r>
      <w:r>
        <w:rPr>
          <w:color w:val="000000"/>
          <w:sz w:val="28"/>
          <w:szCs w:val="28"/>
          <w:lang w:val="ru-RU"/>
        </w:rPr>
        <w:t>Плановый Сводный</w:t>
      </w:r>
      <w:r w:rsidRPr="009555F7">
        <w:rPr>
          <w:color w:val="000000"/>
          <w:sz w:val="28"/>
          <w:szCs w:val="28"/>
          <w:lang w:val="ru-RU"/>
        </w:rPr>
        <w:t xml:space="preserve"> отчет). Описание и форма </w:t>
      </w:r>
      <w:r>
        <w:rPr>
          <w:color w:val="000000"/>
          <w:sz w:val="28"/>
          <w:szCs w:val="28"/>
          <w:lang w:val="ru-RU"/>
        </w:rPr>
        <w:t>Планового Сводного</w:t>
      </w:r>
      <w:r w:rsidRPr="009555F7">
        <w:rPr>
          <w:color w:val="000000"/>
          <w:sz w:val="28"/>
          <w:szCs w:val="28"/>
          <w:lang w:val="ru-RU"/>
        </w:rPr>
        <w:t xml:space="preserve"> отчета </w:t>
      </w:r>
      <w:r w:rsidRPr="0011496A">
        <w:rPr>
          <w:color w:val="000000"/>
          <w:sz w:val="28"/>
          <w:szCs w:val="28"/>
          <w:lang w:val="ru-RU"/>
        </w:rPr>
        <w:t xml:space="preserve">приведена в </w:t>
      </w:r>
      <w:r>
        <w:rPr>
          <w:color w:val="000000"/>
          <w:sz w:val="28"/>
          <w:szCs w:val="28"/>
          <w:lang w:val="ru-RU"/>
        </w:rPr>
        <w:t>Приложении 7</w:t>
      </w:r>
      <w:r w:rsidRPr="0011496A">
        <w:rPr>
          <w:color w:val="000000"/>
          <w:sz w:val="28"/>
          <w:szCs w:val="28"/>
          <w:lang w:val="ru-RU"/>
        </w:rPr>
        <w:t>.</w:t>
      </w:r>
    </w:p>
    <w:p w:rsidR="00C7769C" w:rsidRPr="00621988" w:rsidRDefault="00C7769C" w:rsidP="00C7769C">
      <w:pPr>
        <w:pStyle w:val="afffff0"/>
        <w:spacing w:line="240" w:lineRule="auto"/>
        <w:rPr>
          <w:bCs/>
          <w:color w:val="000000"/>
          <w:szCs w:val="28"/>
          <w:lang w:val="ru-RU"/>
        </w:rPr>
      </w:pPr>
      <w:r>
        <w:rPr>
          <w:color w:val="000000"/>
          <w:szCs w:val="28"/>
          <w:lang w:val="ru-RU"/>
        </w:rPr>
        <w:t>Плановый Сводный</w:t>
      </w:r>
      <w:r w:rsidRPr="00621988">
        <w:rPr>
          <w:color w:val="000000"/>
          <w:szCs w:val="28"/>
          <w:lang w:val="ru-RU"/>
        </w:rPr>
        <w:t>отчет</w:t>
      </w:r>
      <w:r>
        <w:rPr>
          <w:color w:val="000000"/>
          <w:szCs w:val="28"/>
          <w:lang w:val="ru-RU"/>
        </w:rPr>
        <w:t xml:space="preserve"> должен включать отчеты, формы которых приведены в Приложении 6</w:t>
      </w:r>
      <w:r w:rsidRPr="00621988">
        <w:rPr>
          <w:color w:val="000000"/>
          <w:szCs w:val="28"/>
          <w:lang w:val="ru-RU"/>
        </w:rPr>
        <w:t>:</w:t>
      </w:r>
    </w:p>
    <w:p w:rsidR="00C7769C" w:rsidRDefault="00C7769C" w:rsidP="00C7769C">
      <w:pPr>
        <w:pStyle w:val="afffff0"/>
        <w:spacing w:line="240" w:lineRule="auto"/>
        <w:ind w:left="1560" w:firstLine="0"/>
        <w:rPr>
          <w:bCs/>
          <w:color w:val="000000"/>
          <w:szCs w:val="28"/>
          <w:lang w:val="ru-RU"/>
        </w:rPr>
      </w:pPr>
      <w:r w:rsidRPr="00BD1BDB">
        <w:rPr>
          <w:bCs/>
          <w:color w:val="000000"/>
          <w:szCs w:val="28"/>
          <w:lang w:val="ru-RU"/>
        </w:rPr>
        <w:t xml:space="preserve">1. </w:t>
      </w:r>
      <w:r w:rsidRPr="00715942">
        <w:rPr>
          <w:bCs/>
          <w:color w:val="000000"/>
          <w:szCs w:val="28"/>
          <w:lang w:val="ru-RU"/>
        </w:rPr>
        <w:t>Отчет о состоянии и количестве Заявок;</w:t>
      </w:r>
    </w:p>
    <w:p w:rsidR="00C7769C" w:rsidRDefault="00C7769C" w:rsidP="00C7769C">
      <w:pPr>
        <w:pStyle w:val="afffff0"/>
        <w:spacing w:line="240" w:lineRule="auto"/>
        <w:ind w:left="1560" w:firstLine="0"/>
        <w:rPr>
          <w:bCs/>
          <w:color w:val="000000"/>
          <w:szCs w:val="28"/>
          <w:lang w:val="ru-RU"/>
        </w:rPr>
      </w:pPr>
      <w:r w:rsidRPr="00BD1BDB">
        <w:rPr>
          <w:bCs/>
          <w:color w:val="000000"/>
          <w:szCs w:val="28"/>
          <w:lang w:val="ru-RU"/>
        </w:rPr>
        <w:t xml:space="preserve">2. </w:t>
      </w:r>
      <w:r w:rsidRPr="00715942">
        <w:rPr>
          <w:bCs/>
          <w:color w:val="000000"/>
          <w:szCs w:val="28"/>
          <w:lang w:val="ru-RU"/>
        </w:rPr>
        <w:t xml:space="preserve">Отчет </w:t>
      </w:r>
      <w:r>
        <w:rPr>
          <w:bCs/>
          <w:color w:val="000000"/>
          <w:szCs w:val="28"/>
          <w:lang w:val="ru-RU"/>
        </w:rPr>
        <w:t>«З</w:t>
      </w:r>
      <w:r w:rsidRPr="00715942">
        <w:rPr>
          <w:bCs/>
          <w:color w:val="000000"/>
          <w:szCs w:val="28"/>
          <w:lang w:val="ru-RU"/>
        </w:rPr>
        <w:t>начения показателей качества работы Исполнителя</w:t>
      </w:r>
      <w:r>
        <w:rPr>
          <w:bCs/>
          <w:color w:val="000000"/>
          <w:szCs w:val="28"/>
          <w:lang w:val="ru-RU"/>
        </w:rPr>
        <w:t>»</w:t>
      </w:r>
      <w:r w:rsidRPr="00715942">
        <w:rPr>
          <w:bCs/>
          <w:color w:val="000000"/>
          <w:szCs w:val="28"/>
          <w:lang w:val="ru-RU"/>
        </w:rPr>
        <w:t>;</w:t>
      </w:r>
    </w:p>
    <w:p w:rsidR="00C7769C" w:rsidRDefault="00C7769C" w:rsidP="00C7769C">
      <w:pPr>
        <w:pStyle w:val="afffff0"/>
        <w:spacing w:line="240" w:lineRule="auto"/>
        <w:ind w:left="1560" w:firstLine="0"/>
        <w:rPr>
          <w:bCs/>
          <w:color w:val="000000"/>
          <w:szCs w:val="28"/>
          <w:lang w:val="ru-RU"/>
        </w:rPr>
      </w:pPr>
      <w:r w:rsidRPr="00BD1BDB">
        <w:rPr>
          <w:bCs/>
          <w:color w:val="000000"/>
          <w:szCs w:val="28"/>
          <w:lang w:val="ru-RU"/>
        </w:rPr>
        <w:t xml:space="preserve">3. </w:t>
      </w:r>
      <w:r w:rsidRPr="00715942">
        <w:rPr>
          <w:bCs/>
          <w:color w:val="000000"/>
          <w:szCs w:val="28"/>
          <w:lang w:val="ru-RU"/>
        </w:rPr>
        <w:t xml:space="preserve">Отчет </w:t>
      </w:r>
      <w:r>
        <w:rPr>
          <w:bCs/>
          <w:color w:val="000000"/>
          <w:szCs w:val="28"/>
          <w:lang w:val="ru-RU"/>
        </w:rPr>
        <w:t>«</w:t>
      </w:r>
      <w:r w:rsidRPr="00715942">
        <w:rPr>
          <w:bCs/>
          <w:color w:val="000000"/>
          <w:szCs w:val="28"/>
          <w:lang w:val="ru-RU"/>
        </w:rPr>
        <w:t>Качество взаимодействия при обработке Заявок</w:t>
      </w:r>
      <w:r>
        <w:rPr>
          <w:bCs/>
          <w:color w:val="000000"/>
          <w:szCs w:val="28"/>
          <w:lang w:val="ru-RU"/>
        </w:rPr>
        <w:t>»</w:t>
      </w:r>
      <w:r w:rsidRPr="00715942">
        <w:rPr>
          <w:bCs/>
          <w:color w:val="000000"/>
          <w:szCs w:val="28"/>
          <w:lang w:val="ru-RU"/>
        </w:rPr>
        <w:t>;</w:t>
      </w:r>
    </w:p>
    <w:p w:rsidR="00C7769C" w:rsidRDefault="00C7769C" w:rsidP="00C7769C">
      <w:pPr>
        <w:pStyle w:val="afffff0"/>
        <w:spacing w:line="240" w:lineRule="auto"/>
        <w:ind w:left="1560" w:firstLine="0"/>
        <w:rPr>
          <w:bCs/>
          <w:color w:val="000000"/>
          <w:szCs w:val="28"/>
          <w:lang w:val="ru-RU"/>
        </w:rPr>
      </w:pPr>
      <w:r w:rsidRPr="00BD1BDB">
        <w:rPr>
          <w:bCs/>
          <w:color w:val="000000"/>
          <w:szCs w:val="28"/>
          <w:lang w:val="ru-RU"/>
        </w:rPr>
        <w:t xml:space="preserve">4. </w:t>
      </w:r>
      <w:r w:rsidRPr="00715942">
        <w:rPr>
          <w:bCs/>
          <w:color w:val="000000"/>
          <w:szCs w:val="28"/>
          <w:lang w:val="ru-RU"/>
        </w:rPr>
        <w:t>Показатели эффективности качества оказываемых услуг</w:t>
      </w:r>
      <w:r>
        <w:rPr>
          <w:bCs/>
          <w:color w:val="000000"/>
          <w:szCs w:val="28"/>
          <w:lang w:val="ru-RU"/>
        </w:rPr>
        <w:t>.</w:t>
      </w:r>
    </w:p>
    <w:p w:rsidR="00C7769C" w:rsidRPr="00BA5D67" w:rsidRDefault="00C7769C" w:rsidP="00C7769C">
      <w:pPr>
        <w:widowControl w:val="0"/>
        <w:ind w:firstLine="709"/>
        <w:jc w:val="both"/>
        <w:rPr>
          <w:color w:val="000000"/>
          <w:sz w:val="28"/>
          <w:szCs w:val="28"/>
          <w:lang w:val="ru-RU"/>
        </w:rPr>
      </w:pPr>
      <w:r w:rsidRPr="009555F7">
        <w:rPr>
          <w:color w:val="000000"/>
          <w:sz w:val="28"/>
          <w:szCs w:val="28"/>
          <w:lang w:val="ru-RU"/>
        </w:rPr>
        <w:t xml:space="preserve"> Заказчик в срок не более 10 (десяти) рабочих дней с даты получения от </w:t>
      </w:r>
      <w:r w:rsidRPr="009555F7">
        <w:rPr>
          <w:color w:val="000000"/>
          <w:sz w:val="28"/>
          <w:szCs w:val="28"/>
          <w:lang w:val="ru-RU"/>
        </w:rPr>
        <w:lastRenderedPageBreak/>
        <w:t xml:space="preserve">Исполнителя </w:t>
      </w:r>
      <w:r>
        <w:rPr>
          <w:color w:val="000000"/>
          <w:sz w:val="28"/>
          <w:szCs w:val="28"/>
          <w:lang w:val="ru-RU"/>
        </w:rPr>
        <w:t>Планового Сводного</w:t>
      </w:r>
      <w:r w:rsidRPr="009555F7">
        <w:rPr>
          <w:color w:val="000000"/>
          <w:sz w:val="28"/>
          <w:szCs w:val="28"/>
          <w:lang w:val="ru-RU"/>
        </w:rPr>
        <w:t xml:space="preserve"> отчета обязан его утвердить либо направить Исполнителю отказ с изложением причин отказа и выявленных недостатков. Исполнитель, в случае направления Заказчиком Исполнителю отказа в утверждении </w:t>
      </w:r>
      <w:r>
        <w:rPr>
          <w:color w:val="000000"/>
          <w:sz w:val="28"/>
          <w:szCs w:val="28"/>
          <w:lang w:val="ru-RU"/>
        </w:rPr>
        <w:t>Планового Сводного</w:t>
      </w:r>
      <w:r w:rsidRPr="009555F7">
        <w:rPr>
          <w:color w:val="000000"/>
          <w:sz w:val="28"/>
          <w:szCs w:val="28"/>
          <w:lang w:val="ru-RU"/>
        </w:rPr>
        <w:t xml:space="preserve"> отчета, в срок не более 5 (пяти) рабочих дней с даты получения отказа в утверждении </w:t>
      </w:r>
      <w:r>
        <w:rPr>
          <w:color w:val="000000"/>
          <w:sz w:val="28"/>
          <w:szCs w:val="28"/>
          <w:lang w:val="ru-RU"/>
        </w:rPr>
        <w:t>Планового Сводного</w:t>
      </w:r>
      <w:r w:rsidRPr="009555F7">
        <w:rPr>
          <w:color w:val="000000"/>
          <w:sz w:val="28"/>
          <w:szCs w:val="28"/>
          <w:lang w:val="ru-RU"/>
        </w:rPr>
        <w:t xml:space="preserve"> отчета должен доработать его в </w:t>
      </w:r>
      <w:r w:rsidRPr="00BA5D67">
        <w:rPr>
          <w:color w:val="000000"/>
          <w:sz w:val="28"/>
          <w:szCs w:val="28"/>
          <w:lang w:val="ru-RU"/>
        </w:rPr>
        <w:t xml:space="preserve">соответствии с полученными замечаниями и повторно передать Заказчику на </w:t>
      </w:r>
      <w:r>
        <w:rPr>
          <w:color w:val="000000"/>
          <w:sz w:val="28"/>
          <w:szCs w:val="28"/>
          <w:lang w:val="ru-RU"/>
        </w:rPr>
        <w:t>рассмотрение</w:t>
      </w:r>
      <w:r w:rsidRPr="00BA5D67">
        <w:rPr>
          <w:color w:val="000000"/>
          <w:sz w:val="28"/>
          <w:szCs w:val="28"/>
          <w:lang w:val="ru-RU"/>
        </w:rPr>
        <w:t>.</w:t>
      </w:r>
    </w:p>
    <w:p w:rsidR="00C7769C" w:rsidRPr="00BA5D67" w:rsidRDefault="00C7769C" w:rsidP="00C7769C">
      <w:pPr>
        <w:widowControl w:val="0"/>
        <w:ind w:firstLine="709"/>
        <w:jc w:val="both"/>
        <w:rPr>
          <w:color w:val="000000"/>
          <w:sz w:val="28"/>
          <w:szCs w:val="28"/>
          <w:lang w:val="ru-RU"/>
        </w:rPr>
      </w:pPr>
      <w:r w:rsidRPr="00BA5D67">
        <w:rPr>
          <w:color w:val="000000"/>
          <w:sz w:val="28"/>
          <w:szCs w:val="28"/>
          <w:lang w:val="ru-RU"/>
        </w:rPr>
        <w:t>Повторное рассмотрение Планового Сводного отчета происходит в порядке, определенном в данном пункте.</w:t>
      </w:r>
    </w:p>
    <w:p w:rsidR="00C7769C" w:rsidRPr="005101CA" w:rsidRDefault="00C7769C" w:rsidP="00C7769C">
      <w:pPr>
        <w:pStyle w:val="1ffffffff1"/>
        <w:numPr>
          <w:ilvl w:val="0"/>
          <w:numId w:val="161"/>
        </w:numPr>
        <w:rPr>
          <w:rFonts w:ascii="Times New Roman" w:hAnsi="Times New Roman"/>
        </w:rPr>
      </w:pPr>
      <w:bookmarkStart w:id="3941" w:name="_Toc436996839"/>
      <w:bookmarkStart w:id="3942" w:name="_Toc436996840"/>
      <w:bookmarkStart w:id="3943" w:name="_Toc436996845"/>
      <w:bookmarkStart w:id="3944" w:name="_Toc436996846"/>
      <w:bookmarkStart w:id="3945" w:name="_Toc436996847"/>
      <w:bookmarkStart w:id="3946" w:name="_Toc370978783"/>
      <w:bookmarkStart w:id="3947" w:name="_Toc370980845"/>
      <w:bookmarkStart w:id="3948" w:name="_Toc373927831"/>
      <w:bookmarkStart w:id="3949" w:name="_Toc373928429"/>
      <w:bookmarkStart w:id="3950" w:name="_Toc373935567"/>
      <w:bookmarkStart w:id="3951" w:name="_Toc374101364"/>
      <w:bookmarkStart w:id="3952" w:name="_Toc374213212"/>
      <w:bookmarkStart w:id="3953" w:name="_Toc374517845"/>
      <w:bookmarkStart w:id="3954" w:name="_Toc374519952"/>
      <w:bookmarkStart w:id="3955" w:name="_Toc374520548"/>
      <w:bookmarkStart w:id="3956" w:name="_Toc370978784"/>
      <w:bookmarkStart w:id="3957" w:name="_Toc370980846"/>
      <w:bookmarkStart w:id="3958" w:name="_Toc373927832"/>
      <w:bookmarkStart w:id="3959" w:name="_Toc373928430"/>
      <w:bookmarkStart w:id="3960" w:name="_Toc373935568"/>
      <w:bookmarkStart w:id="3961" w:name="_Toc374101365"/>
      <w:bookmarkStart w:id="3962" w:name="_Toc374213213"/>
      <w:bookmarkStart w:id="3963" w:name="_Toc374517846"/>
      <w:bookmarkStart w:id="3964" w:name="_Toc374519953"/>
      <w:bookmarkStart w:id="3965" w:name="_Toc374520549"/>
      <w:bookmarkStart w:id="3966" w:name="_Toc370978785"/>
      <w:bookmarkStart w:id="3967" w:name="_Toc370980847"/>
      <w:bookmarkStart w:id="3968" w:name="_Toc373927833"/>
      <w:bookmarkStart w:id="3969" w:name="_Toc373928431"/>
      <w:bookmarkStart w:id="3970" w:name="_Toc373935569"/>
      <w:bookmarkStart w:id="3971" w:name="_Toc374101366"/>
      <w:bookmarkStart w:id="3972" w:name="_Toc374213214"/>
      <w:bookmarkStart w:id="3973" w:name="_Toc374517847"/>
      <w:bookmarkStart w:id="3974" w:name="_Toc374519954"/>
      <w:bookmarkStart w:id="3975" w:name="_Toc374520550"/>
      <w:bookmarkStart w:id="3976" w:name="_Toc370978786"/>
      <w:bookmarkStart w:id="3977" w:name="_Toc370980848"/>
      <w:bookmarkStart w:id="3978" w:name="_Toc373927834"/>
      <w:bookmarkStart w:id="3979" w:name="_Toc373928432"/>
      <w:bookmarkStart w:id="3980" w:name="_Toc373935570"/>
      <w:bookmarkStart w:id="3981" w:name="_Toc374101367"/>
      <w:bookmarkStart w:id="3982" w:name="_Toc374213215"/>
      <w:bookmarkStart w:id="3983" w:name="_Toc374517848"/>
      <w:bookmarkStart w:id="3984" w:name="_Toc374519955"/>
      <w:bookmarkStart w:id="3985" w:name="_Toc374520551"/>
      <w:bookmarkStart w:id="3986" w:name="_Toc370978787"/>
      <w:bookmarkStart w:id="3987" w:name="_Toc370980849"/>
      <w:bookmarkStart w:id="3988" w:name="_Toc373927835"/>
      <w:bookmarkStart w:id="3989" w:name="_Toc373928433"/>
      <w:bookmarkStart w:id="3990" w:name="_Toc373935571"/>
      <w:bookmarkStart w:id="3991" w:name="_Toc374101368"/>
      <w:bookmarkStart w:id="3992" w:name="_Toc374213216"/>
      <w:bookmarkStart w:id="3993" w:name="_Toc374517849"/>
      <w:bookmarkStart w:id="3994" w:name="_Toc374519956"/>
      <w:bookmarkStart w:id="3995" w:name="_Toc374520552"/>
      <w:bookmarkStart w:id="3996" w:name="_Toc370978788"/>
      <w:bookmarkStart w:id="3997" w:name="_Toc370980850"/>
      <w:bookmarkStart w:id="3998" w:name="_Toc373927836"/>
      <w:bookmarkStart w:id="3999" w:name="_Toc373928434"/>
      <w:bookmarkStart w:id="4000" w:name="_Toc373935572"/>
      <w:bookmarkStart w:id="4001" w:name="_Toc374101369"/>
      <w:bookmarkStart w:id="4002" w:name="_Toc374213217"/>
      <w:bookmarkStart w:id="4003" w:name="_Toc374517850"/>
      <w:bookmarkStart w:id="4004" w:name="_Toc374519957"/>
      <w:bookmarkStart w:id="4005" w:name="_Toc374520553"/>
      <w:bookmarkStart w:id="4006" w:name="_Toc370978789"/>
      <w:bookmarkStart w:id="4007" w:name="_Toc370980851"/>
      <w:bookmarkStart w:id="4008" w:name="_Toc373927837"/>
      <w:bookmarkStart w:id="4009" w:name="_Toc373928435"/>
      <w:bookmarkStart w:id="4010" w:name="_Toc373935573"/>
      <w:bookmarkStart w:id="4011" w:name="_Toc374101370"/>
      <w:bookmarkStart w:id="4012" w:name="_Toc374213218"/>
      <w:bookmarkStart w:id="4013" w:name="_Toc374517851"/>
      <w:bookmarkStart w:id="4014" w:name="_Toc374519958"/>
      <w:bookmarkStart w:id="4015" w:name="_Toc374520554"/>
      <w:bookmarkStart w:id="4016" w:name="_Toc370978790"/>
      <w:bookmarkStart w:id="4017" w:name="_Toc370980852"/>
      <w:bookmarkStart w:id="4018" w:name="_Toc373927838"/>
      <w:bookmarkStart w:id="4019" w:name="_Toc373928436"/>
      <w:bookmarkStart w:id="4020" w:name="_Toc373935574"/>
      <w:bookmarkStart w:id="4021" w:name="_Toc374101371"/>
      <w:bookmarkStart w:id="4022" w:name="_Toc374213219"/>
      <w:bookmarkStart w:id="4023" w:name="_Toc374517852"/>
      <w:bookmarkStart w:id="4024" w:name="_Toc374519959"/>
      <w:bookmarkStart w:id="4025" w:name="_Toc374520555"/>
      <w:bookmarkStart w:id="4026" w:name="_Toc370978791"/>
      <w:bookmarkStart w:id="4027" w:name="_Toc370980853"/>
      <w:bookmarkStart w:id="4028" w:name="_Toc373927839"/>
      <w:bookmarkStart w:id="4029" w:name="_Toc373928437"/>
      <w:bookmarkStart w:id="4030" w:name="_Toc373935575"/>
      <w:bookmarkStart w:id="4031" w:name="_Toc374101372"/>
      <w:bookmarkStart w:id="4032" w:name="_Toc374213220"/>
      <w:bookmarkStart w:id="4033" w:name="_Toc374517853"/>
      <w:bookmarkStart w:id="4034" w:name="_Toc374519960"/>
      <w:bookmarkStart w:id="4035" w:name="_Toc374520556"/>
      <w:bookmarkStart w:id="4036" w:name="_Toc370978792"/>
      <w:bookmarkStart w:id="4037" w:name="_Toc370980854"/>
      <w:bookmarkStart w:id="4038" w:name="_Toc373927840"/>
      <w:bookmarkStart w:id="4039" w:name="_Toc373928438"/>
      <w:bookmarkStart w:id="4040" w:name="_Toc373935576"/>
      <w:bookmarkStart w:id="4041" w:name="_Toc374101373"/>
      <w:bookmarkStart w:id="4042" w:name="_Toc374213221"/>
      <w:bookmarkStart w:id="4043" w:name="_Toc374517854"/>
      <w:bookmarkStart w:id="4044" w:name="_Toc374519961"/>
      <w:bookmarkStart w:id="4045" w:name="_Toc374520557"/>
      <w:bookmarkStart w:id="4046" w:name="_Toc370978793"/>
      <w:bookmarkStart w:id="4047" w:name="_Toc370980855"/>
      <w:bookmarkStart w:id="4048" w:name="_Toc373927841"/>
      <w:bookmarkStart w:id="4049" w:name="_Toc373928439"/>
      <w:bookmarkStart w:id="4050" w:name="_Toc373935577"/>
      <w:bookmarkStart w:id="4051" w:name="_Toc374101374"/>
      <w:bookmarkStart w:id="4052" w:name="_Toc374213222"/>
      <w:bookmarkStart w:id="4053" w:name="_Toc374517855"/>
      <w:bookmarkStart w:id="4054" w:name="_Toc374519962"/>
      <w:bookmarkStart w:id="4055" w:name="_Toc374520558"/>
      <w:bookmarkStart w:id="4056" w:name="_Toc370978794"/>
      <w:bookmarkStart w:id="4057" w:name="_Toc370980856"/>
      <w:bookmarkStart w:id="4058" w:name="_Toc373927842"/>
      <w:bookmarkStart w:id="4059" w:name="_Toc373928440"/>
      <w:bookmarkStart w:id="4060" w:name="_Toc373935578"/>
      <w:bookmarkStart w:id="4061" w:name="_Toc374101375"/>
      <w:bookmarkStart w:id="4062" w:name="_Toc374213223"/>
      <w:bookmarkStart w:id="4063" w:name="_Toc374517856"/>
      <w:bookmarkStart w:id="4064" w:name="_Toc374519963"/>
      <w:bookmarkStart w:id="4065" w:name="_Toc374520559"/>
      <w:bookmarkStart w:id="4066" w:name="_Toc370978795"/>
      <w:bookmarkStart w:id="4067" w:name="_Toc370980857"/>
      <w:bookmarkStart w:id="4068" w:name="_Toc373927843"/>
      <w:bookmarkStart w:id="4069" w:name="_Toc373928441"/>
      <w:bookmarkStart w:id="4070" w:name="_Toc373935579"/>
      <w:bookmarkStart w:id="4071" w:name="_Toc374101376"/>
      <w:bookmarkStart w:id="4072" w:name="_Toc374213224"/>
      <w:bookmarkStart w:id="4073" w:name="_Toc374517857"/>
      <w:bookmarkStart w:id="4074" w:name="_Toc374519964"/>
      <w:bookmarkStart w:id="4075" w:name="_Toc374520560"/>
      <w:bookmarkStart w:id="4076" w:name="_Toc370978796"/>
      <w:bookmarkStart w:id="4077" w:name="_Toc370980858"/>
      <w:bookmarkStart w:id="4078" w:name="_Toc373927844"/>
      <w:bookmarkStart w:id="4079" w:name="_Toc373928442"/>
      <w:bookmarkStart w:id="4080" w:name="_Toc373935580"/>
      <w:bookmarkStart w:id="4081" w:name="_Toc374101377"/>
      <w:bookmarkStart w:id="4082" w:name="_Toc374213225"/>
      <w:bookmarkStart w:id="4083" w:name="_Toc374517858"/>
      <w:bookmarkStart w:id="4084" w:name="_Toc374519965"/>
      <w:bookmarkStart w:id="4085" w:name="_Toc374520561"/>
      <w:bookmarkStart w:id="4086" w:name="_Toc370978797"/>
      <w:bookmarkStart w:id="4087" w:name="_Toc370980859"/>
      <w:bookmarkStart w:id="4088" w:name="_Toc373927845"/>
      <w:bookmarkStart w:id="4089" w:name="_Toc373928443"/>
      <w:bookmarkStart w:id="4090" w:name="_Toc373935581"/>
      <w:bookmarkStart w:id="4091" w:name="_Toc374101378"/>
      <w:bookmarkStart w:id="4092" w:name="_Toc374213226"/>
      <w:bookmarkStart w:id="4093" w:name="_Toc374517859"/>
      <w:bookmarkStart w:id="4094" w:name="_Toc374519966"/>
      <w:bookmarkStart w:id="4095" w:name="_Toc374520562"/>
      <w:bookmarkStart w:id="4096" w:name="_Toc370978798"/>
      <w:bookmarkStart w:id="4097" w:name="_Toc370980860"/>
      <w:bookmarkStart w:id="4098" w:name="_Toc373927846"/>
      <w:bookmarkStart w:id="4099" w:name="_Toc373928444"/>
      <w:bookmarkStart w:id="4100" w:name="_Toc373935582"/>
      <w:bookmarkStart w:id="4101" w:name="_Toc374101379"/>
      <w:bookmarkStart w:id="4102" w:name="_Toc374213227"/>
      <w:bookmarkStart w:id="4103" w:name="_Toc374517860"/>
      <w:bookmarkStart w:id="4104" w:name="_Toc374519967"/>
      <w:bookmarkStart w:id="4105" w:name="_Toc374520563"/>
      <w:bookmarkStart w:id="4106" w:name="_Toc436088479"/>
      <w:bookmarkStart w:id="4107" w:name="_Toc436089055"/>
      <w:bookmarkStart w:id="4108" w:name="_Toc436089694"/>
      <w:bookmarkStart w:id="4109" w:name="_Toc436090341"/>
      <w:bookmarkStart w:id="4110" w:name="_Toc436088503"/>
      <w:bookmarkStart w:id="4111" w:name="_Toc436089079"/>
      <w:bookmarkStart w:id="4112" w:name="_Toc436089718"/>
      <w:bookmarkStart w:id="4113" w:name="_Toc436090365"/>
      <w:bookmarkStart w:id="4114" w:name="_Toc436088504"/>
      <w:bookmarkStart w:id="4115" w:name="_Toc436089080"/>
      <w:bookmarkStart w:id="4116" w:name="_Toc436089719"/>
      <w:bookmarkStart w:id="4117" w:name="_Toc436090366"/>
      <w:bookmarkStart w:id="4118" w:name="_Toc436088505"/>
      <w:bookmarkStart w:id="4119" w:name="_Toc436089081"/>
      <w:bookmarkStart w:id="4120" w:name="_Toc436089720"/>
      <w:bookmarkStart w:id="4121" w:name="_Toc436090367"/>
      <w:bookmarkStart w:id="4122" w:name="_Toc436088506"/>
      <w:bookmarkStart w:id="4123" w:name="_Toc436089082"/>
      <w:bookmarkStart w:id="4124" w:name="_Toc436089721"/>
      <w:bookmarkStart w:id="4125" w:name="_Toc436090368"/>
      <w:bookmarkStart w:id="4126" w:name="_Toc436088507"/>
      <w:bookmarkStart w:id="4127" w:name="_Toc436089083"/>
      <w:bookmarkStart w:id="4128" w:name="_Toc436089722"/>
      <w:bookmarkStart w:id="4129" w:name="_Toc436090369"/>
      <w:bookmarkStart w:id="4130" w:name="_Toc436088508"/>
      <w:bookmarkStart w:id="4131" w:name="_Toc436089084"/>
      <w:bookmarkStart w:id="4132" w:name="_Toc436089723"/>
      <w:bookmarkStart w:id="4133" w:name="_Toc436090370"/>
      <w:bookmarkStart w:id="4134" w:name="_Toc436088509"/>
      <w:bookmarkStart w:id="4135" w:name="_Toc436089085"/>
      <w:bookmarkStart w:id="4136" w:name="_Toc436089724"/>
      <w:bookmarkStart w:id="4137" w:name="_Toc436090371"/>
      <w:bookmarkStart w:id="4138" w:name="_Toc436088510"/>
      <w:bookmarkStart w:id="4139" w:name="_Toc436089086"/>
      <w:bookmarkStart w:id="4140" w:name="_Toc436089725"/>
      <w:bookmarkStart w:id="4141" w:name="_Toc436090372"/>
      <w:bookmarkStart w:id="4142" w:name="_Toc436088513"/>
      <w:bookmarkStart w:id="4143" w:name="_Toc436089089"/>
      <w:bookmarkStart w:id="4144" w:name="_Toc436089728"/>
      <w:bookmarkStart w:id="4145" w:name="_Toc436090375"/>
      <w:bookmarkStart w:id="4146" w:name="_Toc436088515"/>
      <w:bookmarkStart w:id="4147" w:name="_Toc436089091"/>
      <w:bookmarkStart w:id="4148" w:name="_Toc436089730"/>
      <w:bookmarkStart w:id="4149" w:name="_Toc436090377"/>
      <w:bookmarkStart w:id="4150" w:name="_Toc436088518"/>
      <w:bookmarkStart w:id="4151" w:name="_Toc436089094"/>
      <w:bookmarkStart w:id="4152" w:name="_Toc436089733"/>
      <w:bookmarkStart w:id="4153" w:name="_Toc436090380"/>
      <w:bookmarkStart w:id="4154" w:name="_Toc436088520"/>
      <w:bookmarkStart w:id="4155" w:name="_Toc436089096"/>
      <w:bookmarkStart w:id="4156" w:name="_Toc436089735"/>
      <w:bookmarkStart w:id="4157" w:name="_Toc436090382"/>
      <w:bookmarkStart w:id="4158" w:name="_Toc436088527"/>
      <w:bookmarkStart w:id="4159" w:name="_Toc436089103"/>
      <w:bookmarkStart w:id="4160" w:name="_Toc436089742"/>
      <w:bookmarkStart w:id="4161" w:name="_Toc436090389"/>
      <w:bookmarkStart w:id="4162" w:name="_Toc436088528"/>
      <w:bookmarkStart w:id="4163" w:name="_Toc436089104"/>
      <w:bookmarkStart w:id="4164" w:name="_Toc436089743"/>
      <w:bookmarkStart w:id="4165" w:name="_Toc436090390"/>
      <w:bookmarkStart w:id="4166" w:name="_Toc436088530"/>
      <w:bookmarkStart w:id="4167" w:name="_Toc436089106"/>
      <w:bookmarkStart w:id="4168" w:name="_Toc436089745"/>
      <w:bookmarkStart w:id="4169" w:name="_Toc436090392"/>
      <w:bookmarkStart w:id="4170" w:name="_Toc436088531"/>
      <w:bookmarkStart w:id="4171" w:name="_Toc436089107"/>
      <w:bookmarkStart w:id="4172" w:name="_Toc436089746"/>
      <w:bookmarkStart w:id="4173" w:name="_Toc436090393"/>
      <w:bookmarkStart w:id="4174" w:name="_Toc436088534"/>
      <w:bookmarkStart w:id="4175" w:name="_Toc436089110"/>
      <w:bookmarkStart w:id="4176" w:name="_Toc436089749"/>
      <w:bookmarkStart w:id="4177" w:name="_Toc436090396"/>
      <w:bookmarkStart w:id="4178" w:name="_Toc436088539"/>
      <w:bookmarkStart w:id="4179" w:name="_Toc436089115"/>
      <w:bookmarkStart w:id="4180" w:name="_Toc436089754"/>
      <w:bookmarkStart w:id="4181" w:name="_Toc436090401"/>
      <w:bookmarkStart w:id="4182" w:name="_Toc436088548"/>
      <w:bookmarkStart w:id="4183" w:name="_Toc436089124"/>
      <w:bookmarkStart w:id="4184" w:name="_Toc436089763"/>
      <w:bookmarkStart w:id="4185" w:name="_Toc436090410"/>
      <w:bookmarkStart w:id="4186" w:name="_Toc436088549"/>
      <w:bookmarkStart w:id="4187" w:name="_Toc436089125"/>
      <w:bookmarkStart w:id="4188" w:name="_Toc436089764"/>
      <w:bookmarkStart w:id="4189" w:name="_Toc436090411"/>
      <w:bookmarkStart w:id="4190" w:name="_Toc436088555"/>
      <w:bookmarkStart w:id="4191" w:name="_Toc436089131"/>
      <w:bookmarkStart w:id="4192" w:name="_Toc436089770"/>
      <w:bookmarkStart w:id="4193" w:name="_Toc436090417"/>
      <w:bookmarkStart w:id="4194" w:name="_Toc436088558"/>
      <w:bookmarkStart w:id="4195" w:name="_Toc436089134"/>
      <w:bookmarkStart w:id="4196" w:name="_Toc436089773"/>
      <w:bookmarkStart w:id="4197" w:name="_Toc436090420"/>
      <w:bookmarkStart w:id="4198" w:name="_Toc436088561"/>
      <w:bookmarkStart w:id="4199" w:name="_Toc436089137"/>
      <w:bookmarkStart w:id="4200" w:name="_Toc436089776"/>
      <w:bookmarkStart w:id="4201" w:name="_Toc436090423"/>
      <w:bookmarkStart w:id="4202" w:name="_Toc436088565"/>
      <w:bookmarkStart w:id="4203" w:name="_Toc436089141"/>
      <w:bookmarkStart w:id="4204" w:name="_Toc436089780"/>
      <w:bookmarkStart w:id="4205" w:name="_Toc436090427"/>
      <w:bookmarkStart w:id="4206" w:name="_Toc436088568"/>
      <w:bookmarkStart w:id="4207" w:name="_Toc436089144"/>
      <w:bookmarkStart w:id="4208" w:name="_Toc436089783"/>
      <w:bookmarkStart w:id="4209" w:name="_Toc436090430"/>
      <w:bookmarkStart w:id="4210" w:name="_Toc373927848"/>
      <w:bookmarkStart w:id="4211" w:name="_Toc373928446"/>
      <w:bookmarkStart w:id="4212" w:name="_Toc373935584"/>
      <w:bookmarkStart w:id="4213" w:name="_Toc374101381"/>
      <w:bookmarkStart w:id="4214" w:name="_Toc374213229"/>
      <w:bookmarkStart w:id="4215" w:name="_Toc374517862"/>
      <w:bookmarkStart w:id="4216" w:name="_Toc374519969"/>
      <w:bookmarkStart w:id="4217" w:name="_Toc374520566"/>
      <w:bookmarkStart w:id="4218" w:name="_Toc373927849"/>
      <w:bookmarkStart w:id="4219" w:name="_Toc373928447"/>
      <w:bookmarkStart w:id="4220" w:name="_Toc373935585"/>
      <w:bookmarkStart w:id="4221" w:name="_Toc374101382"/>
      <w:bookmarkStart w:id="4222" w:name="_Toc374213230"/>
      <w:bookmarkStart w:id="4223" w:name="_Toc374517863"/>
      <w:bookmarkStart w:id="4224" w:name="_Toc374519970"/>
      <w:bookmarkStart w:id="4225" w:name="_Toc374520567"/>
      <w:bookmarkStart w:id="4226" w:name="_Toc370978800"/>
      <w:bookmarkStart w:id="4227" w:name="_Toc370980862"/>
      <w:bookmarkStart w:id="4228" w:name="_Toc373927850"/>
      <w:bookmarkStart w:id="4229" w:name="_Toc373928448"/>
      <w:bookmarkStart w:id="4230" w:name="_Toc373935586"/>
      <w:bookmarkStart w:id="4231" w:name="_Toc374101383"/>
      <w:bookmarkStart w:id="4232" w:name="_Toc374213231"/>
      <w:bookmarkStart w:id="4233" w:name="_Toc374517864"/>
      <w:bookmarkStart w:id="4234" w:name="_Toc374519971"/>
      <w:bookmarkStart w:id="4235" w:name="_Toc374520568"/>
      <w:bookmarkStart w:id="4236" w:name="_Toc370978801"/>
      <w:bookmarkStart w:id="4237" w:name="_Toc370980863"/>
      <w:bookmarkStart w:id="4238" w:name="_Toc373927851"/>
      <w:bookmarkStart w:id="4239" w:name="_Toc373928449"/>
      <w:bookmarkStart w:id="4240" w:name="_Toc373935587"/>
      <w:bookmarkStart w:id="4241" w:name="_Toc374101384"/>
      <w:bookmarkStart w:id="4242" w:name="_Toc374213232"/>
      <w:bookmarkStart w:id="4243" w:name="_Toc374517865"/>
      <w:bookmarkStart w:id="4244" w:name="_Toc374519972"/>
      <w:bookmarkStart w:id="4245" w:name="_Toc374520569"/>
      <w:bookmarkStart w:id="4246" w:name="_Toc370978802"/>
      <w:bookmarkStart w:id="4247" w:name="_Toc370980864"/>
      <w:bookmarkStart w:id="4248" w:name="_Toc373927852"/>
      <w:bookmarkStart w:id="4249" w:name="_Toc373928450"/>
      <w:bookmarkStart w:id="4250" w:name="_Toc373935588"/>
      <w:bookmarkStart w:id="4251" w:name="_Toc374101385"/>
      <w:bookmarkStart w:id="4252" w:name="_Toc374213233"/>
      <w:bookmarkStart w:id="4253" w:name="_Toc374517866"/>
      <w:bookmarkStart w:id="4254" w:name="_Toc374519973"/>
      <w:bookmarkStart w:id="4255" w:name="_Toc374520570"/>
      <w:bookmarkStart w:id="4256" w:name="_Toc370978803"/>
      <w:bookmarkStart w:id="4257" w:name="_Toc370980865"/>
      <w:bookmarkStart w:id="4258" w:name="_Toc373927853"/>
      <w:bookmarkStart w:id="4259" w:name="_Toc373928451"/>
      <w:bookmarkStart w:id="4260" w:name="_Toc373935589"/>
      <w:bookmarkStart w:id="4261" w:name="_Toc374101386"/>
      <w:bookmarkStart w:id="4262" w:name="_Toc374213234"/>
      <w:bookmarkStart w:id="4263" w:name="_Toc374517867"/>
      <w:bookmarkStart w:id="4264" w:name="_Toc374519974"/>
      <w:bookmarkStart w:id="4265" w:name="_Toc374520571"/>
      <w:bookmarkStart w:id="4266" w:name="_Toc370978804"/>
      <w:bookmarkStart w:id="4267" w:name="_Toc370980866"/>
      <w:bookmarkStart w:id="4268" w:name="_Toc373927854"/>
      <w:bookmarkStart w:id="4269" w:name="_Toc373928452"/>
      <w:bookmarkStart w:id="4270" w:name="_Toc373935590"/>
      <w:bookmarkStart w:id="4271" w:name="_Toc374101387"/>
      <w:bookmarkStart w:id="4272" w:name="_Toc374213235"/>
      <w:bookmarkStart w:id="4273" w:name="_Toc374517868"/>
      <w:bookmarkStart w:id="4274" w:name="_Toc374519975"/>
      <w:bookmarkStart w:id="4275" w:name="_Toc374520572"/>
      <w:bookmarkStart w:id="4276" w:name="_Toc370978805"/>
      <w:bookmarkStart w:id="4277" w:name="_Toc370980867"/>
      <w:bookmarkStart w:id="4278" w:name="_Toc373927855"/>
      <w:bookmarkStart w:id="4279" w:name="_Toc373928453"/>
      <w:bookmarkStart w:id="4280" w:name="_Toc373935591"/>
      <w:bookmarkStart w:id="4281" w:name="_Toc374101388"/>
      <w:bookmarkStart w:id="4282" w:name="_Toc374213236"/>
      <w:bookmarkStart w:id="4283" w:name="_Toc374517869"/>
      <w:bookmarkStart w:id="4284" w:name="_Toc374519976"/>
      <w:bookmarkStart w:id="4285" w:name="_Toc374520573"/>
      <w:bookmarkStart w:id="4286" w:name="_Toc370978806"/>
      <w:bookmarkStart w:id="4287" w:name="_Toc370980868"/>
      <w:bookmarkStart w:id="4288" w:name="_Toc373927856"/>
      <w:bookmarkStart w:id="4289" w:name="_Toc373928454"/>
      <w:bookmarkStart w:id="4290" w:name="_Toc373935592"/>
      <w:bookmarkStart w:id="4291" w:name="_Toc374101389"/>
      <w:bookmarkStart w:id="4292" w:name="_Toc374213237"/>
      <w:bookmarkStart w:id="4293" w:name="_Toc374517870"/>
      <w:bookmarkStart w:id="4294" w:name="_Toc374519977"/>
      <w:bookmarkStart w:id="4295" w:name="_Toc374520574"/>
      <w:bookmarkStart w:id="4296" w:name="_Toc370978807"/>
      <w:bookmarkStart w:id="4297" w:name="_Toc370980869"/>
      <w:bookmarkStart w:id="4298" w:name="_Toc373927857"/>
      <w:bookmarkStart w:id="4299" w:name="_Toc373928455"/>
      <w:bookmarkStart w:id="4300" w:name="_Toc373935593"/>
      <w:bookmarkStart w:id="4301" w:name="_Toc374101390"/>
      <w:bookmarkStart w:id="4302" w:name="_Toc374213238"/>
      <w:bookmarkStart w:id="4303" w:name="_Toc374517871"/>
      <w:bookmarkStart w:id="4304" w:name="_Toc374519978"/>
      <w:bookmarkStart w:id="4305" w:name="_Toc374520575"/>
      <w:bookmarkStart w:id="4306" w:name="_Toc370978808"/>
      <w:bookmarkStart w:id="4307" w:name="_Toc370980870"/>
      <w:bookmarkStart w:id="4308" w:name="_Toc373927858"/>
      <w:bookmarkStart w:id="4309" w:name="_Toc373928456"/>
      <w:bookmarkStart w:id="4310" w:name="_Toc373935594"/>
      <w:bookmarkStart w:id="4311" w:name="_Toc374101391"/>
      <w:bookmarkStart w:id="4312" w:name="_Toc374213239"/>
      <w:bookmarkStart w:id="4313" w:name="_Toc374517872"/>
      <w:bookmarkStart w:id="4314" w:name="_Toc374519979"/>
      <w:bookmarkStart w:id="4315" w:name="_Toc374520576"/>
      <w:bookmarkStart w:id="4316" w:name="_Toc370978809"/>
      <w:bookmarkStart w:id="4317" w:name="_Toc370980871"/>
      <w:bookmarkStart w:id="4318" w:name="_Toc373927859"/>
      <w:bookmarkStart w:id="4319" w:name="_Toc373928457"/>
      <w:bookmarkStart w:id="4320" w:name="_Toc373935595"/>
      <w:bookmarkStart w:id="4321" w:name="_Toc374101392"/>
      <w:bookmarkStart w:id="4322" w:name="_Toc374213240"/>
      <w:bookmarkStart w:id="4323" w:name="_Toc374517873"/>
      <w:bookmarkStart w:id="4324" w:name="_Toc374519980"/>
      <w:bookmarkStart w:id="4325" w:name="_Toc374520577"/>
      <w:bookmarkStart w:id="4326" w:name="_Toc370978810"/>
      <w:bookmarkStart w:id="4327" w:name="_Toc370980872"/>
      <w:bookmarkStart w:id="4328" w:name="_Toc373927860"/>
      <w:bookmarkStart w:id="4329" w:name="_Toc373928458"/>
      <w:bookmarkStart w:id="4330" w:name="_Toc373935596"/>
      <w:bookmarkStart w:id="4331" w:name="_Toc374101393"/>
      <w:bookmarkStart w:id="4332" w:name="_Toc374213241"/>
      <w:bookmarkStart w:id="4333" w:name="_Toc374517874"/>
      <w:bookmarkStart w:id="4334" w:name="_Toc374519981"/>
      <w:bookmarkStart w:id="4335" w:name="_Toc374520578"/>
      <w:bookmarkStart w:id="4336" w:name="_Toc370978811"/>
      <w:bookmarkStart w:id="4337" w:name="_Toc370980873"/>
      <w:bookmarkStart w:id="4338" w:name="_Toc373927861"/>
      <w:bookmarkStart w:id="4339" w:name="_Toc373928459"/>
      <w:bookmarkStart w:id="4340" w:name="_Toc373935597"/>
      <w:bookmarkStart w:id="4341" w:name="_Toc374101394"/>
      <w:bookmarkStart w:id="4342" w:name="_Toc374213242"/>
      <w:bookmarkStart w:id="4343" w:name="_Toc374517875"/>
      <w:bookmarkStart w:id="4344" w:name="_Toc374519982"/>
      <w:bookmarkStart w:id="4345" w:name="_Toc374520579"/>
      <w:bookmarkStart w:id="4346" w:name="_Toc370978812"/>
      <w:bookmarkStart w:id="4347" w:name="_Toc370980874"/>
      <w:bookmarkStart w:id="4348" w:name="_Toc373927862"/>
      <w:bookmarkStart w:id="4349" w:name="_Toc373928460"/>
      <w:bookmarkStart w:id="4350" w:name="_Toc373935598"/>
      <w:bookmarkStart w:id="4351" w:name="_Toc374101395"/>
      <w:bookmarkStart w:id="4352" w:name="_Toc374213243"/>
      <w:bookmarkStart w:id="4353" w:name="_Toc374517876"/>
      <w:bookmarkStart w:id="4354" w:name="_Toc374519983"/>
      <w:bookmarkStart w:id="4355" w:name="_Toc374520580"/>
      <w:bookmarkStart w:id="4356" w:name="_Toc370978813"/>
      <w:bookmarkStart w:id="4357" w:name="_Toc370980875"/>
      <w:bookmarkStart w:id="4358" w:name="_Toc373927863"/>
      <w:bookmarkStart w:id="4359" w:name="_Toc373928461"/>
      <w:bookmarkStart w:id="4360" w:name="_Toc373935599"/>
      <w:bookmarkStart w:id="4361" w:name="_Toc374101396"/>
      <w:bookmarkStart w:id="4362" w:name="_Toc374213244"/>
      <w:bookmarkStart w:id="4363" w:name="_Toc374517877"/>
      <w:bookmarkStart w:id="4364" w:name="_Toc374519984"/>
      <w:bookmarkStart w:id="4365" w:name="_Toc374520581"/>
      <w:bookmarkStart w:id="4366" w:name="_Toc370978814"/>
      <w:bookmarkStart w:id="4367" w:name="_Toc370980876"/>
      <w:bookmarkStart w:id="4368" w:name="_Toc373927864"/>
      <w:bookmarkStart w:id="4369" w:name="_Toc373928462"/>
      <w:bookmarkStart w:id="4370" w:name="_Toc373935600"/>
      <w:bookmarkStart w:id="4371" w:name="_Toc374101397"/>
      <w:bookmarkStart w:id="4372" w:name="_Toc374213245"/>
      <w:bookmarkStart w:id="4373" w:name="_Toc374517878"/>
      <w:bookmarkStart w:id="4374" w:name="_Toc374519985"/>
      <w:bookmarkStart w:id="4375" w:name="_Toc374520582"/>
      <w:bookmarkStart w:id="4376" w:name="_Toc370978815"/>
      <w:bookmarkStart w:id="4377" w:name="_Toc370980877"/>
      <w:bookmarkStart w:id="4378" w:name="_Toc373927865"/>
      <w:bookmarkStart w:id="4379" w:name="_Toc373928463"/>
      <w:bookmarkStart w:id="4380" w:name="_Toc373935601"/>
      <w:bookmarkStart w:id="4381" w:name="_Toc374101398"/>
      <w:bookmarkStart w:id="4382" w:name="_Toc374213246"/>
      <w:bookmarkStart w:id="4383" w:name="_Toc374517879"/>
      <w:bookmarkStart w:id="4384" w:name="_Toc374519986"/>
      <w:bookmarkStart w:id="4385" w:name="_Toc374520583"/>
      <w:bookmarkStart w:id="4386" w:name="_Toc370978816"/>
      <w:bookmarkStart w:id="4387" w:name="_Toc370980878"/>
      <w:bookmarkStart w:id="4388" w:name="_Toc373927866"/>
      <w:bookmarkStart w:id="4389" w:name="_Toc373928464"/>
      <w:bookmarkStart w:id="4390" w:name="_Toc373935602"/>
      <w:bookmarkStart w:id="4391" w:name="_Toc374101399"/>
      <w:bookmarkStart w:id="4392" w:name="_Toc374213247"/>
      <w:bookmarkStart w:id="4393" w:name="_Toc374517880"/>
      <w:bookmarkStart w:id="4394" w:name="_Toc374519987"/>
      <w:bookmarkStart w:id="4395" w:name="_Toc374520584"/>
      <w:bookmarkStart w:id="4396" w:name="_Toc370978817"/>
      <w:bookmarkStart w:id="4397" w:name="_Toc370980879"/>
      <w:bookmarkStart w:id="4398" w:name="_Toc373927867"/>
      <w:bookmarkStart w:id="4399" w:name="_Toc373928465"/>
      <w:bookmarkStart w:id="4400" w:name="_Toc373935603"/>
      <w:bookmarkStart w:id="4401" w:name="_Toc374101400"/>
      <w:bookmarkStart w:id="4402" w:name="_Toc374213248"/>
      <w:bookmarkStart w:id="4403" w:name="_Toc374517881"/>
      <w:bookmarkStart w:id="4404" w:name="_Toc374519988"/>
      <w:bookmarkStart w:id="4405" w:name="_Toc374520585"/>
      <w:bookmarkStart w:id="4406" w:name="_Toc370978818"/>
      <w:bookmarkStart w:id="4407" w:name="_Toc370980880"/>
      <w:bookmarkStart w:id="4408" w:name="_Toc373927868"/>
      <w:bookmarkStart w:id="4409" w:name="_Toc373928466"/>
      <w:bookmarkStart w:id="4410" w:name="_Toc373935604"/>
      <w:bookmarkStart w:id="4411" w:name="_Toc374101401"/>
      <w:bookmarkStart w:id="4412" w:name="_Toc374213249"/>
      <w:bookmarkStart w:id="4413" w:name="_Toc374517882"/>
      <w:bookmarkStart w:id="4414" w:name="_Toc374519989"/>
      <w:bookmarkStart w:id="4415" w:name="_Toc374520586"/>
      <w:bookmarkStart w:id="4416" w:name="_Toc370978819"/>
      <w:bookmarkStart w:id="4417" w:name="_Toc370980881"/>
      <w:bookmarkStart w:id="4418" w:name="_Toc373927869"/>
      <w:bookmarkStart w:id="4419" w:name="_Toc373928467"/>
      <w:bookmarkStart w:id="4420" w:name="_Toc373935605"/>
      <w:bookmarkStart w:id="4421" w:name="_Toc374101402"/>
      <w:bookmarkStart w:id="4422" w:name="_Toc374213250"/>
      <w:bookmarkStart w:id="4423" w:name="_Toc374517883"/>
      <w:bookmarkStart w:id="4424" w:name="_Toc374519990"/>
      <w:bookmarkStart w:id="4425" w:name="_Toc374520587"/>
      <w:bookmarkStart w:id="4426" w:name="_Toc370978820"/>
      <w:bookmarkStart w:id="4427" w:name="_Toc370980882"/>
      <w:bookmarkStart w:id="4428" w:name="_Toc373927870"/>
      <w:bookmarkStart w:id="4429" w:name="_Toc373928468"/>
      <w:bookmarkStart w:id="4430" w:name="_Toc373935606"/>
      <w:bookmarkStart w:id="4431" w:name="_Toc374101403"/>
      <w:bookmarkStart w:id="4432" w:name="_Toc374213251"/>
      <w:bookmarkStart w:id="4433" w:name="_Toc374517884"/>
      <w:bookmarkStart w:id="4434" w:name="_Toc374519991"/>
      <w:bookmarkStart w:id="4435" w:name="_Toc374520588"/>
      <w:bookmarkStart w:id="4436" w:name="_Toc370978821"/>
      <w:bookmarkStart w:id="4437" w:name="_Toc370980883"/>
      <w:bookmarkStart w:id="4438" w:name="_Toc373927871"/>
      <w:bookmarkStart w:id="4439" w:name="_Toc373928469"/>
      <w:bookmarkStart w:id="4440" w:name="_Toc373935607"/>
      <w:bookmarkStart w:id="4441" w:name="_Toc374101404"/>
      <w:bookmarkStart w:id="4442" w:name="_Toc374213252"/>
      <w:bookmarkStart w:id="4443" w:name="_Toc374517885"/>
      <w:bookmarkStart w:id="4444" w:name="_Toc374519992"/>
      <w:bookmarkStart w:id="4445" w:name="_Toc374520589"/>
      <w:bookmarkStart w:id="4446" w:name="_Toc370978822"/>
      <w:bookmarkStart w:id="4447" w:name="_Toc370980884"/>
      <w:bookmarkStart w:id="4448" w:name="_Toc373927872"/>
      <w:bookmarkStart w:id="4449" w:name="_Toc373928470"/>
      <w:bookmarkStart w:id="4450" w:name="_Toc373935608"/>
      <w:bookmarkStart w:id="4451" w:name="_Toc374101405"/>
      <w:bookmarkStart w:id="4452" w:name="_Toc374213253"/>
      <w:bookmarkStart w:id="4453" w:name="_Toc374517886"/>
      <w:bookmarkStart w:id="4454" w:name="_Toc374519993"/>
      <w:bookmarkStart w:id="4455" w:name="_Toc374520590"/>
      <w:bookmarkStart w:id="4456" w:name="_Toc370978823"/>
      <w:bookmarkStart w:id="4457" w:name="_Toc370980885"/>
      <w:bookmarkStart w:id="4458" w:name="_Toc373927873"/>
      <w:bookmarkStart w:id="4459" w:name="_Toc373928471"/>
      <w:bookmarkStart w:id="4460" w:name="_Toc373935609"/>
      <w:bookmarkStart w:id="4461" w:name="_Toc374101406"/>
      <w:bookmarkStart w:id="4462" w:name="_Toc374213254"/>
      <w:bookmarkStart w:id="4463" w:name="_Toc374517887"/>
      <w:bookmarkStart w:id="4464" w:name="_Toc374519994"/>
      <w:bookmarkStart w:id="4465" w:name="_Toc374520591"/>
      <w:bookmarkStart w:id="4466" w:name="_Toc370978824"/>
      <w:bookmarkStart w:id="4467" w:name="_Toc370980886"/>
      <w:bookmarkStart w:id="4468" w:name="_Toc373927874"/>
      <w:bookmarkStart w:id="4469" w:name="_Toc373928472"/>
      <w:bookmarkStart w:id="4470" w:name="_Toc373935610"/>
      <w:bookmarkStart w:id="4471" w:name="_Toc374101407"/>
      <w:bookmarkStart w:id="4472" w:name="_Toc374213255"/>
      <w:bookmarkStart w:id="4473" w:name="_Toc374517888"/>
      <w:bookmarkStart w:id="4474" w:name="_Toc374519995"/>
      <w:bookmarkStart w:id="4475" w:name="_Toc374520592"/>
      <w:bookmarkStart w:id="4476" w:name="_Toc436088569"/>
      <w:bookmarkStart w:id="4477" w:name="_Toc436089145"/>
      <w:bookmarkStart w:id="4478" w:name="_Toc436089784"/>
      <w:bookmarkStart w:id="4479" w:name="_Toc436090431"/>
      <w:bookmarkStart w:id="4480" w:name="_Toc436088575"/>
      <w:bookmarkStart w:id="4481" w:name="_Toc436089151"/>
      <w:bookmarkStart w:id="4482" w:name="_Toc436089790"/>
      <w:bookmarkStart w:id="4483" w:name="_Toc436090437"/>
      <w:bookmarkStart w:id="4484" w:name="_Toc436088576"/>
      <w:bookmarkStart w:id="4485" w:name="_Toc436089152"/>
      <w:bookmarkStart w:id="4486" w:name="_Toc436089791"/>
      <w:bookmarkStart w:id="4487" w:name="_Toc436090438"/>
      <w:bookmarkStart w:id="4488" w:name="_Toc436088577"/>
      <w:bookmarkStart w:id="4489" w:name="_Toc436089153"/>
      <w:bookmarkStart w:id="4490" w:name="_Toc436089792"/>
      <w:bookmarkStart w:id="4491" w:name="_Toc436090439"/>
      <w:bookmarkStart w:id="4492" w:name="_Toc436088578"/>
      <w:bookmarkStart w:id="4493" w:name="_Toc436089154"/>
      <w:bookmarkStart w:id="4494" w:name="_Toc436089793"/>
      <w:bookmarkStart w:id="4495" w:name="_Toc436090440"/>
      <w:bookmarkStart w:id="4496" w:name="_Toc436088588"/>
      <w:bookmarkStart w:id="4497" w:name="_Toc436089164"/>
      <w:bookmarkStart w:id="4498" w:name="_Toc436089803"/>
      <w:bookmarkStart w:id="4499" w:name="_Toc436090450"/>
      <w:bookmarkStart w:id="4500" w:name="_Toc436088589"/>
      <w:bookmarkStart w:id="4501" w:name="_Toc436089165"/>
      <w:bookmarkStart w:id="4502" w:name="_Toc436089804"/>
      <w:bookmarkStart w:id="4503" w:name="_Toc436090451"/>
      <w:bookmarkStart w:id="4504" w:name="_Toc436088596"/>
      <w:bookmarkStart w:id="4505" w:name="_Toc436089172"/>
      <w:bookmarkStart w:id="4506" w:name="_Toc436089811"/>
      <w:bookmarkStart w:id="4507" w:name="_Toc436090458"/>
      <w:bookmarkStart w:id="4508" w:name="_Toc436088597"/>
      <w:bookmarkStart w:id="4509" w:name="_Toc436089173"/>
      <w:bookmarkStart w:id="4510" w:name="_Toc436089812"/>
      <w:bookmarkStart w:id="4511" w:name="_Toc436090459"/>
      <w:bookmarkStart w:id="4512" w:name="_Toc436088598"/>
      <w:bookmarkStart w:id="4513" w:name="_Toc436089174"/>
      <w:bookmarkStart w:id="4514" w:name="_Toc436089813"/>
      <w:bookmarkStart w:id="4515" w:name="_Toc436090460"/>
      <w:bookmarkStart w:id="4516" w:name="_Toc436088599"/>
      <w:bookmarkStart w:id="4517" w:name="_Toc436089175"/>
      <w:bookmarkStart w:id="4518" w:name="_Toc436089814"/>
      <w:bookmarkStart w:id="4519" w:name="_Toc436090461"/>
      <w:bookmarkStart w:id="4520" w:name="_Toc436088608"/>
      <w:bookmarkStart w:id="4521" w:name="_Toc436089184"/>
      <w:bookmarkStart w:id="4522" w:name="_Toc436089823"/>
      <w:bookmarkStart w:id="4523" w:name="_Toc436090470"/>
      <w:bookmarkStart w:id="4524" w:name="_Toc436088609"/>
      <w:bookmarkStart w:id="4525" w:name="_Toc436089185"/>
      <w:bookmarkStart w:id="4526" w:name="_Toc436089824"/>
      <w:bookmarkStart w:id="4527" w:name="_Toc436090471"/>
      <w:bookmarkStart w:id="4528" w:name="_Toc436088610"/>
      <w:bookmarkStart w:id="4529" w:name="_Toc436089186"/>
      <w:bookmarkStart w:id="4530" w:name="_Toc436089825"/>
      <w:bookmarkStart w:id="4531" w:name="_Toc436090472"/>
      <w:bookmarkStart w:id="4532" w:name="_Toc436088611"/>
      <w:bookmarkStart w:id="4533" w:name="_Toc436089187"/>
      <w:bookmarkStart w:id="4534" w:name="_Toc436089826"/>
      <w:bookmarkStart w:id="4535" w:name="_Toc436090473"/>
      <w:bookmarkStart w:id="4536" w:name="_Toc436088613"/>
      <w:bookmarkStart w:id="4537" w:name="_Toc436089189"/>
      <w:bookmarkStart w:id="4538" w:name="_Toc436089828"/>
      <w:bookmarkStart w:id="4539" w:name="_Toc436090475"/>
      <w:bookmarkStart w:id="4540" w:name="_Toc436088614"/>
      <w:bookmarkStart w:id="4541" w:name="_Toc436089190"/>
      <w:bookmarkStart w:id="4542" w:name="_Toc436089829"/>
      <w:bookmarkStart w:id="4543" w:name="_Toc436090476"/>
      <w:bookmarkStart w:id="4544" w:name="_Toc436088615"/>
      <w:bookmarkStart w:id="4545" w:name="_Toc436089191"/>
      <w:bookmarkStart w:id="4546" w:name="_Toc436089830"/>
      <w:bookmarkStart w:id="4547" w:name="_Toc436090477"/>
      <w:bookmarkStart w:id="4548" w:name="_Toc436088616"/>
      <w:bookmarkStart w:id="4549" w:name="_Toc436089192"/>
      <w:bookmarkStart w:id="4550" w:name="_Toc436089831"/>
      <w:bookmarkStart w:id="4551" w:name="_Toc436090478"/>
      <w:bookmarkStart w:id="4552" w:name="_Toc436088619"/>
      <w:bookmarkStart w:id="4553" w:name="_Toc436089195"/>
      <w:bookmarkStart w:id="4554" w:name="_Toc436089834"/>
      <w:bookmarkStart w:id="4555" w:name="_Toc436090481"/>
      <w:bookmarkStart w:id="4556" w:name="_Toc436088620"/>
      <w:bookmarkStart w:id="4557" w:name="_Toc436089196"/>
      <w:bookmarkStart w:id="4558" w:name="_Toc436089835"/>
      <w:bookmarkStart w:id="4559" w:name="_Toc436090482"/>
      <w:bookmarkStart w:id="4560" w:name="_Toc436088623"/>
      <w:bookmarkStart w:id="4561" w:name="_Toc436089199"/>
      <w:bookmarkStart w:id="4562" w:name="_Toc436089838"/>
      <w:bookmarkStart w:id="4563" w:name="_Toc436090485"/>
      <w:bookmarkStart w:id="4564" w:name="_Toc436088626"/>
      <w:bookmarkStart w:id="4565" w:name="_Toc436089202"/>
      <w:bookmarkStart w:id="4566" w:name="_Toc436089841"/>
      <w:bookmarkStart w:id="4567" w:name="_Toc436090488"/>
      <w:bookmarkStart w:id="4568" w:name="_Toc436088628"/>
      <w:bookmarkStart w:id="4569" w:name="_Toc436089204"/>
      <w:bookmarkStart w:id="4570" w:name="_Toc436089843"/>
      <w:bookmarkStart w:id="4571" w:name="_Toc436090490"/>
      <w:bookmarkStart w:id="4572" w:name="_Toc436088629"/>
      <w:bookmarkStart w:id="4573" w:name="_Toc436089205"/>
      <w:bookmarkStart w:id="4574" w:name="_Toc436089844"/>
      <w:bookmarkStart w:id="4575" w:name="_Toc436090491"/>
      <w:bookmarkStart w:id="4576" w:name="_Toc436088631"/>
      <w:bookmarkStart w:id="4577" w:name="_Toc436089207"/>
      <w:bookmarkStart w:id="4578" w:name="_Toc436089846"/>
      <w:bookmarkStart w:id="4579" w:name="_Toc436090493"/>
      <w:bookmarkStart w:id="4580" w:name="_Toc436088632"/>
      <w:bookmarkStart w:id="4581" w:name="_Toc436089208"/>
      <w:bookmarkStart w:id="4582" w:name="_Toc436089847"/>
      <w:bookmarkStart w:id="4583" w:name="_Toc436090494"/>
      <w:bookmarkStart w:id="4584" w:name="_Toc436088633"/>
      <w:bookmarkStart w:id="4585" w:name="_Toc436089209"/>
      <w:bookmarkStart w:id="4586" w:name="_Toc436089848"/>
      <w:bookmarkStart w:id="4587" w:name="_Toc436090495"/>
      <w:bookmarkStart w:id="4588" w:name="_Toc436088634"/>
      <w:bookmarkStart w:id="4589" w:name="_Toc436089210"/>
      <w:bookmarkStart w:id="4590" w:name="_Toc436089849"/>
      <w:bookmarkStart w:id="4591" w:name="_Toc436090496"/>
      <w:bookmarkStart w:id="4592" w:name="_Toc436088638"/>
      <w:bookmarkStart w:id="4593" w:name="_Toc436089214"/>
      <w:bookmarkStart w:id="4594" w:name="_Toc436089853"/>
      <w:bookmarkStart w:id="4595" w:name="_Toc436090500"/>
      <w:bookmarkStart w:id="4596" w:name="_Toc436088639"/>
      <w:bookmarkStart w:id="4597" w:name="_Toc436089215"/>
      <w:bookmarkStart w:id="4598" w:name="_Toc436089854"/>
      <w:bookmarkStart w:id="4599" w:name="_Toc436090501"/>
      <w:bookmarkStart w:id="4600" w:name="_Toc436088642"/>
      <w:bookmarkStart w:id="4601" w:name="_Toc436089218"/>
      <w:bookmarkStart w:id="4602" w:name="_Toc436089857"/>
      <w:bookmarkStart w:id="4603" w:name="_Toc436090504"/>
      <w:bookmarkStart w:id="4604" w:name="_Toc436088647"/>
      <w:bookmarkStart w:id="4605" w:name="_Toc436089223"/>
      <w:bookmarkStart w:id="4606" w:name="_Toc436089862"/>
      <w:bookmarkStart w:id="4607" w:name="_Toc436090509"/>
      <w:bookmarkStart w:id="4608" w:name="_Toc436088652"/>
      <w:bookmarkStart w:id="4609" w:name="_Toc436089228"/>
      <w:bookmarkStart w:id="4610" w:name="_Toc436089867"/>
      <w:bookmarkStart w:id="4611" w:name="_Toc436090514"/>
      <w:bookmarkStart w:id="4612" w:name="_Toc175563424"/>
      <w:bookmarkStart w:id="4613" w:name="_Toc175563959"/>
      <w:bookmarkStart w:id="4614" w:name="_Toc175564100"/>
      <w:bookmarkStart w:id="4615" w:name="O_20850"/>
      <w:bookmarkStart w:id="4616" w:name="O_19965"/>
      <w:bookmarkStart w:id="4617" w:name="O_25038"/>
      <w:bookmarkStart w:id="4618" w:name="_Toc436088653"/>
      <w:bookmarkStart w:id="4619" w:name="_Toc436089229"/>
      <w:bookmarkStart w:id="4620" w:name="_Toc436089868"/>
      <w:bookmarkStart w:id="4621" w:name="_Toc436090515"/>
      <w:bookmarkStart w:id="4622" w:name="_Toc436088654"/>
      <w:bookmarkStart w:id="4623" w:name="_Toc436089230"/>
      <w:bookmarkStart w:id="4624" w:name="_Toc436089869"/>
      <w:bookmarkStart w:id="4625" w:name="_Toc436090516"/>
      <w:bookmarkStart w:id="4626" w:name="_Toc370978833"/>
      <w:bookmarkStart w:id="4627" w:name="_Toc370980895"/>
      <w:bookmarkStart w:id="4628" w:name="_Toc370978834"/>
      <w:bookmarkStart w:id="4629" w:name="_Toc370980896"/>
      <w:bookmarkStart w:id="4630" w:name="_Toc370978835"/>
      <w:bookmarkStart w:id="4631" w:name="_Toc370980897"/>
      <w:bookmarkStart w:id="4632" w:name="_Toc370978836"/>
      <w:bookmarkStart w:id="4633" w:name="_Toc370980898"/>
      <w:bookmarkStart w:id="4634" w:name="_Toc370978837"/>
      <w:bookmarkStart w:id="4635" w:name="_Toc370980899"/>
      <w:bookmarkStart w:id="4636" w:name="_Toc370978838"/>
      <w:bookmarkStart w:id="4637" w:name="_Toc370980900"/>
      <w:bookmarkStart w:id="4638" w:name="_Toc370978841"/>
      <w:bookmarkStart w:id="4639" w:name="_Toc370980903"/>
      <w:bookmarkStart w:id="4640" w:name="_Toc370978842"/>
      <w:bookmarkStart w:id="4641" w:name="_Toc370980904"/>
      <w:bookmarkStart w:id="4642" w:name="_Toc370978843"/>
      <w:bookmarkStart w:id="4643" w:name="_Toc370980905"/>
      <w:bookmarkStart w:id="4644" w:name="_Toc370978844"/>
      <w:bookmarkStart w:id="4645" w:name="_Toc370980906"/>
      <w:bookmarkStart w:id="4646" w:name="_Toc370978845"/>
      <w:bookmarkStart w:id="4647" w:name="_Toc370980907"/>
      <w:bookmarkStart w:id="4648" w:name="_Toc370978846"/>
      <w:bookmarkStart w:id="4649" w:name="_Toc370980908"/>
      <w:bookmarkStart w:id="4650" w:name="_Toc370978847"/>
      <w:bookmarkStart w:id="4651" w:name="_Toc370980909"/>
      <w:bookmarkStart w:id="4652" w:name="_Toc370978848"/>
      <w:bookmarkStart w:id="4653" w:name="_Toc370980910"/>
      <w:bookmarkStart w:id="4654" w:name="_Toc370978849"/>
      <w:bookmarkStart w:id="4655" w:name="_Toc370980911"/>
      <w:bookmarkStart w:id="4656" w:name="_Toc370978850"/>
      <w:bookmarkStart w:id="4657" w:name="_Toc370980912"/>
      <w:bookmarkStart w:id="4658" w:name="_Toc370978851"/>
      <w:bookmarkStart w:id="4659" w:name="_Toc370980913"/>
      <w:bookmarkStart w:id="4660" w:name="_Toc370978852"/>
      <w:bookmarkStart w:id="4661" w:name="_Toc370980914"/>
      <w:bookmarkStart w:id="4662" w:name="_Toc370978853"/>
      <w:bookmarkStart w:id="4663" w:name="_Toc370980915"/>
      <w:bookmarkStart w:id="4664" w:name="_Toc370978855"/>
      <w:bookmarkStart w:id="4665" w:name="_Toc370980917"/>
      <w:bookmarkStart w:id="4666" w:name="_Toc370978856"/>
      <w:bookmarkStart w:id="4667" w:name="_Toc370980918"/>
      <w:bookmarkStart w:id="4668" w:name="_Toc370978857"/>
      <w:bookmarkStart w:id="4669" w:name="_Toc370980919"/>
      <w:bookmarkStart w:id="4670" w:name="_Toc370978858"/>
      <w:bookmarkStart w:id="4671" w:name="_Toc370980920"/>
      <w:bookmarkStart w:id="4672" w:name="_Toc370978859"/>
      <w:bookmarkStart w:id="4673" w:name="_Toc370980921"/>
      <w:bookmarkStart w:id="4674" w:name="_Toc370978860"/>
      <w:bookmarkStart w:id="4675" w:name="_Toc370980922"/>
      <w:bookmarkStart w:id="4676" w:name="_Toc436088655"/>
      <w:bookmarkStart w:id="4677" w:name="_Toc436089231"/>
      <w:bookmarkStart w:id="4678" w:name="_Toc436089870"/>
      <w:bookmarkStart w:id="4679" w:name="_Toc436090517"/>
      <w:bookmarkStart w:id="4680" w:name="_Toc436088657"/>
      <w:bookmarkStart w:id="4681" w:name="_Toc436089233"/>
      <w:bookmarkStart w:id="4682" w:name="_Toc436089872"/>
      <w:bookmarkStart w:id="4683" w:name="_Toc436090519"/>
      <w:bookmarkStart w:id="4684" w:name="_Toc436088658"/>
      <w:bookmarkStart w:id="4685" w:name="_Toc436089234"/>
      <w:bookmarkStart w:id="4686" w:name="_Toc436089873"/>
      <w:bookmarkStart w:id="4687" w:name="_Toc436090520"/>
      <w:bookmarkStart w:id="4688" w:name="_Toc436088659"/>
      <w:bookmarkStart w:id="4689" w:name="_Toc436089235"/>
      <w:bookmarkStart w:id="4690" w:name="_Toc436089874"/>
      <w:bookmarkStart w:id="4691" w:name="_Toc436090521"/>
      <w:bookmarkStart w:id="4692" w:name="_Toc436088660"/>
      <w:bookmarkStart w:id="4693" w:name="_Toc436089236"/>
      <w:bookmarkStart w:id="4694" w:name="_Toc436089875"/>
      <w:bookmarkStart w:id="4695" w:name="_Toc436090522"/>
      <w:bookmarkStart w:id="4696" w:name="_Toc436088661"/>
      <w:bookmarkStart w:id="4697" w:name="_Toc436089237"/>
      <w:bookmarkStart w:id="4698" w:name="_Toc436089876"/>
      <w:bookmarkStart w:id="4699" w:name="_Toc436090523"/>
      <w:bookmarkStart w:id="4700" w:name="_Toc436088662"/>
      <w:bookmarkStart w:id="4701" w:name="_Toc436089238"/>
      <w:bookmarkStart w:id="4702" w:name="_Toc436089877"/>
      <w:bookmarkStart w:id="4703" w:name="_Toc436090524"/>
      <w:bookmarkStart w:id="4704" w:name="_Toc436088664"/>
      <w:bookmarkStart w:id="4705" w:name="_Toc436089240"/>
      <w:bookmarkStart w:id="4706" w:name="_Toc436089879"/>
      <w:bookmarkStart w:id="4707" w:name="_Toc436090526"/>
      <w:bookmarkStart w:id="4708" w:name="_Toc436088665"/>
      <w:bookmarkStart w:id="4709" w:name="_Toc436089241"/>
      <w:bookmarkStart w:id="4710" w:name="_Toc436089880"/>
      <w:bookmarkStart w:id="4711" w:name="_Toc436090527"/>
      <w:bookmarkStart w:id="4712" w:name="_Toc436088666"/>
      <w:bookmarkStart w:id="4713" w:name="_Toc436089242"/>
      <w:bookmarkStart w:id="4714" w:name="_Toc436089881"/>
      <w:bookmarkStart w:id="4715" w:name="_Toc436090528"/>
      <w:bookmarkStart w:id="4716" w:name="_Toc436088667"/>
      <w:bookmarkStart w:id="4717" w:name="_Toc436089243"/>
      <w:bookmarkStart w:id="4718" w:name="_Toc436089882"/>
      <w:bookmarkStart w:id="4719" w:name="_Toc436090529"/>
      <w:bookmarkStart w:id="4720" w:name="_Toc436088672"/>
      <w:bookmarkStart w:id="4721" w:name="_Toc436089248"/>
      <w:bookmarkStart w:id="4722" w:name="_Toc436089887"/>
      <w:bookmarkStart w:id="4723" w:name="_Toc436090534"/>
      <w:bookmarkStart w:id="4724" w:name="_Toc436088675"/>
      <w:bookmarkStart w:id="4725" w:name="_Toc436089251"/>
      <w:bookmarkStart w:id="4726" w:name="_Toc436089890"/>
      <w:bookmarkStart w:id="4727" w:name="_Toc436090537"/>
      <w:bookmarkStart w:id="4728" w:name="_Toc436088705"/>
      <w:bookmarkStart w:id="4729" w:name="_Toc436089281"/>
      <w:bookmarkStart w:id="4730" w:name="_Toc436089920"/>
      <w:bookmarkStart w:id="4731" w:name="_Toc436090567"/>
      <w:bookmarkStart w:id="4732" w:name="_Toc436088716"/>
      <w:bookmarkStart w:id="4733" w:name="_Toc436089292"/>
      <w:bookmarkStart w:id="4734" w:name="_Toc436089931"/>
      <w:bookmarkStart w:id="4735" w:name="_Toc436090578"/>
      <w:bookmarkStart w:id="4736" w:name="_Toc436088717"/>
      <w:bookmarkStart w:id="4737" w:name="_Toc436089293"/>
      <w:bookmarkStart w:id="4738" w:name="_Toc436089932"/>
      <w:bookmarkStart w:id="4739" w:name="_Toc436090579"/>
      <w:bookmarkStart w:id="4740" w:name="_Toc436088726"/>
      <w:bookmarkStart w:id="4741" w:name="_Toc436089302"/>
      <w:bookmarkStart w:id="4742" w:name="_Toc436089941"/>
      <w:bookmarkStart w:id="4743" w:name="_Toc436090588"/>
      <w:bookmarkStart w:id="4744" w:name="_Toc436088739"/>
      <w:bookmarkStart w:id="4745" w:name="_Toc436089315"/>
      <w:bookmarkStart w:id="4746" w:name="_Toc436089954"/>
      <w:bookmarkStart w:id="4747" w:name="_Toc436090601"/>
      <w:bookmarkStart w:id="4748" w:name="_Toc436088746"/>
      <w:bookmarkStart w:id="4749" w:name="_Toc436089322"/>
      <w:bookmarkStart w:id="4750" w:name="_Toc436089961"/>
      <w:bookmarkStart w:id="4751" w:name="_Toc436090608"/>
      <w:bookmarkStart w:id="4752" w:name="_Toc436088747"/>
      <w:bookmarkStart w:id="4753" w:name="_Toc436089323"/>
      <w:bookmarkStart w:id="4754" w:name="_Toc436089962"/>
      <w:bookmarkStart w:id="4755" w:name="_Toc436090609"/>
      <w:bookmarkStart w:id="4756" w:name="_Toc436088756"/>
      <w:bookmarkStart w:id="4757" w:name="_Toc436089332"/>
      <w:bookmarkStart w:id="4758" w:name="_Toc436089971"/>
      <w:bookmarkStart w:id="4759" w:name="_Toc436090618"/>
      <w:bookmarkStart w:id="4760" w:name="_Toc436088769"/>
      <w:bookmarkStart w:id="4761" w:name="_Toc436089345"/>
      <w:bookmarkStart w:id="4762" w:name="_Toc436089984"/>
      <w:bookmarkStart w:id="4763" w:name="_Toc436090631"/>
      <w:bookmarkStart w:id="4764" w:name="_Toc436088776"/>
      <w:bookmarkStart w:id="4765" w:name="_Toc436089352"/>
      <w:bookmarkStart w:id="4766" w:name="_Toc436089991"/>
      <w:bookmarkStart w:id="4767" w:name="_Toc436090638"/>
      <w:bookmarkStart w:id="4768" w:name="_Toc436088777"/>
      <w:bookmarkStart w:id="4769" w:name="_Toc436089353"/>
      <w:bookmarkStart w:id="4770" w:name="_Toc436089992"/>
      <w:bookmarkStart w:id="4771" w:name="_Toc436090639"/>
      <w:bookmarkStart w:id="4772" w:name="_Toc436088786"/>
      <w:bookmarkStart w:id="4773" w:name="_Toc436089362"/>
      <w:bookmarkStart w:id="4774" w:name="_Toc436090001"/>
      <w:bookmarkStart w:id="4775" w:name="_Toc436090648"/>
      <w:bookmarkStart w:id="4776" w:name="_Toc436088799"/>
      <w:bookmarkStart w:id="4777" w:name="_Toc436089375"/>
      <w:bookmarkStart w:id="4778" w:name="_Toc436090014"/>
      <w:bookmarkStart w:id="4779" w:name="_Toc436090661"/>
      <w:bookmarkStart w:id="4780" w:name="_Toc436088806"/>
      <w:bookmarkStart w:id="4781" w:name="_Toc436089382"/>
      <w:bookmarkStart w:id="4782" w:name="_Toc436090021"/>
      <w:bookmarkStart w:id="4783" w:name="_Toc436090668"/>
      <w:bookmarkStart w:id="4784" w:name="_Toc436088807"/>
      <w:bookmarkStart w:id="4785" w:name="_Toc436089383"/>
      <w:bookmarkStart w:id="4786" w:name="_Toc436090022"/>
      <w:bookmarkStart w:id="4787" w:name="_Toc436090669"/>
      <w:bookmarkStart w:id="4788" w:name="_Toc436088813"/>
      <w:bookmarkStart w:id="4789" w:name="_Toc436089389"/>
      <w:bookmarkStart w:id="4790" w:name="_Toc436090028"/>
      <w:bookmarkStart w:id="4791" w:name="_Toc436090675"/>
      <w:bookmarkStart w:id="4792" w:name="_Toc374213259"/>
      <w:bookmarkStart w:id="4793" w:name="_Toc436088814"/>
      <w:bookmarkStart w:id="4794" w:name="_Toc436089390"/>
      <w:bookmarkStart w:id="4795" w:name="_Toc436090029"/>
      <w:bookmarkStart w:id="4796" w:name="_Toc436090676"/>
      <w:bookmarkStart w:id="4797" w:name="_Toc436088815"/>
      <w:bookmarkStart w:id="4798" w:name="_Toc436089391"/>
      <w:bookmarkStart w:id="4799" w:name="_Toc436090030"/>
      <w:bookmarkStart w:id="4800" w:name="_Toc436090677"/>
      <w:bookmarkStart w:id="4801" w:name="_Toc436088816"/>
      <w:bookmarkStart w:id="4802" w:name="_Toc436089392"/>
      <w:bookmarkStart w:id="4803" w:name="_Toc436090031"/>
      <w:bookmarkStart w:id="4804" w:name="_Toc436090678"/>
      <w:bookmarkStart w:id="4805" w:name="_Toc436088817"/>
      <w:bookmarkStart w:id="4806" w:name="_Toc436089393"/>
      <w:bookmarkStart w:id="4807" w:name="_Toc436090032"/>
      <w:bookmarkStart w:id="4808" w:name="_Toc436090679"/>
      <w:bookmarkStart w:id="4809" w:name="_Toc436088818"/>
      <w:bookmarkStart w:id="4810" w:name="_Toc436089394"/>
      <w:bookmarkStart w:id="4811" w:name="_Toc436090033"/>
      <w:bookmarkStart w:id="4812" w:name="_Toc436090680"/>
      <w:bookmarkStart w:id="4813" w:name="_Toc436088819"/>
      <w:bookmarkStart w:id="4814" w:name="_Toc436089395"/>
      <w:bookmarkStart w:id="4815" w:name="_Toc436090034"/>
      <w:bookmarkStart w:id="4816" w:name="_Toc436090681"/>
      <w:bookmarkStart w:id="4817" w:name="_Toc436088820"/>
      <w:bookmarkStart w:id="4818" w:name="_Toc436089396"/>
      <w:bookmarkStart w:id="4819" w:name="_Toc436090035"/>
      <w:bookmarkStart w:id="4820" w:name="_Toc436090682"/>
      <w:bookmarkStart w:id="4821" w:name="_Toc436088821"/>
      <w:bookmarkStart w:id="4822" w:name="_Toc436089397"/>
      <w:bookmarkStart w:id="4823" w:name="_Toc436090036"/>
      <w:bookmarkStart w:id="4824" w:name="_Toc436090683"/>
      <w:bookmarkStart w:id="4825" w:name="_Toc436088822"/>
      <w:bookmarkStart w:id="4826" w:name="_Toc436089398"/>
      <w:bookmarkStart w:id="4827" w:name="_Toc436090037"/>
      <w:bookmarkStart w:id="4828" w:name="_Toc436090684"/>
      <w:bookmarkStart w:id="4829" w:name="_Toc436088823"/>
      <w:bookmarkStart w:id="4830" w:name="_Toc436089399"/>
      <w:bookmarkStart w:id="4831" w:name="_Toc436090038"/>
      <w:bookmarkStart w:id="4832" w:name="_Toc436090685"/>
      <w:bookmarkStart w:id="4833" w:name="_Toc436088824"/>
      <w:bookmarkStart w:id="4834" w:name="_Toc436089400"/>
      <w:bookmarkStart w:id="4835" w:name="_Toc436090039"/>
      <w:bookmarkStart w:id="4836" w:name="_Toc436090686"/>
      <w:bookmarkStart w:id="4837" w:name="_Toc436088825"/>
      <w:bookmarkStart w:id="4838" w:name="_Toc436089401"/>
      <w:bookmarkStart w:id="4839" w:name="_Toc436090040"/>
      <w:bookmarkStart w:id="4840" w:name="_Toc436090687"/>
      <w:bookmarkStart w:id="4841" w:name="_Toc436088826"/>
      <w:bookmarkStart w:id="4842" w:name="_Toc436089402"/>
      <w:bookmarkStart w:id="4843" w:name="_Toc436090041"/>
      <w:bookmarkStart w:id="4844" w:name="_Toc436090688"/>
      <w:bookmarkStart w:id="4845" w:name="_Toc436088828"/>
      <w:bookmarkStart w:id="4846" w:name="_Toc436089404"/>
      <w:bookmarkStart w:id="4847" w:name="_Toc436090043"/>
      <w:bookmarkStart w:id="4848" w:name="_Toc436090690"/>
      <w:bookmarkStart w:id="4849" w:name="_Toc436088829"/>
      <w:bookmarkStart w:id="4850" w:name="_Toc436089405"/>
      <w:bookmarkStart w:id="4851" w:name="_Toc436090044"/>
      <w:bookmarkStart w:id="4852" w:name="_Toc436090691"/>
      <w:bookmarkStart w:id="4853" w:name="_Toc436088830"/>
      <w:bookmarkStart w:id="4854" w:name="_Toc436089406"/>
      <w:bookmarkStart w:id="4855" w:name="_Toc436090045"/>
      <w:bookmarkStart w:id="4856" w:name="_Toc436090692"/>
      <w:bookmarkStart w:id="4857" w:name="_Toc436088833"/>
      <w:bookmarkStart w:id="4858" w:name="_Toc436089409"/>
      <w:bookmarkStart w:id="4859" w:name="_Toc436090048"/>
      <w:bookmarkStart w:id="4860" w:name="_Toc436090695"/>
      <w:bookmarkStart w:id="4861" w:name="_Toc370978864"/>
      <w:bookmarkStart w:id="4862" w:name="_Toc370980926"/>
      <w:bookmarkStart w:id="4863" w:name="_Toc370978865"/>
      <w:bookmarkStart w:id="4864" w:name="_Toc370980927"/>
      <w:bookmarkStart w:id="4865" w:name="_Toc370978866"/>
      <w:bookmarkStart w:id="4866" w:name="_Toc370980928"/>
      <w:bookmarkStart w:id="4867" w:name="_Toc370978867"/>
      <w:bookmarkStart w:id="4868" w:name="_Toc370980929"/>
      <w:bookmarkStart w:id="4869" w:name="_Toc370978868"/>
      <w:bookmarkStart w:id="4870" w:name="_Toc370980930"/>
      <w:bookmarkStart w:id="4871" w:name="_Toc370978869"/>
      <w:bookmarkStart w:id="4872" w:name="_Toc370980931"/>
      <w:bookmarkStart w:id="4873" w:name="_Toc436088834"/>
      <w:bookmarkStart w:id="4874" w:name="_Toc436089410"/>
      <w:bookmarkStart w:id="4875" w:name="_Toc436090049"/>
      <w:bookmarkStart w:id="4876" w:name="_Toc436090696"/>
      <w:bookmarkStart w:id="4877" w:name="_Toc436088835"/>
      <w:bookmarkStart w:id="4878" w:name="_Toc436089411"/>
      <w:bookmarkStart w:id="4879" w:name="_Toc436090050"/>
      <w:bookmarkStart w:id="4880" w:name="_Toc436090697"/>
      <w:bookmarkStart w:id="4881" w:name="_Toc436088836"/>
      <w:bookmarkStart w:id="4882" w:name="_Toc436089412"/>
      <w:bookmarkStart w:id="4883" w:name="_Toc436090051"/>
      <w:bookmarkStart w:id="4884" w:name="_Toc436090698"/>
      <w:bookmarkStart w:id="4885" w:name="_Toc436088837"/>
      <w:bookmarkStart w:id="4886" w:name="_Toc436089413"/>
      <w:bookmarkStart w:id="4887" w:name="_Toc436090052"/>
      <w:bookmarkStart w:id="4888" w:name="_Toc436090699"/>
      <w:bookmarkStart w:id="4889" w:name="_Toc436088838"/>
      <w:bookmarkStart w:id="4890" w:name="_Toc436089414"/>
      <w:bookmarkStart w:id="4891" w:name="_Toc436090053"/>
      <w:bookmarkStart w:id="4892" w:name="_Toc436090700"/>
      <w:bookmarkStart w:id="4893" w:name="_Toc436088839"/>
      <w:bookmarkStart w:id="4894" w:name="_Toc436089415"/>
      <w:bookmarkStart w:id="4895" w:name="_Toc436090054"/>
      <w:bookmarkStart w:id="4896" w:name="_Toc436090701"/>
      <w:bookmarkStart w:id="4897" w:name="_Toc436088840"/>
      <w:bookmarkStart w:id="4898" w:name="_Toc436089416"/>
      <w:bookmarkStart w:id="4899" w:name="_Toc436090055"/>
      <w:bookmarkStart w:id="4900" w:name="_Toc436090702"/>
      <w:bookmarkStart w:id="4901" w:name="_Toc436088841"/>
      <w:bookmarkStart w:id="4902" w:name="_Toc436089417"/>
      <w:bookmarkStart w:id="4903" w:name="_Toc436090056"/>
      <w:bookmarkStart w:id="4904" w:name="_Toc436090703"/>
      <w:bookmarkStart w:id="4905" w:name="_Toc436088842"/>
      <w:bookmarkStart w:id="4906" w:name="_Toc436089418"/>
      <w:bookmarkStart w:id="4907" w:name="_Toc436090057"/>
      <w:bookmarkStart w:id="4908" w:name="_Toc436090704"/>
      <w:bookmarkStart w:id="4909" w:name="_Toc436088843"/>
      <w:bookmarkStart w:id="4910" w:name="_Toc436089419"/>
      <w:bookmarkStart w:id="4911" w:name="_Toc436090058"/>
      <w:bookmarkStart w:id="4912" w:name="_Toc436090705"/>
      <w:bookmarkStart w:id="4913" w:name="_Toc436088844"/>
      <w:bookmarkStart w:id="4914" w:name="_Toc436089420"/>
      <w:bookmarkStart w:id="4915" w:name="_Toc436090059"/>
      <w:bookmarkStart w:id="4916" w:name="_Toc436090706"/>
      <w:bookmarkStart w:id="4917" w:name="_Toc436088845"/>
      <w:bookmarkStart w:id="4918" w:name="_Toc436089421"/>
      <w:bookmarkStart w:id="4919" w:name="_Toc436090060"/>
      <w:bookmarkStart w:id="4920" w:name="_Toc436090707"/>
      <w:bookmarkStart w:id="4921" w:name="_Toc436088846"/>
      <w:bookmarkStart w:id="4922" w:name="_Toc436089422"/>
      <w:bookmarkStart w:id="4923" w:name="_Toc436090061"/>
      <w:bookmarkStart w:id="4924" w:name="_Toc436090708"/>
      <w:bookmarkStart w:id="4925" w:name="_Toc436088847"/>
      <w:bookmarkStart w:id="4926" w:name="_Toc436089423"/>
      <w:bookmarkStart w:id="4927" w:name="_Toc436090062"/>
      <w:bookmarkStart w:id="4928" w:name="_Toc436090709"/>
      <w:bookmarkStart w:id="4929" w:name="_Toc436088848"/>
      <w:bookmarkStart w:id="4930" w:name="_Toc436089424"/>
      <w:bookmarkStart w:id="4931" w:name="_Toc436090063"/>
      <w:bookmarkStart w:id="4932" w:name="_Toc436090710"/>
      <w:bookmarkStart w:id="4933" w:name="_Toc436088849"/>
      <w:bookmarkStart w:id="4934" w:name="_Toc436089425"/>
      <w:bookmarkStart w:id="4935" w:name="_Toc436090064"/>
      <w:bookmarkStart w:id="4936" w:name="_Toc436090711"/>
      <w:bookmarkStart w:id="4937" w:name="_Toc436088850"/>
      <w:bookmarkStart w:id="4938" w:name="_Toc436089426"/>
      <w:bookmarkStart w:id="4939" w:name="_Toc436090065"/>
      <w:bookmarkStart w:id="4940" w:name="_Toc436090712"/>
      <w:bookmarkStart w:id="4941" w:name="_Toc436088851"/>
      <w:bookmarkStart w:id="4942" w:name="_Toc436089427"/>
      <w:bookmarkStart w:id="4943" w:name="_Toc436090066"/>
      <w:bookmarkStart w:id="4944" w:name="_Toc436090713"/>
      <w:bookmarkStart w:id="4945" w:name="_Toc436088852"/>
      <w:bookmarkStart w:id="4946" w:name="_Toc436089428"/>
      <w:bookmarkStart w:id="4947" w:name="_Toc436090067"/>
      <w:bookmarkStart w:id="4948" w:name="_Toc436090714"/>
      <w:bookmarkStart w:id="4949" w:name="_Toc436088853"/>
      <w:bookmarkStart w:id="4950" w:name="_Toc436089429"/>
      <w:bookmarkStart w:id="4951" w:name="_Toc436090068"/>
      <w:bookmarkStart w:id="4952" w:name="_Toc436090715"/>
      <w:bookmarkStart w:id="4953" w:name="_Toc436088854"/>
      <w:bookmarkStart w:id="4954" w:name="_Toc436089430"/>
      <w:bookmarkStart w:id="4955" w:name="_Toc436090069"/>
      <w:bookmarkStart w:id="4956" w:name="_Toc436090716"/>
      <w:bookmarkStart w:id="4957" w:name="_Toc436088855"/>
      <w:bookmarkStart w:id="4958" w:name="_Toc436089431"/>
      <w:bookmarkStart w:id="4959" w:name="_Toc436090070"/>
      <w:bookmarkStart w:id="4960" w:name="_Toc436090717"/>
      <w:bookmarkStart w:id="4961" w:name="_Toc436088856"/>
      <w:bookmarkStart w:id="4962" w:name="_Toc436089432"/>
      <w:bookmarkStart w:id="4963" w:name="_Toc436090071"/>
      <w:bookmarkStart w:id="4964" w:name="_Toc436090718"/>
      <w:bookmarkStart w:id="4965" w:name="_Toc436088857"/>
      <w:bookmarkStart w:id="4966" w:name="_Toc436089433"/>
      <w:bookmarkStart w:id="4967" w:name="_Toc436090072"/>
      <w:bookmarkStart w:id="4968" w:name="_Toc436090719"/>
      <w:bookmarkStart w:id="4969" w:name="_Toc436088858"/>
      <w:bookmarkStart w:id="4970" w:name="_Toc436089434"/>
      <w:bookmarkStart w:id="4971" w:name="_Toc436090073"/>
      <w:bookmarkStart w:id="4972" w:name="_Toc436090720"/>
      <w:bookmarkStart w:id="4973" w:name="_Toc436088859"/>
      <w:bookmarkStart w:id="4974" w:name="_Toc436089435"/>
      <w:bookmarkStart w:id="4975" w:name="_Toc436090074"/>
      <w:bookmarkStart w:id="4976" w:name="_Toc436090721"/>
      <w:bookmarkStart w:id="4977" w:name="_Toc436088860"/>
      <w:bookmarkStart w:id="4978" w:name="_Toc436089436"/>
      <w:bookmarkStart w:id="4979" w:name="_Toc436090075"/>
      <w:bookmarkStart w:id="4980" w:name="_Toc436090722"/>
      <w:bookmarkStart w:id="4981" w:name="_Toc436088861"/>
      <w:bookmarkStart w:id="4982" w:name="_Toc436089437"/>
      <w:bookmarkStart w:id="4983" w:name="_Toc436090076"/>
      <w:bookmarkStart w:id="4984" w:name="_Toc436090723"/>
      <w:bookmarkStart w:id="4985" w:name="_Toc436088862"/>
      <w:bookmarkStart w:id="4986" w:name="_Toc436089438"/>
      <w:bookmarkStart w:id="4987" w:name="_Toc436090077"/>
      <w:bookmarkStart w:id="4988" w:name="_Toc436090724"/>
      <w:bookmarkStart w:id="4989" w:name="_Toc436088863"/>
      <w:bookmarkStart w:id="4990" w:name="_Toc436089439"/>
      <w:bookmarkStart w:id="4991" w:name="_Toc436090078"/>
      <w:bookmarkStart w:id="4992" w:name="_Toc436090725"/>
      <w:bookmarkStart w:id="4993" w:name="_Toc436088864"/>
      <w:bookmarkStart w:id="4994" w:name="_Toc436089440"/>
      <w:bookmarkStart w:id="4995" w:name="_Toc436090079"/>
      <w:bookmarkStart w:id="4996" w:name="_Toc436090726"/>
      <w:bookmarkStart w:id="4997" w:name="_Toc436088865"/>
      <w:bookmarkStart w:id="4998" w:name="_Toc436089441"/>
      <w:bookmarkStart w:id="4999" w:name="_Toc436090080"/>
      <w:bookmarkStart w:id="5000" w:name="_Toc436090727"/>
      <w:bookmarkStart w:id="5001" w:name="_Toc436088866"/>
      <w:bookmarkStart w:id="5002" w:name="_Toc436089442"/>
      <w:bookmarkStart w:id="5003" w:name="_Toc436090081"/>
      <w:bookmarkStart w:id="5004" w:name="_Toc436090728"/>
      <w:bookmarkStart w:id="5005" w:name="_Toc436088867"/>
      <w:bookmarkStart w:id="5006" w:name="_Toc436089443"/>
      <w:bookmarkStart w:id="5007" w:name="_Toc436090082"/>
      <w:bookmarkStart w:id="5008" w:name="_Toc436090729"/>
      <w:bookmarkStart w:id="5009" w:name="_Toc436088868"/>
      <w:bookmarkStart w:id="5010" w:name="_Toc436089444"/>
      <w:bookmarkStart w:id="5011" w:name="_Toc436090083"/>
      <w:bookmarkStart w:id="5012" w:name="_Toc436090730"/>
      <w:bookmarkStart w:id="5013" w:name="_Toc436088869"/>
      <w:bookmarkStart w:id="5014" w:name="_Toc436089445"/>
      <w:bookmarkStart w:id="5015" w:name="_Toc436090084"/>
      <w:bookmarkStart w:id="5016" w:name="_Toc436090731"/>
      <w:bookmarkStart w:id="5017" w:name="_Toc436088870"/>
      <w:bookmarkStart w:id="5018" w:name="_Toc436089446"/>
      <w:bookmarkStart w:id="5019" w:name="_Toc436090085"/>
      <w:bookmarkStart w:id="5020" w:name="_Toc436090732"/>
      <w:bookmarkStart w:id="5021" w:name="_Toc436088871"/>
      <w:bookmarkStart w:id="5022" w:name="_Toc436089447"/>
      <w:bookmarkStart w:id="5023" w:name="_Toc436090086"/>
      <w:bookmarkStart w:id="5024" w:name="_Toc436090733"/>
      <w:bookmarkStart w:id="5025" w:name="_Toc436088872"/>
      <w:bookmarkStart w:id="5026" w:name="_Toc436089448"/>
      <w:bookmarkStart w:id="5027" w:name="_Toc436090087"/>
      <w:bookmarkStart w:id="5028" w:name="_Toc436090734"/>
      <w:bookmarkStart w:id="5029" w:name="_Toc436088873"/>
      <w:bookmarkStart w:id="5030" w:name="_Toc436089449"/>
      <w:bookmarkStart w:id="5031" w:name="_Toc436090088"/>
      <w:bookmarkStart w:id="5032" w:name="_Toc436090735"/>
      <w:bookmarkStart w:id="5033" w:name="_Toc436088874"/>
      <w:bookmarkStart w:id="5034" w:name="_Toc436089450"/>
      <w:bookmarkStart w:id="5035" w:name="_Toc436090089"/>
      <w:bookmarkStart w:id="5036" w:name="_Toc436090736"/>
      <w:bookmarkStart w:id="5037" w:name="_Toc436088875"/>
      <w:bookmarkStart w:id="5038" w:name="_Toc436089451"/>
      <w:bookmarkStart w:id="5039" w:name="_Toc436090090"/>
      <w:bookmarkStart w:id="5040" w:name="_Toc436090737"/>
      <w:bookmarkStart w:id="5041" w:name="_Toc436088876"/>
      <w:bookmarkStart w:id="5042" w:name="_Toc436089452"/>
      <w:bookmarkStart w:id="5043" w:name="_Toc436090091"/>
      <w:bookmarkStart w:id="5044" w:name="_Toc436090738"/>
      <w:bookmarkStart w:id="5045" w:name="_Toc436088877"/>
      <w:bookmarkStart w:id="5046" w:name="_Toc436089453"/>
      <w:bookmarkStart w:id="5047" w:name="_Toc436090092"/>
      <w:bookmarkStart w:id="5048" w:name="_Toc436090739"/>
      <w:bookmarkStart w:id="5049" w:name="_Toc436088878"/>
      <w:bookmarkStart w:id="5050" w:name="_Toc436089454"/>
      <w:bookmarkStart w:id="5051" w:name="_Toc436090093"/>
      <w:bookmarkStart w:id="5052" w:name="_Toc436090740"/>
      <w:bookmarkStart w:id="5053" w:name="_Toc436088879"/>
      <w:bookmarkStart w:id="5054" w:name="_Toc436089455"/>
      <w:bookmarkStart w:id="5055" w:name="_Toc436090094"/>
      <w:bookmarkStart w:id="5056" w:name="_Toc436090741"/>
      <w:bookmarkStart w:id="5057" w:name="_Toc436088880"/>
      <w:bookmarkStart w:id="5058" w:name="_Toc436089456"/>
      <w:bookmarkStart w:id="5059" w:name="_Toc436090095"/>
      <w:bookmarkStart w:id="5060" w:name="_Toc436090742"/>
      <w:bookmarkStart w:id="5061" w:name="_Toc436088881"/>
      <w:bookmarkStart w:id="5062" w:name="_Toc436089457"/>
      <w:bookmarkStart w:id="5063" w:name="_Toc436090096"/>
      <w:bookmarkStart w:id="5064" w:name="_Toc436090743"/>
      <w:bookmarkStart w:id="5065" w:name="_Toc436088882"/>
      <w:bookmarkStart w:id="5066" w:name="_Toc436089458"/>
      <w:bookmarkStart w:id="5067" w:name="_Toc436090097"/>
      <w:bookmarkStart w:id="5068" w:name="_Toc436090744"/>
      <w:bookmarkStart w:id="5069" w:name="_Toc436088883"/>
      <w:bookmarkStart w:id="5070" w:name="_Toc436089459"/>
      <w:bookmarkStart w:id="5071" w:name="_Toc436090098"/>
      <w:bookmarkStart w:id="5072" w:name="_Toc436090745"/>
      <w:bookmarkStart w:id="5073" w:name="_Toc436088884"/>
      <w:bookmarkStart w:id="5074" w:name="_Toc436089460"/>
      <w:bookmarkStart w:id="5075" w:name="_Toc436090099"/>
      <w:bookmarkStart w:id="5076" w:name="_Toc436090746"/>
      <w:bookmarkStart w:id="5077" w:name="_Toc436088885"/>
      <w:bookmarkStart w:id="5078" w:name="_Toc436089461"/>
      <w:bookmarkStart w:id="5079" w:name="_Toc436090100"/>
      <w:bookmarkStart w:id="5080" w:name="_Toc436090747"/>
      <w:bookmarkStart w:id="5081" w:name="_Toc436088886"/>
      <w:bookmarkStart w:id="5082" w:name="_Toc436089462"/>
      <w:bookmarkStart w:id="5083" w:name="_Toc436090101"/>
      <w:bookmarkStart w:id="5084" w:name="_Toc436090748"/>
      <w:bookmarkStart w:id="5085" w:name="_Toc436088887"/>
      <w:bookmarkStart w:id="5086" w:name="_Toc436089463"/>
      <w:bookmarkStart w:id="5087" w:name="_Toc436090102"/>
      <w:bookmarkStart w:id="5088" w:name="_Toc436090749"/>
      <w:bookmarkStart w:id="5089" w:name="_Toc436088888"/>
      <w:bookmarkStart w:id="5090" w:name="_Toc436089464"/>
      <w:bookmarkStart w:id="5091" w:name="_Toc436090103"/>
      <w:bookmarkStart w:id="5092" w:name="_Toc436090750"/>
      <w:bookmarkStart w:id="5093" w:name="_Toc436088889"/>
      <w:bookmarkStart w:id="5094" w:name="_Toc436089465"/>
      <w:bookmarkStart w:id="5095" w:name="_Toc436090104"/>
      <w:bookmarkStart w:id="5096" w:name="_Toc436090751"/>
      <w:bookmarkStart w:id="5097" w:name="_Toc436088890"/>
      <w:bookmarkStart w:id="5098" w:name="_Toc436089466"/>
      <w:bookmarkStart w:id="5099" w:name="_Toc436090105"/>
      <w:bookmarkStart w:id="5100" w:name="_Toc436090752"/>
      <w:bookmarkStart w:id="5101" w:name="_Toc436088891"/>
      <w:bookmarkStart w:id="5102" w:name="_Toc436089467"/>
      <w:bookmarkStart w:id="5103" w:name="_Toc436090106"/>
      <w:bookmarkStart w:id="5104" w:name="_Toc436090753"/>
      <w:bookmarkStart w:id="5105" w:name="_Toc436088892"/>
      <w:bookmarkStart w:id="5106" w:name="_Toc436089468"/>
      <w:bookmarkStart w:id="5107" w:name="_Toc436090107"/>
      <w:bookmarkStart w:id="5108" w:name="_Toc436090754"/>
      <w:bookmarkStart w:id="5109" w:name="_Toc436088893"/>
      <w:bookmarkStart w:id="5110" w:name="_Toc436089469"/>
      <w:bookmarkStart w:id="5111" w:name="_Toc436090108"/>
      <w:bookmarkStart w:id="5112" w:name="_Toc436090755"/>
      <w:bookmarkStart w:id="5113" w:name="_Toc436088894"/>
      <w:bookmarkStart w:id="5114" w:name="_Toc436089470"/>
      <w:bookmarkStart w:id="5115" w:name="_Toc436090109"/>
      <w:bookmarkStart w:id="5116" w:name="_Toc436090756"/>
      <w:bookmarkStart w:id="5117" w:name="_Toc436088895"/>
      <w:bookmarkStart w:id="5118" w:name="_Toc436089471"/>
      <w:bookmarkStart w:id="5119" w:name="_Toc436090110"/>
      <w:bookmarkStart w:id="5120" w:name="_Toc436090757"/>
      <w:bookmarkStart w:id="5121" w:name="_Toc436088896"/>
      <w:bookmarkStart w:id="5122" w:name="_Toc436089472"/>
      <w:bookmarkStart w:id="5123" w:name="_Toc436090111"/>
      <w:bookmarkStart w:id="5124" w:name="_Toc436090758"/>
      <w:bookmarkStart w:id="5125" w:name="_Toc436088897"/>
      <w:bookmarkStart w:id="5126" w:name="_Toc436089473"/>
      <w:bookmarkStart w:id="5127" w:name="_Toc436090112"/>
      <w:bookmarkStart w:id="5128" w:name="_Toc436090759"/>
      <w:bookmarkStart w:id="5129" w:name="_Toc436088898"/>
      <w:bookmarkStart w:id="5130" w:name="_Toc436089474"/>
      <w:bookmarkStart w:id="5131" w:name="_Toc436090113"/>
      <w:bookmarkStart w:id="5132" w:name="_Toc436090760"/>
      <w:bookmarkStart w:id="5133" w:name="_Toc436088899"/>
      <w:bookmarkStart w:id="5134" w:name="_Toc436089475"/>
      <w:bookmarkStart w:id="5135" w:name="_Toc436090114"/>
      <w:bookmarkStart w:id="5136" w:name="_Toc436090761"/>
      <w:bookmarkStart w:id="5137" w:name="_Toc436088900"/>
      <w:bookmarkStart w:id="5138" w:name="_Toc436089476"/>
      <w:bookmarkStart w:id="5139" w:name="_Toc436090115"/>
      <w:bookmarkStart w:id="5140" w:name="_Toc436090762"/>
      <w:bookmarkStart w:id="5141" w:name="_Toc436088901"/>
      <w:bookmarkStart w:id="5142" w:name="_Toc436089477"/>
      <w:bookmarkStart w:id="5143" w:name="_Toc436090116"/>
      <w:bookmarkStart w:id="5144" w:name="_Toc436090763"/>
      <w:bookmarkStart w:id="5145" w:name="_Toc436088902"/>
      <w:bookmarkStart w:id="5146" w:name="_Toc436089478"/>
      <w:bookmarkStart w:id="5147" w:name="_Toc436090117"/>
      <w:bookmarkStart w:id="5148" w:name="_Toc436090764"/>
      <w:bookmarkStart w:id="5149" w:name="_Toc370978871"/>
      <w:bookmarkStart w:id="5150" w:name="_Toc370980933"/>
      <w:bookmarkStart w:id="5151" w:name="_Toc370978872"/>
      <w:bookmarkStart w:id="5152" w:name="_Toc370980934"/>
      <w:bookmarkStart w:id="5153" w:name="_Toc370978873"/>
      <w:bookmarkStart w:id="5154" w:name="_Toc370980935"/>
      <w:bookmarkStart w:id="5155" w:name="_Toc370978874"/>
      <w:bookmarkStart w:id="5156" w:name="_Toc370980936"/>
      <w:bookmarkStart w:id="5157" w:name="_Toc370978875"/>
      <w:bookmarkStart w:id="5158" w:name="_Toc370980937"/>
      <w:bookmarkStart w:id="5159" w:name="_Toc370978876"/>
      <w:bookmarkStart w:id="5160" w:name="_Toc370980938"/>
      <w:bookmarkStart w:id="5161" w:name="_Toc370978877"/>
      <w:bookmarkStart w:id="5162" w:name="_Toc370980939"/>
      <w:bookmarkStart w:id="5163" w:name="_Toc370978878"/>
      <w:bookmarkStart w:id="5164" w:name="_Toc370980940"/>
      <w:bookmarkStart w:id="5165" w:name="_Toc436088903"/>
      <w:bookmarkStart w:id="5166" w:name="_Toc436089479"/>
      <w:bookmarkStart w:id="5167" w:name="_Toc436090118"/>
      <w:bookmarkStart w:id="5168" w:name="_Toc436090765"/>
      <w:bookmarkStart w:id="5169" w:name="_Toc436088904"/>
      <w:bookmarkStart w:id="5170" w:name="_Toc436089480"/>
      <w:bookmarkStart w:id="5171" w:name="_Toc436090119"/>
      <w:bookmarkStart w:id="5172" w:name="_Toc436090766"/>
      <w:bookmarkStart w:id="5173" w:name="h.q1kj9vcriwoy"/>
      <w:bookmarkStart w:id="5174" w:name="_Toc373935615"/>
      <w:bookmarkStart w:id="5175" w:name="_Toc374101412"/>
      <w:bookmarkStart w:id="5176" w:name="_Toc374213260"/>
      <w:bookmarkStart w:id="5177" w:name="_Toc374517893"/>
      <w:bookmarkStart w:id="5178" w:name="_Toc374520000"/>
      <w:bookmarkStart w:id="5179" w:name="_Toc374520597"/>
      <w:bookmarkStart w:id="5180" w:name="_Toc373935616"/>
      <w:bookmarkStart w:id="5181" w:name="_Toc374101413"/>
      <w:bookmarkStart w:id="5182" w:name="_Toc374213261"/>
      <w:bookmarkStart w:id="5183" w:name="_Toc374517894"/>
      <w:bookmarkStart w:id="5184" w:name="_Toc374520001"/>
      <w:bookmarkStart w:id="5185" w:name="_Toc374520598"/>
      <w:bookmarkStart w:id="5186" w:name="_Toc373935617"/>
      <w:bookmarkStart w:id="5187" w:name="_Toc374101414"/>
      <w:bookmarkStart w:id="5188" w:name="_Toc374213262"/>
      <w:bookmarkStart w:id="5189" w:name="_Toc374517895"/>
      <w:bookmarkStart w:id="5190" w:name="_Toc374520002"/>
      <w:bookmarkStart w:id="5191" w:name="_Toc374520599"/>
      <w:bookmarkStart w:id="5192" w:name="_Toc373935618"/>
      <w:bookmarkStart w:id="5193" w:name="_Toc374101415"/>
      <w:bookmarkStart w:id="5194" w:name="_Toc374213263"/>
      <w:bookmarkStart w:id="5195" w:name="_Toc374517896"/>
      <w:bookmarkStart w:id="5196" w:name="_Toc374520003"/>
      <w:bookmarkStart w:id="5197" w:name="_Toc374520600"/>
      <w:bookmarkStart w:id="5198" w:name="_Toc373935619"/>
      <w:bookmarkStart w:id="5199" w:name="_Toc374101416"/>
      <w:bookmarkStart w:id="5200" w:name="_Toc374213264"/>
      <w:bookmarkStart w:id="5201" w:name="_Toc374517897"/>
      <w:bookmarkStart w:id="5202" w:name="_Toc374520004"/>
      <w:bookmarkStart w:id="5203" w:name="_Toc374520601"/>
      <w:bookmarkStart w:id="5204" w:name="_Toc373935620"/>
      <w:bookmarkStart w:id="5205" w:name="_Toc374101417"/>
      <w:bookmarkStart w:id="5206" w:name="_Toc374213265"/>
      <w:bookmarkStart w:id="5207" w:name="_Toc374517898"/>
      <w:bookmarkStart w:id="5208" w:name="_Toc374520005"/>
      <w:bookmarkStart w:id="5209" w:name="_Toc374520602"/>
      <w:bookmarkStart w:id="5210" w:name="_Toc373935621"/>
      <w:bookmarkStart w:id="5211" w:name="_Toc374101418"/>
      <w:bookmarkStart w:id="5212" w:name="_Toc374213266"/>
      <w:bookmarkStart w:id="5213" w:name="_Toc374517899"/>
      <w:bookmarkStart w:id="5214" w:name="_Toc374520006"/>
      <w:bookmarkStart w:id="5215" w:name="_Toc374520603"/>
      <w:bookmarkStart w:id="5216" w:name="_Toc373935622"/>
      <w:bookmarkStart w:id="5217" w:name="_Toc374101419"/>
      <w:bookmarkStart w:id="5218" w:name="_Toc374213267"/>
      <w:bookmarkStart w:id="5219" w:name="_Toc374517900"/>
      <w:bookmarkStart w:id="5220" w:name="_Toc374520007"/>
      <w:bookmarkStart w:id="5221" w:name="_Toc374520604"/>
      <w:bookmarkStart w:id="5222" w:name="_Toc373935623"/>
      <w:bookmarkStart w:id="5223" w:name="_Toc374101420"/>
      <w:bookmarkStart w:id="5224" w:name="_Toc374213268"/>
      <w:bookmarkStart w:id="5225" w:name="_Toc374517901"/>
      <w:bookmarkStart w:id="5226" w:name="_Toc374520008"/>
      <w:bookmarkStart w:id="5227" w:name="_Toc374520605"/>
      <w:bookmarkStart w:id="5228" w:name="_Toc373935624"/>
      <w:bookmarkStart w:id="5229" w:name="_Toc374101421"/>
      <w:bookmarkStart w:id="5230" w:name="_Toc374213269"/>
      <w:bookmarkStart w:id="5231" w:name="_Toc374517902"/>
      <w:bookmarkStart w:id="5232" w:name="_Toc374520009"/>
      <w:bookmarkStart w:id="5233" w:name="_Toc374520606"/>
      <w:bookmarkStart w:id="5234" w:name="_Toc373935625"/>
      <w:bookmarkStart w:id="5235" w:name="_Toc374101422"/>
      <w:bookmarkStart w:id="5236" w:name="_Toc374213270"/>
      <w:bookmarkStart w:id="5237" w:name="_Toc374517903"/>
      <w:bookmarkStart w:id="5238" w:name="_Toc374520010"/>
      <w:bookmarkStart w:id="5239" w:name="_Toc374520607"/>
      <w:bookmarkStart w:id="5240" w:name="_Toc373935626"/>
      <w:bookmarkStart w:id="5241" w:name="_Toc374101423"/>
      <w:bookmarkStart w:id="5242" w:name="_Toc374213271"/>
      <w:bookmarkStart w:id="5243" w:name="_Toc374517904"/>
      <w:bookmarkStart w:id="5244" w:name="_Toc374520011"/>
      <w:bookmarkStart w:id="5245" w:name="_Toc374520608"/>
      <w:bookmarkStart w:id="5246" w:name="_Toc373935627"/>
      <w:bookmarkStart w:id="5247" w:name="_Toc374101424"/>
      <w:bookmarkStart w:id="5248" w:name="_Toc374213272"/>
      <w:bookmarkStart w:id="5249" w:name="_Toc374517905"/>
      <w:bookmarkStart w:id="5250" w:name="_Toc374520012"/>
      <w:bookmarkStart w:id="5251" w:name="_Toc374520609"/>
      <w:bookmarkStart w:id="5252" w:name="_Toc373935628"/>
      <w:bookmarkStart w:id="5253" w:name="_Toc374101425"/>
      <w:bookmarkStart w:id="5254" w:name="_Toc374213273"/>
      <w:bookmarkStart w:id="5255" w:name="_Toc374517906"/>
      <w:bookmarkStart w:id="5256" w:name="_Toc374520013"/>
      <w:bookmarkStart w:id="5257" w:name="_Toc374520610"/>
      <w:bookmarkStart w:id="5258" w:name="_Toc373935629"/>
      <w:bookmarkStart w:id="5259" w:name="_Toc374101426"/>
      <w:bookmarkStart w:id="5260" w:name="_Toc374213274"/>
      <w:bookmarkStart w:id="5261" w:name="_Toc374517907"/>
      <w:bookmarkStart w:id="5262" w:name="_Toc374520014"/>
      <w:bookmarkStart w:id="5263" w:name="_Toc374520611"/>
      <w:bookmarkStart w:id="5264" w:name="_Toc347918707"/>
      <w:bookmarkStart w:id="5265" w:name="_Toc436088905"/>
      <w:bookmarkStart w:id="5266" w:name="_Toc436089481"/>
      <w:bookmarkStart w:id="5267" w:name="_Toc436090120"/>
      <w:bookmarkStart w:id="5268" w:name="_Toc436090767"/>
      <w:bookmarkStart w:id="5269" w:name="_Toc370978881"/>
      <w:bookmarkStart w:id="5270" w:name="_Toc370980943"/>
      <w:bookmarkStart w:id="5271" w:name="_Toc373927880"/>
      <w:bookmarkStart w:id="5272" w:name="_Toc373928478"/>
      <w:bookmarkStart w:id="5273" w:name="_Toc373935631"/>
      <w:bookmarkStart w:id="5274" w:name="_Toc374101428"/>
      <w:bookmarkStart w:id="5275" w:name="_Toc374213276"/>
      <w:bookmarkStart w:id="5276" w:name="_Toc374517909"/>
      <w:bookmarkStart w:id="5277" w:name="_Toc374520016"/>
      <w:bookmarkStart w:id="5278" w:name="_Toc374520613"/>
      <w:bookmarkStart w:id="5279" w:name="_Toc370978882"/>
      <w:bookmarkStart w:id="5280" w:name="_Toc370980944"/>
      <w:bookmarkStart w:id="5281" w:name="_Toc373927881"/>
      <w:bookmarkStart w:id="5282" w:name="_Toc373928479"/>
      <w:bookmarkStart w:id="5283" w:name="_Toc373935632"/>
      <w:bookmarkStart w:id="5284" w:name="_Toc374101429"/>
      <w:bookmarkStart w:id="5285" w:name="_Toc374213277"/>
      <w:bookmarkStart w:id="5286" w:name="_Toc374517910"/>
      <w:bookmarkStart w:id="5287" w:name="_Toc374520017"/>
      <w:bookmarkStart w:id="5288" w:name="_Toc374520614"/>
      <w:bookmarkStart w:id="5289" w:name="_Toc370978883"/>
      <w:bookmarkStart w:id="5290" w:name="_Toc370980945"/>
      <w:bookmarkStart w:id="5291" w:name="_Toc373927882"/>
      <w:bookmarkStart w:id="5292" w:name="_Toc373928480"/>
      <w:bookmarkStart w:id="5293" w:name="_Toc373935633"/>
      <w:bookmarkStart w:id="5294" w:name="_Toc374101430"/>
      <w:bookmarkStart w:id="5295" w:name="_Toc374213278"/>
      <w:bookmarkStart w:id="5296" w:name="_Toc374517911"/>
      <w:bookmarkStart w:id="5297" w:name="_Toc374520018"/>
      <w:bookmarkStart w:id="5298" w:name="_Toc374520615"/>
      <w:bookmarkStart w:id="5299" w:name="_Toc370978884"/>
      <w:bookmarkStart w:id="5300" w:name="_Toc370980946"/>
      <w:bookmarkStart w:id="5301" w:name="_Toc373927883"/>
      <w:bookmarkStart w:id="5302" w:name="_Toc373928481"/>
      <w:bookmarkStart w:id="5303" w:name="_Toc373935634"/>
      <w:bookmarkStart w:id="5304" w:name="_Toc374101431"/>
      <w:bookmarkStart w:id="5305" w:name="_Toc374213279"/>
      <w:bookmarkStart w:id="5306" w:name="_Toc374517912"/>
      <w:bookmarkStart w:id="5307" w:name="_Toc374520019"/>
      <w:bookmarkStart w:id="5308" w:name="_Toc374520616"/>
      <w:bookmarkStart w:id="5309" w:name="_Toc370978885"/>
      <w:bookmarkStart w:id="5310" w:name="_Toc370980947"/>
      <w:bookmarkStart w:id="5311" w:name="_Toc373927884"/>
      <w:bookmarkStart w:id="5312" w:name="_Toc373928482"/>
      <w:bookmarkStart w:id="5313" w:name="_Toc373935635"/>
      <w:bookmarkStart w:id="5314" w:name="_Toc374101432"/>
      <w:bookmarkStart w:id="5315" w:name="_Toc374213280"/>
      <w:bookmarkStart w:id="5316" w:name="_Toc374517913"/>
      <w:bookmarkStart w:id="5317" w:name="_Toc374520020"/>
      <w:bookmarkStart w:id="5318" w:name="_Toc374520617"/>
      <w:bookmarkStart w:id="5319" w:name="_Toc370978886"/>
      <w:bookmarkStart w:id="5320" w:name="_Toc370980948"/>
      <w:bookmarkStart w:id="5321" w:name="_Toc373927885"/>
      <w:bookmarkStart w:id="5322" w:name="_Toc373928483"/>
      <w:bookmarkStart w:id="5323" w:name="_Toc373935636"/>
      <w:bookmarkStart w:id="5324" w:name="_Toc374101433"/>
      <w:bookmarkStart w:id="5325" w:name="_Toc374213281"/>
      <w:bookmarkStart w:id="5326" w:name="_Toc374517914"/>
      <w:bookmarkStart w:id="5327" w:name="_Toc374520021"/>
      <w:bookmarkStart w:id="5328" w:name="_Toc374520618"/>
      <w:bookmarkStart w:id="5329" w:name="_Toc370978887"/>
      <w:bookmarkStart w:id="5330" w:name="_Toc370980949"/>
      <w:bookmarkStart w:id="5331" w:name="_Toc373927886"/>
      <w:bookmarkStart w:id="5332" w:name="_Toc373928484"/>
      <w:bookmarkStart w:id="5333" w:name="_Toc373935637"/>
      <w:bookmarkStart w:id="5334" w:name="_Toc374101434"/>
      <w:bookmarkStart w:id="5335" w:name="_Toc374213282"/>
      <w:bookmarkStart w:id="5336" w:name="_Toc374517915"/>
      <w:bookmarkStart w:id="5337" w:name="_Toc374520022"/>
      <w:bookmarkStart w:id="5338" w:name="_Toc374520619"/>
      <w:bookmarkStart w:id="5339" w:name="_Toc398232178"/>
      <w:bookmarkStart w:id="5340" w:name="_Toc437773556"/>
      <w:bookmarkStart w:id="5341" w:name="_Toc437949684"/>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r w:rsidRPr="005101CA">
        <w:rPr>
          <w:rFonts w:ascii="Times New Roman" w:hAnsi="Times New Roman"/>
        </w:rPr>
        <w:t>Приемка услуг</w:t>
      </w:r>
      <w:bookmarkEnd w:id="5339"/>
      <w:bookmarkEnd w:id="5340"/>
      <w:bookmarkEnd w:id="5341"/>
    </w:p>
    <w:p w:rsidR="00C7769C" w:rsidRPr="00693449" w:rsidRDefault="00C7769C" w:rsidP="00C7769C">
      <w:pPr>
        <w:pStyle w:val="ABody0"/>
        <w:widowControl w:val="0"/>
        <w:tabs>
          <w:tab w:val="left" w:pos="2552"/>
        </w:tabs>
        <w:spacing w:before="0" w:after="0" w:line="240" w:lineRule="auto"/>
        <w:ind w:firstLine="709"/>
        <w:contextualSpacing w:val="0"/>
        <w:rPr>
          <w:b/>
          <w:color w:val="000000"/>
          <w:sz w:val="28"/>
          <w:szCs w:val="28"/>
          <w:lang w:val="ru-RU"/>
        </w:rPr>
      </w:pPr>
      <w:bookmarkStart w:id="5342" w:name="_Toc398232179"/>
      <w:bookmarkStart w:id="5343" w:name="_Toc437949685"/>
      <w:bookmarkStart w:id="5344" w:name="OLE_LINK47"/>
      <w:r>
        <w:rPr>
          <w:color w:val="000000"/>
          <w:lang w:val="ru-RU"/>
        </w:rPr>
        <w:tab/>
      </w:r>
      <w:r w:rsidRPr="00693449">
        <w:rPr>
          <w:b/>
          <w:color w:val="000000"/>
          <w:sz w:val="28"/>
          <w:szCs w:val="28"/>
          <w:lang w:val="ru-RU"/>
        </w:rPr>
        <w:t xml:space="preserve">6.1. Документарное закрытие Услуг тип 1 - тип </w:t>
      </w:r>
      <w:bookmarkEnd w:id="5342"/>
      <w:r w:rsidRPr="00693449">
        <w:rPr>
          <w:b/>
          <w:color w:val="000000"/>
          <w:sz w:val="28"/>
          <w:szCs w:val="28"/>
          <w:lang w:val="ru-RU"/>
        </w:rPr>
        <w:t>2</w:t>
      </w:r>
      <w:bookmarkEnd w:id="5343"/>
    </w:p>
    <w:p w:rsidR="00C7769C" w:rsidRDefault="00C7769C" w:rsidP="00C7769C">
      <w:pPr>
        <w:widowControl w:val="0"/>
        <w:ind w:firstLine="709"/>
        <w:jc w:val="both"/>
        <w:rPr>
          <w:color w:val="000000"/>
          <w:sz w:val="28"/>
          <w:szCs w:val="28"/>
          <w:lang w:val="ru-RU"/>
        </w:rPr>
      </w:pPr>
      <w:r w:rsidRPr="00BA5D67">
        <w:rPr>
          <w:color w:val="000000"/>
          <w:sz w:val="28"/>
          <w:szCs w:val="28"/>
          <w:lang w:val="ru-RU"/>
        </w:rPr>
        <w:t>Исполнитель каждый отчетный период, не позднее 5-го (пятого) рабочего дня месяца, следующего за каждым отчетным периодом, должен предоставлять Заказчику Плановый Сводный отчет в соответствии с п. 5.8.6.7.</w:t>
      </w:r>
    </w:p>
    <w:p w:rsidR="00C7769C" w:rsidRPr="00CD6011" w:rsidRDefault="00C7769C" w:rsidP="00C7769C">
      <w:pPr>
        <w:ind w:firstLine="567"/>
        <w:jc w:val="both"/>
        <w:rPr>
          <w:color w:val="000000"/>
          <w:sz w:val="28"/>
          <w:szCs w:val="28"/>
          <w:lang w:val="ru-RU"/>
        </w:rPr>
      </w:pPr>
    </w:p>
    <w:p w:rsidR="00C7769C" w:rsidRDefault="00C7769C" w:rsidP="00C7769C">
      <w:pPr>
        <w:pStyle w:val="4ff2"/>
        <w:spacing w:after="120" w:line="276" w:lineRule="auto"/>
        <w:ind w:left="360"/>
        <w:contextualSpacing/>
        <w:jc w:val="both"/>
        <w:outlineLvl w:val="0"/>
        <w:rPr>
          <w:b/>
          <w:color w:val="000000"/>
          <w:sz w:val="28"/>
          <w:szCs w:val="28"/>
        </w:rPr>
      </w:pPr>
      <w:bookmarkStart w:id="5345" w:name="_Toc398232180"/>
      <w:bookmarkStart w:id="5346" w:name="_Toc437949686"/>
      <w:bookmarkEnd w:id="5344"/>
      <w:r>
        <w:rPr>
          <w:b/>
          <w:color w:val="000000"/>
          <w:sz w:val="28"/>
          <w:szCs w:val="28"/>
        </w:rPr>
        <w:t xml:space="preserve">6.2. </w:t>
      </w:r>
      <w:r w:rsidRPr="002D6C3C">
        <w:rPr>
          <w:b/>
          <w:color w:val="000000"/>
          <w:sz w:val="28"/>
          <w:szCs w:val="28"/>
        </w:rPr>
        <w:t>Порядок оформления Заказов на оказание Услуг и документарное закрытие Услуг</w:t>
      </w:r>
      <w:r w:rsidRPr="00CD6011">
        <w:rPr>
          <w:b/>
          <w:color w:val="000000"/>
          <w:sz w:val="28"/>
          <w:szCs w:val="28"/>
        </w:rPr>
        <w:t xml:space="preserve"> тип 3 - тип </w:t>
      </w:r>
      <w:bookmarkEnd w:id="5345"/>
      <w:r w:rsidRPr="002D6C3C">
        <w:rPr>
          <w:b/>
          <w:color w:val="000000"/>
          <w:sz w:val="28"/>
          <w:szCs w:val="28"/>
        </w:rPr>
        <w:t>7</w:t>
      </w:r>
      <w:bookmarkEnd w:id="5346"/>
    </w:p>
    <w:p w:rsidR="00C7769C" w:rsidRPr="00BF009C" w:rsidRDefault="00C7769C" w:rsidP="00C7769C">
      <w:pPr>
        <w:pStyle w:val="ABody0"/>
        <w:spacing w:before="0" w:line="240" w:lineRule="auto"/>
        <w:ind w:firstLine="902"/>
        <w:rPr>
          <w:sz w:val="28"/>
          <w:szCs w:val="28"/>
          <w:lang w:val="ru-RU"/>
        </w:rPr>
      </w:pPr>
      <w:r w:rsidRPr="002D6C3C">
        <w:rPr>
          <w:sz w:val="28"/>
          <w:szCs w:val="28"/>
          <w:lang w:val="ru-RU"/>
        </w:rPr>
        <w:t>Заказчикоформля</w:t>
      </w:r>
      <w:r>
        <w:rPr>
          <w:sz w:val="28"/>
          <w:szCs w:val="28"/>
          <w:lang w:val="ru-RU"/>
        </w:rPr>
        <w:t>е</w:t>
      </w:r>
      <w:r w:rsidRPr="002D6C3C">
        <w:rPr>
          <w:sz w:val="28"/>
          <w:szCs w:val="28"/>
          <w:lang w:val="ru-RU"/>
        </w:rPr>
        <w:t xml:space="preserve">т в соответствии с </w:t>
      </w:r>
      <w:r>
        <w:rPr>
          <w:sz w:val="28"/>
          <w:szCs w:val="28"/>
          <w:lang w:val="ru-RU"/>
        </w:rPr>
        <w:t xml:space="preserve">п.1.1. </w:t>
      </w:r>
      <w:hyperlink w:anchor="прилож2" w:history="1">
        <w:r w:rsidRPr="00894D74">
          <w:rPr>
            <w:sz w:val="28"/>
            <w:szCs w:val="28"/>
            <w:lang w:val="ru-RU"/>
          </w:rPr>
          <w:t xml:space="preserve">Приложения </w:t>
        </w:r>
        <w:r w:rsidRPr="00624878">
          <w:rPr>
            <w:sz w:val="28"/>
            <w:szCs w:val="28"/>
            <w:lang w:val="ru-RU"/>
          </w:rPr>
          <w:t>№</w:t>
        </w:r>
      </w:hyperlink>
      <w:r w:rsidRPr="00624878">
        <w:rPr>
          <w:sz w:val="28"/>
          <w:szCs w:val="28"/>
          <w:lang w:val="ru-RU"/>
        </w:rPr>
        <w:t xml:space="preserve"> 4</w:t>
      </w:r>
      <w:r>
        <w:rPr>
          <w:sz w:val="28"/>
          <w:szCs w:val="28"/>
          <w:lang w:val="ru-RU"/>
        </w:rPr>
        <w:t>к настоящему Контракту</w:t>
      </w:r>
      <w:r w:rsidRPr="00CD6011">
        <w:rPr>
          <w:sz w:val="28"/>
          <w:szCs w:val="28"/>
          <w:lang w:val="ru-RU"/>
        </w:rPr>
        <w:t>Заказы на оказание следующих Услуг</w:t>
      </w:r>
      <w:r w:rsidRPr="002D6C3C">
        <w:rPr>
          <w:rStyle w:val="afffff8"/>
          <w:rFonts w:eastAsia="Calibri"/>
          <w:sz w:val="28"/>
        </w:rPr>
        <w:footnoteReference w:id="16"/>
      </w:r>
      <w:r w:rsidRPr="002D6C3C">
        <w:rPr>
          <w:sz w:val="28"/>
          <w:szCs w:val="28"/>
          <w:lang w:val="ru-RU"/>
        </w:rPr>
        <w:t>:</w:t>
      </w:r>
    </w:p>
    <w:p w:rsidR="00C7769C" w:rsidRPr="00BF009C" w:rsidRDefault="00C7769C" w:rsidP="008858FA">
      <w:pPr>
        <w:pStyle w:val="ASFKListmark114"/>
        <w:numPr>
          <w:ilvl w:val="0"/>
          <w:numId w:val="289"/>
        </w:numPr>
        <w:tabs>
          <w:tab w:val="num" w:pos="0"/>
          <w:tab w:val="num" w:pos="1779"/>
        </w:tabs>
        <w:ind w:left="0" w:firstLine="1080"/>
        <w:rPr>
          <w:rFonts w:ascii="Times New Roman" w:hAnsi="Times New Roman"/>
          <w:sz w:val="28"/>
          <w:szCs w:val="28"/>
          <w:lang w:val="ru-RU"/>
        </w:rPr>
      </w:pPr>
      <w:r>
        <w:rPr>
          <w:rFonts w:ascii="Times New Roman" w:hAnsi="Times New Roman"/>
          <w:sz w:val="28"/>
          <w:szCs w:val="28"/>
          <w:lang w:val="ru-RU"/>
        </w:rPr>
        <w:t>Эксплуатация</w:t>
      </w:r>
      <w:r w:rsidRPr="00A95E31">
        <w:rPr>
          <w:rFonts w:ascii="Times New Roman" w:hAnsi="Times New Roman"/>
          <w:sz w:val="28"/>
          <w:szCs w:val="28"/>
          <w:lang w:val="ru-RU"/>
        </w:rPr>
        <w:t xml:space="preserve"> ППО «АСФК» в ЦАФК (Услуги тип - </w:t>
      </w:r>
      <w:r>
        <w:rPr>
          <w:rFonts w:ascii="Times New Roman" w:hAnsi="Times New Roman"/>
          <w:sz w:val="28"/>
          <w:szCs w:val="28"/>
          <w:lang w:val="ru-RU"/>
        </w:rPr>
        <w:t>3</w:t>
      </w:r>
      <w:r w:rsidRPr="00A95E31">
        <w:rPr>
          <w:rFonts w:ascii="Times New Roman" w:hAnsi="Times New Roman"/>
          <w:sz w:val="28"/>
          <w:szCs w:val="28"/>
          <w:lang w:val="ru-RU"/>
        </w:rPr>
        <w:t>);</w:t>
      </w:r>
    </w:p>
    <w:p w:rsidR="00C7769C" w:rsidRPr="00BF009C" w:rsidRDefault="00C7769C" w:rsidP="008858FA">
      <w:pPr>
        <w:pStyle w:val="ASFKListmark114"/>
        <w:numPr>
          <w:ilvl w:val="0"/>
          <w:numId w:val="289"/>
        </w:numPr>
        <w:tabs>
          <w:tab w:val="num" w:pos="0"/>
          <w:tab w:val="num" w:pos="1779"/>
        </w:tabs>
        <w:ind w:left="0" w:firstLine="1080"/>
        <w:rPr>
          <w:rFonts w:ascii="Times New Roman" w:hAnsi="Times New Roman"/>
          <w:sz w:val="28"/>
          <w:szCs w:val="28"/>
          <w:lang w:val="ru-RU"/>
        </w:rPr>
      </w:pPr>
      <w:r>
        <w:rPr>
          <w:rFonts w:ascii="Times New Roman" w:hAnsi="Times New Roman"/>
          <w:sz w:val="28"/>
          <w:szCs w:val="28"/>
          <w:lang w:val="ru-RU"/>
        </w:rPr>
        <w:t>Эксплуатация</w:t>
      </w:r>
      <w:r w:rsidRPr="00A95E31">
        <w:rPr>
          <w:rFonts w:ascii="Times New Roman" w:hAnsi="Times New Roman"/>
          <w:sz w:val="28"/>
          <w:szCs w:val="28"/>
          <w:lang w:val="ru-RU"/>
        </w:rPr>
        <w:t xml:space="preserve"> ППО «АСФК» в МОУ (Услуги тип - </w:t>
      </w:r>
      <w:r>
        <w:rPr>
          <w:rFonts w:ascii="Times New Roman" w:hAnsi="Times New Roman"/>
          <w:sz w:val="28"/>
          <w:szCs w:val="28"/>
          <w:lang w:val="ru-RU"/>
        </w:rPr>
        <w:t>4</w:t>
      </w:r>
      <w:r w:rsidRPr="00A95E31">
        <w:rPr>
          <w:rFonts w:ascii="Times New Roman" w:hAnsi="Times New Roman"/>
          <w:sz w:val="28"/>
          <w:szCs w:val="28"/>
          <w:lang w:val="ru-RU"/>
        </w:rPr>
        <w:t>);</w:t>
      </w:r>
    </w:p>
    <w:p w:rsidR="00C7769C" w:rsidRPr="00BF009C" w:rsidRDefault="00C7769C" w:rsidP="008858FA">
      <w:pPr>
        <w:pStyle w:val="ASFKListmark114"/>
        <w:numPr>
          <w:ilvl w:val="0"/>
          <w:numId w:val="289"/>
        </w:numPr>
        <w:tabs>
          <w:tab w:val="num" w:pos="0"/>
          <w:tab w:val="num" w:pos="1779"/>
        </w:tabs>
        <w:ind w:left="0" w:firstLine="1080"/>
        <w:rPr>
          <w:rFonts w:ascii="Times New Roman" w:hAnsi="Times New Roman"/>
          <w:sz w:val="28"/>
          <w:szCs w:val="28"/>
          <w:lang w:val="ru-RU"/>
        </w:rPr>
      </w:pPr>
      <w:r>
        <w:rPr>
          <w:rFonts w:ascii="Times New Roman" w:hAnsi="Times New Roman"/>
          <w:sz w:val="28"/>
          <w:szCs w:val="28"/>
          <w:lang w:val="ru-RU"/>
        </w:rPr>
        <w:t>Эксплуатация</w:t>
      </w:r>
      <w:r w:rsidRPr="00A95E31">
        <w:rPr>
          <w:rFonts w:ascii="Times New Roman" w:hAnsi="Times New Roman"/>
          <w:sz w:val="28"/>
          <w:szCs w:val="28"/>
          <w:lang w:val="ru-RU"/>
        </w:rPr>
        <w:t xml:space="preserve"> ППО «АСФК» в УФК по г. Москве (Услуги тип</w:t>
      </w:r>
      <w:r w:rsidRPr="00A95E31">
        <w:rPr>
          <w:rFonts w:ascii="Times New Roman" w:hAnsi="Times New Roman"/>
          <w:sz w:val="28"/>
          <w:szCs w:val="28"/>
        </w:rPr>
        <w:t> </w:t>
      </w:r>
      <w:r w:rsidRPr="00A95E31">
        <w:rPr>
          <w:rFonts w:ascii="Times New Roman" w:hAnsi="Times New Roman"/>
          <w:sz w:val="28"/>
          <w:szCs w:val="28"/>
          <w:lang w:val="ru-RU"/>
        </w:rPr>
        <w:t>-</w:t>
      </w:r>
      <w:r w:rsidRPr="00A95E31">
        <w:rPr>
          <w:rFonts w:ascii="Times New Roman" w:hAnsi="Times New Roman"/>
          <w:sz w:val="28"/>
          <w:szCs w:val="28"/>
        </w:rPr>
        <w:t> </w:t>
      </w:r>
      <w:r>
        <w:rPr>
          <w:rFonts w:ascii="Times New Roman" w:hAnsi="Times New Roman"/>
          <w:sz w:val="28"/>
          <w:szCs w:val="28"/>
          <w:lang w:val="ru-RU"/>
        </w:rPr>
        <w:t>5</w:t>
      </w:r>
      <w:r w:rsidRPr="00A95E31">
        <w:rPr>
          <w:rFonts w:ascii="Times New Roman" w:hAnsi="Times New Roman"/>
          <w:sz w:val="28"/>
          <w:szCs w:val="28"/>
          <w:lang w:val="ru-RU"/>
        </w:rPr>
        <w:t>);</w:t>
      </w:r>
    </w:p>
    <w:p w:rsidR="00C7769C" w:rsidRPr="00BF009C" w:rsidRDefault="00C7769C" w:rsidP="008858FA">
      <w:pPr>
        <w:pStyle w:val="ASFKListmark114"/>
        <w:numPr>
          <w:ilvl w:val="0"/>
          <w:numId w:val="289"/>
        </w:numPr>
        <w:tabs>
          <w:tab w:val="num" w:pos="0"/>
          <w:tab w:val="num" w:pos="1779"/>
        </w:tabs>
        <w:ind w:left="0" w:firstLine="1080"/>
        <w:rPr>
          <w:rFonts w:ascii="Times New Roman" w:hAnsi="Times New Roman"/>
          <w:sz w:val="28"/>
          <w:szCs w:val="28"/>
          <w:lang w:val="ru-RU"/>
        </w:rPr>
      </w:pPr>
      <w:r>
        <w:rPr>
          <w:rFonts w:ascii="Times New Roman" w:hAnsi="Times New Roman"/>
          <w:sz w:val="28"/>
          <w:szCs w:val="28"/>
          <w:lang w:val="ru-RU"/>
        </w:rPr>
        <w:t>Эксплуатация</w:t>
      </w:r>
      <w:r w:rsidRPr="00A95E31">
        <w:rPr>
          <w:rFonts w:ascii="Times New Roman" w:hAnsi="Times New Roman"/>
          <w:sz w:val="28"/>
          <w:szCs w:val="28"/>
          <w:lang w:val="ru-RU"/>
        </w:rPr>
        <w:t xml:space="preserve"> ППО «АСФК»  в УФК по Республике Крым (Услуги тип</w:t>
      </w:r>
      <w:r w:rsidRPr="00A95E31">
        <w:rPr>
          <w:rFonts w:ascii="Times New Roman" w:hAnsi="Times New Roman"/>
          <w:sz w:val="28"/>
          <w:szCs w:val="28"/>
        </w:rPr>
        <w:t> </w:t>
      </w:r>
      <w:r w:rsidRPr="00A95E31">
        <w:rPr>
          <w:rFonts w:ascii="Times New Roman" w:hAnsi="Times New Roman"/>
          <w:sz w:val="28"/>
          <w:szCs w:val="28"/>
          <w:lang w:val="ru-RU"/>
        </w:rPr>
        <w:t>-</w:t>
      </w:r>
      <w:r w:rsidRPr="00A95E31">
        <w:rPr>
          <w:rFonts w:ascii="Times New Roman" w:hAnsi="Times New Roman"/>
          <w:sz w:val="28"/>
          <w:szCs w:val="28"/>
        </w:rPr>
        <w:t> </w:t>
      </w:r>
      <w:r>
        <w:rPr>
          <w:rFonts w:ascii="Times New Roman" w:hAnsi="Times New Roman"/>
          <w:sz w:val="28"/>
          <w:szCs w:val="28"/>
          <w:lang w:val="ru-RU"/>
        </w:rPr>
        <w:t>6</w:t>
      </w:r>
      <w:r w:rsidRPr="00A95E31">
        <w:rPr>
          <w:rFonts w:ascii="Times New Roman" w:hAnsi="Times New Roman"/>
          <w:sz w:val="28"/>
          <w:szCs w:val="28"/>
          <w:lang w:val="ru-RU"/>
        </w:rPr>
        <w:t>);</w:t>
      </w:r>
    </w:p>
    <w:p w:rsidR="00C7769C" w:rsidRPr="00BF009C" w:rsidRDefault="00C7769C" w:rsidP="008858FA">
      <w:pPr>
        <w:pStyle w:val="ASFKListmark114"/>
        <w:numPr>
          <w:ilvl w:val="0"/>
          <w:numId w:val="289"/>
        </w:numPr>
        <w:tabs>
          <w:tab w:val="num" w:pos="0"/>
          <w:tab w:val="num" w:pos="1779"/>
        </w:tabs>
        <w:ind w:left="0" w:firstLine="1080"/>
        <w:rPr>
          <w:rFonts w:ascii="Times New Roman" w:hAnsi="Times New Roman"/>
          <w:sz w:val="28"/>
          <w:szCs w:val="28"/>
          <w:lang w:val="ru-RU"/>
        </w:rPr>
      </w:pPr>
      <w:r>
        <w:rPr>
          <w:rFonts w:ascii="Times New Roman" w:hAnsi="Times New Roman"/>
          <w:sz w:val="28"/>
          <w:szCs w:val="28"/>
          <w:lang w:val="ru-RU"/>
        </w:rPr>
        <w:t>Эксплуатация</w:t>
      </w:r>
      <w:r w:rsidRPr="00A95E31">
        <w:rPr>
          <w:rFonts w:ascii="Times New Roman" w:hAnsi="Times New Roman"/>
          <w:sz w:val="28"/>
          <w:szCs w:val="28"/>
          <w:lang w:val="ru-RU"/>
        </w:rPr>
        <w:t xml:space="preserve"> ППО «АСФК» в УФК по г. Севастополю (Услуги тип</w:t>
      </w:r>
      <w:r w:rsidRPr="00A95E31">
        <w:rPr>
          <w:rFonts w:ascii="Times New Roman" w:hAnsi="Times New Roman"/>
          <w:sz w:val="28"/>
          <w:szCs w:val="28"/>
        </w:rPr>
        <w:t> </w:t>
      </w:r>
      <w:r w:rsidRPr="002D6C3C">
        <w:rPr>
          <w:rFonts w:ascii="Times New Roman" w:hAnsi="Times New Roman"/>
          <w:sz w:val="28"/>
          <w:szCs w:val="28"/>
          <w:lang w:val="ru-RU"/>
        </w:rPr>
        <w:t>-</w:t>
      </w:r>
      <w:r w:rsidRPr="00A95E31">
        <w:rPr>
          <w:rFonts w:ascii="Times New Roman" w:hAnsi="Times New Roman"/>
          <w:sz w:val="28"/>
          <w:szCs w:val="28"/>
        </w:rPr>
        <w:t> </w:t>
      </w:r>
      <w:r>
        <w:rPr>
          <w:rFonts w:ascii="Times New Roman" w:hAnsi="Times New Roman"/>
          <w:sz w:val="28"/>
          <w:szCs w:val="28"/>
          <w:lang w:val="ru-RU"/>
        </w:rPr>
        <w:t>7</w:t>
      </w:r>
      <w:r w:rsidRPr="00A95E31">
        <w:rPr>
          <w:rFonts w:ascii="Times New Roman" w:hAnsi="Times New Roman"/>
          <w:sz w:val="28"/>
          <w:szCs w:val="28"/>
          <w:lang w:val="ru-RU"/>
        </w:rPr>
        <w:t>);</w:t>
      </w:r>
    </w:p>
    <w:p w:rsidR="00C7769C" w:rsidRPr="00BF009C" w:rsidRDefault="00C7769C" w:rsidP="008858FA">
      <w:pPr>
        <w:pStyle w:val="ASFKListmark114"/>
        <w:numPr>
          <w:ilvl w:val="0"/>
          <w:numId w:val="289"/>
        </w:numPr>
        <w:tabs>
          <w:tab w:val="num" w:pos="0"/>
          <w:tab w:val="num" w:pos="1779"/>
        </w:tabs>
        <w:ind w:left="0" w:firstLine="1080"/>
        <w:rPr>
          <w:rFonts w:ascii="Times New Roman" w:hAnsi="Times New Roman"/>
          <w:sz w:val="28"/>
          <w:szCs w:val="28"/>
          <w:lang w:val="ru-RU"/>
        </w:rPr>
      </w:pPr>
      <w:r w:rsidRPr="00A95E31">
        <w:rPr>
          <w:rFonts w:ascii="Times New Roman" w:hAnsi="Times New Roman"/>
          <w:sz w:val="28"/>
          <w:szCs w:val="28"/>
          <w:lang w:val="ru-RU"/>
        </w:rPr>
        <w:t xml:space="preserve">Выезд по </w:t>
      </w:r>
      <w:r>
        <w:rPr>
          <w:rFonts w:ascii="Times New Roman" w:hAnsi="Times New Roman"/>
          <w:sz w:val="28"/>
          <w:szCs w:val="28"/>
          <w:lang w:val="ru-RU"/>
        </w:rPr>
        <w:t>эксплуатации</w:t>
      </w:r>
      <w:r w:rsidRPr="00A95E31">
        <w:rPr>
          <w:rFonts w:ascii="Times New Roman" w:hAnsi="Times New Roman"/>
          <w:sz w:val="28"/>
          <w:szCs w:val="28"/>
          <w:lang w:val="ru-RU"/>
        </w:rPr>
        <w:t xml:space="preserve"> специалиста Исполнителя в ТОФК или к Абоненту (Услуги тип -</w:t>
      </w:r>
      <w:r>
        <w:rPr>
          <w:rFonts w:ascii="Times New Roman" w:hAnsi="Times New Roman"/>
          <w:sz w:val="28"/>
          <w:szCs w:val="28"/>
          <w:lang w:val="ru-RU"/>
        </w:rPr>
        <w:t>8</w:t>
      </w:r>
      <w:r w:rsidRPr="00A95E31">
        <w:rPr>
          <w:rFonts w:ascii="Times New Roman" w:hAnsi="Times New Roman"/>
          <w:sz w:val="28"/>
          <w:szCs w:val="28"/>
          <w:lang w:val="ru-RU"/>
        </w:rPr>
        <w:t>).</w:t>
      </w:r>
    </w:p>
    <w:p w:rsidR="00C7769C" w:rsidRPr="00BF009C" w:rsidRDefault="00C7769C" w:rsidP="00C7769C">
      <w:pPr>
        <w:ind w:firstLine="709"/>
        <w:jc w:val="both"/>
        <w:rPr>
          <w:sz w:val="28"/>
          <w:szCs w:val="28"/>
          <w:lang w:val="ru-RU"/>
        </w:rPr>
      </w:pPr>
      <w:r w:rsidRPr="00A95E31">
        <w:rPr>
          <w:sz w:val="28"/>
          <w:szCs w:val="28"/>
          <w:lang w:val="ru-RU"/>
        </w:rPr>
        <w:t xml:space="preserve">Оформление Заказов допускается на срок от 1 до </w:t>
      </w:r>
      <w:r>
        <w:rPr>
          <w:sz w:val="28"/>
          <w:szCs w:val="28"/>
          <w:lang w:val="ru-RU"/>
        </w:rPr>
        <w:t>9</w:t>
      </w:r>
      <w:r w:rsidRPr="00A95E31">
        <w:rPr>
          <w:sz w:val="28"/>
          <w:szCs w:val="28"/>
          <w:lang w:val="ru-RU"/>
        </w:rPr>
        <w:t xml:space="preserve"> месяцев в пределах сроков оказания Услуг</w:t>
      </w:r>
      <w:r>
        <w:rPr>
          <w:sz w:val="28"/>
          <w:szCs w:val="28"/>
          <w:lang w:val="ru-RU"/>
        </w:rPr>
        <w:t xml:space="preserve">. </w:t>
      </w:r>
      <w:r w:rsidRPr="00A95E31">
        <w:rPr>
          <w:sz w:val="28"/>
          <w:szCs w:val="28"/>
          <w:lang w:val="ru-RU"/>
        </w:rPr>
        <w:t xml:space="preserve">Форма Заказа приведена </w:t>
      </w:r>
      <w:r w:rsidRPr="002E2B85">
        <w:rPr>
          <w:sz w:val="28"/>
          <w:szCs w:val="28"/>
          <w:lang w:val="ru-RU"/>
        </w:rPr>
        <w:t>в п. 3.1.</w:t>
      </w:r>
      <w:hyperlink w:anchor="прилож2" w:history="1">
        <w:r w:rsidRPr="002E2B85">
          <w:rPr>
            <w:sz w:val="28"/>
            <w:szCs w:val="28"/>
            <w:lang w:val="ru-RU"/>
          </w:rPr>
          <w:t xml:space="preserve">Приложения </w:t>
        </w:r>
        <w:r>
          <w:rPr>
            <w:sz w:val="28"/>
            <w:szCs w:val="28"/>
            <w:lang w:val="ru-RU"/>
          </w:rPr>
          <w:t>№ 4</w:t>
        </w:r>
      </w:hyperlink>
      <w:r>
        <w:rPr>
          <w:sz w:val="28"/>
          <w:szCs w:val="28"/>
          <w:lang w:val="ru-RU"/>
        </w:rPr>
        <w:t>кнастоящему Контракту</w:t>
      </w:r>
      <w:r w:rsidRPr="002E2B85">
        <w:rPr>
          <w:sz w:val="28"/>
          <w:szCs w:val="28"/>
          <w:lang w:val="ru-RU"/>
        </w:rPr>
        <w:t>.</w:t>
      </w:r>
    </w:p>
    <w:p w:rsidR="00C7769C" w:rsidRPr="00BF009C" w:rsidRDefault="00C7769C" w:rsidP="00C7769C">
      <w:pPr>
        <w:ind w:firstLine="360"/>
        <w:jc w:val="both"/>
        <w:rPr>
          <w:sz w:val="28"/>
          <w:szCs w:val="28"/>
          <w:lang w:val="ru-RU"/>
        </w:rPr>
      </w:pPr>
      <w:r w:rsidRPr="00A95E31">
        <w:rPr>
          <w:sz w:val="28"/>
          <w:szCs w:val="28"/>
          <w:lang w:val="ru-RU"/>
        </w:rPr>
        <w:t xml:space="preserve"> Номер Заказа имеет следующую структуру: ХХХХ/</w:t>
      </w:r>
      <w:r w:rsidRPr="00A95E31">
        <w:rPr>
          <w:sz w:val="28"/>
          <w:szCs w:val="28"/>
        </w:rPr>
        <w:t>YYYY</w:t>
      </w:r>
      <w:r w:rsidRPr="00A95E31">
        <w:rPr>
          <w:sz w:val="28"/>
          <w:szCs w:val="28"/>
          <w:lang w:val="ru-RU"/>
        </w:rPr>
        <w:t>/</w:t>
      </w:r>
      <w:r w:rsidRPr="00A95E31">
        <w:rPr>
          <w:sz w:val="28"/>
          <w:szCs w:val="28"/>
        </w:rPr>
        <w:t>ZZ</w:t>
      </w:r>
      <w:r w:rsidRPr="00A95E31">
        <w:rPr>
          <w:sz w:val="28"/>
          <w:szCs w:val="28"/>
          <w:lang w:val="ru-RU"/>
        </w:rPr>
        <w:t xml:space="preserve"> где </w:t>
      </w:r>
    </w:p>
    <w:p w:rsidR="00C7769C" w:rsidRPr="00BF009C" w:rsidRDefault="00C7769C" w:rsidP="00C7769C">
      <w:pPr>
        <w:ind w:firstLine="360"/>
        <w:jc w:val="both"/>
        <w:rPr>
          <w:sz w:val="28"/>
          <w:szCs w:val="28"/>
          <w:lang w:val="ru-RU"/>
        </w:rPr>
      </w:pPr>
      <w:r w:rsidRPr="00A95E31">
        <w:rPr>
          <w:sz w:val="28"/>
          <w:szCs w:val="28"/>
          <w:lang w:val="ru-RU"/>
        </w:rPr>
        <w:t>ХХХХ – код ТОФК или ЦАФК;</w:t>
      </w:r>
    </w:p>
    <w:p w:rsidR="00C7769C" w:rsidRPr="00BF009C" w:rsidRDefault="00C7769C" w:rsidP="00C7769C">
      <w:pPr>
        <w:ind w:firstLine="360"/>
        <w:jc w:val="both"/>
        <w:rPr>
          <w:sz w:val="28"/>
          <w:szCs w:val="28"/>
          <w:lang w:val="ru-RU"/>
        </w:rPr>
      </w:pPr>
      <w:r w:rsidRPr="00A95E31">
        <w:rPr>
          <w:sz w:val="28"/>
          <w:szCs w:val="28"/>
        </w:rPr>
        <w:t>YYYY</w:t>
      </w:r>
      <w:r w:rsidRPr="00A95E31">
        <w:rPr>
          <w:sz w:val="28"/>
          <w:szCs w:val="28"/>
          <w:lang w:val="ru-RU"/>
        </w:rPr>
        <w:t xml:space="preserve"> – год оказания Услуг</w:t>
      </w:r>
      <w:r w:rsidRPr="006A405A">
        <w:rPr>
          <w:sz w:val="28"/>
          <w:szCs w:val="28"/>
          <w:lang w:val="ru-RU"/>
        </w:rPr>
        <w:t>;</w:t>
      </w:r>
    </w:p>
    <w:p w:rsidR="00C7769C" w:rsidRPr="00BF009C" w:rsidRDefault="00C7769C" w:rsidP="00C7769C">
      <w:pPr>
        <w:ind w:firstLine="360"/>
        <w:jc w:val="both"/>
        <w:rPr>
          <w:sz w:val="28"/>
          <w:szCs w:val="28"/>
          <w:lang w:val="ru-RU"/>
        </w:rPr>
      </w:pPr>
      <w:r w:rsidRPr="00A95E31">
        <w:rPr>
          <w:sz w:val="28"/>
          <w:szCs w:val="28"/>
        </w:rPr>
        <w:t>ZZ</w:t>
      </w:r>
      <w:r w:rsidRPr="00A95E31">
        <w:rPr>
          <w:sz w:val="28"/>
          <w:szCs w:val="28"/>
          <w:lang w:val="ru-RU"/>
        </w:rPr>
        <w:t xml:space="preserve"> – порядковый номер Заказа соответствующего ТОФК или ЦАФК в текущем году оказания Услуг.</w:t>
      </w:r>
    </w:p>
    <w:p w:rsidR="00C7769C" w:rsidRPr="00BF009C" w:rsidRDefault="00C7769C" w:rsidP="00C7769C">
      <w:pPr>
        <w:pStyle w:val="ASFKListmark114"/>
        <w:rPr>
          <w:rFonts w:ascii="Times New Roman" w:hAnsi="Times New Roman"/>
          <w:sz w:val="28"/>
          <w:szCs w:val="28"/>
          <w:lang w:val="ru-RU"/>
        </w:rPr>
      </w:pPr>
      <w:r w:rsidRPr="00CD6011">
        <w:rPr>
          <w:rFonts w:ascii="Times New Roman" w:hAnsi="Times New Roman"/>
          <w:sz w:val="28"/>
          <w:szCs w:val="28"/>
          <w:lang w:val="ru-RU"/>
        </w:rPr>
        <w:t xml:space="preserve">Исполнитель, не позднее 5 (пяти) рабочих дней по завершению отчетного периода, предоставляет Получателю Услуги </w:t>
      </w:r>
      <w:r>
        <w:rPr>
          <w:rFonts w:ascii="Times New Roman" w:hAnsi="Times New Roman"/>
          <w:sz w:val="28"/>
          <w:szCs w:val="28"/>
          <w:lang w:val="ru-RU"/>
        </w:rPr>
        <w:t>3 (три) экземпляра</w:t>
      </w:r>
      <w:r w:rsidRPr="00CD6011">
        <w:rPr>
          <w:rFonts w:ascii="Times New Roman" w:hAnsi="Times New Roman"/>
          <w:sz w:val="28"/>
          <w:szCs w:val="28"/>
          <w:lang w:val="ru-RU"/>
        </w:rPr>
        <w:t xml:space="preserve"> Отчет</w:t>
      </w:r>
      <w:r>
        <w:rPr>
          <w:rFonts w:ascii="Times New Roman" w:hAnsi="Times New Roman"/>
          <w:sz w:val="28"/>
          <w:szCs w:val="28"/>
          <w:lang w:val="ru-RU"/>
        </w:rPr>
        <w:t>а</w:t>
      </w:r>
      <w:r w:rsidRPr="00CD6011">
        <w:rPr>
          <w:rFonts w:ascii="Times New Roman" w:hAnsi="Times New Roman"/>
          <w:sz w:val="28"/>
          <w:szCs w:val="28"/>
          <w:lang w:val="ru-RU"/>
        </w:rPr>
        <w:t xml:space="preserve"> об оказанных Услугах за соответствующий квартал</w:t>
      </w:r>
      <w:r>
        <w:rPr>
          <w:rFonts w:ascii="Times New Roman" w:hAnsi="Times New Roman"/>
          <w:sz w:val="28"/>
          <w:szCs w:val="28"/>
          <w:lang w:val="ru-RU"/>
        </w:rPr>
        <w:t xml:space="preserve"> (далее – Отчет)</w:t>
      </w:r>
      <w:r w:rsidRPr="00CD6011">
        <w:rPr>
          <w:rFonts w:ascii="Times New Roman" w:hAnsi="Times New Roman"/>
          <w:sz w:val="28"/>
          <w:szCs w:val="28"/>
          <w:lang w:val="ru-RU"/>
        </w:rPr>
        <w:t xml:space="preserve">, оформленный </w:t>
      </w:r>
      <w:r w:rsidRPr="00CD6011">
        <w:rPr>
          <w:rFonts w:ascii="Times New Roman" w:hAnsi="Times New Roman"/>
          <w:sz w:val="28"/>
          <w:szCs w:val="28"/>
          <w:lang w:val="ru-RU"/>
        </w:rPr>
        <w:lastRenderedPageBreak/>
        <w:t xml:space="preserve">в соответствии с </w:t>
      </w:r>
      <w:r w:rsidRPr="002D6C3C">
        <w:rPr>
          <w:rFonts w:ascii="Times New Roman" w:hAnsi="Times New Roman"/>
          <w:sz w:val="28"/>
          <w:szCs w:val="28"/>
          <w:lang w:val="ru-RU"/>
        </w:rPr>
        <w:t>Приложением</w:t>
      </w:r>
      <w:r>
        <w:rPr>
          <w:rFonts w:ascii="Times New Roman" w:hAnsi="Times New Roman"/>
          <w:sz w:val="28"/>
          <w:szCs w:val="28"/>
          <w:lang w:val="ru-RU"/>
        </w:rPr>
        <w:t xml:space="preserve">8 ПЭиТО и </w:t>
      </w:r>
      <w:r w:rsidRPr="004B55AE">
        <w:rPr>
          <w:rFonts w:ascii="Times New Roman" w:hAnsi="Times New Roman"/>
          <w:sz w:val="28"/>
          <w:szCs w:val="28"/>
          <w:lang w:val="ru-RU"/>
        </w:rPr>
        <w:t xml:space="preserve">2 экземпляра </w:t>
      </w:r>
      <w:r>
        <w:rPr>
          <w:rFonts w:ascii="Times New Roman" w:hAnsi="Times New Roman"/>
          <w:sz w:val="28"/>
          <w:szCs w:val="28"/>
          <w:lang w:val="ru-RU"/>
        </w:rPr>
        <w:t xml:space="preserve">Планового Сводного отчета Заказчику в порядке, определенном в п. </w:t>
      </w:r>
      <w:r w:rsidRPr="004B55AE">
        <w:rPr>
          <w:rFonts w:ascii="Times New Roman" w:hAnsi="Times New Roman"/>
          <w:sz w:val="28"/>
          <w:szCs w:val="28"/>
          <w:lang w:val="ru-RU"/>
        </w:rPr>
        <w:t>5.8.6.7.2</w:t>
      </w:r>
      <w:r w:rsidRPr="00CD6011">
        <w:rPr>
          <w:rFonts w:ascii="Times New Roman" w:hAnsi="Times New Roman"/>
          <w:sz w:val="28"/>
          <w:szCs w:val="28"/>
          <w:lang w:val="ru-RU"/>
        </w:rPr>
        <w:t>.</w:t>
      </w:r>
    </w:p>
    <w:p w:rsidR="00C7769C" w:rsidRPr="00BF009C" w:rsidRDefault="00C7769C" w:rsidP="00C7769C">
      <w:pPr>
        <w:pStyle w:val="ASFKListmark114"/>
        <w:rPr>
          <w:rFonts w:ascii="Times New Roman" w:hAnsi="Times New Roman"/>
          <w:sz w:val="28"/>
          <w:szCs w:val="28"/>
          <w:lang w:val="ru-RU"/>
        </w:rPr>
      </w:pPr>
      <w:r w:rsidRPr="00BF009C">
        <w:rPr>
          <w:rFonts w:ascii="Times New Roman" w:hAnsi="Times New Roman"/>
          <w:sz w:val="28"/>
          <w:szCs w:val="28"/>
          <w:lang w:val="ru-RU"/>
        </w:rPr>
        <w:t xml:space="preserve">Получатель Услуги в течение 3 </w:t>
      </w:r>
      <w:r>
        <w:rPr>
          <w:rFonts w:ascii="Times New Roman" w:hAnsi="Times New Roman"/>
          <w:sz w:val="28"/>
          <w:szCs w:val="28"/>
          <w:lang w:val="ru-RU"/>
        </w:rPr>
        <w:t xml:space="preserve">(трех) </w:t>
      </w:r>
      <w:r w:rsidRPr="00BF009C">
        <w:rPr>
          <w:rFonts w:ascii="Times New Roman" w:hAnsi="Times New Roman"/>
          <w:sz w:val="28"/>
          <w:szCs w:val="28"/>
          <w:lang w:val="ru-RU"/>
        </w:rPr>
        <w:t>рабочих дней с да</w:t>
      </w:r>
      <w:r w:rsidRPr="00A95E31">
        <w:rPr>
          <w:rFonts w:ascii="Times New Roman" w:hAnsi="Times New Roman"/>
          <w:sz w:val="28"/>
          <w:szCs w:val="28"/>
          <w:lang w:val="ru-RU"/>
        </w:rPr>
        <w:t>ты получения Отчета подписывает Отчет и передает его Исполнителю, либо направляет Исполнителю письменный отказ от его подписания с изложением причин отказа и выявленных недостатков. Исполнитель обязан устранить выявленные недостатки в срок, не превышающий 3 (трех) рабочих дней и повторно направить Получателю Услуги на подписание Отчет, либо направить Получателю Услуги отказ от устранения выявленных недостатков с изложением причин отказа.</w:t>
      </w:r>
      <w:r>
        <w:rPr>
          <w:rFonts w:ascii="Times New Roman" w:hAnsi="Times New Roman"/>
          <w:sz w:val="28"/>
          <w:szCs w:val="28"/>
          <w:lang w:val="ru-RU"/>
        </w:rPr>
        <w:t xml:space="preserve"> Повторное расмотрение Отчета производится в порядке изложенном в данном пункте.</w:t>
      </w:r>
    </w:p>
    <w:p w:rsidR="00C7769C" w:rsidRDefault="00C7769C" w:rsidP="00C7769C">
      <w:pPr>
        <w:pStyle w:val="ASFKListmark114"/>
        <w:rPr>
          <w:rFonts w:ascii="Times New Roman" w:hAnsi="Times New Roman"/>
          <w:sz w:val="28"/>
          <w:szCs w:val="28"/>
          <w:lang w:val="ru-RU"/>
        </w:rPr>
      </w:pPr>
      <w:r w:rsidRPr="00A95E31">
        <w:rPr>
          <w:rFonts w:ascii="Times New Roman" w:hAnsi="Times New Roman"/>
          <w:sz w:val="28"/>
          <w:szCs w:val="28"/>
          <w:lang w:val="ru-RU"/>
        </w:rPr>
        <w:t xml:space="preserve">Исполнитель в течение 2 </w:t>
      </w:r>
      <w:r>
        <w:rPr>
          <w:rFonts w:ascii="Times New Roman" w:hAnsi="Times New Roman"/>
          <w:sz w:val="28"/>
          <w:szCs w:val="28"/>
          <w:lang w:val="ru-RU"/>
        </w:rPr>
        <w:t xml:space="preserve">(двух) </w:t>
      </w:r>
      <w:r w:rsidRPr="00A95E31">
        <w:rPr>
          <w:rFonts w:ascii="Times New Roman" w:hAnsi="Times New Roman"/>
          <w:sz w:val="28"/>
          <w:szCs w:val="28"/>
          <w:lang w:val="ru-RU"/>
        </w:rPr>
        <w:t>рабочих дней с даты получения подписанного Отчета от Получателя Услуги, передает один экземпляр Отчета в ЦАФК.</w:t>
      </w:r>
    </w:p>
    <w:p w:rsidR="00C7769C" w:rsidRPr="00BF009C" w:rsidRDefault="00C7769C" w:rsidP="00C7769C">
      <w:pPr>
        <w:pStyle w:val="ASFKListmark114"/>
        <w:rPr>
          <w:rFonts w:ascii="Times New Roman" w:hAnsi="Times New Roman"/>
          <w:sz w:val="28"/>
          <w:szCs w:val="28"/>
          <w:lang w:val="ru-RU"/>
        </w:rPr>
      </w:pPr>
      <w:r>
        <w:rPr>
          <w:rFonts w:ascii="Times New Roman" w:hAnsi="Times New Roman"/>
          <w:sz w:val="28"/>
          <w:szCs w:val="28"/>
          <w:lang w:val="ru-RU"/>
        </w:rPr>
        <w:t>После подписания Отчета Получателем Услуги и утверждения Заказчиком Планового Сводного отчета Исполнитель предоставляет Заказчику Акт сдачи-приемки Услуг типов 3-7 за соответствующий каледнарный квартал в порядке и сроки, указанные в Контракте.</w:t>
      </w:r>
    </w:p>
    <w:p w:rsidR="00C7769C" w:rsidRDefault="00C7769C" w:rsidP="00C7769C">
      <w:pPr>
        <w:pStyle w:val="4ff2"/>
        <w:spacing w:before="120" w:line="276" w:lineRule="auto"/>
        <w:ind w:left="360"/>
        <w:contextualSpacing/>
        <w:jc w:val="both"/>
        <w:outlineLvl w:val="0"/>
        <w:rPr>
          <w:b/>
          <w:color w:val="000000"/>
          <w:sz w:val="28"/>
          <w:szCs w:val="28"/>
        </w:rPr>
      </w:pPr>
      <w:bookmarkStart w:id="5347" w:name="_Toc437949687"/>
      <w:r>
        <w:rPr>
          <w:b/>
          <w:color w:val="000000"/>
          <w:sz w:val="28"/>
          <w:szCs w:val="28"/>
        </w:rPr>
        <w:t xml:space="preserve">6.3. </w:t>
      </w:r>
      <w:r w:rsidRPr="00715942">
        <w:rPr>
          <w:b/>
          <w:color w:val="000000"/>
          <w:sz w:val="28"/>
          <w:szCs w:val="28"/>
        </w:rPr>
        <w:t>Документарное закрытие Услуг тип</w:t>
      </w:r>
      <w:r>
        <w:rPr>
          <w:b/>
          <w:color w:val="000000"/>
          <w:sz w:val="28"/>
          <w:szCs w:val="28"/>
        </w:rPr>
        <w:t>-8</w:t>
      </w:r>
      <w:bookmarkEnd w:id="5347"/>
    </w:p>
    <w:p w:rsidR="00C7769C" w:rsidRPr="00BF009C" w:rsidRDefault="00C7769C" w:rsidP="00C7769C">
      <w:pPr>
        <w:pStyle w:val="ABody0"/>
        <w:spacing w:before="0" w:after="0" w:line="240" w:lineRule="auto"/>
        <w:rPr>
          <w:sz w:val="28"/>
          <w:szCs w:val="28"/>
          <w:lang w:val="ru-RU"/>
        </w:rPr>
      </w:pPr>
      <w:r w:rsidRPr="00A95E31">
        <w:rPr>
          <w:sz w:val="28"/>
          <w:szCs w:val="28"/>
          <w:lang w:val="ru-RU"/>
        </w:rPr>
        <w:t>Результаты выездов по услугам тип - </w:t>
      </w:r>
      <w:r>
        <w:rPr>
          <w:sz w:val="28"/>
          <w:szCs w:val="28"/>
          <w:lang w:val="ru-RU"/>
        </w:rPr>
        <w:t>8</w:t>
      </w:r>
      <w:r w:rsidRPr="00A95E31">
        <w:rPr>
          <w:sz w:val="28"/>
          <w:szCs w:val="28"/>
          <w:lang w:val="ru-RU"/>
        </w:rPr>
        <w:t xml:space="preserve"> оформляются Актом оказанных Услуг в рамках </w:t>
      </w:r>
      <w:r>
        <w:rPr>
          <w:sz w:val="28"/>
          <w:szCs w:val="28"/>
          <w:lang w:val="ru-RU"/>
        </w:rPr>
        <w:t>эксплуатации</w:t>
      </w:r>
      <w:r w:rsidRPr="00A95E31">
        <w:rPr>
          <w:sz w:val="28"/>
          <w:szCs w:val="28"/>
          <w:lang w:val="ru-RU"/>
        </w:rPr>
        <w:t xml:space="preserve"> ППО «АСФК» (см. п. </w:t>
      </w:r>
      <w:fldSimple w:instr="REF _Ref242531188 \r \h  \* MERGEFORMAT">
        <w:r w:rsidRPr="000E4A8B">
          <w:rPr>
            <w:sz w:val="28"/>
            <w:szCs w:val="28"/>
            <w:lang w:val="ru-RU"/>
          </w:rPr>
          <w:t>3.6</w:t>
        </w:r>
      </w:fldSimple>
      <w:r w:rsidRPr="00A95E31">
        <w:rPr>
          <w:sz w:val="28"/>
          <w:szCs w:val="28"/>
          <w:lang w:val="ru-RU"/>
        </w:rPr>
        <w:t xml:space="preserve"> настоящего Приложения), который подписывается представителем Исполнителя и представителем объекта оказания Услуги</w:t>
      </w:r>
      <w:r w:rsidRPr="00A95E31">
        <w:rPr>
          <w:sz w:val="28"/>
          <w:szCs w:val="28"/>
          <w:vertAlign w:val="superscript"/>
          <w:lang w:val="ru-RU"/>
        </w:rPr>
        <w:footnoteReference w:id="17"/>
      </w:r>
      <w:r w:rsidRPr="00A95E31">
        <w:rPr>
          <w:sz w:val="28"/>
          <w:szCs w:val="28"/>
          <w:lang w:val="ru-RU"/>
        </w:rPr>
        <w:t xml:space="preserve"> с указанием Заявки, на основании которой осуществлен выезд. Факт оказания Услуги подтверждается руководителем ТОФК посредством утверждения Акта оказанных Услуг в рамках </w:t>
      </w:r>
      <w:r>
        <w:rPr>
          <w:sz w:val="28"/>
          <w:szCs w:val="28"/>
          <w:lang w:val="ru-RU"/>
        </w:rPr>
        <w:t>эксплуатации</w:t>
      </w:r>
      <w:r w:rsidRPr="00A95E31">
        <w:rPr>
          <w:sz w:val="28"/>
          <w:szCs w:val="28"/>
          <w:lang w:val="ru-RU"/>
        </w:rPr>
        <w:t xml:space="preserve"> ППО «АСФК».</w:t>
      </w:r>
    </w:p>
    <w:p w:rsidR="00C7769C" w:rsidRPr="00BF009C" w:rsidRDefault="00C7769C" w:rsidP="00C7769C">
      <w:pPr>
        <w:pStyle w:val="ASFKListmark114"/>
        <w:rPr>
          <w:rFonts w:ascii="Times New Roman" w:hAnsi="Times New Roman"/>
          <w:sz w:val="28"/>
          <w:szCs w:val="28"/>
          <w:lang w:val="ru-RU"/>
        </w:rPr>
      </w:pPr>
      <w:r w:rsidRPr="00A95E31">
        <w:rPr>
          <w:rFonts w:ascii="Times New Roman" w:hAnsi="Times New Roman"/>
          <w:sz w:val="28"/>
          <w:szCs w:val="28"/>
          <w:lang w:val="ru-RU"/>
        </w:rPr>
        <w:t xml:space="preserve">Исполнитель не позднее 15 (пятнадцати) рабочих дней по завершению </w:t>
      </w:r>
      <w:r>
        <w:rPr>
          <w:rFonts w:ascii="Times New Roman" w:hAnsi="Times New Roman"/>
          <w:sz w:val="28"/>
          <w:szCs w:val="28"/>
          <w:lang w:val="ru-RU"/>
        </w:rPr>
        <w:t>календарного квартала</w:t>
      </w:r>
      <w:r w:rsidRPr="00A95E31">
        <w:rPr>
          <w:rFonts w:ascii="Times New Roman" w:hAnsi="Times New Roman"/>
          <w:sz w:val="28"/>
          <w:szCs w:val="28"/>
          <w:lang w:val="ru-RU"/>
        </w:rPr>
        <w:t xml:space="preserve">, предоставляет соответствующему ТОФК </w:t>
      </w:r>
      <w:r>
        <w:rPr>
          <w:rFonts w:ascii="Times New Roman" w:hAnsi="Times New Roman"/>
          <w:sz w:val="28"/>
          <w:szCs w:val="28"/>
          <w:lang w:val="ru-RU"/>
        </w:rPr>
        <w:t>3 (три) экземпляра</w:t>
      </w:r>
      <w:r w:rsidRPr="00A95E31">
        <w:rPr>
          <w:rFonts w:ascii="Times New Roman" w:hAnsi="Times New Roman"/>
          <w:sz w:val="28"/>
          <w:szCs w:val="28"/>
          <w:lang w:val="ru-RU"/>
        </w:rPr>
        <w:t xml:space="preserve"> Техническ</w:t>
      </w:r>
      <w:r>
        <w:rPr>
          <w:rFonts w:ascii="Times New Roman" w:hAnsi="Times New Roman"/>
          <w:sz w:val="28"/>
          <w:szCs w:val="28"/>
          <w:lang w:val="ru-RU"/>
        </w:rPr>
        <w:t>ого</w:t>
      </w:r>
      <w:r w:rsidRPr="00A95E31">
        <w:rPr>
          <w:rFonts w:ascii="Times New Roman" w:hAnsi="Times New Roman"/>
          <w:sz w:val="28"/>
          <w:szCs w:val="28"/>
          <w:lang w:val="ru-RU"/>
        </w:rPr>
        <w:t xml:space="preserve"> акт</w:t>
      </w:r>
      <w:r>
        <w:rPr>
          <w:rFonts w:ascii="Times New Roman" w:hAnsi="Times New Roman"/>
          <w:sz w:val="28"/>
          <w:szCs w:val="28"/>
          <w:lang w:val="ru-RU"/>
        </w:rPr>
        <w:t>а</w:t>
      </w:r>
      <w:r w:rsidRPr="00A95E31">
        <w:rPr>
          <w:rFonts w:ascii="Times New Roman" w:hAnsi="Times New Roman"/>
          <w:sz w:val="28"/>
          <w:szCs w:val="28"/>
          <w:lang w:val="ru-RU"/>
        </w:rPr>
        <w:t xml:space="preserve"> за соответствующий квартал</w:t>
      </w:r>
      <w:r>
        <w:rPr>
          <w:rFonts w:ascii="Times New Roman" w:hAnsi="Times New Roman"/>
          <w:sz w:val="28"/>
          <w:szCs w:val="28"/>
          <w:lang w:val="ru-RU"/>
        </w:rPr>
        <w:t xml:space="preserve"> (далее – Технический акт)</w:t>
      </w:r>
      <w:r w:rsidRPr="00A95E31">
        <w:rPr>
          <w:rFonts w:ascii="Times New Roman" w:hAnsi="Times New Roman"/>
          <w:sz w:val="28"/>
          <w:szCs w:val="28"/>
          <w:lang w:val="ru-RU"/>
        </w:rPr>
        <w:t xml:space="preserve">, оформленный в соответствии с п.3.7 настоящего Приложения. </w:t>
      </w:r>
    </w:p>
    <w:p w:rsidR="00C7769C" w:rsidRPr="00BF009C" w:rsidRDefault="00C7769C" w:rsidP="00C7769C">
      <w:pPr>
        <w:pStyle w:val="ASFKListmark114"/>
        <w:rPr>
          <w:rFonts w:ascii="Times New Roman" w:hAnsi="Times New Roman"/>
          <w:sz w:val="28"/>
          <w:szCs w:val="28"/>
          <w:lang w:val="ru-RU"/>
        </w:rPr>
      </w:pPr>
      <w:r w:rsidRPr="00A95E31">
        <w:rPr>
          <w:rFonts w:ascii="Times New Roman" w:hAnsi="Times New Roman"/>
          <w:sz w:val="28"/>
          <w:szCs w:val="28"/>
          <w:lang w:val="ru-RU"/>
        </w:rPr>
        <w:t xml:space="preserve">ТОФК в течение 3 </w:t>
      </w:r>
      <w:r>
        <w:rPr>
          <w:rFonts w:ascii="Times New Roman" w:hAnsi="Times New Roman"/>
          <w:sz w:val="28"/>
          <w:szCs w:val="28"/>
          <w:lang w:val="ru-RU"/>
        </w:rPr>
        <w:t xml:space="preserve">(трех) </w:t>
      </w:r>
      <w:r w:rsidRPr="00A95E31">
        <w:rPr>
          <w:rFonts w:ascii="Times New Roman" w:hAnsi="Times New Roman"/>
          <w:sz w:val="28"/>
          <w:szCs w:val="28"/>
          <w:lang w:val="ru-RU"/>
        </w:rPr>
        <w:t>рабочих дней с даты получения Техническ</w:t>
      </w:r>
      <w:r>
        <w:rPr>
          <w:rFonts w:ascii="Times New Roman" w:hAnsi="Times New Roman"/>
          <w:sz w:val="28"/>
          <w:szCs w:val="28"/>
          <w:lang w:val="ru-RU"/>
        </w:rPr>
        <w:t>их</w:t>
      </w:r>
      <w:r w:rsidRPr="00A95E31">
        <w:rPr>
          <w:rFonts w:ascii="Times New Roman" w:hAnsi="Times New Roman"/>
          <w:sz w:val="28"/>
          <w:szCs w:val="28"/>
          <w:lang w:val="ru-RU"/>
        </w:rPr>
        <w:t xml:space="preserve"> акт</w:t>
      </w:r>
      <w:r>
        <w:rPr>
          <w:rFonts w:ascii="Times New Roman" w:hAnsi="Times New Roman"/>
          <w:sz w:val="28"/>
          <w:szCs w:val="28"/>
          <w:lang w:val="ru-RU"/>
        </w:rPr>
        <w:t>ов</w:t>
      </w:r>
      <w:r w:rsidRPr="00A95E31">
        <w:rPr>
          <w:rFonts w:ascii="Times New Roman" w:hAnsi="Times New Roman"/>
          <w:sz w:val="28"/>
          <w:szCs w:val="28"/>
          <w:lang w:val="ru-RU"/>
        </w:rPr>
        <w:t xml:space="preserve"> подписывает </w:t>
      </w:r>
      <w:r>
        <w:rPr>
          <w:rFonts w:ascii="Times New Roman" w:hAnsi="Times New Roman"/>
          <w:sz w:val="28"/>
          <w:szCs w:val="28"/>
          <w:lang w:val="ru-RU"/>
        </w:rPr>
        <w:t xml:space="preserve">3 (три) экземпляра </w:t>
      </w:r>
      <w:r w:rsidRPr="00A95E31">
        <w:rPr>
          <w:rFonts w:ascii="Times New Roman" w:hAnsi="Times New Roman"/>
          <w:sz w:val="28"/>
          <w:szCs w:val="28"/>
          <w:lang w:val="ru-RU"/>
        </w:rPr>
        <w:t>Техническ</w:t>
      </w:r>
      <w:r>
        <w:rPr>
          <w:rFonts w:ascii="Times New Roman" w:hAnsi="Times New Roman"/>
          <w:sz w:val="28"/>
          <w:szCs w:val="28"/>
          <w:lang w:val="ru-RU"/>
        </w:rPr>
        <w:t>ого</w:t>
      </w:r>
      <w:r w:rsidRPr="00A95E31">
        <w:rPr>
          <w:rFonts w:ascii="Times New Roman" w:hAnsi="Times New Roman"/>
          <w:sz w:val="28"/>
          <w:szCs w:val="28"/>
          <w:lang w:val="ru-RU"/>
        </w:rPr>
        <w:t xml:space="preserve"> акт</w:t>
      </w:r>
      <w:r>
        <w:rPr>
          <w:rFonts w:ascii="Times New Roman" w:hAnsi="Times New Roman"/>
          <w:sz w:val="28"/>
          <w:szCs w:val="28"/>
          <w:lang w:val="ru-RU"/>
        </w:rPr>
        <w:t>а</w:t>
      </w:r>
      <w:r w:rsidRPr="00A95E31">
        <w:rPr>
          <w:rFonts w:ascii="Times New Roman" w:hAnsi="Times New Roman"/>
          <w:sz w:val="28"/>
          <w:szCs w:val="28"/>
          <w:lang w:val="ru-RU"/>
        </w:rPr>
        <w:t xml:space="preserve"> и </w:t>
      </w:r>
      <w:r>
        <w:rPr>
          <w:rFonts w:ascii="Times New Roman" w:hAnsi="Times New Roman"/>
          <w:sz w:val="28"/>
          <w:szCs w:val="28"/>
          <w:lang w:val="ru-RU"/>
        </w:rPr>
        <w:t>2 (два) из них</w:t>
      </w:r>
      <w:r w:rsidRPr="00A95E31">
        <w:rPr>
          <w:rFonts w:ascii="Times New Roman" w:hAnsi="Times New Roman"/>
          <w:sz w:val="28"/>
          <w:szCs w:val="28"/>
          <w:lang w:val="ru-RU"/>
        </w:rPr>
        <w:t xml:space="preserve"> передает Исполнителю, либо направляет Исполнителю письменный отказ от его подписания с изложением причин отказа и выявленных недостатков. Исполнитель обязан устранить выявленные недостатки в срок, не превышающий 3 (трех) рабочих дней и повторно направить ТОФК на подписание Технический акт, либо направить ТОФК отказ от устранения выявленных недостатков с изложением причин отказа.</w:t>
      </w:r>
      <w:r>
        <w:rPr>
          <w:rFonts w:ascii="Times New Roman" w:hAnsi="Times New Roman"/>
          <w:sz w:val="28"/>
          <w:szCs w:val="28"/>
          <w:lang w:val="ru-RU"/>
        </w:rPr>
        <w:t xml:space="preserve"> Повторное рассмотрение Технического акта происходит в порядке, определенном в данном абзаце.</w:t>
      </w:r>
    </w:p>
    <w:p w:rsidR="00C7769C" w:rsidRDefault="00C7769C" w:rsidP="00C7769C">
      <w:pPr>
        <w:ind w:firstLine="720"/>
        <w:jc w:val="both"/>
        <w:rPr>
          <w:sz w:val="28"/>
          <w:szCs w:val="28"/>
          <w:lang w:val="ru-RU"/>
        </w:rPr>
      </w:pPr>
      <w:r w:rsidRPr="00A95E31">
        <w:rPr>
          <w:sz w:val="28"/>
          <w:szCs w:val="28"/>
          <w:lang w:val="ru-RU"/>
        </w:rPr>
        <w:lastRenderedPageBreak/>
        <w:t xml:space="preserve">Исполнитель в течение 2 </w:t>
      </w:r>
      <w:r>
        <w:rPr>
          <w:sz w:val="28"/>
          <w:szCs w:val="28"/>
          <w:lang w:val="ru-RU"/>
        </w:rPr>
        <w:t xml:space="preserve">(двух) </w:t>
      </w:r>
      <w:r w:rsidRPr="00A95E31">
        <w:rPr>
          <w:sz w:val="28"/>
          <w:szCs w:val="28"/>
          <w:lang w:val="ru-RU"/>
        </w:rPr>
        <w:t>рабочих дней с даты получения подписанного Технического акта от ТОФК, передает один экземпляр Технического акта в ЦАФК.</w:t>
      </w:r>
    </w:p>
    <w:p w:rsidR="00C7769C" w:rsidRPr="00BF009C" w:rsidRDefault="00C7769C" w:rsidP="00C7769C">
      <w:pPr>
        <w:ind w:firstLine="720"/>
        <w:jc w:val="both"/>
        <w:rPr>
          <w:lang w:val="ru-RU"/>
        </w:rPr>
      </w:pPr>
      <w:r>
        <w:rPr>
          <w:sz w:val="28"/>
          <w:szCs w:val="28"/>
          <w:lang w:val="ru-RU"/>
        </w:rPr>
        <w:t>После подписания всеми ТОФК всех Технических актов Исполнитель передает Заказчику Акт сдачи-приемки Услуг типа 8 за соответствующий календарный квартал.</w:t>
      </w:r>
    </w:p>
    <w:p w:rsidR="00C7769C" w:rsidRPr="0011496A" w:rsidRDefault="00C7769C" w:rsidP="00C7769C">
      <w:pPr>
        <w:pStyle w:val="affffff"/>
        <w:jc w:val="both"/>
        <w:rPr>
          <w:rFonts w:ascii="Times New Roman" w:hAnsi="Times New Roman"/>
          <w:color w:val="000000"/>
        </w:rPr>
      </w:pPr>
      <w:r w:rsidRPr="0011496A">
        <w:rPr>
          <w:color w:val="000000"/>
          <w:spacing w:val="-1"/>
        </w:rPr>
        <w:br w:type="page"/>
      </w:r>
      <w:bookmarkStart w:id="5348" w:name="_Toc398232182"/>
      <w:bookmarkStart w:id="5349" w:name="_Toc437773557"/>
      <w:bookmarkStart w:id="5350" w:name="_Toc437949688"/>
      <w:r w:rsidRPr="0011496A">
        <w:rPr>
          <w:rFonts w:ascii="Times New Roman" w:hAnsi="Times New Roman"/>
          <w:color w:val="000000"/>
        </w:rPr>
        <w:lastRenderedPageBreak/>
        <w:t xml:space="preserve">Приложение </w:t>
      </w:r>
      <w:bookmarkStart w:id="5351" w:name="прилож1"/>
      <w:r w:rsidR="00107970" w:rsidRPr="0011496A">
        <w:rPr>
          <w:rFonts w:ascii="Times New Roman" w:hAnsi="Times New Roman"/>
          <w:color w:val="000000"/>
        </w:rPr>
        <w:fldChar w:fldCharType="begin"/>
      </w:r>
      <w:r w:rsidRPr="0011496A">
        <w:rPr>
          <w:rFonts w:ascii="Times New Roman" w:hAnsi="Times New Roman"/>
          <w:color w:val="000000"/>
        </w:rPr>
        <w:instrText xml:space="preserve"> SEQ Приложение \* ARABIC </w:instrText>
      </w:r>
      <w:r w:rsidR="00107970" w:rsidRPr="0011496A">
        <w:rPr>
          <w:rFonts w:ascii="Times New Roman" w:hAnsi="Times New Roman"/>
          <w:color w:val="000000"/>
        </w:rPr>
        <w:fldChar w:fldCharType="separate"/>
      </w:r>
      <w:r>
        <w:rPr>
          <w:rFonts w:ascii="Times New Roman" w:hAnsi="Times New Roman"/>
          <w:noProof/>
          <w:color w:val="000000"/>
        </w:rPr>
        <w:t>1</w:t>
      </w:r>
      <w:r w:rsidR="00107970" w:rsidRPr="0011496A">
        <w:rPr>
          <w:rFonts w:ascii="Times New Roman" w:hAnsi="Times New Roman"/>
          <w:color w:val="000000"/>
        </w:rPr>
        <w:fldChar w:fldCharType="end"/>
      </w:r>
      <w:bookmarkEnd w:id="5351"/>
      <w:r w:rsidRPr="0011496A">
        <w:rPr>
          <w:rFonts w:ascii="Times New Roman" w:hAnsi="Times New Roman"/>
          <w:color w:val="000000"/>
        </w:rPr>
        <w:t xml:space="preserve">. </w:t>
      </w:r>
      <w:bookmarkStart w:id="5352" w:name="_Toc352679855"/>
      <w:bookmarkStart w:id="5353" w:name="_Toc352680017"/>
      <w:r w:rsidRPr="0011496A">
        <w:rPr>
          <w:rFonts w:ascii="Times New Roman" w:hAnsi="Times New Roman"/>
          <w:color w:val="000000"/>
        </w:rPr>
        <w:t xml:space="preserve">Места </w:t>
      </w:r>
      <w:bookmarkEnd w:id="5352"/>
      <w:bookmarkEnd w:id="5353"/>
      <w:r w:rsidRPr="0011496A">
        <w:rPr>
          <w:rFonts w:ascii="Times New Roman" w:hAnsi="Times New Roman"/>
          <w:color w:val="000000"/>
        </w:rPr>
        <w:t>оказания услуг.</w:t>
      </w:r>
      <w:bookmarkEnd w:id="5348"/>
      <w:bookmarkEnd w:id="5349"/>
      <w:bookmarkEnd w:id="5350"/>
    </w:p>
    <w:p w:rsidR="00C7769C" w:rsidRPr="0011496A" w:rsidRDefault="00C7769C" w:rsidP="00C7769C">
      <w:pPr>
        <w:pStyle w:val="afffffff5"/>
        <w:jc w:val="both"/>
        <w:rPr>
          <w:color w:val="000000"/>
        </w:rPr>
      </w:pPr>
    </w:p>
    <w:tbl>
      <w:tblPr>
        <w:tblpPr w:leftFromText="180" w:rightFromText="180" w:vertAnchor="text" w:horzAnchor="margin" w:tblpXSpec="center" w:tblpY="172"/>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3393"/>
        <w:gridCol w:w="9"/>
        <w:gridCol w:w="4536"/>
      </w:tblGrid>
      <w:tr w:rsidR="00C7769C" w:rsidRPr="00C7769C" w:rsidTr="003E4EDE">
        <w:trPr>
          <w:cantSplit/>
          <w:trHeight w:val="743"/>
          <w:tblHeader/>
        </w:trPr>
        <w:tc>
          <w:tcPr>
            <w:tcW w:w="675" w:type="dxa"/>
            <w:shd w:val="clear" w:color="auto" w:fill="D9D9D9"/>
            <w:vAlign w:val="center"/>
          </w:tcPr>
          <w:p w:rsidR="00C7769C" w:rsidRPr="0011496A" w:rsidRDefault="00C7769C" w:rsidP="003E4EDE">
            <w:pPr>
              <w:jc w:val="center"/>
              <w:rPr>
                <w:b/>
                <w:bCs/>
                <w:color w:val="000000"/>
                <w:sz w:val="20"/>
                <w:szCs w:val="20"/>
                <w:lang w:val="ru-RU"/>
              </w:rPr>
            </w:pPr>
            <w:r w:rsidRPr="0011496A">
              <w:rPr>
                <w:b/>
                <w:bCs/>
                <w:color w:val="000000"/>
                <w:sz w:val="20"/>
                <w:szCs w:val="20"/>
                <w:lang w:val="ru-RU"/>
              </w:rPr>
              <w:t>№ п/п</w:t>
            </w:r>
          </w:p>
        </w:tc>
        <w:tc>
          <w:tcPr>
            <w:tcW w:w="3402" w:type="dxa"/>
            <w:gridSpan w:val="2"/>
            <w:shd w:val="clear" w:color="auto" w:fill="D9D9D9"/>
            <w:vAlign w:val="center"/>
          </w:tcPr>
          <w:p w:rsidR="00C7769C" w:rsidRPr="0011496A" w:rsidRDefault="00C7769C" w:rsidP="003E4EDE">
            <w:pPr>
              <w:jc w:val="center"/>
              <w:rPr>
                <w:b/>
                <w:bCs/>
                <w:color w:val="000000"/>
                <w:sz w:val="20"/>
                <w:szCs w:val="20"/>
                <w:lang w:val="ru-RU"/>
              </w:rPr>
            </w:pPr>
            <w:r w:rsidRPr="0011496A">
              <w:rPr>
                <w:b/>
                <w:bCs/>
                <w:color w:val="000000"/>
                <w:sz w:val="20"/>
                <w:szCs w:val="20"/>
                <w:lang w:val="ru-RU"/>
              </w:rPr>
              <w:t>Наименование места выполнения Работ (оказания Услуг)</w:t>
            </w:r>
          </w:p>
        </w:tc>
        <w:tc>
          <w:tcPr>
            <w:tcW w:w="4536" w:type="dxa"/>
            <w:shd w:val="clear" w:color="auto" w:fill="D9D9D9"/>
            <w:vAlign w:val="center"/>
          </w:tcPr>
          <w:p w:rsidR="00C7769C" w:rsidRPr="0011496A" w:rsidRDefault="00C7769C" w:rsidP="003E4EDE">
            <w:pPr>
              <w:jc w:val="center"/>
              <w:rPr>
                <w:b/>
                <w:bCs/>
                <w:color w:val="000000"/>
                <w:sz w:val="20"/>
                <w:szCs w:val="20"/>
                <w:lang w:val="ru-RU"/>
              </w:rPr>
            </w:pPr>
            <w:r w:rsidRPr="0011496A">
              <w:rPr>
                <w:b/>
                <w:bCs/>
                <w:color w:val="000000"/>
                <w:sz w:val="20"/>
                <w:szCs w:val="20"/>
                <w:lang w:val="ru-RU"/>
              </w:rPr>
              <w:t>Адрес места выполнения Работ (оказания Услуг)</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spacing w:before="120" w:after="120" w:line="240" w:lineRule="atLeast"/>
              <w:ind w:left="34"/>
              <w:contextualSpacing/>
              <w:jc w:val="both"/>
              <w:outlineLvl w:val="6"/>
              <w:rPr>
                <w:b/>
                <w:color w:val="000000"/>
                <w:sz w:val="20"/>
                <w:szCs w:val="20"/>
                <w:lang w:val="ru-RU"/>
              </w:rPr>
            </w:pPr>
            <w:r w:rsidRPr="0011496A">
              <w:rPr>
                <w:color w:val="000000"/>
                <w:sz w:val="20"/>
                <w:szCs w:val="20"/>
                <w:lang w:val="ru-RU"/>
              </w:rPr>
              <w:t xml:space="preserve">Управление Федерального казначейства по Республике Адыгея </w:t>
            </w:r>
          </w:p>
        </w:tc>
        <w:tc>
          <w:tcPr>
            <w:tcW w:w="4536" w:type="dxa"/>
          </w:tcPr>
          <w:p w:rsidR="00C7769C" w:rsidRPr="0011496A" w:rsidRDefault="00C7769C" w:rsidP="003E4EDE">
            <w:pPr>
              <w:ind w:left="72"/>
              <w:jc w:val="both"/>
              <w:rPr>
                <w:b/>
                <w:color w:val="000000"/>
                <w:sz w:val="20"/>
                <w:szCs w:val="20"/>
                <w:lang w:val="ru-RU"/>
              </w:rPr>
            </w:pPr>
            <w:r w:rsidRPr="0011496A">
              <w:rPr>
                <w:color w:val="000000"/>
                <w:sz w:val="20"/>
                <w:szCs w:val="20"/>
              </w:rPr>
              <w:t>385000, г. Майкоп, ул. Гоголя, 18</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jc w:val="both"/>
              <w:rPr>
                <w:b/>
                <w:color w:val="000000"/>
                <w:sz w:val="20"/>
                <w:szCs w:val="20"/>
                <w:lang w:val="ru-RU"/>
              </w:rPr>
            </w:pPr>
            <w:r w:rsidRPr="0011496A">
              <w:rPr>
                <w:color w:val="000000"/>
                <w:sz w:val="20"/>
                <w:szCs w:val="20"/>
                <w:lang w:val="ru-RU"/>
              </w:rPr>
              <w:t xml:space="preserve"> Управление Федерального казначейства по Республике Алтай</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649000, г. Горно-Алтайск, ул. Чаптынова, 4</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Башкортостан</w:t>
            </w:r>
          </w:p>
        </w:tc>
        <w:tc>
          <w:tcPr>
            <w:tcW w:w="4536" w:type="dxa"/>
          </w:tcPr>
          <w:p w:rsidR="00C7769C" w:rsidRPr="0011496A" w:rsidRDefault="00C7769C" w:rsidP="003E4EDE">
            <w:pPr>
              <w:jc w:val="both"/>
              <w:rPr>
                <w:b/>
                <w:color w:val="000000"/>
                <w:sz w:val="20"/>
                <w:szCs w:val="20"/>
                <w:lang w:val="ru-RU"/>
              </w:rPr>
            </w:pPr>
            <w:r w:rsidRPr="0011496A">
              <w:rPr>
                <w:color w:val="000000"/>
                <w:sz w:val="20"/>
                <w:szCs w:val="20"/>
                <w:lang w:val="ru-RU"/>
              </w:rPr>
              <w:t xml:space="preserve">450052, г. Уфа, ул. Гоголя, д. 62 </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Бурятия</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670000, г. Улан-Удэ, ул. Ермаковского, строение 12</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Дагестан</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367015, г. Махачкала, ул. М.Ярагского, 93</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Ингушетия</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 xml:space="preserve"> 386001, г. Магас, ул. Горчханова, д.7</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Кабардино-Балкарской Республике</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360000, г. Нальчик, ул. Ногмова, 37</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Калмыкия</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358000, г. Элиста, ул. Ленина, 242</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Карачаево-Черке</w:t>
            </w:r>
            <w:r w:rsidRPr="0011496A">
              <w:rPr>
                <w:color w:val="000000"/>
                <w:sz w:val="20"/>
                <w:szCs w:val="20"/>
              </w:rPr>
              <w:t>c</w:t>
            </w:r>
            <w:r w:rsidRPr="0011496A">
              <w:rPr>
                <w:color w:val="000000"/>
                <w:sz w:val="20"/>
                <w:szCs w:val="20"/>
                <w:lang w:val="ru-RU"/>
              </w:rPr>
              <w:t xml:space="preserve">ской Республике          </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lang w:val="ru-RU"/>
              </w:rPr>
              <w:t xml:space="preserve">  369000, г. Черкесск, ул. Красноармейская, 70-а </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 xml:space="preserve">Управление Федерального казначейства по Республике Карелия </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rPr>
              <w:t>185910, г. Петрозаводск, ул. Куйбышева, 21</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 xml:space="preserve">Управление Федерального казначейства по Республике Коми </w:t>
            </w:r>
          </w:p>
        </w:tc>
        <w:tc>
          <w:tcPr>
            <w:tcW w:w="4536" w:type="dxa"/>
          </w:tcPr>
          <w:p w:rsidR="00C7769C" w:rsidRPr="0011496A" w:rsidRDefault="00C7769C" w:rsidP="003E4EDE">
            <w:pPr>
              <w:contextualSpacing/>
              <w:jc w:val="both"/>
              <w:outlineLvl w:val="6"/>
              <w:rPr>
                <w:b/>
                <w:color w:val="000000"/>
                <w:sz w:val="20"/>
                <w:szCs w:val="20"/>
                <w:lang w:val="ru-RU"/>
              </w:rPr>
            </w:pPr>
            <w:r w:rsidRPr="0011496A">
              <w:rPr>
                <w:color w:val="000000"/>
                <w:sz w:val="20"/>
                <w:szCs w:val="20"/>
              </w:rPr>
              <w:t>167031, г. Сыктывкар, ул. Громова, 45</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Марий Эл</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lang w:val="ru-RU"/>
              </w:rPr>
              <w:t xml:space="preserve"> 424000, г. Йошкар-Ола, ул. Вознесенская, 85</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Мордовия</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lang w:val="ru-RU"/>
              </w:rPr>
              <w:t>430005, г. Саранск, ул. Коммунистическая, д.33/1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Саха (Якутия)</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677000, г. Якутск, ул. им. С. Орджоникидзе, д. 19</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Северная Осетия-Алания</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362008, г. Владикавказ, ул. Коцоева, 24</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Татарстан</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rPr>
              <w:t>420043, г. Казань, ул. Вишневского, 31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Тыва</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lang w:val="ru-RU"/>
              </w:rPr>
              <w:t>667000, г. Кызыл, ул. Красноармейская, д.76 а</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Удмуртской Республике</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lang w:val="ru-RU"/>
              </w:rPr>
              <w:t>426003, г. Ижевск, ул. К. Либкнехта, д.8</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Республике Хакасия</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655017, г. Абакан, ул. Советская, 41</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Чеченской Республике</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364051, г. Грозный,  ул. Космонавтов, 15</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Чувашской Республике</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lang w:val="ru-RU"/>
              </w:rPr>
              <w:t xml:space="preserve"> 428018, г. Чебоксары, ул. Нижегородская, д.2, корп.1</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Алтайскому краю</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rPr>
              <w:t>656043, г. Барнаул, пр. Красноармейский, 9</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Забайкальскому краю</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672002, г. Чита, ул. Профсоюзная, 17</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Камчатскому краю</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lang w:val="ru-RU"/>
              </w:rPr>
              <w:t xml:space="preserve">683003, г. Петропавловск-Камчатский,  ул. Ленинградская, 89 </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Краснодарскому краю</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lang w:val="ru-RU"/>
              </w:rPr>
              <w:t xml:space="preserve">350000, г. Краснодар, ул. Карасунская, д.155 </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Красноярскому краю</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660022, г. Красноярск, ул. Партизана Железняка, д. 44 «д»</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Пермскому краю</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614000, г. Пермь, ул. Петропавловская, 55а</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Приморскому краю</w:t>
            </w:r>
          </w:p>
        </w:tc>
        <w:tc>
          <w:tcPr>
            <w:tcW w:w="4536" w:type="dxa"/>
          </w:tcPr>
          <w:p w:rsidR="00C7769C" w:rsidRPr="0011496A" w:rsidRDefault="00C7769C" w:rsidP="003E4EDE">
            <w:pPr>
              <w:ind w:left="35"/>
              <w:jc w:val="both"/>
              <w:rPr>
                <w:b/>
                <w:color w:val="000000"/>
                <w:sz w:val="20"/>
                <w:szCs w:val="20"/>
                <w:lang w:val="ru-RU"/>
              </w:rPr>
            </w:pPr>
            <w:r w:rsidRPr="0011496A">
              <w:rPr>
                <w:color w:val="000000"/>
                <w:sz w:val="20"/>
                <w:szCs w:val="20"/>
                <w:lang w:val="ru-RU"/>
              </w:rPr>
              <w:t xml:space="preserve">690091, г. Владивосток, ул. Светланская, д.69 </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Ставропольскому краю</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355031 г. Ставрополь, ул. Партизанская, дом 1 в</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402" w:type="dxa"/>
            <w:gridSpan w:val="2"/>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Хабаровскому краю</w:t>
            </w:r>
          </w:p>
        </w:tc>
        <w:tc>
          <w:tcPr>
            <w:tcW w:w="4536" w:type="dxa"/>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680000, г. Хабаровск, ул. Дзержинского, 41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Амурской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 xml:space="preserve"> 675000, г. Благовещенск, ул. Ленина, д. 108, подъезд 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DD674B">
              <w:rPr>
                <w:color w:val="000000"/>
                <w:sz w:val="20"/>
                <w:szCs w:val="20"/>
                <w:lang w:val="ru-RU"/>
              </w:rPr>
              <w:t>УФК по Архангельской области и Ненецкому автономному округу</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 xml:space="preserve">163000, г. Архангельск, ул. К.Либкнехта, д. 2 </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Астраханской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414056, г. Астрахань, ул. Латышева, 6 г</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Белгородской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308010, г. Белгород, пр. Б.Хмельницкого, 139</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Брянской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241050, г. Брянск, ул. Крахмалева, 61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Владимирской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600000, г. Владимир, Октябрьский проспект, д.3</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Волгоградской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400131, г. Волгоград, ул. Коммунистическая, 28-а</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Вологодской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160000, г. Вологда, ул. Предтеченская, 10</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Воронежской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394006, г. Воронеж, ул. Куцыгина, 15а</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 xml:space="preserve">Управление Федерального казначейства по Ивановской области </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153038, г. Иваново, пр. Строителей, д.21</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Иркутской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664003, г. Иркутск, ул. Фурье, 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Калининградской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236022, г. Калининград, ул. Зоологическая, 27а</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Калужской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248009, г. Калуга, Грабцевское шоссе, д.39</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Кемеровской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 xml:space="preserve">650993, г. Кемерово, ул. Мичурина, 54 </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Кировской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610000, г. Киров, ул. Московская, 55</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Костромской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156000, г. Кострома, ул.Советская, д.53</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Курганской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640018, г. Курган, ул. Савельева, д.23, а/я 2216</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Курской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305000, г. Курск, ул. Володарского, д.22</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 xml:space="preserve">Управление Федерального казначейства по Ленинградской области </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196066, г. Санкт-Петербург, ул. Варшавская д.63, к.1, а/я 144</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Липецкой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398050, г. Липецк, ул. Интернациональная, д.5</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Магаданской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685000, г. Магадан, ул. Пролетарская, д.25, корпус 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Московской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115114, г. Москва, ул. Дербеневская,  д. 5</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Мурманской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rPr>
            </w:pPr>
            <w:r w:rsidRPr="0011496A">
              <w:rPr>
                <w:color w:val="000000"/>
                <w:sz w:val="20"/>
                <w:szCs w:val="20"/>
              </w:rPr>
              <w:t>183010, г. Мурманск, проспект Кирова, 14/2</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Нижегородской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603082, г. Нижний Новгород, Кремль, корпус 1а</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Новгородской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 xml:space="preserve"> 173015, г. Великий Новгород, ул. Нехинская, дом 10</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Новосибирской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630011, г. Новосибирск, ул. Кирова, д. 3/1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Омской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 xml:space="preserve">644043, г. Омск, ул. Красногвардейская, д. 9 </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Оренбургской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460000, г. Оренбург, Ленинская ул., д.23</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Орловской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302027, г. Орел, ул. Матвеева д.7</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Пензенской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440008, г. Пенза, ул. Ставского,11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Псковской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180000, г. Псков, ул. Гоголя, дом 55/78</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Ростовской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 xml:space="preserve">344019, г. Ростов-на-Дону, пл. </w:t>
            </w:r>
            <w:r w:rsidRPr="0011496A">
              <w:rPr>
                <w:color w:val="000000"/>
                <w:sz w:val="20"/>
                <w:szCs w:val="20"/>
              </w:rPr>
              <w:t xml:space="preserve">Свободы, 7/2 </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Рязанской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390000, г. Рязань, ул. Петрова, д.3</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Самарской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 xml:space="preserve">443110, г. Самара, ул. Ново-Садовая, 24А   </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Саратовской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410056, г. Саратов, Ильинская пл., д. 1/6</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Сахалинской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693000, г. Южно-Сахалинск, ул. Антона Буюклы, 34</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 xml:space="preserve">Управление Федерального казначейства по Свердловской области </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620142, г. Екатеринбург, ул. Фурманова, д. 34</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Смоленской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214000, г. Смоленск, ул. Докучаева, д. 7</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Тамбовской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392000, г. Тамбов, ул. К.Маркса, д. 132</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Тверской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170036, г. Тверь, Петербургское шоссе, д. 53а</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Томской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634034, г. Томск-34, пр. Ленина, 27</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 xml:space="preserve">Управление Федерального казначейства по Тульской области </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rPr>
              <w:t>300041, г. Тула, ул. Сойфера, 18</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Тюменской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rPr>
              <w:t>625000, г. Тюмень, ул. Урицкого, 36</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Ульяновской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rPr>
              <w:t>432017, г. Ульяновск, ул. Гончарова, 50/1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Челябинской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454080, г. Челябинск, ул. Тернопольская, д.4</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Ярославской области</w:t>
            </w:r>
          </w:p>
        </w:tc>
        <w:tc>
          <w:tcPr>
            <w:tcW w:w="4545" w:type="dxa"/>
            <w:gridSpan w:val="2"/>
          </w:tcPr>
          <w:p w:rsidR="00C7769C" w:rsidRPr="0011496A" w:rsidRDefault="00C7769C" w:rsidP="003E4EDE">
            <w:pPr>
              <w:ind w:left="35"/>
              <w:jc w:val="both"/>
              <w:rPr>
                <w:b/>
                <w:color w:val="000000"/>
                <w:sz w:val="20"/>
                <w:szCs w:val="20"/>
                <w:lang w:val="ru-RU"/>
              </w:rPr>
            </w:pPr>
            <w:r w:rsidRPr="0011496A">
              <w:rPr>
                <w:color w:val="000000"/>
                <w:sz w:val="20"/>
                <w:szCs w:val="20"/>
                <w:lang w:val="ru-RU"/>
              </w:rPr>
              <w:t>150044, г. Ярославль, ул. Полушкина роща, д. 16, стр. 7</w:t>
            </w:r>
          </w:p>
        </w:tc>
      </w:tr>
      <w:tr w:rsidR="00C7769C" w:rsidRPr="00C7769C" w:rsidTr="003E4EDE">
        <w:trPr>
          <w:cantSplit/>
          <w:trHeight w:val="637"/>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г. Санкт-Петербургу</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197101, г. Санкт-Петербург, ул. Котовского, дом 1/10</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Еврейской автономной области</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679016, г. Биробиджан, ул. Миллера, дом 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Ханты-Мансийскому автономному округу – Югре</w:t>
            </w:r>
          </w:p>
        </w:tc>
        <w:tc>
          <w:tcPr>
            <w:tcW w:w="4545" w:type="dxa"/>
            <w:gridSpan w:val="2"/>
          </w:tcPr>
          <w:p w:rsidR="00C7769C" w:rsidRPr="0011496A" w:rsidRDefault="00C7769C" w:rsidP="003E4EDE">
            <w:pPr>
              <w:ind w:left="35"/>
              <w:contextualSpacing/>
              <w:jc w:val="both"/>
              <w:outlineLvl w:val="6"/>
              <w:rPr>
                <w:b/>
                <w:color w:val="000000"/>
                <w:sz w:val="20"/>
                <w:szCs w:val="20"/>
                <w:lang w:val="ru-RU"/>
              </w:rPr>
            </w:pPr>
            <w:r w:rsidRPr="0011496A">
              <w:rPr>
                <w:color w:val="000000"/>
                <w:sz w:val="20"/>
                <w:szCs w:val="20"/>
                <w:lang w:val="ru-RU"/>
              </w:rPr>
              <w:t>628011, г. Ханты-Мансийск, ул. Карла Маркса, д. 12</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color w:val="000000"/>
                <w:sz w:val="20"/>
                <w:szCs w:val="20"/>
                <w:lang w:val="ru-RU"/>
              </w:rPr>
            </w:pPr>
            <w:r w:rsidRPr="0011496A">
              <w:rPr>
                <w:color w:val="000000"/>
                <w:sz w:val="20"/>
                <w:szCs w:val="20"/>
                <w:lang w:val="ru-RU"/>
              </w:rPr>
              <w:t>Управление Федерального казначейства по Чукотскому автономному округу</w:t>
            </w:r>
          </w:p>
        </w:tc>
        <w:tc>
          <w:tcPr>
            <w:tcW w:w="4545" w:type="dxa"/>
            <w:gridSpan w:val="2"/>
          </w:tcPr>
          <w:p w:rsidR="00C7769C" w:rsidRPr="0011496A" w:rsidRDefault="00C7769C" w:rsidP="003E4EDE">
            <w:pPr>
              <w:ind w:left="35"/>
              <w:contextualSpacing/>
              <w:jc w:val="both"/>
              <w:outlineLvl w:val="6"/>
              <w:rPr>
                <w:b/>
                <w:bCs/>
                <w:color w:val="000000"/>
                <w:sz w:val="20"/>
                <w:szCs w:val="20"/>
                <w:lang w:val="ru-RU"/>
              </w:rPr>
            </w:pPr>
            <w:r w:rsidRPr="0011496A">
              <w:rPr>
                <w:color w:val="000000"/>
                <w:sz w:val="20"/>
                <w:szCs w:val="20"/>
                <w:lang w:val="ru-RU"/>
              </w:rPr>
              <w:t>689000, г. Анадырь, ул. Мира, д.10</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bCs/>
                <w:color w:val="000000"/>
                <w:sz w:val="20"/>
                <w:szCs w:val="20"/>
                <w:lang w:val="ru-RU"/>
              </w:rPr>
            </w:pPr>
            <w:r w:rsidRPr="0011496A">
              <w:rPr>
                <w:color w:val="000000"/>
                <w:sz w:val="20"/>
                <w:szCs w:val="20"/>
                <w:lang w:val="ru-RU"/>
              </w:rPr>
              <w:t>Управление Федерального казначейства по Ямало-Ненецкому автономному округу</w:t>
            </w:r>
          </w:p>
        </w:tc>
        <w:tc>
          <w:tcPr>
            <w:tcW w:w="4545" w:type="dxa"/>
            <w:gridSpan w:val="2"/>
          </w:tcPr>
          <w:p w:rsidR="00C7769C" w:rsidRPr="0011496A" w:rsidRDefault="00C7769C" w:rsidP="003E4EDE">
            <w:pPr>
              <w:ind w:left="35"/>
              <w:contextualSpacing/>
              <w:jc w:val="both"/>
              <w:outlineLvl w:val="6"/>
              <w:rPr>
                <w:b/>
                <w:bCs/>
                <w:color w:val="000000"/>
                <w:sz w:val="20"/>
                <w:szCs w:val="20"/>
                <w:lang w:val="ru-RU"/>
              </w:rPr>
            </w:pPr>
            <w:r w:rsidRPr="0011496A">
              <w:rPr>
                <w:color w:val="000000"/>
                <w:sz w:val="20"/>
                <w:szCs w:val="20"/>
                <w:lang w:val="ru-RU"/>
              </w:rPr>
              <w:t>629007, г. Салехард, ул. Республики, д.43</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bCs/>
                <w:color w:val="000000"/>
                <w:sz w:val="20"/>
                <w:szCs w:val="20"/>
                <w:lang w:val="ru-RU"/>
              </w:rPr>
            </w:pPr>
            <w:r w:rsidRPr="0011496A">
              <w:rPr>
                <w:color w:val="000000"/>
                <w:sz w:val="20"/>
                <w:szCs w:val="20"/>
                <w:lang w:val="ru-RU"/>
              </w:rPr>
              <w:t>Управление Федерального казначейства по г. Москве</w:t>
            </w:r>
          </w:p>
        </w:tc>
        <w:tc>
          <w:tcPr>
            <w:tcW w:w="4545" w:type="dxa"/>
            <w:gridSpan w:val="2"/>
          </w:tcPr>
          <w:p w:rsidR="00C7769C" w:rsidRPr="0011496A" w:rsidRDefault="00C7769C" w:rsidP="003E4EDE">
            <w:pPr>
              <w:ind w:left="35"/>
              <w:contextualSpacing/>
              <w:jc w:val="both"/>
              <w:outlineLvl w:val="6"/>
              <w:rPr>
                <w:b/>
                <w:bCs/>
                <w:color w:val="000000"/>
                <w:sz w:val="20"/>
                <w:szCs w:val="20"/>
                <w:lang w:val="ru-RU"/>
              </w:rPr>
            </w:pPr>
            <w:r w:rsidRPr="0011496A">
              <w:rPr>
                <w:color w:val="000000"/>
                <w:sz w:val="20"/>
                <w:szCs w:val="20"/>
                <w:lang w:val="ru-RU"/>
              </w:rPr>
              <w:t>115191, г. Москва, ул. 3-я Рощинская, д. 3, стр. 1</w:t>
            </w:r>
          </w:p>
        </w:tc>
      </w:tr>
      <w:tr w:rsidR="00C7769C" w:rsidRPr="0011496A"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bCs/>
                <w:color w:val="000000"/>
                <w:sz w:val="20"/>
                <w:szCs w:val="20"/>
                <w:lang w:val="ru-RU"/>
              </w:rPr>
            </w:pPr>
            <w:r w:rsidRPr="0011496A">
              <w:rPr>
                <w:color w:val="000000"/>
                <w:sz w:val="20"/>
                <w:szCs w:val="20"/>
                <w:lang w:val="ru-RU"/>
              </w:rPr>
              <w:t>Управление Федерального казначейства по г. Севастополь</w:t>
            </w:r>
          </w:p>
        </w:tc>
        <w:tc>
          <w:tcPr>
            <w:tcW w:w="4545" w:type="dxa"/>
            <w:gridSpan w:val="2"/>
          </w:tcPr>
          <w:p w:rsidR="00C7769C" w:rsidRPr="0011496A" w:rsidRDefault="00C7769C" w:rsidP="003E4EDE">
            <w:pPr>
              <w:ind w:left="35"/>
              <w:contextualSpacing/>
              <w:jc w:val="both"/>
              <w:outlineLvl w:val="6"/>
              <w:rPr>
                <w:b/>
                <w:bCs/>
                <w:color w:val="000000"/>
                <w:sz w:val="20"/>
                <w:szCs w:val="20"/>
                <w:lang w:val="ru-RU"/>
              </w:rPr>
            </w:pPr>
            <w:r w:rsidRPr="0011496A">
              <w:rPr>
                <w:color w:val="000000"/>
                <w:sz w:val="20"/>
                <w:szCs w:val="20"/>
              </w:rPr>
              <w:t>99011, г. Севастополь, ул. Балаклавская,9.</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b/>
                <w:bCs/>
                <w:color w:val="000000"/>
                <w:sz w:val="20"/>
                <w:szCs w:val="20"/>
                <w:lang w:val="ru-RU"/>
              </w:rPr>
            </w:pPr>
            <w:r w:rsidRPr="0011496A">
              <w:rPr>
                <w:color w:val="000000"/>
                <w:sz w:val="20"/>
                <w:szCs w:val="20"/>
                <w:lang w:val="ru-RU"/>
              </w:rPr>
              <w:t>Управление Федерального казначейства по Республике Крым</w:t>
            </w:r>
          </w:p>
        </w:tc>
        <w:tc>
          <w:tcPr>
            <w:tcW w:w="4545" w:type="dxa"/>
            <w:gridSpan w:val="2"/>
          </w:tcPr>
          <w:p w:rsidR="00C7769C" w:rsidRPr="0011496A" w:rsidRDefault="00C7769C" w:rsidP="003E4EDE">
            <w:pPr>
              <w:ind w:left="35"/>
              <w:contextualSpacing/>
              <w:jc w:val="both"/>
              <w:outlineLvl w:val="6"/>
              <w:rPr>
                <w:b/>
                <w:bCs/>
                <w:color w:val="000000"/>
                <w:sz w:val="20"/>
                <w:szCs w:val="20"/>
                <w:lang w:val="ru-RU"/>
              </w:rPr>
            </w:pPr>
            <w:r w:rsidRPr="0011496A">
              <w:rPr>
                <w:color w:val="000000"/>
                <w:sz w:val="20"/>
                <w:szCs w:val="20"/>
                <w:lang w:val="ru-RU"/>
              </w:rPr>
              <w:t>295015, г. Симферополь, ул. Севастопольская, д. 19</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color w:val="000000"/>
                <w:sz w:val="20"/>
                <w:szCs w:val="20"/>
                <w:lang w:val="ru-RU"/>
              </w:rPr>
            </w:pPr>
            <w:r w:rsidRPr="0011496A">
              <w:rPr>
                <w:color w:val="000000"/>
                <w:sz w:val="20"/>
                <w:szCs w:val="20"/>
              </w:rPr>
              <w:t>Центральный аппарат Федерального казначейства</w:t>
            </w:r>
          </w:p>
        </w:tc>
        <w:tc>
          <w:tcPr>
            <w:tcW w:w="4545" w:type="dxa"/>
            <w:gridSpan w:val="2"/>
          </w:tcPr>
          <w:p w:rsidR="00C7769C" w:rsidRPr="0011496A" w:rsidRDefault="00C7769C" w:rsidP="003E4EDE">
            <w:pPr>
              <w:spacing w:before="120"/>
              <w:rPr>
                <w:color w:val="000000"/>
                <w:sz w:val="20"/>
                <w:szCs w:val="20"/>
                <w:lang w:val="ru-RU"/>
              </w:rPr>
            </w:pPr>
            <w:r w:rsidRPr="0011496A">
              <w:rPr>
                <w:color w:val="000000"/>
                <w:sz w:val="20"/>
                <w:szCs w:val="20"/>
                <w:lang w:val="ru-RU"/>
              </w:rPr>
              <w:t>- 109097, г. Москва, ул. Ильинка, д. 7;</w:t>
            </w:r>
          </w:p>
          <w:p w:rsidR="00C7769C" w:rsidRPr="0011496A" w:rsidRDefault="00C7769C" w:rsidP="003E4EDE">
            <w:pPr>
              <w:ind w:left="35"/>
              <w:contextualSpacing/>
              <w:jc w:val="both"/>
              <w:outlineLvl w:val="6"/>
              <w:rPr>
                <w:color w:val="000000"/>
                <w:sz w:val="20"/>
                <w:szCs w:val="20"/>
                <w:lang w:val="ru-RU"/>
              </w:rPr>
            </w:pPr>
            <w:r w:rsidRPr="0011496A">
              <w:rPr>
                <w:color w:val="000000"/>
                <w:sz w:val="20"/>
                <w:szCs w:val="20"/>
                <w:lang w:val="ru-RU"/>
              </w:rPr>
              <w:t>- 109097, г. Москва, ул. Ильинка, д. 10/2, стр. 1</w:t>
            </w:r>
          </w:p>
        </w:tc>
      </w:tr>
      <w:tr w:rsidR="00C7769C" w:rsidRPr="00C7769C" w:rsidTr="003E4EDE">
        <w:trPr>
          <w:cantSplit/>
        </w:trPr>
        <w:tc>
          <w:tcPr>
            <w:tcW w:w="675" w:type="dxa"/>
          </w:tcPr>
          <w:p w:rsidR="00C7769C" w:rsidRDefault="00C7769C" w:rsidP="008858FA">
            <w:pPr>
              <w:pStyle w:val="4ff2"/>
              <w:numPr>
                <w:ilvl w:val="0"/>
                <w:numId w:val="373"/>
              </w:numPr>
              <w:tabs>
                <w:tab w:val="left" w:pos="143"/>
              </w:tabs>
              <w:spacing w:after="200" w:line="276" w:lineRule="auto"/>
              <w:contextualSpacing/>
              <w:rPr>
                <w:bCs/>
                <w:color w:val="000000"/>
                <w:sz w:val="20"/>
                <w:szCs w:val="20"/>
              </w:rPr>
            </w:pPr>
          </w:p>
        </w:tc>
        <w:tc>
          <w:tcPr>
            <w:tcW w:w="3393" w:type="dxa"/>
          </w:tcPr>
          <w:p w:rsidR="00C7769C" w:rsidRPr="0011496A" w:rsidRDefault="00C7769C" w:rsidP="003E4EDE">
            <w:pPr>
              <w:ind w:left="35" w:hanging="35"/>
              <w:contextualSpacing/>
              <w:jc w:val="both"/>
              <w:outlineLvl w:val="6"/>
              <w:rPr>
                <w:color w:val="000000"/>
                <w:sz w:val="20"/>
                <w:szCs w:val="20"/>
                <w:lang w:val="ru-RU"/>
              </w:rPr>
            </w:pPr>
            <w:r w:rsidRPr="0011496A">
              <w:rPr>
                <w:color w:val="000000"/>
                <w:spacing w:val="-3"/>
                <w:sz w:val="20"/>
                <w:szCs w:val="20"/>
              </w:rPr>
              <w:t>МОУ ФК</w:t>
            </w:r>
          </w:p>
        </w:tc>
        <w:tc>
          <w:tcPr>
            <w:tcW w:w="4545" w:type="dxa"/>
            <w:gridSpan w:val="2"/>
          </w:tcPr>
          <w:p w:rsidR="00C7769C" w:rsidRPr="0011496A" w:rsidRDefault="00C7769C" w:rsidP="003E4EDE">
            <w:pPr>
              <w:ind w:left="35"/>
              <w:contextualSpacing/>
              <w:jc w:val="both"/>
              <w:outlineLvl w:val="6"/>
              <w:rPr>
                <w:color w:val="000000"/>
                <w:sz w:val="20"/>
                <w:szCs w:val="20"/>
                <w:lang w:val="ru-RU"/>
              </w:rPr>
            </w:pPr>
            <w:r w:rsidRPr="0011496A">
              <w:rPr>
                <w:color w:val="000000"/>
                <w:sz w:val="20"/>
                <w:szCs w:val="20"/>
                <w:lang w:val="ru-RU"/>
              </w:rPr>
              <w:t>109240, г. Москва, ул. Верхняя Радищевская, дом 11, стр. 1</w:t>
            </w:r>
          </w:p>
        </w:tc>
      </w:tr>
    </w:tbl>
    <w:p w:rsidR="00C7769C" w:rsidRPr="0011496A" w:rsidRDefault="00C7769C" w:rsidP="00C7769C">
      <w:pPr>
        <w:jc w:val="both"/>
        <w:rPr>
          <w:color w:val="000000"/>
          <w:lang w:val="ru-RU"/>
        </w:rPr>
      </w:pPr>
    </w:p>
    <w:p w:rsidR="00C7769C" w:rsidRPr="0011496A" w:rsidRDefault="00C7769C" w:rsidP="00C7769C">
      <w:pPr>
        <w:rPr>
          <w:b/>
          <w:color w:val="000000"/>
          <w:kern w:val="28"/>
          <w:sz w:val="32"/>
          <w:szCs w:val="20"/>
          <w:lang w:val="ru-RU" w:eastAsia="ru-RU"/>
        </w:rPr>
      </w:pPr>
      <w:bookmarkStart w:id="5354" w:name="_ПРИЛОЖЕНИЕ_2._РАСПРЕДЕЛЕНИЕ_1"/>
      <w:bookmarkStart w:id="5355" w:name="_ПРИЛОЖЕНИЕ_2._РАСПРЕДЕЛЕНИЕ"/>
      <w:bookmarkStart w:id="5356" w:name="_Приложение_2._"/>
      <w:bookmarkEnd w:id="5354"/>
      <w:bookmarkEnd w:id="5355"/>
      <w:bookmarkEnd w:id="5356"/>
      <w:r w:rsidRPr="0011496A">
        <w:rPr>
          <w:color w:val="000000"/>
          <w:lang w:val="ru-RU"/>
        </w:rPr>
        <w:br w:type="page"/>
      </w:r>
    </w:p>
    <w:p w:rsidR="00C7769C" w:rsidRDefault="00C7769C" w:rsidP="00C7769C">
      <w:pPr>
        <w:pStyle w:val="affffff"/>
        <w:jc w:val="both"/>
        <w:rPr>
          <w:rFonts w:ascii="Times New Roman" w:hAnsi="Times New Roman"/>
          <w:color w:val="000000"/>
        </w:rPr>
      </w:pPr>
      <w:bookmarkStart w:id="5357" w:name="_Toc398232183"/>
      <w:bookmarkStart w:id="5358" w:name="_Toc437773558"/>
      <w:bookmarkStart w:id="5359" w:name="_Toc437949689"/>
      <w:r w:rsidRPr="0011496A">
        <w:rPr>
          <w:rFonts w:ascii="Times New Roman" w:hAnsi="Times New Roman"/>
          <w:color w:val="000000"/>
        </w:rPr>
        <w:lastRenderedPageBreak/>
        <w:t xml:space="preserve">Приложение </w:t>
      </w:r>
      <w:bookmarkStart w:id="5360" w:name="прилож2"/>
      <w:r w:rsidR="00107970" w:rsidRPr="0011496A">
        <w:rPr>
          <w:b w:val="0"/>
          <w:color w:val="000000"/>
        </w:rPr>
        <w:fldChar w:fldCharType="begin"/>
      </w:r>
      <w:r w:rsidRPr="0011496A">
        <w:rPr>
          <w:rFonts w:ascii="Times New Roman" w:hAnsi="Times New Roman"/>
          <w:color w:val="000000"/>
        </w:rPr>
        <w:instrText xml:space="preserve"> SEQ Приложение \* ARABIC </w:instrText>
      </w:r>
      <w:r w:rsidR="00107970" w:rsidRPr="0011496A">
        <w:rPr>
          <w:b w:val="0"/>
          <w:color w:val="000000"/>
        </w:rPr>
        <w:fldChar w:fldCharType="separate"/>
      </w:r>
      <w:r>
        <w:rPr>
          <w:rFonts w:ascii="Times New Roman" w:hAnsi="Times New Roman"/>
          <w:noProof/>
          <w:color w:val="000000"/>
        </w:rPr>
        <w:t>2</w:t>
      </w:r>
      <w:bookmarkEnd w:id="5357"/>
      <w:r w:rsidR="00107970" w:rsidRPr="0011496A">
        <w:rPr>
          <w:b w:val="0"/>
          <w:color w:val="000000"/>
        </w:rPr>
        <w:fldChar w:fldCharType="end"/>
      </w:r>
      <w:bookmarkStart w:id="5361" w:name="_Toc362962937"/>
      <w:bookmarkStart w:id="5362" w:name="_Toc398232184"/>
      <w:bookmarkEnd w:id="5360"/>
      <w:r>
        <w:rPr>
          <w:rFonts w:ascii="Times New Roman" w:hAnsi="Times New Roman"/>
          <w:color w:val="000000"/>
        </w:rPr>
        <w:t>. К</w:t>
      </w:r>
      <w:r w:rsidRPr="0011496A">
        <w:rPr>
          <w:rFonts w:ascii="Times New Roman" w:hAnsi="Times New Roman"/>
          <w:color w:val="000000"/>
        </w:rPr>
        <w:t xml:space="preserve">онтакты Службы </w:t>
      </w:r>
      <w:r>
        <w:rPr>
          <w:rFonts w:ascii="Times New Roman" w:hAnsi="Times New Roman"/>
          <w:color w:val="000000"/>
        </w:rPr>
        <w:t>эксплуатации</w:t>
      </w:r>
      <w:r w:rsidRPr="0011496A">
        <w:rPr>
          <w:rFonts w:ascii="Times New Roman" w:hAnsi="Times New Roman"/>
          <w:color w:val="000000"/>
        </w:rPr>
        <w:t xml:space="preserve"> Исполнителя</w:t>
      </w:r>
      <w:bookmarkEnd w:id="5358"/>
      <w:bookmarkEnd w:id="5359"/>
      <w:bookmarkEnd w:id="5361"/>
      <w:bookmarkEnd w:id="5362"/>
    </w:p>
    <w:tbl>
      <w:tblPr>
        <w:tblW w:w="8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9"/>
        <w:gridCol w:w="6137"/>
      </w:tblGrid>
      <w:tr w:rsidR="00C7769C" w:rsidRPr="002E2B85" w:rsidTr="003E4EDE">
        <w:trPr>
          <w:trHeight w:val="284"/>
        </w:trPr>
        <w:tc>
          <w:tcPr>
            <w:tcW w:w="2839" w:type="dxa"/>
            <w:shd w:val="clear" w:color="auto" w:fill="D9D9D9"/>
          </w:tcPr>
          <w:p w:rsidR="00C7769C" w:rsidRPr="00CD6011" w:rsidRDefault="00C7769C" w:rsidP="003E4EDE">
            <w:pPr>
              <w:spacing w:before="60" w:after="60"/>
              <w:jc w:val="center"/>
              <w:rPr>
                <w:b/>
                <w:bCs/>
                <w:color w:val="000000"/>
                <w:lang w:val="ru-RU"/>
              </w:rPr>
            </w:pPr>
            <w:r w:rsidRPr="002D6C3C">
              <w:rPr>
                <w:b/>
                <w:bCs/>
                <w:color w:val="000000"/>
                <w:lang w:val="ru-RU"/>
              </w:rPr>
              <w:t>Вид связи</w:t>
            </w:r>
          </w:p>
        </w:tc>
        <w:tc>
          <w:tcPr>
            <w:tcW w:w="6137" w:type="dxa"/>
            <w:shd w:val="clear" w:color="auto" w:fill="D9D9D9"/>
          </w:tcPr>
          <w:p w:rsidR="00C7769C" w:rsidRPr="00CD6011" w:rsidRDefault="00C7769C" w:rsidP="003E4EDE">
            <w:pPr>
              <w:spacing w:before="60" w:after="60"/>
              <w:jc w:val="center"/>
              <w:rPr>
                <w:b/>
                <w:bCs/>
                <w:color w:val="000000"/>
                <w:lang w:val="ru-RU"/>
              </w:rPr>
            </w:pPr>
            <w:r w:rsidRPr="002D6C3C">
              <w:rPr>
                <w:b/>
                <w:bCs/>
                <w:color w:val="000000"/>
                <w:lang w:val="ru-RU"/>
              </w:rPr>
              <w:t>Контактная информация</w:t>
            </w:r>
          </w:p>
        </w:tc>
      </w:tr>
      <w:tr w:rsidR="00C7769C" w:rsidRPr="002E2B85" w:rsidTr="003E4EDE">
        <w:trPr>
          <w:trHeight w:val="284"/>
        </w:trPr>
        <w:tc>
          <w:tcPr>
            <w:tcW w:w="2839" w:type="dxa"/>
          </w:tcPr>
          <w:p w:rsidR="00C7769C" w:rsidRPr="00CD6011" w:rsidRDefault="00C7769C" w:rsidP="003E4EDE">
            <w:pPr>
              <w:spacing w:before="60" w:after="60"/>
              <w:ind w:left="34" w:hanging="34"/>
              <w:contextualSpacing/>
              <w:jc w:val="both"/>
              <w:outlineLvl w:val="6"/>
              <w:rPr>
                <w:color w:val="000000"/>
                <w:lang w:val="ru-RU"/>
              </w:rPr>
            </w:pPr>
            <w:r w:rsidRPr="002D6C3C">
              <w:rPr>
                <w:color w:val="000000"/>
                <w:lang w:val="ru-RU"/>
              </w:rPr>
              <w:t>Телефон</w:t>
            </w:r>
          </w:p>
        </w:tc>
        <w:tc>
          <w:tcPr>
            <w:tcW w:w="6137" w:type="dxa"/>
          </w:tcPr>
          <w:p w:rsidR="00C7769C" w:rsidRPr="00CD6011" w:rsidRDefault="00C7769C" w:rsidP="003E4EDE">
            <w:pPr>
              <w:jc w:val="both"/>
              <w:rPr>
                <w:color w:val="000000"/>
                <w:lang w:val="ru-RU"/>
              </w:rPr>
            </w:pPr>
          </w:p>
        </w:tc>
      </w:tr>
      <w:tr w:rsidR="00C7769C" w:rsidRPr="002E2B85" w:rsidTr="003E4EDE">
        <w:trPr>
          <w:trHeight w:val="272"/>
        </w:trPr>
        <w:tc>
          <w:tcPr>
            <w:tcW w:w="2839" w:type="dxa"/>
          </w:tcPr>
          <w:p w:rsidR="00C7769C" w:rsidRPr="00CD6011" w:rsidRDefault="00C7769C" w:rsidP="003E4EDE">
            <w:pPr>
              <w:spacing w:before="60" w:after="60"/>
              <w:ind w:left="34" w:hanging="34"/>
              <w:contextualSpacing/>
              <w:jc w:val="both"/>
              <w:outlineLvl w:val="6"/>
              <w:rPr>
                <w:color w:val="000000"/>
                <w:lang w:val="ru-RU"/>
              </w:rPr>
            </w:pPr>
            <w:r w:rsidRPr="002D6C3C">
              <w:rPr>
                <w:color w:val="000000"/>
                <w:lang w:val="ru-RU"/>
              </w:rPr>
              <w:t xml:space="preserve">Электронная почта </w:t>
            </w:r>
          </w:p>
        </w:tc>
        <w:tc>
          <w:tcPr>
            <w:tcW w:w="6137" w:type="dxa"/>
          </w:tcPr>
          <w:p w:rsidR="00C7769C" w:rsidRPr="0011496A" w:rsidRDefault="00C7769C" w:rsidP="003E4EDE">
            <w:pPr>
              <w:pStyle w:val="affffffffffffffffffffffffffffffffffffffff3"/>
              <w:rPr>
                <w:color w:val="000000"/>
                <w:lang w:val="ru-RU" w:eastAsia="ru-RU"/>
              </w:rPr>
            </w:pPr>
          </w:p>
        </w:tc>
      </w:tr>
      <w:tr w:rsidR="00C7769C" w:rsidRPr="002E2B85" w:rsidTr="003E4EDE">
        <w:trPr>
          <w:trHeight w:val="285"/>
        </w:trPr>
        <w:tc>
          <w:tcPr>
            <w:tcW w:w="2839" w:type="dxa"/>
          </w:tcPr>
          <w:p w:rsidR="00C7769C" w:rsidRPr="00CD6011" w:rsidRDefault="00C7769C" w:rsidP="003E4EDE">
            <w:pPr>
              <w:spacing w:before="60" w:after="60"/>
              <w:ind w:left="34" w:hanging="34"/>
              <w:contextualSpacing/>
              <w:jc w:val="both"/>
              <w:outlineLvl w:val="6"/>
              <w:rPr>
                <w:color w:val="000000"/>
                <w:lang w:val="ru-RU"/>
              </w:rPr>
            </w:pPr>
            <w:r w:rsidRPr="002D6C3C">
              <w:rPr>
                <w:color w:val="000000"/>
                <w:lang w:val="ru-RU"/>
              </w:rPr>
              <w:t>Информационный портал (форум)</w:t>
            </w:r>
          </w:p>
        </w:tc>
        <w:tc>
          <w:tcPr>
            <w:tcW w:w="6137" w:type="dxa"/>
          </w:tcPr>
          <w:p w:rsidR="00C7769C" w:rsidRPr="0011496A" w:rsidRDefault="00C7769C" w:rsidP="003E4EDE">
            <w:pPr>
              <w:pStyle w:val="affffffffffffffffffffffffffffffffffffffff3"/>
              <w:rPr>
                <w:color w:val="000000"/>
                <w:lang w:val="ru-RU" w:eastAsia="ru-RU"/>
              </w:rPr>
            </w:pPr>
          </w:p>
        </w:tc>
      </w:tr>
      <w:tr w:rsidR="00C7769C" w:rsidRPr="002E2B85" w:rsidTr="003E4EDE">
        <w:trPr>
          <w:trHeight w:val="245"/>
        </w:trPr>
        <w:tc>
          <w:tcPr>
            <w:tcW w:w="2839" w:type="dxa"/>
          </w:tcPr>
          <w:p w:rsidR="00C7769C" w:rsidRPr="00CD6011" w:rsidRDefault="00C7769C" w:rsidP="003E4EDE">
            <w:pPr>
              <w:spacing w:before="60" w:after="60"/>
              <w:ind w:left="34" w:hanging="34"/>
              <w:contextualSpacing/>
              <w:jc w:val="both"/>
              <w:outlineLvl w:val="6"/>
              <w:rPr>
                <w:color w:val="000000"/>
                <w:lang w:val="ru-RU"/>
              </w:rPr>
            </w:pPr>
            <w:r w:rsidRPr="002D6C3C">
              <w:rPr>
                <w:color w:val="000000"/>
                <w:lang w:val="ru-RU"/>
              </w:rPr>
              <w:t>Интернет ресурс</w:t>
            </w:r>
          </w:p>
        </w:tc>
        <w:tc>
          <w:tcPr>
            <w:tcW w:w="6137" w:type="dxa"/>
          </w:tcPr>
          <w:p w:rsidR="00C7769C" w:rsidRPr="0011496A" w:rsidRDefault="00C7769C" w:rsidP="003E4EDE">
            <w:pPr>
              <w:pStyle w:val="2fffffffff8"/>
              <w:jc w:val="both"/>
              <w:rPr>
                <w:color w:val="000000"/>
              </w:rPr>
            </w:pPr>
          </w:p>
        </w:tc>
      </w:tr>
      <w:tr w:rsidR="00C7769C" w:rsidRPr="002E2B85" w:rsidTr="003E4EDE">
        <w:trPr>
          <w:trHeight w:val="339"/>
        </w:trPr>
        <w:tc>
          <w:tcPr>
            <w:tcW w:w="2839" w:type="dxa"/>
          </w:tcPr>
          <w:p w:rsidR="00C7769C" w:rsidRPr="00CD6011" w:rsidRDefault="00C7769C" w:rsidP="003E4EDE">
            <w:pPr>
              <w:spacing w:before="60" w:after="60"/>
              <w:ind w:left="34" w:hanging="34"/>
              <w:contextualSpacing/>
              <w:jc w:val="both"/>
              <w:outlineLvl w:val="6"/>
              <w:rPr>
                <w:color w:val="000000"/>
                <w:lang w:val="ru-RU"/>
              </w:rPr>
            </w:pPr>
            <w:r w:rsidRPr="002D6C3C">
              <w:rPr>
                <w:color w:val="000000"/>
                <w:lang w:val="ru-RU"/>
              </w:rPr>
              <w:t>Факс</w:t>
            </w:r>
          </w:p>
        </w:tc>
        <w:tc>
          <w:tcPr>
            <w:tcW w:w="6137" w:type="dxa"/>
          </w:tcPr>
          <w:p w:rsidR="00C7769C" w:rsidRPr="0011496A" w:rsidRDefault="00C7769C" w:rsidP="003E4EDE">
            <w:pPr>
              <w:pStyle w:val="2fffffffff8"/>
              <w:jc w:val="both"/>
              <w:rPr>
                <w:color w:val="000000"/>
              </w:rPr>
            </w:pPr>
          </w:p>
        </w:tc>
      </w:tr>
      <w:tr w:rsidR="00C7769C" w:rsidRPr="002E2B85" w:rsidTr="003E4EDE">
        <w:trPr>
          <w:trHeight w:val="163"/>
        </w:trPr>
        <w:tc>
          <w:tcPr>
            <w:tcW w:w="2839" w:type="dxa"/>
          </w:tcPr>
          <w:p w:rsidR="00C7769C" w:rsidRPr="00CD6011" w:rsidRDefault="00C7769C" w:rsidP="003E4EDE">
            <w:pPr>
              <w:spacing w:before="60" w:after="60"/>
              <w:ind w:left="34" w:hanging="34"/>
              <w:contextualSpacing/>
              <w:jc w:val="both"/>
              <w:outlineLvl w:val="6"/>
              <w:rPr>
                <w:color w:val="000000"/>
                <w:lang w:val="ru-RU"/>
              </w:rPr>
            </w:pPr>
            <w:r w:rsidRPr="002D6C3C">
              <w:rPr>
                <w:color w:val="000000"/>
                <w:lang w:val="ru-RU"/>
              </w:rPr>
              <w:t>Письмо</w:t>
            </w:r>
          </w:p>
        </w:tc>
        <w:tc>
          <w:tcPr>
            <w:tcW w:w="6137" w:type="dxa"/>
          </w:tcPr>
          <w:p w:rsidR="00C7769C" w:rsidRPr="0011496A" w:rsidRDefault="00C7769C" w:rsidP="003E4EDE">
            <w:pPr>
              <w:pStyle w:val="2fffffffff8"/>
              <w:jc w:val="both"/>
              <w:rPr>
                <w:color w:val="000000"/>
              </w:rPr>
            </w:pPr>
          </w:p>
        </w:tc>
      </w:tr>
    </w:tbl>
    <w:p w:rsidR="00C7769C" w:rsidRPr="000556EB" w:rsidRDefault="00C7769C" w:rsidP="00C7769C">
      <w:pPr>
        <w:spacing w:line="360" w:lineRule="atLeast"/>
        <w:rPr>
          <w:b/>
          <w:sz w:val="28"/>
          <w:szCs w:val="28"/>
        </w:rPr>
      </w:pPr>
      <w:r w:rsidRPr="000556EB">
        <w:rPr>
          <w:b/>
          <w:sz w:val="28"/>
          <w:szCs w:val="28"/>
        </w:rPr>
        <w:t>Управление изменениями</w:t>
      </w:r>
    </w:p>
    <w:p w:rsidR="00C7769C" w:rsidRDefault="00C7769C" w:rsidP="00C7769C">
      <w:pPr>
        <w:spacing w:line="360" w:lineRule="atLeast"/>
        <w:rPr>
          <w:b/>
          <w:lang w:val="ru-RU"/>
        </w:rPr>
      </w:pPr>
      <w:r w:rsidRPr="00E56A8E">
        <w:rPr>
          <w:b/>
          <w:lang w:val="ru-RU"/>
        </w:rPr>
        <w:t>«Перечень лиц, ответственных за процесс управления изменениями со стороны Заказчика»:</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9"/>
        <w:gridCol w:w="1985"/>
        <w:gridCol w:w="1721"/>
        <w:gridCol w:w="1843"/>
        <w:gridCol w:w="1843"/>
      </w:tblGrid>
      <w:tr w:rsidR="00C7769C" w:rsidRPr="000556EB" w:rsidTr="003E4EDE">
        <w:trPr>
          <w:trHeight w:val="487"/>
        </w:trPr>
        <w:tc>
          <w:tcPr>
            <w:tcW w:w="1539" w:type="dxa"/>
          </w:tcPr>
          <w:p w:rsidR="00C7769C" w:rsidRPr="000556EB" w:rsidRDefault="00C7769C" w:rsidP="003E4EDE">
            <w:pPr>
              <w:spacing w:line="360" w:lineRule="atLeast"/>
              <w:ind w:left="-979" w:firstLine="979"/>
              <w:jc w:val="center"/>
            </w:pPr>
            <w:r w:rsidRPr="000556EB">
              <w:t>Ф.И.О.</w:t>
            </w:r>
          </w:p>
        </w:tc>
        <w:tc>
          <w:tcPr>
            <w:tcW w:w="1985" w:type="dxa"/>
          </w:tcPr>
          <w:p w:rsidR="00C7769C" w:rsidRPr="000556EB" w:rsidRDefault="00C7769C" w:rsidP="003E4EDE">
            <w:pPr>
              <w:spacing w:line="360" w:lineRule="atLeast"/>
              <w:jc w:val="center"/>
            </w:pPr>
            <w:r w:rsidRPr="000556EB">
              <w:t>Роль</w:t>
            </w:r>
          </w:p>
        </w:tc>
        <w:tc>
          <w:tcPr>
            <w:tcW w:w="1721" w:type="dxa"/>
          </w:tcPr>
          <w:p w:rsidR="00C7769C" w:rsidRPr="000556EB" w:rsidRDefault="00C7769C" w:rsidP="003E4EDE">
            <w:pPr>
              <w:spacing w:line="360" w:lineRule="atLeast"/>
              <w:jc w:val="center"/>
            </w:pPr>
            <w:r w:rsidRPr="000556EB">
              <w:t>Должность</w:t>
            </w:r>
          </w:p>
        </w:tc>
        <w:tc>
          <w:tcPr>
            <w:tcW w:w="1843" w:type="dxa"/>
          </w:tcPr>
          <w:p w:rsidR="00C7769C" w:rsidRPr="000556EB" w:rsidRDefault="00C7769C" w:rsidP="003E4EDE">
            <w:pPr>
              <w:spacing w:line="360" w:lineRule="atLeast"/>
              <w:jc w:val="center"/>
            </w:pPr>
            <w:r w:rsidRPr="000556EB">
              <w:t>Телефон</w:t>
            </w:r>
          </w:p>
        </w:tc>
        <w:tc>
          <w:tcPr>
            <w:tcW w:w="1843" w:type="dxa"/>
          </w:tcPr>
          <w:p w:rsidR="00C7769C" w:rsidRPr="000556EB" w:rsidRDefault="00C7769C" w:rsidP="003E4EDE">
            <w:pPr>
              <w:spacing w:line="360" w:lineRule="atLeast"/>
              <w:jc w:val="center"/>
            </w:pPr>
            <w:r w:rsidRPr="000556EB">
              <w:t>E-mail</w:t>
            </w:r>
          </w:p>
        </w:tc>
      </w:tr>
      <w:tr w:rsidR="00C7769C" w:rsidRPr="000556EB" w:rsidTr="003E4EDE">
        <w:trPr>
          <w:trHeight w:val="570"/>
        </w:trPr>
        <w:tc>
          <w:tcPr>
            <w:tcW w:w="1539" w:type="dxa"/>
          </w:tcPr>
          <w:p w:rsidR="00C7769C" w:rsidRPr="000556EB" w:rsidRDefault="00C7769C" w:rsidP="003E4EDE">
            <w:pPr>
              <w:spacing w:line="360" w:lineRule="atLeast"/>
              <w:ind w:left="14"/>
            </w:pPr>
          </w:p>
        </w:tc>
        <w:tc>
          <w:tcPr>
            <w:tcW w:w="1985" w:type="dxa"/>
          </w:tcPr>
          <w:p w:rsidR="00C7769C" w:rsidRPr="000556EB" w:rsidRDefault="00C7769C" w:rsidP="003E4EDE">
            <w:pPr>
              <w:spacing w:line="360" w:lineRule="atLeast"/>
            </w:pPr>
            <w:r w:rsidRPr="000556EB">
              <w:t>Менеджер Изменений</w:t>
            </w:r>
          </w:p>
        </w:tc>
        <w:tc>
          <w:tcPr>
            <w:tcW w:w="1721" w:type="dxa"/>
          </w:tcPr>
          <w:p w:rsidR="00C7769C" w:rsidRPr="000556EB" w:rsidRDefault="00C7769C" w:rsidP="003E4EDE">
            <w:pPr>
              <w:spacing w:line="360" w:lineRule="atLeast"/>
              <w:ind w:left="-250" w:firstLine="250"/>
              <w:jc w:val="center"/>
            </w:pPr>
          </w:p>
        </w:tc>
        <w:tc>
          <w:tcPr>
            <w:tcW w:w="1843" w:type="dxa"/>
          </w:tcPr>
          <w:p w:rsidR="00C7769C" w:rsidRPr="000556EB" w:rsidRDefault="00C7769C" w:rsidP="003E4EDE">
            <w:pPr>
              <w:spacing w:line="360" w:lineRule="atLeast"/>
              <w:jc w:val="center"/>
            </w:pPr>
          </w:p>
        </w:tc>
        <w:tc>
          <w:tcPr>
            <w:tcW w:w="1843" w:type="dxa"/>
          </w:tcPr>
          <w:p w:rsidR="00C7769C" w:rsidRPr="000556EB" w:rsidRDefault="00C7769C" w:rsidP="003E4EDE">
            <w:pPr>
              <w:spacing w:line="360" w:lineRule="atLeast"/>
              <w:jc w:val="center"/>
            </w:pPr>
          </w:p>
        </w:tc>
      </w:tr>
      <w:tr w:rsidR="00C7769C" w:rsidRPr="000556EB" w:rsidTr="003E4EDE">
        <w:trPr>
          <w:trHeight w:val="570"/>
        </w:trPr>
        <w:tc>
          <w:tcPr>
            <w:tcW w:w="1539" w:type="dxa"/>
          </w:tcPr>
          <w:p w:rsidR="00C7769C" w:rsidRPr="000556EB" w:rsidRDefault="00C7769C" w:rsidP="003E4EDE">
            <w:pPr>
              <w:spacing w:line="360" w:lineRule="atLeast"/>
            </w:pPr>
          </w:p>
        </w:tc>
        <w:tc>
          <w:tcPr>
            <w:tcW w:w="1985" w:type="dxa"/>
          </w:tcPr>
          <w:p w:rsidR="00C7769C" w:rsidRPr="000556EB" w:rsidRDefault="00C7769C" w:rsidP="003E4EDE">
            <w:pPr>
              <w:spacing w:line="360" w:lineRule="atLeast"/>
            </w:pPr>
            <w:r w:rsidRPr="000556EB">
              <w:t>Координатор Изменений</w:t>
            </w:r>
          </w:p>
        </w:tc>
        <w:tc>
          <w:tcPr>
            <w:tcW w:w="1721" w:type="dxa"/>
          </w:tcPr>
          <w:p w:rsidR="00C7769C" w:rsidRPr="000556EB" w:rsidRDefault="00C7769C" w:rsidP="003E4EDE">
            <w:pPr>
              <w:spacing w:line="360" w:lineRule="atLeast"/>
              <w:ind w:left="-250" w:firstLine="250"/>
              <w:jc w:val="center"/>
            </w:pPr>
          </w:p>
        </w:tc>
        <w:tc>
          <w:tcPr>
            <w:tcW w:w="1843" w:type="dxa"/>
          </w:tcPr>
          <w:p w:rsidR="00C7769C" w:rsidRPr="000556EB" w:rsidRDefault="00C7769C" w:rsidP="003E4EDE">
            <w:pPr>
              <w:spacing w:line="360" w:lineRule="atLeast"/>
              <w:jc w:val="center"/>
            </w:pPr>
          </w:p>
        </w:tc>
        <w:tc>
          <w:tcPr>
            <w:tcW w:w="1843" w:type="dxa"/>
          </w:tcPr>
          <w:p w:rsidR="00C7769C" w:rsidRPr="000556EB" w:rsidRDefault="00C7769C" w:rsidP="003E4EDE">
            <w:pPr>
              <w:spacing w:line="360" w:lineRule="atLeast"/>
              <w:jc w:val="center"/>
            </w:pPr>
          </w:p>
        </w:tc>
      </w:tr>
      <w:tr w:rsidR="00C7769C" w:rsidRPr="000556EB" w:rsidTr="003E4EDE">
        <w:trPr>
          <w:trHeight w:val="570"/>
        </w:trPr>
        <w:tc>
          <w:tcPr>
            <w:tcW w:w="1539" w:type="dxa"/>
          </w:tcPr>
          <w:p w:rsidR="00C7769C" w:rsidRPr="000556EB" w:rsidRDefault="00C7769C" w:rsidP="003E4EDE">
            <w:pPr>
              <w:spacing w:line="360" w:lineRule="atLeast"/>
            </w:pPr>
          </w:p>
        </w:tc>
        <w:tc>
          <w:tcPr>
            <w:tcW w:w="1985" w:type="dxa"/>
          </w:tcPr>
          <w:p w:rsidR="00C7769C" w:rsidRPr="000556EB" w:rsidRDefault="00C7769C" w:rsidP="003E4EDE">
            <w:pPr>
              <w:spacing w:line="360" w:lineRule="atLeast"/>
            </w:pPr>
            <w:r w:rsidRPr="000556EB">
              <w:t>Согласующие</w:t>
            </w:r>
          </w:p>
          <w:p w:rsidR="00C7769C" w:rsidRPr="000556EB" w:rsidRDefault="00C7769C" w:rsidP="003E4EDE">
            <w:pPr>
              <w:spacing w:line="360" w:lineRule="atLeast"/>
            </w:pPr>
            <w:r w:rsidRPr="000556EB">
              <w:t>(КпИ)</w:t>
            </w:r>
          </w:p>
        </w:tc>
        <w:tc>
          <w:tcPr>
            <w:tcW w:w="1721" w:type="dxa"/>
          </w:tcPr>
          <w:p w:rsidR="00C7769C" w:rsidRPr="000556EB" w:rsidRDefault="00C7769C" w:rsidP="003E4EDE">
            <w:pPr>
              <w:spacing w:line="360" w:lineRule="atLeast"/>
              <w:ind w:left="-250" w:firstLine="250"/>
              <w:jc w:val="center"/>
            </w:pPr>
          </w:p>
        </w:tc>
        <w:tc>
          <w:tcPr>
            <w:tcW w:w="1843" w:type="dxa"/>
          </w:tcPr>
          <w:p w:rsidR="00C7769C" w:rsidRPr="000556EB" w:rsidRDefault="00C7769C" w:rsidP="003E4EDE">
            <w:pPr>
              <w:spacing w:line="360" w:lineRule="atLeast"/>
              <w:jc w:val="center"/>
            </w:pPr>
          </w:p>
        </w:tc>
        <w:tc>
          <w:tcPr>
            <w:tcW w:w="1843" w:type="dxa"/>
          </w:tcPr>
          <w:p w:rsidR="00C7769C" w:rsidRPr="000556EB" w:rsidRDefault="00C7769C" w:rsidP="003E4EDE">
            <w:pPr>
              <w:spacing w:line="360" w:lineRule="atLeast"/>
              <w:jc w:val="center"/>
            </w:pPr>
          </w:p>
        </w:tc>
      </w:tr>
    </w:tbl>
    <w:p w:rsidR="00C7769C" w:rsidRDefault="00C7769C" w:rsidP="00C7769C">
      <w:pPr>
        <w:spacing w:line="360" w:lineRule="atLeast"/>
        <w:rPr>
          <w:b/>
          <w:lang w:val="ru-RU"/>
        </w:rPr>
      </w:pPr>
      <w:r w:rsidRPr="00E56A8E">
        <w:rPr>
          <w:b/>
          <w:lang w:val="ru-RU"/>
        </w:rPr>
        <w:t xml:space="preserve"> «Перечень лиц, ответственных за процесс управления изменениями со стороны Исполнителя»:</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39"/>
        <w:gridCol w:w="1801"/>
        <w:gridCol w:w="1905"/>
        <w:gridCol w:w="1843"/>
        <w:gridCol w:w="1843"/>
      </w:tblGrid>
      <w:tr w:rsidR="00C7769C" w:rsidRPr="000556EB" w:rsidTr="003E4EDE">
        <w:trPr>
          <w:trHeight w:val="336"/>
        </w:trPr>
        <w:tc>
          <w:tcPr>
            <w:tcW w:w="1539" w:type="dxa"/>
          </w:tcPr>
          <w:p w:rsidR="00C7769C" w:rsidRPr="000556EB" w:rsidRDefault="00C7769C" w:rsidP="003E4EDE">
            <w:pPr>
              <w:spacing w:line="360" w:lineRule="atLeast"/>
              <w:ind w:left="14"/>
              <w:jc w:val="center"/>
            </w:pPr>
            <w:r w:rsidRPr="000556EB">
              <w:t>Ф.И.О.</w:t>
            </w:r>
          </w:p>
        </w:tc>
        <w:tc>
          <w:tcPr>
            <w:tcW w:w="1801" w:type="dxa"/>
          </w:tcPr>
          <w:p w:rsidR="00C7769C" w:rsidRPr="000556EB" w:rsidRDefault="00C7769C" w:rsidP="003E4EDE">
            <w:pPr>
              <w:spacing w:line="360" w:lineRule="atLeast"/>
              <w:jc w:val="center"/>
            </w:pPr>
            <w:r w:rsidRPr="000556EB">
              <w:t>Роль</w:t>
            </w:r>
          </w:p>
        </w:tc>
        <w:tc>
          <w:tcPr>
            <w:tcW w:w="1905" w:type="dxa"/>
          </w:tcPr>
          <w:p w:rsidR="00C7769C" w:rsidRPr="000556EB" w:rsidRDefault="00C7769C" w:rsidP="003E4EDE">
            <w:pPr>
              <w:spacing w:line="360" w:lineRule="atLeast"/>
              <w:jc w:val="center"/>
            </w:pPr>
            <w:r w:rsidRPr="000556EB">
              <w:t>Должность</w:t>
            </w:r>
          </w:p>
        </w:tc>
        <w:tc>
          <w:tcPr>
            <w:tcW w:w="1843" w:type="dxa"/>
          </w:tcPr>
          <w:p w:rsidR="00C7769C" w:rsidRPr="000556EB" w:rsidRDefault="00C7769C" w:rsidP="003E4EDE">
            <w:pPr>
              <w:spacing w:line="360" w:lineRule="atLeast"/>
              <w:jc w:val="center"/>
            </w:pPr>
            <w:r w:rsidRPr="000556EB">
              <w:t>Телефон</w:t>
            </w:r>
          </w:p>
        </w:tc>
        <w:tc>
          <w:tcPr>
            <w:tcW w:w="1843" w:type="dxa"/>
          </w:tcPr>
          <w:p w:rsidR="00C7769C" w:rsidRPr="000556EB" w:rsidRDefault="00C7769C" w:rsidP="003E4EDE">
            <w:pPr>
              <w:spacing w:line="360" w:lineRule="atLeast"/>
              <w:jc w:val="center"/>
            </w:pPr>
            <w:r w:rsidRPr="000556EB">
              <w:t>E-mail</w:t>
            </w:r>
          </w:p>
        </w:tc>
      </w:tr>
      <w:tr w:rsidR="00C7769C" w:rsidRPr="000556EB" w:rsidTr="003E4EDE">
        <w:trPr>
          <w:trHeight w:val="570"/>
        </w:trPr>
        <w:tc>
          <w:tcPr>
            <w:tcW w:w="1539" w:type="dxa"/>
          </w:tcPr>
          <w:p w:rsidR="00C7769C" w:rsidRPr="000556EB" w:rsidRDefault="00C7769C" w:rsidP="008858FA">
            <w:pPr>
              <w:numPr>
                <w:ilvl w:val="0"/>
                <w:numId w:val="398"/>
              </w:numPr>
              <w:spacing w:line="360" w:lineRule="atLeast"/>
              <w:jc w:val="center"/>
            </w:pPr>
          </w:p>
        </w:tc>
        <w:tc>
          <w:tcPr>
            <w:tcW w:w="1801" w:type="dxa"/>
          </w:tcPr>
          <w:p w:rsidR="00C7769C" w:rsidRPr="000556EB" w:rsidRDefault="00C7769C" w:rsidP="003E4EDE">
            <w:pPr>
              <w:spacing w:line="360" w:lineRule="atLeast"/>
              <w:ind w:left="-250" w:firstLine="250"/>
              <w:jc w:val="center"/>
            </w:pPr>
            <w:r w:rsidRPr="000556EB">
              <w:t>Согласующий</w:t>
            </w:r>
          </w:p>
        </w:tc>
        <w:tc>
          <w:tcPr>
            <w:tcW w:w="1905" w:type="dxa"/>
          </w:tcPr>
          <w:p w:rsidR="00C7769C" w:rsidRPr="000556EB" w:rsidRDefault="00C7769C" w:rsidP="003E4EDE">
            <w:pPr>
              <w:spacing w:line="360" w:lineRule="atLeast"/>
              <w:ind w:left="-250" w:firstLine="250"/>
              <w:jc w:val="center"/>
            </w:pPr>
          </w:p>
        </w:tc>
        <w:tc>
          <w:tcPr>
            <w:tcW w:w="1843" w:type="dxa"/>
          </w:tcPr>
          <w:p w:rsidR="00C7769C" w:rsidRPr="000556EB" w:rsidRDefault="00C7769C" w:rsidP="003E4EDE">
            <w:pPr>
              <w:spacing w:line="360" w:lineRule="atLeast"/>
              <w:jc w:val="center"/>
            </w:pPr>
          </w:p>
        </w:tc>
        <w:tc>
          <w:tcPr>
            <w:tcW w:w="1843" w:type="dxa"/>
          </w:tcPr>
          <w:p w:rsidR="00C7769C" w:rsidRPr="000556EB" w:rsidRDefault="00C7769C" w:rsidP="003E4EDE">
            <w:pPr>
              <w:spacing w:line="360" w:lineRule="atLeast"/>
              <w:jc w:val="center"/>
            </w:pPr>
          </w:p>
        </w:tc>
      </w:tr>
    </w:tbl>
    <w:p w:rsidR="00C7769C" w:rsidRPr="000556EB" w:rsidRDefault="00C7769C" w:rsidP="00C7769C">
      <w:pPr>
        <w:spacing w:line="360" w:lineRule="atLeast"/>
      </w:pPr>
    </w:p>
    <w:p w:rsidR="00C7769C" w:rsidRPr="000556EB" w:rsidRDefault="00C7769C" w:rsidP="00C7769C">
      <w:pPr>
        <w:spacing w:line="360" w:lineRule="atLeast"/>
        <w:rPr>
          <w:b/>
          <w:sz w:val="28"/>
          <w:szCs w:val="28"/>
        </w:rPr>
      </w:pPr>
      <w:r w:rsidRPr="000556EB">
        <w:rPr>
          <w:b/>
          <w:sz w:val="28"/>
          <w:szCs w:val="28"/>
        </w:rPr>
        <w:t>Управление конфигурациями</w:t>
      </w:r>
    </w:p>
    <w:p w:rsidR="00C7769C" w:rsidRDefault="00C7769C" w:rsidP="00C7769C">
      <w:pPr>
        <w:spacing w:line="360" w:lineRule="atLeast"/>
        <w:rPr>
          <w:b/>
          <w:lang w:val="ru-RU"/>
        </w:rPr>
      </w:pPr>
      <w:r w:rsidRPr="00E56A8E">
        <w:rPr>
          <w:b/>
          <w:lang w:val="ru-RU"/>
        </w:rPr>
        <w:t xml:space="preserve"> «Перечень лиц, ответственных за процесс управления конфигурациями со стороны Исполнителя»:</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3"/>
        <w:gridCol w:w="1696"/>
        <w:gridCol w:w="1391"/>
        <w:gridCol w:w="1888"/>
        <w:gridCol w:w="2173"/>
      </w:tblGrid>
      <w:tr w:rsidR="00C7769C" w:rsidRPr="000556EB" w:rsidTr="003E4EDE">
        <w:trPr>
          <w:trHeight w:val="336"/>
        </w:trPr>
        <w:tc>
          <w:tcPr>
            <w:tcW w:w="1783" w:type="dxa"/>
          </w:tcPr>
          <w:p w:rsidR="00C7769C" w:rsidRPr="000556EB" w:rsidRDefault="00C7769C" w:rsidP="003E4EDE">
            <w:pPr>
              <w:spacing w:line="360" w:lineRule="atLeast"/>
              <w:ind w:left="-837" w:firstLine="837"/>
              <w:jc w:val="center"/>
            </w:pPr>
            <w:r w:rsidRPr="000556EB">
              <w:t>Ф.И.О.</w:t>
            </w:r>
          </w:p>
        </w:tc>
        <w:tc>
          <w:tcPr>
            <w:tcW w:w="1696" w:type="dxa"/>
          </w:tcPr>
          <w:p w:rsidR="00C7769C" w:rsidRPr="000556EB" w:rsidRDefault="00C7769C" w:rsidP="003E4EDE">
            <w:pPr>
              <w:spacing w:line="360" w:lineRule="atLeast"/>
              <w:jc w:val="center"/>
            </w:pPr>
            <w:r w:rsidRPr="000556EB">
              <w:t>Роль</w:t>
            </w:r>
          </w:p>
        </w:tc>
        <w:tc>
          <w:tcPr>
            <w:tcW w:w="1391" w:type="dxa"/>
          </w:tcPr>
          <w:p w:rsidR="00C7769C" w:rsidRPr="000556EB" w:rsidRDefault="00C7769C" w:rsidP="003E4EDE">
            <w:pPr>
              <w:spacing w:line="360" w:lineRule="atLeast"/>
              <w:jc w:val="center"/>
            </w:pPr>
            <w:r w:rsidRPr="000556EB">
              <w:t>Должность</w:t>
            </w:r>
          </w:p>
        </w:tc>
        <w:tc>
          <w:tcPr>
            <w:tcW w:w="1888" w:type="dxa"/>
          </w:tcPr>
          <w:p w:rsidR="00C7769C" w:rsidRPr="000556EB" w:rsidRDefault="00C7769C" w:rsidP="003E4EDE">
            <w:pPr>
              <w:spacing w:line="360" w:lineRule="atLeast"/>
              <w:jc w:val="center"/>
            </w:pPr>
            <w:r w:rsidRPr="000556EB">
              <w:t>Телефон</w:t>
            </w:r>
          </w:p>
        </w:tc>
        <w:tc>
          <w:tcPr>
            <w:tcW w:w="2173" w:type="dxa"/>
          </w:tcPr>
          <w:p w:rsidR="00C7769C" w:rsidRPr="000556EB" w:rsidRDefault="00C7769C" w:rsidP="003E4EDE">
            <w:pPr>
              <w:spacing w:line="360" w:lineRule="atLeast"/>
              <w:jc w:val="center"/>
            </w:pPr>
            <w:r w:rsidRPr="000556EB">
              <w:t>E-mail</w:t>
            </w:r>
          </w:p>
        </w:tc>
      </w:tr>
      <w:tr w:rsidR="00C7769C" w:rsidRPr="000556EB" w:rsidTr="003E4EDE">
        <w:trPr>
          <w:trHeight w:val="570"/>
        </w:trPr>
        <w:tc>
          <w:tcPr>
            <w:tcW w:w="1783" w:type="dxa"/>
          </w:tcPr>
          <w:p w:rsidR="00C7769C" w:rsidRPr="000556EB" w:rsidRDefault="00C7769C" w:rsidP="003E4EDE">
            <w:pPr>
              <w:spacing w:line="360" w:lineRule="atLeast"/>
            </w:pPr>
          </w:p>
        </w:tc>
        <w:tc>
          <w:tcPr>
            <w:tcW w:w="1696" w:type="dxa"/>
          </w:tcPr>
          <w:p w:rsidR="00C7769C" w:rsidRPr="000556EB" w:rsidRDefault="00C7769C" w:rsidP="003E4EDE">
            <w:pPr>
              <w:spacing w:line="360" w:lineRule="atLeast"/>
            </w:pPr>
            <w:r w:rsidRPr="000556EB">
              <w:t>Менеджер конфигураций</w:t>
            </w:r>
          </w:p>
        </w:tc>
        <w:tc>
          <w:tcPr>
            <w:tcW w:w="1391" w:type="dxa"/>
          </w:tcPr>
          <w:p w:rsidR="00C7769C" w:rsidRPr="000556EB" w:rsidRDefault="00C7769C" w:rsidP="003E4EDE">
            <w:pPr>
              <w:spacing w:line="360" w:lineRule="atLeast"/>
              <w:ind w:left="-250" w:firstLine="250"/>
              <w:jc w:val="center"/>
            </w:pPr>
          </w:p>
        </w:tc>
        <w:tc>
          <w:tcPr>
            <w:tcW w:w="1888" w:type="dxa"/>
          </w:tcPr>
          <w:p w:rsidR="00C7769C" w:rsidRPr="000556EB" w:rsidRDefault="00C7769C" w:rsidP="003E4EDE">
            <w:pPr>
              <w:spacing w:line="360" w:lineRule="atLeast"/>
              <w:jc w:val="center"/>
            </w:pPr>
          </w:p>
        </w:tc>
        <w:tc>
          <w:tcPr>
            <w:tcW w:w="2173" w:type="dxa"/>
          </w:tcPr>
          <w:p w:rsidR="00C7769C" w:rsidRPr="000556EB" w:rsidRDefault="00C7769C" w:rsidP="003E4EDE">
            <w:pPr>
              <w:spacing w:line="360" w:lineRule="atLeast"/>
              <w:jc w:val="center"/>
            </w:pPr>
          </w:p>
        </w:tc>
      </w:tr>
    </w:tbl>
    <w:p w:rsidR="00C7769C" w:rsidRDefault="00C7769C" w:rsidP="00C7769C">
      <w:pPr>
        <w:spacing w:line="360" w:lineRule="atLeast"/>
        <w:rPr>
          <w:b/>
          <w:lang w:val="ru-RU"/>
        </w:rPr>
      </w:pPr>
      <w:r w:rsidRPr="00E56A8E">
        <w:rPr>
          <w:b/>
          <w:lang w:val="ru-RU"/>
        </w:rPr>
        <w:t xml:space="preserve"> «Перечень лиц, ответственных за процесс управления конфигурациями со стороны Заказчика»:</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3"/>
        <w:gridCol w:w="1696"/>
        <w:gridCol w:w="1391"/>
        <w:gridCol w:w="1888"/>
        <w:gridCol w:w="2173"/>
      </w:tblGrid>
      <w:tr w:rsidR="00C7769C" w:rsidRPr="000556EB" w:rsidTr="003E4EDE">
        <w:trPr>
          <w:trHeight w:val="336"/>
        </w:trPr>
        <w:tc>
          <w:tcPr>
            <w:tcW w:w="1783" w:type="dxa"/>
          </w:tcPr>
          <w:p w:rsidR="00C7769C" w:rsidRPr="000556EB" w:rsidRDefault="00C7769C" w:rsidP="003E4EDE">
            <w:pPr>
              <w:spacing w:line="360" w:lineRule="atLeast"/>
              <w:ind w:left="-837" w:firstLine="851"/>
              <w:jc w:val="center"/>
            </w:pPr>
            <w:r w:rsidRPr="000556EB">
              <w:t>Ф.И.О.</w:t>
            </w:r>
          </w:p>
        </w:tc>
        <w:tc>
          <w:tcPr>
            <w:tcW w:w="1696" w:type="dxa"/>
          </w:tcPr>
          <w:p w:rsidR="00C7769C" w:rsidRPr="000556EB" w:rsidRDefault="00C7769C" w:rsidP="003E4EDE">
            <w:pPr>
              <w:spacing w:line="360" w:lineRule="atLeast"/>
              <w:jc w:val="center"/>
            </w:pPr>
            <w:r w:rsidRPr="000556EB">
              <w:t>Роль</w:t>
            </w:r>
          </w:p>
        </w:tc>
        <w:tc>
          <w:tcPr>
            <w:tcW w:w="1391" w:type="dxa"/>
          </w:tcPr>
          <w:p w:rsidR="00C7769C" w:rsidRPr="000556EB" w:rsidRDefault="00C7769C" w:rsidP="003E4EDE">
            <w:pPr>
              <w:spacing w:line="360" w:lineRule="atLeast"/>
              <w:jc w:val="center"/>
            </w:pPr>
            <w:r w:rsidRPr="000556EB">
              <w:t>Должность</w:t>
            </w:r>
          </w:p>
        </w:tc>
        <w:tc>
          <w:tcPr>
            <w:tcW w:w="1888" w:type="dxa"/>
          </w:tcPr>
          <w:p w:rsidR="00C7769C" w:rsidRPr="000556EB" w:rsidRDefault="00C7769C" w:rsidP="003E4EDE">
            <w:pPr>
              <w:spacing w:line="360" w:lineRule="atLeast"/>
              <w:jc w:val="center"/>
            </w:pPr>
            <w:r w:rsidRPr="000556EB">
              <w:t>Телефон</w:t>
            </w:r>
          </w:p>
        </w:tc>
        <w:tc>
          <w:tcPr>
            <w:tcW w:w="2173" w:type="dxa"/>
          </w:tcPr>
          <w:p w:rsidR="00C7769C" w:rsidRPr="000556EB" w:rsidRDefault="00C7769C" w:rsidP="003E4EDE">
            <w:pPr>
              <w:spacing w:line="360" w:lineRule="atLeast"/>
              <w:jc w:val="center"/>
            </w:pPr>
            <w:r w:rsidRPr="000556EB">
              <w:t>E-mail</w:t>
            </w:r>
          </w:p>
        </w:tc>
      </w:tr>
      <w:tr w:rsidR="00C7769C" w:rsidRPr="000556EB" w:rsidTr="003E4EDE">
        <w:trPr>
          <w:trHeight w:val="570"/>
        </w:trPr>
        <w:tc>
          <w:tcPr>
            <w:tcW w:w="1783" w:type="dxa"/>
          </w:tcPr>
          <w:p w:rsidR="00C7769C" w:rsidRPr="000556EB" w:rsidRDefault="00C7769C" w:rsidP="003E4EDE">
            <w:pPr>
              <w:spacing w:line="360" w:lineRule="atLeast"/>
            </w:pPr>
          </w:p>
        </w:tc>
        <w:tc>
          <w:tcPr>
            <w:tcW w:w="1696" w:type="dxa"/>
          </w:tcPr>
          <w:p w:rsidR="00C7769C" w:rsidRPr="000556EB" w:rsidRDefault="00C7769C" w:rsidP="003E4EDE">
            <w:pPr>
              <w:spacing w:line="360" w:lineRule="atLeast"/>
            </w:pPr>
            <w:r w:rsidRPr="000556EB">
              <w:t>Менеджер конфигураций</w:t>
            </w:r>
          </w:p>
        </w:tc>
        <w:tc>
          <w:tcPr>
            <w:tcW w:w="1391" w:type="dxa"/>
          </w:tcPr>
          <w:p w:rsidR="00C7769C" w:rsidRPr="000556EB" w:rsidRDefault="00C7769C" w:rsidP="003E4EDE">
            <w:pPr>
              <w:spacing w:line="360" w:lineRule="atLeast"/>
              <w:ind w:left="-250" w:firstLine="250"/>
              <w:jc w:val="center"/>
            </w:pPr>
          </w:p>
        </w:tc>
        <w:tc>
          <w:tcPr>
            <w:tcW w:w="1888" w:type="dxa"/>
          </w:tcPr>
          <w:p w:rsidR="00C7769C" w:rsidRPr="000556EB" w:rsidRDefault="00C7769C" w:rsidP="003E4EDE">
            <w:pPr>
              <w:spacing w:line="360" w:lineRule="atLeast"/>
              <w:jc w:val="center"/>
            </w:pPr>
          </w:p>
        </w:tc>
        <w:tc>
          <w:tcPr>
            <w:tcW w:w="2173" w:type="dxa"/>
          </w:tcPr>
          <w:p w:rsidR="00C7769C" w:rsidRPr="000556EB" w:rsidRDefault="00C7769C" w:rsidP="003E4EDE">
            <w:pPr>
              <w:spacing w:line="360" w:lineRule="atLeast"/>
              <w:jc w:val="center"/>
            </w:pPr>
          </w:p>
        </w:tc>
      </w:tr>
    </w:tbl>
    <w:p w:rsidR="00C7769C" w:rsidRPr="000556EB" w:rsidRDefault="00C7769C" w:rsidP="00C7769C">
      <w:pPr>
        <w:spacing w:line="360" w:lineRule="atLeast"/>
      </w:pPr>
    </w:p>
    <w:p w:rsidR="00C7769C" w:rsidRPr="00BD1BDB" w:rsidRDefault="00C7769C" w:rsidP="00C7769C">
      <w:pPr>
        <w:spacing w:line="360" w:lineRule="atLeast"/>
        <w:rPr>
          <w:b/>
          <w:sz w:val="28"/>
          <w:szCs w:val="28"/>
          <w:lang w:val="ru-RU"/>
        </w:rPr>
      </w:pPr>
      <w:r w:rsidRPr="00BD1BDB">
        <w:rPr>
          <w:b/>
          <w:sz w:val="28"/>
          <w:szCs w:val="28"/>
          <w:lang w:val="ru-RU"/>
        </w:rPr>
        <w:t>Управление инцидентами</w:t>
      </w:r>
    </w:p>
    <w:p w:rsidR="00C7769C" w:rsidRDefault="00C7769C" w:rsidP="00C7769C">
      <w:pPr>
        <w:spacing w:line="360" w:lineRule="atLeast"/>
        <w:rPr>
          <w:b/>
          <w:lang w:val="ru-RU"/>
        </w:rPr>
      </w:pPr>
      <w:r w:rsidRPr="00E56A8E">
        <w:rPr>
          <w:b/>
          <w:lang w:val="ru-RU"/>
        </w:rPr>
        <w:lastRenderedPageBreak/>
        <w:t xml:space="preserve"> «Перечень лиц, ответственных за процесс управления инцидентами со стороны Исполнителя»</w:t>
      </w:r>
      <w:r w:rsidRPr="000556EB">
        <w:rPr>
          <w:b/>
          <w:vertAlign w:val="superscript"/>
        </w:rPr>
        <w:footnoteReference w:id="18"/>
      </w:r>
      <w:r w:rsidRPr="00E56A8E">
        <w:rPr>
          <w:b/>
          <w:lang w:val="ru-RU"/>
        </w:rPr>
        <w:t>:</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18"/>
        <w:gridCol w:w="2268"/>
        <w:gridCol w:w="1559"/>
        <w:gridCol w:w="1486"/>
        <w:gridCol w:w="2200"/>
      </w:tblGrid>
      <w:tr w:rsidR="00C7769C" w:rsidRPr="000556EB" w:rsidTr="003E4EDE">
        <w:trPr>
          <w:trHeight w:val="336"/>
        </w:trPr>
        <w:tc>
          <w:tcPr>
            <w:tcW w:w="1418" w:type="dxa"/>
          </w:tcPr>
          <w:p w:rsidR="00C7769C" w:rsidRPr="000556EB" w:rsidRDefault="00C7769C" w:rsidP="003E4EDE">
            <w:pPr>
              <w:spacing w:line="360" w:lineRule="atLeast"/>
              <w:jc w:val="center"/>
            </w:pPr>
            <w:r w:rsidRPr="000556EB">
              <w:t>Ф.И.О.</w:t>
            </w:r>
          </w:p>
        </w:tc>
        <w:tc>
          <w:tcPr>
            <w:tcW w:w="2268" w:type="dxa"/>
          </w:tcPr>
          <w:p w:rsidR="00C7769C" w:rsidRPr="000556EB" w:rsidRDefault="00C7769C" w:rsidP="003E4EDE">
            <w:pPr>
              <w:spacing w:line="360" w:lineRule="atLeast"/>
              <w:jc w:val="center"/>
            </w:pPr>
            <w:r w:rsidRPr="000556EB">
              <w:t>Роль</w:t>
            </w:r>
          </w:p>
        </w:tc>
        <w:tc>
          <w:tcPr>
            <w:tcW w:w="1559" w:type="dxa"/>
          </w:tcPr>
          <w:p w:rsidR="00C7769C" w:rsidRPr="000556EB" w:rsidRDefault="00C7769C" w:rsidP="003E4EDE">
            <w:pPr>
              <w:spacing w:line="360" w:lineRule="atLeast"/>
              <w:jc w:val="center"/>
            </w:pPr>
            <w:r w:rsidRPr="000556EB">
              <w:t>Должность</w:t>
            </w:r>
          </w:p>
        </w:tc>
        <w:tc>
          <w:tcPr>
            <w:tcW w:w="1486" w:type="dxa"/>
          </w:tcPr>
          <w:p w:rsidR="00C7769C" w:rsidRPr="000556EB" w:rsidRDefault="00C7769C" w:rsidP="003E4EDE">
            <w:pPr>
              <w:spacing w:line="360" w:lineRule="atLeast"/>
              <w:jc w:val="center"/>
            </w:pPr>
            <w:r w:rsidRPr="000556EB">
              <w:t>Телефон</w:t>
            </w:r>
          </w:p>
        </w:tc>
        <w:tc>
          <w:tcPr>
            <w:tcW w:w="2200" w:type="dxa"/>
          </w:tcPr>
          <w:p w:rsidR="00C7769C" w:rsidRPr="000556EB" w:rsidRDefault="00C7769C" w:rsidP="003E4EDE">
            <w:pPr>
              <w:spacing w:line="360" w:lineRule="atLeast"/>
              <w:jc w:val="center"/>
            </w:pPr>
            <w:r w:rsidRPr="000556EB">
              <w:t>E-mail</w:t>
            </w:r>
          </w:p>
        </w:tc>
      </w:tr>
      <w:tr w:rsidR="00C7769C" w:rsidRPr="000556EB" w:rsidTr="003E4EDE">
        <w:trPr>
          <w:trHeight w:val="570"/>
        </w:trPr>
        <w:tc>
          <w:tcPr>
            <w:tcW w:w="1418" w:type="dxa"/>
          </w:tcPr>
          <w:p w:rsidR="00C7769C" w:rsidRPr="000556EB" w:rsidRDefault="00C7769C" w:rsidP="003E4EDE">
            <w:pPr>
              <w:spacing w:line="360" w:lineRule="atLeast"/>
            </w:pPr>
          </w:p>
        </w:tc>
        <w:tc>
          <w:tcPr>
            <w:tcW w:w="2268" w:type="dxa"/>
          </w:tcPr>
          <w:p w:rsidR="00C7769C" w:rsidRPr="000556EB" w:rsidRDefault="00C7769C" w:rsidP="003E4EDE">
            <w:pPr>
              <w:spacing w:line="360" w:lineRule="atLeast"/>
            </w:pPr>
            <w:r w:rsidRPr="000556EB">
              <w:t>Лидер Команды</w:t>
            </w:r>
          </w:p>
        </w:tc>
        <w:tc>
          <w:tcPr>
            <w:tcW w:w="1559" w:type="dxa"/>
          </w:tcPr>
          <w:p w:rsidR="00C7769C" w:rsidRPr="000556EB" w:rsidRDefault="00C7769C" w:rsidP="003E4EDE">
            <w:pPr>
              <w:spacing w:line="360" w:lineRule="atLeast"/>
              <w:ind w:left="-250" w:firstLine="250"/>
              <w:jc w:val="center"/>
            </w:pPr>
          </w:p>
        </w:tc>
        <w:tc>
          <w:tcPr>
            <w:tcW w:w="1486" w:type="dxa"/>
          </w:tcPr>
          <w:p w:rsidR="00C7769C" w:rsidRPr="000556EB" w:rsidRDefault="00C7769C" w:rsidP="003E4EDE">
            <w:pPr>
              <w:spacing w:line="360" w:lineRule="atLeast"/>
              <w:jc w:val="center"/>
            </w:pPr>
          </w:p>
        </w:tc>
        <w:tc>
          <w:tcPr>
            <w:tcW w:w="2200" w:type="dxa"/>
          </w:tcPr>
          <w:p w:rsidR="00C7769C" w:rsidRPr="000556EB" w:rsidRDefault="00C7769C" w:rsidP="003E4EDE">
            <w:pPr>
              <w:spacing w:line="360" w:lineRule="atLeast"/>
              <w:jc w:val="center"/>
            </w:pPr>
          </w:p>
        </w:tc>
      </w:tr>
      <w:tr w:rsidR="00C7769C" w:rsidRPr="000556EB" w:rsidTr="003E4EDE">
        <w:trPr>
          <w:trHeight w:val="1204"/>
        </w:trPr>
        <w:tc>
          <w:tcPr>
            <w:tcW w:w="1418" w:type="dxa"/>
          </w:tcPr>
          <w:p w:rsidR="00C7769C" w:rsidRPr="000556EB" w:rsidRDefault="00C7769C" w:rsidP="003E4EDE">
            <w:pPr>
              <w:spacing w:line="360" w:lineRule="atLeast"/>
            </w:pPr>
          </w:p>
        </w:tc>
        <w:tc>
          <w:tcPr>
            <w:tcW w:w="2268" w:type="dxa"/>
          </w:tcPr>
          <w:p w:rsidR="00C7769C" w:rsidRDefault="00C7769C" w:rsidP="003E4EDE">
            <w:pPr>
              <w:spacing w:line="360" w:lineRule="atLeast"/>
            </w:pPr>
            <w:r w:rsidRPr="000556EB">
              <w:t xml:space="preserve">Руководитель службы </w:t>
            </w:r>
            <w:r>
              <w:rPr>
                <w:lang w:val="ru-RU"/>
              </w:rPr>
              <w:t>эксплуатации</w:t>
            </w:r>
          </w:p>
        </w:tc>
        <w:tc>
          <w:tcPr>
            <w:tcW w:w="1559" w:type="dxa"/>
          </w:tcPr>
          <w:p w:rsidR="00C7769C" w:rsidRPr="000556EB" w:rsidRDefault="00C7769C" w:rsidP="003E4EDE">
            <w:pPr>
              <w:spacing w:line="360" w:lineRule="atLeast"/>
              <w:ind w:left="-250" w:firstLine="250"/>
              <w:jc w:val="center"/>
            </w:pPr>
          </w:p>
        </w:tc>
        <w:tc>
          <w:tcPr>
            <w:tcW w:w="1486" w:type="dxa"/>
          </w:tcPr>
          <w:p w:rsidR="00C7769C" w:rsidRPr="000556EB" w:rsidRDefault="00C7769C" w:rsidP="003E4EDE">
            <w:pPr>
              <w:spacing w:line="360" w:lineRule="atLeast"/>
              <w:jc w:val="center"/>
            </w:pPr>
          </w:p>
        </w:tc>
        <w:tc>
          <w:tcPr>
            <w:tcW w:w="2200" w:type="dxa"/>
          </w:tcPr>
          <w:p w:rsidR="00C7769C" w:rsidRPr="000556EB" w:rsidRDefault="00C7769C" w:rsidP="003E4EDE">
            <w:pPr>
              <w:spacing w:line="360" w:lineRule="atLeast"/>
              <w:jc w:val="center"/>
            </w:pPr>
          </w:p>
        </w:tc>
      </w:tr>
      <w:tr w:rsidR="00C7769C" w:rsidRPr="000556EB" w:rsidTr="003E4EDE">
        <w:trPr>
          <w:trHeight w:val="872"/>
        </w:trPr>
        <w:tc>
          <w:tcPr>
            <w:tcW w:w="1418" w:type="dxa"/>
          </w:tcPr>
          <w:p w:rsidR="00C7769C" w:rsidRPr="000556EB" w:rsidRDefault="00C7769C" w:rsidP="003E4EDE">
            <w:pPr>
              <w:spacing w:line="360" w:lineRule="atLeast"/>
            </w:pPr>
          </w:p>
        </w:tc>
        <w:tc>
          <w:tcPr>
            <w:tcW w:w="2268" w:type="dxa"/>
          </w:tcPr>
          <w:p w:rsidR="00C7769C" w:rsidRPr="000556EB" w:rsidRDefault="00C7769C" w:rsidP="003E4EDE">
            <w:pPr>
              <w:spacing w:line="360" w:lineRule="atLeast"/>
            </w:pPr>
            <w:r w:rsidRPr="000556EB">
              <w:t>Менеджер инцидентов</w:t>
            </w:r>
          </w:p>
        </w:tc>
        <w:tc>
          <w:tcPr>
            <w:tcW w:w="1559" w:type="dxa"/>
          </w:tcPr>
          <w:p w:rsidR="00C7769C" w:rsidRPr="000556EB" w:rsidRDefault="00C7769C" w:rsidP="003E4EDE">
            <w:pPr>
              <w:spacing w:line="360" w:lineRule="atLeast"/>
              <w:ind w:left="-250" w:firstLine="250"/>
              <w:jc w:val="center"/>
            </w:pPr>
          </w:p>
        </w:tc>
        <w:tc>
          <w:tcPr>
            <w:tcW w:w="1486" w:type="dxa"/>
          </w:tcPr>
          <w:p w:rsidR="00C7769C" w:rsidRPr="000556EB" w:rsidRDefault="00C7769C" w:rsidP="003E4EDE">
            <w:pPr>
              <w:spacing w:line="360" w:lineRule="atLeast"/>
              <w:jc w:val="center"/>
            </w:pPr>
          </w:p>
        </w:tc>
        <w:tc>
          <w:tcPr>
            <w:tcW w:w="2200" w:type="dxa"/>
          </w:tcPr>
          <w:p w:rsidR="00C7769C" w:rsidRPr="000556EB" w:rsidRDefault="00C7769C" w:rsidP="003E4EDE">
            <w:pPr>
              <w:spacing w:line="360" w:lineRule="atLeast"/>
              <w:jc w:val="center"/>
            </w:pPr>
          </w:p>
        </w:tc>
      </w:tr>
    </w:tbl>
    <w:p w:rsidR="00C7769C" w:rsidRPr="000556EB" w:rsidRDefault="00C7769C" w:rsidP="00C7769C">
      <w:pPr>
        <w:spacing w:line="360" w:lineRule="atLeast"/>
        <w:ind w:firstLine="709"/>
        <w:rPr>
          <w:b/>
        </w:rPr>
      </w:pPr>
    </w:p>
    <w:p w:rsidR="00C7769C" w:rsidRDefault="00C7769C" w:rsidP="00C7769C">
      <w:pPr>
        <w:spacing w:line="360" w:lineRule="atLeast"/>
        <w:rPr>
          <w:b/>
          <w:lang w:val="ru-RU"/>
        </w:rPr>
      </w:pPr>
      <w:r w:rsidRPr="00E56A8E">
        <w:rPr>
          <w:b/>
          <w:lang w:val="ru-RU"/>
        </w:rPr>
        <w:t xml:space="preserve"> «Перечень лиц, ответственных за процесс управления инцидентами со стороны Заказчика»:</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83"/>
        <w:gridCol w:w="3677"/>
        <w:gridCol w:w="1368"/>
        <w:gridCol w:w="1390"/>
        <w:gridCol w:w="1213"/>
      </w:tblGrid>
      <w:tr w:rsidR="00C7769C" w:rsidRPr="000556EB" w:rsidTr="003E4EDE">
        <w:trPr>
          <w:trHeight w:val="336"/>
        </w:trPr>
        <w:tc>
          <w:tcPr>
            <w:tcW w:w="1802" w:type="dxa"/>
          </w:tcPr>
          <w:p w:rsidR="00C7769C" w:rsidRPr="000556EB" w:rsidRDefault="00C7769C" w:rsidP="003E4EDE">
            <w:pPr>
              <w:spacing w:line="360" w:lineRule="atLeast"/>
              <w:ind w:left="14"/>
              <w:jc w:val="center"/>
            </w:pPr>
            <w:r w:rsidRPr="000556EB">
              <w:t>Ф.И.О.</w:t>
            </w:r>
          </w:p>
        </w:tc>
        <w:tc>
          <w:tcPr>
            <w:tcW w:w="1806" w:type="dxa"/>
          </w:tcPr>
          <w:p w:rsidR="00C7769C" w:rsidRPr="000556EB" w:rsidRDefault="00C7769C" w:rsidP="003E4EDE">
            <w:pPr>
              <w:spacing w:line="360" w:lineRule="atLeast"/>
              <w:jc w:val="center"/>
            </w:pPr>
            <w:r w:rsidRPr="000556EB">
              <w:t>Роль</w:t>
            </w:r>
          </w:p>
        </w:tc>
        <w:tc>
          <w:tcPr>
            <w:tcW w:w="1389" w:type="dxa"/>
          </w:tcPr>
          <w:p w:rsidR="00C7769C" w:rsidRPr="000556EB" w:rsidRDefault="00C7769C" w:rsidP="003E4EDE">
            <w:pPr>
              <w:spacing w:line="360" w:lineRule="atLeast"/>
              <w:jc w:val="center"/>
            </w:pPr>
            <w:r w:rsidRPr="000556EB">
              <w:t>Должность</w:t>
            </w:r>
          </w:p>
        </w:tc>
        <w:tc>
          <w:tcPr>
            <w:tcW w:w="1838" w:type="dxa"/>
          </w:tcPr>
          <w:p w:rsidR="00C7769C" w:rsidRPr="000556EB" w:rsidRDefault="00C7769C" w:rsidP="003E4EDE">
            <w:pPr>
              <w:spacing w:line="360" w:lineRule="atLeast"/>
              <w:jc w:val="center"/>
            </w:pPr>
            <w:r w:rsidRPr="000556EB">
              <w:t>Телефон</w:t>
            </w:r>
          </w:p>
        </w:tc>
        <w:tc>
          <w:tcPr>
            <w:tcW w:w="2096" w:type="dxa"/>
          </w:tcPr>
          <w:p w:rsidR="00C7769C" w:rsidRPr="000556EB" w:rsidRDefault="00C7769C" w:rsidP="003E4EDE">
            <w:pPr>
              <w:spacing w:line="360" w:lineRule="atLeast"/>
              <w:jc w:val="center"/>
            </w:pPr>
            <w:r w:rsidRPr="000556EB">
              <w:t>E-mail</w:t>
            </w:r>
          </w:p>
        </w:tc>
      </w:tr>
      <w:tr w:rsidR="00C7769C" w:rsidRPr="000556EB" w:rsidTr="003E4EDE">
        <w:trPr>
          <w:trHeight w:val="570"/>
        </w:trPr>
        <w:tc>
          <w:tcPr>
            <w:tcW w:w="1802" w:type="dxa"/>
          </w:tcPr>
          <w:p w:rsidR="00C7769C" w:rsidRPr="000556EB" w:rsidRDefault="00C7769C" w:rsidP="008858FA">
            <w:pPr>
              <w:numPr>
                <w:ilvl w:val="0"/>
                <w:numId w:val="398"/>
              </w:numPr>
              <w:spacing w:line="360" w:lineRule="atLeast"/>
              <w:jc w:val="center"/>
            </w:pPr>
          </w:p>
        </w:tc>
        <w:tc>
          <w:tcPr>
            <w:tcW w:w="1806" w:type="dxa"/>
          </w:tcPr>
          <w:p w:rsidR="00C7769C" w:rsidRPr="000556EB" w:rsidRDefault="00C7769C" w:rsidP="003E4EDE">
            <w:pPr>
              <w:spacing w:line="360" w:lineRule="atLeast"/>
            </w:pPr>
            <w:r w:rsidRPr="000556EB">
              <w:t>Менеджер инцидентов</w:t>
            </w:r>
          </w:p>
        </w:tc>
        <w:tc>
          <w:tcPr>
            <w:tcW w:w="1389" w:type="dxa"/>
          </w:tcPr>
          <w:p w:rsidR="00C7769C" w:rsidRPr="000556EB" w:rsidRDefault="00C7769C" w:rsidP="003E4EDE">
            <w:pPr>
              <w:spacing w:line="360" w:lineRule="atLeast"/>
              <w:ind w:left="-250" w:firstLine="250"/>
              <w:jc w:val="center"/>
            </w:pPr>
          </w:p>
        </w:tc>
        <w:tc>
          <w:tcPr>
            <w:tcW w:w="1838" w:type="dxa"/>
          </w:tcPr>
          <w:p w:rsidR="00C7769C" w:rsidRPr="000556EB" w:rsidRDefault="00C7769C" w:rsidP="003E4EDE">
            <w:pPr>
              <w:spacing w:line="360" w:lineRule="atLeast"/>
              <w:jc w:val="center"/>
            </w:pPr>
          </w:p>
        </w:tc>
        <w:tc>
          <w:tcPr>
            <w:tcW w:w="2096" w:type="dxa"/>
          </w:tcPr>
          <w:p w:rsidR="00C7769C" w:rsidRPr="000556EB" w:rsidRDefault="00C7769C" w:rsidP="003E4EDE">
            <w:pPr>
              <w:spacing w:line="360" w:lineRule="atLeast"/>
              <w:jc w:val="center"/>
            </w:pPr>
          </w:p>
        </w:tc>
      </w:tr>
      <w:tr w:rsidR="00C7769C" w:rsidRPr="000556EB" w:rsidTr="003E4EDE">
        <w:trPr>
          <w:trHeight w:val="570"/>
        </w:trPr>
        <w:tc>
          <w:tcPr>
            <w:tcW w:w="1802" w:type="dxa"/>
          </w:tcPr>
          <w:p w:rsidR="00C7769C" w:rsidRPr="000556EB" w:rsidRDefault="00C7769C" w:rsidP="003E4EDE">
            <w:pPr>
              <w:spacing w:line="360" w:lineRule="atLeast"/>
              <w:ind w:left="2907"/>
            </w:pPr>
          </w:p>
        </w:tc>
        <w:tc>
          <w:tcPr>
            <w:tcW w:w="1806" w:type="dxa"/>
          </w:tcPr>
          <w:p w:rsidR="00C7769C" w:rsidRPr="00BD1BDB" w:rsidRDefault="00C7769C" w:rsidP="003E4EDE">
            <w:pPr>
              <w:widowControl w:val="0"/>
              <w:numPr>
                <w:ilvl w:val="1"/>
                <w:numId w:val="73"/>
              </w:numPr>
              <w:spacing w:before="60" w:after="60" w:line="360" w:lineRule="atLeast"/>
              <w:jc w:val="both"/>
              <w:rPr>
                <w:lang w:val="ru-RU"/>
              </w:rPr>
            </w:pPr>
            <w:r w:rsidRPr="000556EB">
              <w:t xml:space="preserve">Куратор службы </w:t>
            </w:r>
            <w:r>
              <w:rPr>
                <w:lang w:val="ru-RU"/>
              </w:rPr>
              <w:t>эксплуатации</w:t>
            </w:r>
          </w:p>
        </w:tc>
        <w:tc>
          <w:tcPr>
            <w:tcW w:w="1389" w:type="dxa"/>
          </w:tcPr>
          <w:p w:rsidR="00C7769C" w:rsidRPr="000556EB" w:rsidRDefault="00C7769C" w:rsidP="003E4EDE">
            <w:pPr>
              <w:spacing w:line="360" w:lineRule="atLeast"/>
              <w:ind w:left="-250" w:firstLine="250"/>
              <w:jc w:val="center"/>
            </w:pPr>
          </w:p>
        </w:tc>
        <w:tc>
          <w:tcPr>
            <w:tcW w:w="1838" w:type="dxa"/>
          </w:tcPr>
          <w:p w:rsidR="00C7769C" w:rsidRPr="000556EB" w:rsidRDefault="00C7769C" w:rsidP="003E4EDE">
            <w:pPr>
              <w:spacing w:line="360" w:lineRule="atLeast"/>
              <w:jc w:val="center"/>
            </w:pPr>
          </w:p>
        </w:tc>
        <w:tc>
          <w:tcPr>
            <w:tcW w:w="2096" w:type="dxa"/>
          </w:tcPr>
          <w:p w:rsidR="00C7769C" w:rsidRPr="000556EB" w:rsidRDefault="00C7769C" w:rsidP="003E4EDE">
            <w:pPr>
              <w:spacing w:line="360" w:lineRule="atLeast"/>
              <w:jc w:val="center"/>
            </w:pPr>
          </w:p>
        </w:tc>
      </w:tr>
      <w:tr w:rsidR="00C7769C" w:rsidRPr="000556EB" w:rsidTr="003E4EDE">
        <w:trPr>
          <w:trHeight w:val="570"/>
        </w:trPr>
        <w:tc>
          <w:tcPr>
            <w:tcW w:w="1802" w:type="dxa"/>
          </w:tcPr>
          <w:p w:rsidR="00C7769C" w:rsidRPr="000556EB" w:rsidRDefault="00C7769C" w:rsidP="003E4EDE">
            <w:pPr>
              <w:spacing w:line="360" w:lineRule="atLeast"/>
              <w:ind w:left="2907"/>
            </w:pPr>
          </w:p>
        </w:tc>
        <w:tc>
          <w:tcPr>
            <w:tcW w:w="1806" w:type="dxa"/>
          </w:tcPr>
          <w:p w:rsidR="00C7769C" w:rsidRPr="000556EB" w:rsidRDefault="00C7769C" w:rsidP="003E4EDE">
            <w:pPr>
              <w:spacing w:line="360" w:lineRule="atLeast"/>
            </w:pPr>
            <w:r w:rsidRPr="000556EB">
              <w:t>Руководитель ДС</w:t>
            </w:r>
          </w:p>
        </w:tc>
        <w:tc>
          <w:tcPr>
            <w:tcW w:w="1389" w:type="dxa"/>
          </w:tcPr>
          <w:p w:rsidR="00C7769C" w:rsidRPr="000556EB" w:rsidRDefault="00C7769C" w:rsidP="003E4EDE">
            <w:pPr>
              <w:spacing w:line="360" w:lineRule="atLeast"/>
              <w:ind w:left="-250" w:firstLine="250"/>
              <w:jc w:val="center"/>
            </w:pPr>
          </w:p>
        </w:tc>
        <w:tc>
          <w:tcPr>
            <w:tcW w:w="1838" w:type="dxa"/>
          </w:tcPr>
          <w:p w:rsidR="00C7769C" w:rsidRPr="000556EB" w:rsidRDefault="00C7769C" w:rsidP="003E4EDE">
            <w:pPr>
              <w:spacing w:line="360" w:lineRule="atLeast"/>
              <w:jc w:val="center"/>
            </w:pPr>
          </w:p>
        </w:tc>
        <w:tc>
          <w:tcPr>
            <w:tcW w:w="2096" w:type="dxa"/>
          </w:tcPr>
          <w:p w:rsidR="00C7769C" w:rsidRPr="000556EB" w:rsidRDefault="00C7769C" w:rsidP="003E4EDE">
            <w:pPr>
              <w:spacing w:line="360" w:lineRule="atLeast"/>
              <w:jc w:val="center"/>
            </w:pPr>
          </w:p>
        </w:tc>
      </w:tr>
    </w:tbl>
    <w:p w:rsidR="00C7769C" w:rsidRDefault="00C7769C" w:rsidP="00C7769C">
      <w:pPr>
        <w:spacing w:line="360" w:lineRule="atLeast"/>
        <w:ind w:left="567" w:firstLine="567"/>
        <w:rPr>
          <w:lang w:val="ru-RU"/>
        </w:rPr>
      </w:pPr>
    </w:p>
    <w:p w:rsidR="00C7769C" w:rsidRPr="00BD1BDB" w:rsidRDefault="00C7769C" w:rsidP="00C7769C">
      <w:pPr>
        <w:pStyle w:val="afffff0"/>
        <w:spacing w:line="240" w:lineRule="auto"/>
        <w:rPr>
          <w:color w:val="000000"/>
          <w:lang w:val="ru-RU"/>
        </w:rPr>
      </w:pPr>
      <w:r w:rsidRPr="00BD1BDB">
        <w:rPr>
          <w:color w:val="000000"/>
          <w:sz w:val="24"/>
          <w:szCs w:val="24"/>
          <w:lang w:val="ru-RU"/>
        </w:rPr>
        <w:t>Заполнение Каталога сервисов следует предоставлять в формате, приведенном ниже. Красным цветом обозначены поля, необходимые для заполнения Исполнителем.</w:t>
      </w:r>
    </w:p>
    <w:bookmarkStart w:id="5363" w:name="_Toc437771285"/>
    <w:bookmarkStart w:id="5364" w:name="_Toc437773154"/>
    <w:bookmarkStart w:id="5365" w:name="_Toc437773559"/>
    <w:bookmarkStart w:id="5366" w:name="_Toc437949690"/>
    <w:bookmarkEnd w:id="5363"/>
    <w:bookmarkEnd w:id="5364"/>
    <w:bookmarkEnd w:id="5365"/>
    <w:bookmarkEnd w:id="5366"/>
    <w:p w:rsidR="00C7769C" w:rsidRDefault="00C7769C" w:rsidP="00C7769C">
      <w:pPr>
        <w:pStyle w:val="affffff"/>
        <w:jc w:val="both"/>
        <w:rPr>
          <w:rFonts w:ascii="Times New Roman" w:hAnsi="Times New Roman"/>
          <w:snapToGrid w:val="0"/>
          <w:color w:val="000000"/>
          <w:kern w:val="32"/>
        </w:rPr>
      </w:pPr>
      <w:r w:rsidRPr="00F62AE0">
        <w:rPr>
          <w:rFonts w:ascii="Times New Roman" w:hAnsi="Times New Roman"/>
          <w:snapToGrid w:val="0"/>
          <w:color w:val="000000"/>
          <w:kern w:val="32"/>
        </w:rPr>
        <w:object w:dxaOrig="1531"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5pt;height:49.85pt" o:ole="">
            <v:imagedata r:id="rId12" o:title=""/>
          </v:shape>
          <o:OLEObject Type="Embed" ProgID="Excel.Sheet.12" ShapeID="_x0000_i1025" DrawAspect="Icon" ObjectID="_1523366904" r:id="rId13"/>
        </w:object>
      </w:r>
    </w:p>
    <w:p w:rsidR="00C7769C" w:rsidRPr="0011496A" w:rsidRDefault="00C7769C" w:rsidP="00C7769C">
      <w:pPr>
        <w:pStyle w:val="affffff"/>
        <w:jc w:val="both"/>
        <w:rPr>
          <w:rFonts w:ascii="Times New Roman" w:hAnsi="Times New Roman"/>
          <w:color w:val="000000"/>
        </w:rPr>
      </w:pPr>
      <w:r>
        <w:rPr>
          <w:rFonts w:ascii="Times New Roman" w:hAnsi="Times New Roman"/>
          <w:snapToGrid w:val="0"/>
          <w:color w:val="000000"/>
          <w:kern w:val="32"/>
        </w:rPr>
        <w:br w:type="page"/>
      </w:r>
      <w:bookmarkStart w:id="5367" w:name="_Toc352679857"/>
      <w:bookmarkStart w:id="5368" w:name="_Toc354492812"/>
      <w:bookmarkStart w:id="5369" w:name="_Toc398232185"/>
      <w:bookmarkStart w:id="5370" w:name="_Toc437773560"/>
      <w:bookmarkStart w:id="5371" w:name="_Toc437949691"/>
      <w:bookmarkStart w:id="5372" w:name="_Toc318269182"/>
      <w:bookmarkStart w:id="5373" w:name="_Toc347232678"/>
      <w:r w:rsidRPr="0011496A">
        <w:rPr>
          <w:rFonts w:ascii="Times New Roman" w:hAnsi="Times New Roman"/>
          <w:color w:val="000000"/>
        </w:rPr>
        <w:lastRenderedPageBreak/>
        <w:t xml:space="preserve">Приложение </w:t>
      </w:r>
      <w:bookmarkStart w:id="5374" w:name="приложение3"/>
      <w:r w:rsidR="00107970" w:rsidRPr="0011496A">
        <w:rPr>
          <w:rFonts w:ascii="Times New Roman" w:hAnsi="Times New Roman"/>
          <w:color w:val="000000"/>
        </w:rPr>
        <w:fldChar w:fldCharType="begin"/>
      </w:r>
      <w:r w:rsidRPr="0011496A">
        <w:rPr>
          <w:rFonts w:ascii="Times New Roman" w:hAnsi="Times New Roman"/>
          <w:color w:val="000000"/>
        </w:rPr>
        <w:instrText xml:space="preserve"> SEQ Приложение \* ARABIC </w:instrText>
      </w:r>
      <w:r w:rsidR="00107970" w:rsidRPr="0011496A">
        <w:rPr>
          <w:rFonts w:ascii="Times New Roman" w:hAnsi="Times New Roman"/>
          <w:color w:val="000000"/>
        </w:rPr>
        <w:fldChar w:fldCharType="separate"/>
      </w:r>
      <w:r>
        <w:rPr>
          <w:rFonts w:ascii="Times New Roman" w:hAnsi="Times New Roman"/>
          <w:noProof/>
          <w:color w:val="000000"/>
        </w:rPr>
        <w:t>3</w:t>
      </w:r>
      <w:r w:rsidR="00107970" w:rsidRPr="0011496A">
        <w:rPr>
          <w:rFonts w:ascii="Times New Roman" w:hAnsi="Times New Roman"/>
          <w:color w:val="000000"/>
        </w:rPr>
        <w:fldChar w:fldCharType="end"/>
      </w:r>
      <w:bookmarkEnd w:id="5374"/>
      <w:r w:rsidRPr="0011496A">
        <w:rPr>
          <w:rFonts w:ascii="Times New Roman" w:hAnsi="Times New Roman"/>
          <w:color w:val="000000"/>
        </w:rPr>
        <w:t>. Общее описание инструментария для организации технического обслуживания</w:t>
      </w:r>
      <w:bookmarkEnd w:id="5367"/>
      <w:r w:rsidRPr="0011496A">
        <w:rPr>
          <w:rFonts w:ascii="Times New Roman" w:hAnsi="Times New Roman"/>
          <w:color w:val="000000"/>
        </w:rPr>
        <w:t xml:space="preserve"> и </w:t>
      </w:r>
      <w:r>
        <w:rPr>
          <w:rFonts w:ascii="Times New Roman" w:hAnsi="Times New Roman"/>
          <w:color w:val="000000"/>
        </w:rPr>
        <w:t>эксплуатации</w:t>
      </w:r>
      <w:r w:rsidRPr="0011496A">
        <w:rPr>
          <w:rFonts w:ascii="Times New Roman" w:hAnsi="Times New Roman"/>
          <w:color w:val="000000"/>
        </w:rPr>
        <w:t xml:space="preserve"> ППО</w:t>
      </w:r>
      <w:bookmarkEnd w:id="5368"/>
      <w:bookmarkEnd w:id="5369"/>
      <w:bookmarkEnd w:id="5370"/>
      <w:bookmarkEnd w:id="5371"/>
      <w:bookmarkEnd w:id="5372"/>
      <w:bookmarkEnd w:id="5373"/>
    </w:p>
    <w:p w:rsidR="00C7769C" w:rsidRPr="00621988" w:rsidRDefault="00C7769C" w:rsidP="00C7769C">
      <w:pPr>
        <w:pStyle w:val="2fc"/>
        <w:numPr>
          <w:ilvl w:val="0"/>
          <w:numId w:val="0"/>
        </w:numPr>
        <w:ind w:left="576"/>
        <w:rPr>
          <w:color w:val="000000"/>
          <w:lang w:val="ru-RU"/>
        </w:rPr>
      </w:pPr>
      <w:bookmarkStart w:id="5375" w:name="_Toc318269183"/>
      <w:bookmarkStart w:id="5376" w:name="_Toc347232679"/>
      <w:bookmarkStart w:id="5377" w:name="_Toc350960998"/>
      <w:bookmarkStart w:id="5378" w:name="_Toc352679858"/>
      <w:bookmarkStart w:id="5379" w:name="_Toc352680214"/>
      <w:bookmarkStart w:id="5380" w:name="_Toc352837343"/>
      <w:bookmarkStart w:id="5381" w:name="_Toc353274895"/>
      <w:bookmarkStart w:id="5382" w:name="_Toc353360548"/>
      <w:bookmarkStart w:id="5383" w:name="_Toc354492813"/>
      <w:bookmarkStart w:id="5384" w:name="_Toc374213289"/>
      <w:bookmarkStart w:id="5385" w:name="_Toc374517922"/>
      <w:bookmarkStart w:id="5386" w:name="_Toc374520626"/>
      <w:bookmarkStart w:id="5387" w:name="_Toc375041394"/>
      <w:bookmarkStart w:id="5388" w:name="_Toc375041765"/>
      <w:bookmarkStart w:id="5389" w:name="_Toc396987737"/>
      <w:bookmarkStart w:id="5390" w:name="_Toc397587292"/>
      <w:bookmarkStart w:id="5391" w:name="_Toc397621991"/>
      <w:bookmarkStart w:id="5392" w:name="_Toc397624339"/>
      <w:bookmarkStart w:id="5393" w:name="_Toc398232186"/>
      <w:bookmarkStart w:id="5394" w:name="_Toc436085982"/>
      <w:bookmarkStart w:id="5395" w:name="_Toc436090773"/>
      <w:bookmarkStart w:id="5396" w:name="_Toc437773156"/>
      <w:bookmarkStart w:id="5397" w:name="_Toc437773561"/>
      <w:r w:rsidRPr="00621988">
        <w:rPr>
          <w:color w:val="000000"/>
          <w:lang w:val="ru-RU"/>
        </w:rPr>
        <w:t xml:space="preserve">П.3. </w:t>
      </w:r>
      <w:r w:rsidR="00107970" w:rsidRPr="0011496A">
        <w:rPr>
          <w:color w:val="000000"/>
        </w:rPr>
        <w:fldChar w:fldCharType="begin"/>
      </w:r>
      <w:r w:rsidRPr="0011496A">
        <w:rPr>
          <w:color w:val="000000"/>
        </w:rPr>
        <w:instrText>SEQ</w:instrText>
      </w:r>
      <w:r w:rsidRPr="00621988">
        <w:rPr>
          <w:color w:val="000000"/>
          <w:lang w:val="ru-RU"/>
        </w:rPr>
        <w:instrText xml:space="preserve"> П.3. \* </w:instrText>
      </w:r>
      <w:r w:rsidRPr="0011496A">
        <w:rPr>
          <w:color w:val="000000"/>
        </w:rPr>
        <w:instrText>ARABIC</w:instrText>
      </w:r>
      <w:r w:rsidR="00107970" w:rsidRPr="0011496A">
        <w:rPr>
          <w:color w:val="000000"/>
        </w:rPr>
        <w:fldChar w:fldCharType="separate"/>
      </w:r>
      <w:r w:rsidRPr="000E4A8B">
        <w:rPr>
          <w:noProof/>
          <w:color w:val="000000"/>
          <w:lang w:val="ru-RU"/>
        </w:rPr>
        <w:t>1</w:t>
      </w:r>
      <w:r w:rsidR="00107970" w:rsidRPr="0011496A">
        <w:rPr>
          <w:color w:val="000000"/>
        </w:rPr>
        <w:fldChar w:fldCharType="end"/>
      </w:r>
      <w:r w:rsidRPr="00621988">
        <w:rPr>
          <w:color w:val="000000"/>
          <w:lang w:val="ru-RU"/>
        </w:rPr>
        <w:t xml:space="preserve"> Архитектура и спецификация системы учета </w:t>
      </w:r>
      <w:bookmarkEnd w:id="5375"/>
      <w:bookmarkEnd w:id="5376"/>
      <w:r w:rsidRPr="00621988">
        <w:rPr>
          <w:color w:val="000000"/>
          <w:lang w:val="ru-RU"/>
        </w:rPr>
        <w:t>Заявок</w:t>
      </w:r>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p>
    <w:p w:rsidR="00C7769C" w:rsidRPr="00715942" w:rsidRDefault="00C7769C" w:rsidP="00C7769C">
      <w:pPr>
        <w:pStyle w:val="afffff0"/>
        <w:spacing w:line="240" w:lineRule="auto"/>
        <w:rPr>
          <w:color w:val="000000"/>
          <w:szCs w:val="28"/>
          <w:lang w:val="ru-RU"/>
        </w:rPr>
      </w:pPr>
      <w:r w:rsidRPr="00715942">
        <w:rPr>
          <w:color w:val="000000"/>
          <w:szCs w:val="28"/>
          <w:lang w:val="ru-RU"/>
        </w:rPr>
        <w:t xml:space="preserve">СУИ предназначена для поддержания (автоматизации) деятельности специалистов Службы технического обслуживания при осуществлении </w:t>
      </w:r>
      <w:r w:rsidRPr="002D6C3C">
        <w:rPr>
          <w:szCs w:val="28"/>
          <w:lang w:val="ru-RU"/>
        </w:rPr>
        <w:t>эксплуатаци</w:t>
      </w:r>
      <w:r>
        <w:rPr>
          <w:szCs w:val="28"/>
          <w:lang w:val="ru-RU"/>
        </w:rPr>
        <w:t>и</w:t>
      </w:r>
      <w:r w:rsidRPr="00715942">
        <w:rPr>
          <w:color w:val="000000"/>
          <w:szCs w:val="28"/>
          <w:lang w:val="ru-RU"/>
        </w:rPr>
        <w:t xml:space="preserve"> ППО АС ФК. Доступ в СУИ предоставляется на основании сведений о контактной информации, полученной от Заказчика.</w:t>
      </w:r>
    </w:p>
    <w:p w:rsidR="00C7769C" w:rsidRPr="00715942" w:rsidRDefault="00C7769C" w:rsidP="00C7769C">
      <w:pPr>
        <w:pStyle w:val="afffff0"/>
        <w:spacing w:line="240" w:lineRule="auto"/>
        <w:rPr>
          <w:color w:val="000000"/>
          <w:szCs w:val="28"/>
          <w:lang w:val="ru-RU"/>
        </w:rPr>
      </w:pPr>
      <w:r w:rsidRPr="00715942">
        <w:rPr>
          <w:color w:val="000000"/>
          <w:szCs w:val="28"/>
          <w:lang w:val="ru-RU"/>
        </w:rPr>
        <w:t>СУИ позволяет организовать информационное взаимодействие в электронном виде с автоматизированной Системой управления эксплуатацией АС ФК, реализуемой Заказчиком, в части ведения базы Заявок и методов их решений.</w:t>
      </w:r>
    </w:p>
    <w:p w:rsidR="00C7769C" w:rsidRPr="0011496A" w:rsidRDefault="00C7769C" w:rsidP="00C7769C">
      <w:pPr>
        <w:pStyle w:val="afffff0"/>
        <w:rPr>
          <w:color w:val="000000"/>
          <w:lang w:val="ru-RU"/>
        </w:rPr>
      </w:pPr>
    </w:p>
    <w:p w:rsidR="00C7769C" w:rsidRPr="00621988" w:rsidRDefault="00C7769C" w:rsidP="00C7769C">
      <w:pPr>
        <w:pStyle w:val="3b"/>
        <w:numPr>
          <w:ilvl w:val="2"/>
          <w:numId w:val="0"/>
        </w:numPr>
        <w:tabs>
          <w:tab w:val="num" w:pos="0"/>
        </w:tabs>
        <w:suppressAutoHyphens/>
        <w:jc w:val="both"/>
        <w:rPr>
          <w:color w:val="000000"/>
          <w:sz w:val="30"/>
          <w:szCs w:val="30"/>
          <w:lang w:val="ru-RU"/>
        </w:rPr>
      </w:pPr>
      <w:bookmarkStart w:id="5398" w:name="_Toc164594680"/>
      <w:bookmarkStart w:id="5399" w:name="_Toc318269184"/>
      <w:bookmarkStart w:id="5400" w:name="_Toc347232680"/>
      <w:bookmarkStart w:id="5401" w:name="_Toc349311942"/>
      <w:bookmarkStart w:id="5402" w:name="_Toc349318993"/>
      <w:bookmarkStart w:id="5403" w:name="_Toc350960999"/>
      <w:bookmarkStart w:id="5404" w:name="_Toc352679859"/>
      <w:bookmarkStart w:id="5405" w:name="_Toc352680215"/>
      <w:bookmarkStart w:id="5406" w:name="_Toc352837344"/>
      <w:bookmarkStart w:id="5407" w:name="_Toc353274896"/>
      <w:bookmarkStart w:id="5408" w:name="_Toc353360549"/>
      <w:bookmarkStart w:id="5409" w:name="_Toc354492814"/>
      <w:bookmarkStart w:id="5410" w:name="_Toc374213290"/>
      <w:bookmarkStart w:id="5411" w:name="_Toc374517923"/>
      <w:bookmarkStart w:id="5412" w:name="_Toc374520627"/>
      <w:bookmarkStart w:id="5413" w:name="_Toc375041395"/>
      <w:bookmarkStart w:id="5414" w:name="_Toc375041766"/>
      <w:bookmarkStart w:id="5415" w:name="_Toc396987738"/>
      <w:bookmarkStart w:id="5416" w:name="_Toc397587293"/>
      <w:bookmarkStart w:id="5417" w:name="_Toc397621992"/>
      <w:bookmarkStart w:id="5418" w:name="_Toc397624340"/>
      <w:bookmarkStart w:id="5419" w:name="_Toc398232187"/>
      <w:bookmarkStart w:id="5420" w:name="_Toc436085983"/>
      <w:bookmarkStart w:id="5421" w:name="_Toc436090774"/>
      <w:bookmarkStart w:id="5422" w:name="_Toc437773157"/>
      <w:bookmarkStart w:id="5423" w:name="_Toc437773562"/>
      <w:r w:rsidRPr="00621988">
        <w:rPr>
          <w:color w:val="000000"/>
          <w:sz w:val="30"/>
          <w:szCs w:val="30"/>
          <w:lang w:val="ru-RU"/>
        </w:rPr>
        <w:t>Автоматизируемые функции</w:t>
      </w:r>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p>
    <w:p w:rsidR="00C7769C" w:rsidRPr="00715942" w:rsidRDefault="00C7769C" w:rsidP="00C7769C">
      <w:pPr>
        <w:pStyle w:val="afffff0"/>
        <w:spacing w:line="240" w:lineRule="auto"/>
        <w:rPr>
          <w:color w:val="000000"/>
          <w:szCs w:val="28"/>
          <w:lang w:val="ru-RU"/>
        </w:rPr>
      </w:pPr>
      <w:r w:rsidRPr="00715942">
        <w:rPr>
          <w:color w:val="000000"/>
          <w:szCs w:val="28"/>
          <w:lang w:val="ru-RU"/>
        </w:rPr>
        <w:t>СУИ обеспечивает автоматизацию следующих функций для Исполнителя:</w:t>
      </w:r>
    </w:p>
    <w:p w:rsidR="00C7769C" w:rsidRPr="00715942" w:rsidRDefault="00C7769C" w:rsidP="008858FA">
      <w:pPr>
        <w:pStyle w:val="afffff0"/>
        <w:numPr>
          <w:ilvl w:val="0"/>
          <w:numId w:val="325"/>
        </w:numPr>
        <w:suppressAutoHyphens/>
        <w:spacing w:before="60" w:after="60" w:line="240" w:lineRule="auto"/>
        <w:rPr>
          <w:color w:val="000000"/>
          <w:szCs w:val="28"/>
        </w:rPr>
      </w:pPr>
      <w:r w:rsidRPr="00715942">
        <w:rPr>
          <w:color w:val="000000"/>
          <w:szCs w:val="28"/>
        </w:rPr>
        <w:t>функции диспетчерской службы:</w:t>
      </w:r>
    </w:p>
    <w:p w:rsidR="00C7769C" w:rsidRPr="00715942" w:rsidRDefault="00C7769C" w:rsidP="008858FA">
      <w:pPr>
        <w:pStyle w:val="afffff0"/>
        <w:numPr>
          <w:ilvl w:val="1"/>
          <w:numId w:val="384"/>
        </w:numPr>
        <w:suppressAutoHyphens/>
        <w:spacing w:before="60" w:after="60" w:line="240" w:lineRule="auto"/>
        <w:rPr>
          <w:color w:val="000000"/>
          <w:szCs w:val="28"/>
          <w:lang w:val="ru-RU"/>
        </w:rPr>
      </w:pPr>
      <w:r w:rsidRPr="00715942">
        <w:rPr>
          <w:color w:val="000000"/>
          <w:szCs w:val="28"/>
          <w:lang w:val="ru-RU"/>
        </w:rPr>
        <w:t>сбор и учет всех заявок пользователей (включая консультации пользователей и открытие запросов по проведению изменений);</w:t>
      </w:r>
    </w:p>
    <w:p w:rsidR="00C7769C" w:rsidRPr="00715942" w:rsidRDefault="00C7769C" w:rsidP="008858FA">
      <w:pPr>
        <w:pStyle w:val="afffff0"/>
        <w:numPr>
          <w:ilvl w:val="1"/>
          <w:numId w:val="384"/>
        </w:numPr>
        <w:suppressAutoHyphens/>
        <w:spacing w:before="60" w:after="60" w:line="240" w:lineRule="auto"/>
        <w:rPr>
          <w:color w:val="000000"/>
          <w:szCs w:val="28"/>
          <w:lang w:val="ru-RU"/>
        </w:rPr>
      </w:pPr>
      <w:r w:rsidRPr="00715942">
        <w:rPr>
          <w:color w:val="000000"/>
          <w:szCs w:val="28"/>
          <w:lang w:val="ru-RU"/>
        </w:rPr>
        <w:t xml:space="preserve">назначение ответственного за обработку Заявки, переадресация его в случае необходимости привлечения других специалистов </w:t>
      </w:r>
      <w:r w:rsidRPr="00BD1BDB">
        <w:rPr>
          <w:color w:val="000000"/>
          <w:szCs w:val="28"/>
          <w:lang w:val="ru-RU" w:eastAsia="ru-RU"/>
        </w:rPr>
        <w:t>Исполнителя</w:t>
      </w:r>
      <w:r w:rsidRPr="00715942">
        <w:rPr>
          <w:color w:val="000000"/>
          <w:szCs w:val="28"/>
          <w:lang w:val="ru-RU"/>
        </w:rPr>
        <w:t>;</w:t>
      </w:r>
    </w:p>
    <w:p w:rsidR="00C7769C" w:rsidRPr="00715942" w:rsidRDefault="00C7769C" w:rsidP="008858FA">
      <w:pPr>
        <w:pStyle w:val="afffff0"/>
        <w:numPr>
          <w:ilvl w:val="1"/>
          <w:numId w:val="384"/>
        </w:numPr>
        <w:suppressAutoHyphens/>
        <w:spacing w:before="60" w:after="60" w:line="240" w:lineRule="auto"/>
        <w:rPr>
          <w:color w:val="000000"/>
          <w:szCs w:val="28"/>
          <w:lang w:val="ru-RU"/>
        </w:rPr>
      </w:pPr>
      <w:r w:rsidRPr="00715942">
        <w:rPr>
          <w:color w:val="000000"/>
          <w:szCs w:val="28"/>
          <w:lang w:val="ru-RU"/>
        </w:rPr>
        <w:t xml:space="preserve">маршрутизация запросов между ответственными аналитиками </w:t>
      </w:r>
      <w:r w:rsidRPr="00BD1BDB">
        <w:rPr>
          <w:color w:val="000000"/>
          <w:szCs w:val="28"/>
          <w:lang w:val="ru-RU" w:eastAsia="ru-RU"/>
        </w:rPr>
        <w:t>Исполнителя</w:t>
      </w:r>
      <w:r w:rsidRPr="00715942">
        <w:rPr>
          <w:color w:val="000000"/>
          <w:szCs w:val="28"/>
          <w:lang w:val="ru-RU"/>
        </w:rPr>
        <w:t>;</w:t>
      </w:r>
    </w:p>
    <w:p w:rsidR="00C7769C" w:rsidRPr="00715942" w:rsidRDefault="00C7769C" w:rsidP="008858FA">
      <w:pPr>
        <w:pStyle w:val="afffff0"/>
        <w:numPr>
          <w:ilvl w:val="1"/>
          <w:numId w:val="384"/>
        </w:numPr>
        <w:suppressAutoHyphens/>
        <w:spacing w:before="60" w:after="60" w:line="240" w:lineRule="auto"/>
        <w:rPr>
          <w:color w:val="000000"/>
          <w:szCs w:val="28"/>
          <w:lang w:val="ru-RU"/>
        </w:rPr>
      </w:pPr>
      <w:r w:rsidRPr="00715942">
        <w:rPr>
          <w:color w:val="000000"/>
          <w:szCs w:val="28"/>
          <w:lang w:val="ru-RU"/>
        </w:rPr>
        <w:t>фиксация методов и способов решения заявок пользователей;</w:t>
      </w:r>
    </w:p>
    <w:p w:rsidR="00C7769C" w:rsidRPr="00715942" w:rsidRDefault="00C7769C" w:rsidP="008858FA">
      <w:pPr>
        <w:pStyle w:val="afffff0"/>
        <w:numPr>
          <w:ilvl w:val="1"/>
          <w:numId w:val="384"/>
        </w:numPr>
        <w:suppressAutoHyphens/>
        <w:spacing w:before="60" w:after="60" w:line="240" w:lineRule="auto"/>
        <w:rPr>
          <w:color w:val="000000"/>
          <w:szCs w:val="28"/>
          <w:lang w:val="ru-RU"/>
        </w:rPr>
      </w:pPr>
      <w:r w:rsidRPr="00715942">
        <w:rPr>
          <w:color w:val="000000"/>
          <w:szCs w:val="28"/>
          <w:lang w:val="ru-RU"/>
        </w:rPr>
        <w:t>завершение работы над Заявкой - ее закрытие.</w:t>
      </w:r>
    </w:p>
    <w:p w:rsidR="00C7769C" w:rsidRPr="00715942" w:rsidRDefault="00C7769C" w:rsidP="008858FA">
      <w:pPr>
        <w:pStyle w:val="afffff0"/>
        <w:numPr>
          <w:ilvl w:val="0"/>
          <w:numId w:val="325"/>
        </w:numPr>
        <w:suppressAutoHyphens/>
        <w:spacing w:before="60" w:after="60" w:line="240" w:lineRule="auto"/>
        <w:rPr>
          <w:color w:val="000000"/>
          <w:szCs w:val="28"/>
          <w:lang w:val="ru-RU"/>
        </w:rPr>
      </w:pPr>
      <w:r w:rsidRPr="00715942">
        <w:rPr>
          <w:color w:val="000000"/>
          <w:szCs w:val="28"/>
          <w:lang w:val="ru-RU"/>
        </w:rPr>
        <w:t>функции формирования отчетности и информационного обеспечения принятия решений:</w:t>
      </w:r>
    </w:p>
    <w:p w:rsidR="00C7769C" w:rsidRPr="00715942" w:rsidRDefault="00C7769C" w:rsidP="008858FA">
      <w:pPr>
        <w:pStyle w:val="afffff0"/>
        <w:numPr>
          <w:ilvl w:val="1"/>
          <w:numId w:val="385"/>
        </w:numPr>
        <w:suppressAutoHyphens/>
        <w:spacing w:before="60" w:after="60" w:line="240" w:lineRule="auto"/>
        <w:rPr>
          <w:color w:val="000000"/>
          <w:szCs w:val="28"/>
          <w:lang w:val="ru-RU"/>
        </w:rPr>
      </w:pPr>
      <w:r w:rsidRPr="00715942">
        <w:rPr>
          <w:color w:val="000000"/>
          <w:szCs w:val="28"/>
          <w:lang w:val="ru-RU"/>
        </w:rPr>
        <w:t>информационное обеспечение процедуры проверки соответствия времени, затраченного на обработку Заявки;</w:t>
      </w:r>
    </w:p>
    <w:p w:rsidR="00C7769C" w:rsidRPr="00715942" w:rsidRDefault="00C7769C" w:rsidP="008858FA">
      <w:pPr>
        <w:pStyle w:val="afffff0"/>
        <w:numPr>
          <w:ilvl w:val="1"/>
          <w:numId w:val="385"/>
        </w:numPr>
        <w:suppressAutoHyphens/>
        <w:spacing w:before="60" w:after="60" w:line="240" w:lineRule="auto"/>
        <w:rPr>
          <w:color w:val="000000"/>
          <w:szCs w:val="28"/>
          <w:lang w:val="ru-RU"/>
        </w:rPr>
      </w:pPr>
      <w:r w:rsidRPr="00715942">
        <w:rPr>
          <w:color w:val="000000"/>
          <w:szCs w:val="28"/>
          <w:lang w:val="ru-RU"/>
        </w:rPr>
        <w:t>регистрация и статистическая обработка данных о фактах превышения времени на обработку Заявки;</w:t>
      </w:r>
    </w:p>
    <w:p w:rsidR="00C7769C" w:rsidRPr="00715942" w:rsidRDefault="00C7769C" w:rsidP="008858FA">
      <w:pPr>
        <w:pStyle w:val="afffff0"/>
        <w:numPr>
          <w:ilvl w:val="1"/>
          <w:numId w:val="385"/>
        </w:numPr>
        <w:suppressAutoHyphens/>
        <w:spacing w:before="60" w:after="60" w:line="240" w:lineRule="auto"/>
        <w:rPr>
          <w:color w:val="000000"/>
          <w:szCs w:val="28"/>
          <w:lang w:val="ru-RU"/>
        </w:rPr>
      </w:pPr>
      <w:r w:rsidRPr="00715942">
        <w:rPr>
          <w:color w:val="000000"/>
          <w:szCs w:val="28"/>
          <w:lang w:val="ru-RU"/>
        </w:rPr>
        <w:t>сбор информации о возникших Инцидентах, формирование базы знаний;</w:t>
      </w:r>
    </w:p>
    <w:p w:rsidR="00C7769C" w:rsidRPr="00715942" w:rsidRDefault="00C7769C" w:rsidP="008858FA">
      <w:pPr>
        <w:pStyle w:val="afffff0"/>
        <w:numPr>
          <w:ilvl w:val="1"/>
          <w:numId w:val="385"/>
        </w:numPr>
        <w:suppressAutoHyphens/>
        <w:spacing w:before="60" w:after="60" w:line="240" w:lineRule="auto"/>
        <w:rPr>
          <w:color w:val="000000"/>
          <w:szCs w:val="28"/>
          <w:lang w:val="ru-RU"/>
        </w:rPr>
      </w:pPr>
      <w:r w:rsidRPr="00715942">
        <w:rPr>
          <w:color w:val="000000"/>
          <w:szCs w:val="28"/>
          <w:lang w:val="ru-RU"/>
        </w:rPr>
        <w:t>статистическая обработка данных в базе знаний по Заявкам;</w:t>
      </w:r>
    </w:p>
    <w:p w:rsidR="00C7769C" w:rsidRPr="00715942" w:rsidRDefault="00C7769C" w:rsidP="008858FA">
      <w:pPr>
        <w:pStyle w:val="afffff0"/>
        <w:numPr>
          <w:ilvl w:val="1"/>
          <w:numId w:val="385"/>
        </w:numPr>
        <w:suppressAutoHyphens/>
        <w:spacing w:before="60" w:after="60" w:line="240" w:lineRule="auto"/>
        <w:rPr>
          <w:color w:val="000000"/>
          <w:szCs w:val="28"/>
          <w:lang w:val="ru-RU"/>
        </w:rPr>
      </w:pPr>
      <w:r w:rsidRPr="00715942">
        <w:rPr>
          <w:color w:val="000000"/>
          <w:szCs w:val="28"/>
          <w:lang w:val="ru-RU"/>
        </w:rPr>
        <w:t>хранение информации об известных ошибках и путях их решения в базе знаний;</w:t>
      </w:r>
    </w:p>
    <w:p w:rsidR="00C7769C" w:rsidRPr="00715942" w:rsidRDefault="00C7769C" w:rsidP="008858FA">
      <w:pPr>
        <w:pStyle w:val="afffff0"/>
        <w:numPr>
          <w:ilvl w:val="1"/>
          <w:numId w:val="385"/>
        </w:numPr>
        <w:suppressAutoHyphens/>
        <w:spacing w:before="60" w:after="60" w:line="240" w:lineRule="auto"/>
        <w:rPr>
          <w:color w:val="000000"/>
          <w:szCs w:val="28"/>
          <w:lang w:val="ru-RU"/>
        </w:rPr>
      </w:pPr>
      <w:r w:rsidRPr="00715942">
        <w:rPr>
          <w:color w:val="000000"/>
          <w:szCs w:val="28"/>
          <w:lang w:val="ru-RU"/>
        </w:rPr>
        <w:lastRenderedPageBreak/>
        <w:t>поиск схожих по описанию Заявок/известных ошибок в базе знаний;</w:t>
      </w:r>
    </w:p>
    <w:p w:rsidR="00C7769C" w:rsidRPr="00715942" w:rsidRDefault="00C7769C" w:rsidP="008858FA">
      <w:pPr>
        <w:pStyle w:val="afffff0"/>
        <w:numPr>
          <w:ilvl w:val="1"/>
          <w:numId w:val="385"/>
        </w:numPr>
        <w:suppressAutoHyphens/>
        <w:spacing w:before="60" w:after="60" w:line="240" w:lineRule="auto"/>
        <w:rPr>
          <w:color w:val="000000"/>
          <w:szCs w:val="28"/>
          <w:lang w:val="ru-RU"/>
        </w:rPr>
      </w:pPr>
      <w:r w:rsidRPr="00715942">
        <w:rPr>
          <w:color w:val="000000"/>
          <w:szCs w:val="28"/>
          <w:lang w:val="ru-RU"/>
        </w:rPr>
        <w:t>пополнение существующей базы знаний о решениях.</w:t>
      </w:r>
    </w:p>
    <w:p w:rsidR="00C7769C" w:rsidRPr="00715942" w:rsidRDefault="00C7769C" w:rsidP="00C7769C">
      <w:pPr>
        <w:pStyle w:val="3b"/>
        <w:numPr>
          <w:ilvl w:val="2"/>
          <w:numId w:val="0"/>
        </w:numPr>
        <w:tabs>
          <w:tab w:val="num" w:pos="0"/>
        </w:tabs>
        <w:suppressAutoHyphens/>
        <w:jc w:val="both"/>
        <w:rPr>
          <w:color w:val="000000"/>
          <w:szCs w:val="28"/>
        </w:rPr>
      </w:pPr>
      <w:bookmarkStart w:id="5424" w:name="_Toc164594681"/>
      <w:bookmarkStart w:id="5425" w:name="_Toc318269185"/>
      <w:bookmarkStart w:id="5426" w:name="_Toc347232681"/>
      <w:bookmarkStart w:id="5427" w:name="_Toc349311943"/>
      <w:bookmarkStart w:id="5428" w:name="_Toc349318994"/>
      <w:bookmarkStart w:id="5429" w:name="_Toc350961000"/>
      <w:bookmarkStart w:id="5430" w:name="_Toc352679860"/>
      <w:bookmarkStart w:id="5431" w:name="_Toc352680216"/>
      <w:bookmarkStart w:id="5432" w:name="_Toc352837345"/>
      <w:bookmarkStart w:id="5433" w:name="_Toc353274897"/>
      <w:bookmarkStart w:id="5434" w:name="_Toc353360550"/>
      <w:bookmarkStart w:id="5435" w:name="_Toc354492815"/>
      <w:bookmarkStart w:id="5436" w:name="_Toc374213291"/>
      <w:bookmarkStart w:id="5437" w:name="_Toc374517924"/>
      <w:bookmarkStart w:id="5438" w:name="_Toc374520628"/>
      <w:bookmarkStart w:id="5439" w:name="_Toc375041396"/>
      <w:bookmarkStart w:id="5440" w:name="_Toc375041767"/>
      <w:bookmarkStart w:id="5441" w:name="_Toc396987739"/>
      <w:bookmarkStart w:id="5442" w:name="_Toc397587294"/>
      <w:bookmarkStart w:id="5443" w:name="_Toc397621993"/>
      <w:bookmarkStart w:id="5444" w:name="_Toc397624341"/>
      <w:bookmarkStart w:id="5445" w:name="_Toc398232188"/>
      <w:bookmarkStart w:id="5446" w:name="_Toc436085984"/>
      <w:bookmarkStart w:id="5447" w:name="_Toc436090775"/>
      <w:bookmarkStart w:id="5448" w:name="_Toc437773158"/>
      <w:bookmarkStart w:id="5449" w:name="_Toc437773563"/>
      <w:r w:rsidRPr="00715942">
        <w:rPr>
          <w:color w:val="000000"/>
          <w:szCs w:val="28"/>
        </w:rPr>
        <w:t>Технические спецификации</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rsidR="00C7769C" w:rsidRPr="00715942" w:rsidRDefault="00C7769C" w:rsidP="00C7769C">
      <w:pPr>
        <w:pStyle w:val="afffff0"/>
        <w:spacing w:line="240" w:lineRule="auto"/>
        <w:rPr>
          <w:color w:val="000000"/>
          <w:szCs w:val="28"/>
        </w:rPr>
      </w:pPr>
      <w:r w:rsidRPr="00715942">
        <w:rPr>
          <w:color w:val="000000"/>
          <w:szCs w:val="28"/>
        </w:rPr>
        <w:t>СУИ обеспечивает:</w:t>
      </w:r>
    </w:p>
    <w:p w:rsidR="00C7769C" w:rsidRPr="00715942" w:rsidRDefault="00C7769C" w:rsidP="008858FA">
      <w:pPr>
        <w:pStyle w:val="afffff0"/>
        <w:numPr>
          <w:ilvl w:val="0"/>
          <w:numId w:val="365"/>
        </w:numPr>
        <w:suppressAutoHyphens/>
        <w:spacing w:before="60" w:after="60" w:line="240" w:lineRule="auto"/>
        <w:rPr>
          <w:color w:val="000000"/>
          <w:szCs w:val="28"/>
          <w:lang w:val="ru-RU"/>
        </w:rPr>
      </w:pPr>
      <w:r w:rsidRPr="00715942">
        <w:rPr>
          <w:color w:val="000000"/>
          <w:szCs w:val="28"/>
          <w:lang w:val="ru-RU"/>
        </w:rPr>
        <w:t xml:space="preserve">возможность работы в территориально-распределенной структуре; </w:t>
      </w:r>
    </w:p>
    <w:p w:rsidR="00C7769C" w:rsidRPr="00715942" w:rsidRDefault="00C7769C" w:rsidP="008858FA">
      <w:pPr>
        <w:pStyle w:val="afffff0"/>
        <w:numPr>
          <w:ilvl w:val="0"/>
          <w:numId w:val="365"/>
        </w:numPr>
        <w:suppressAutoHyphens/>
        <w:spacing w:before="60" w:after="60" w:line="240" w:lineRule="auto"/>
        <w:rPr>
          <w:color w:val="000000"/>
          <w:szCs w:val="28"/>
        </w:rPr>
      </w:pPr>
      <w:r w:rsidRPr="00715942">
        <w:rPr>
          <w:color w:val="000000"/>
          <w:szCs w:val="28"/>
        </w:rPr>
        <w:t>многопользовательский режим работы;</w:t>
      </w:r>
    </w:p>
    <w:p w:rsidR="00C7769C" w:rsidRPr="00715942" w:rsidRDefault="00C7769C" w:rsidP="008858FA">
      <w:pPr>
        <w:pStyle w:val="afffff0"/>
        <w:numPr>
          <w:ilvl w:val="0"/>
          <w:numId w:val="365"/>
        </w:numPr>
        <w:suppressAutoHyphens/>
        <w:spacing w:before="60" w:after="60" w:line="240" w:lineRule="auto"/>
        <w:rPr>
          <w:color w:val="000000"/>
          <w:szCs w:val="28"/>
        </w:rPr>
      </w:pPr>
      <w:r w:rsidRPr="00715942">
        <w:rPr>
          <w:color w:val="000000"/>
          <w:szCs w:val="28"/>
        </w:rPr>
        <w:t>ведение необходимых справочников;</w:t>
      </w:r>
    </w:p>
    <w:p w:rsidR="00C7769C" w:rsidRPr="00715942" w:rsidRDefault="00C7769C" w:rsidP="008858FA">
      <w:pPr>
        <w:pStyle w:val="afffff0"/>
        <w:numPr>
          <w:ilvl w:val="0"/>
          <w:numId w:val="365"/>
        </w:numPr>
        <w:suppressAutoHyphens/>
        <w:spacing w:before="60" w:after="60" w:line="240" w:lineRule="auto"/>
        <w:rPr>
          <w:color w:val="000000"/>
          <w:szCs w:val="28"/>
          <w:lang w:val="ru-RU"/>
        </w:rPr>
      </w:pPr>
      <w:r w:rsidRPr="00715942">
        <w:rPr>
          <w:color w:val="000000"/>
          <w:szCs w:val="28"/>
          <w:lang w:val="ru-RU"/>
        </w:rPr>
        <w:t xml:space="preserve">средства для формирования необходимых форм отчетов и обеспечения их вывода на средства печати; </w:t>
      </w:r>
    </w:p>
    <w:p w:rsidR="00C7769C" w:rsidRPr="00715942" w:rsidRDefault="00C7769C" w:rsidP="008858FA">
      <w:pPr>
        <w:pStyle w:val="afffff0"/>
        <w:numPr>
          <w:ilvl w:val="0"/>
          <w:numId w:val="365"/>
        </w:numPr>
        <w:suppressAutoHyphens/>
        <w:spacing w:before="60" w:after="60" w:line="240" w:lineRule="auto"/>
        <w:rPr>
          <w:color w:val="000000"/>
          <w:szCs w:val="28"/>
          <w:lang w:val="ru-RU"/>
        </w:rPr>
      </w:pPr>
      <w:r w:rsidRPr="00715942">
        <w:rPr>
          <w:color w:val="000000"/>
          <w:szCs w:val="28"/>
          <w:lang w:val="ru-RU"/>
        </w:rPr>
        <w:t>возможность однократного ввода данных, если они используются в системе многократно;</w:t>
      </w:r>
    </w:p>
    <w:p w:rsidR="00C7769C" w:rsidRPr="00715942" w:rsidRDefault="00C7769C" w:rsidP="008858FA">
      <w:pPr>
        <w:pStyle w:val="afffff0"/>
        <w:numPr>
          <w:ilvl w:val="0"/>
          <w:numId w:val="365"/>
        </w:numPr>
        <w:suppressAutoHyphens/>
        <w:spacing w:before="60" w:after="60" w:line="240" w:lineRule="auto"/>
        <w:rPr>
          <w:color w:val="000000"/>
          <w:szCs w:val="28"/>
          <w:lang w:val="ru-RU"/>
        </w:rPr>
      </w:pPr>
      <w:r w:rsidRPr="00715942">
        <w:rPr>
          <w:color w:val="000000"/>
          <w:szCs w:val="28"/>
          <w:lang w:val="ru-RU"/>
        </w:rPr>
        <w:t>пользовательский интерфейс на русском языке с возможностью настройки;</w:t>
      </w:r>
    </w:p>
    <w:p w:rsidR="00C7769C" w:rsidRPr="00715942" w:rsidRDefault="00C7769C" w:rsidP="008858FA">
      <w:pPr>
        <w:pStyle w:val="afffff0"/>
        <w:numPr>
          <w:ilvl w:val="0"/>
          <w:numId w:val="365"/>
        </w:numPr>
        <w:suppressAutoHyphens/>
        <w:spacing w:before="60" w:after="60" w:line="240" w:lineRule="auto"/>
        <w:rPr>
          <w:color w:val="000000"/>
          <w:szCs w:val="28"/>
          <w:lang w:val="ru-RU"/>
        </w:rPr>
      </w:pPr>
      <w:r w:rsidRPr="00715942">
        <w:rPr>
          <w:color w:val="000000"/>
          <w:szCs w:val="28"/>
          <w:lang w:val="ru-RU"/>
        </w:rPr>
        <w:t>защиту от несанкционированного доступа пользователей с использованием паролей;</w:t>
      </w:r>
    </w:p>
    <w:p w:rsidR="00C7769C" w:rsidRPr="00715942" w:rsidRDefault="00C7769C" w:rsidP="008858FA">
      <w:pPr>
        <w:pStyle w:val="afffff0"/>
        <w:numPr>
          <w:ilvl w:val="0"/>
          <w:numId w:val="365"/>
        </w:numPr>
        <w:suppressAutoHyphens/>
        <w:spacing w:before="60" w:after="60" w:line="240" w:lineRule="auto"/>
        <w:rPr>
          <w:color w:val="000000"/>
          <w:szCs w:val="28"/>
          <w:lang w:val="ru-RU"/>
        </w:rPr>
      </w:pPr>
      <w:r w:rsidRPr="00715942">
        <w:rPr>
          <w:color w:val="000000"/>
          <w:szCs w:val="28"/>
          <w:lang w:val="ru-RU"/>
        </w:rPr>
        <w:t>возможность реализации резервного копирования данных и их восстановление при необходимости;</w:t>
      </w:r>
    </w:p>
    <w:p w:rsidR="00C7769C" w:rsidRPr="00715942" w:rsidRDefault="00C7769C" w:rsidP="008858FA">
      <w:pPr>
        <w:pStyle w:val="afffff0"/>
        <w:numPr>
          <w:ilvl w:val="0"/>
          <w:numId w:val="365"/>
        </w:numPr>
        <w:suppressAutoHyphens/>
        <w:spacing w:before="60" w:after="60" w:line="240" w:lineRule="auto"/>
        <w:rPr>
          <w:color w:val="000000"/>
          <w:szCs w:val="28"/>
        </w:rPr>
      </w:pPr>
      <w:r w:rsidRPr="00715942">
        <w:rPr>
          <w:color w:val="000000"/>
          <w:szCs w:val="28"/>
          <w:lang w:val="ru-RU"/>
        </w:rPr>
        <w:t xml:space="preserve">функционал портала технического обслуживания (см. </w:t>
      </w:r>
      <w:fldSimple w:instr="REF _Ref165259517 \h  \* MERGEFORMAT">
        <w:r w:rsidRPr="000E4A8B">
          <w:rPr>
            <w:color w:val="000000"/>
            <w:szCs w:val="28"/>
          </w:rPr>
          <w:t>П.3. 2 Портал технического обслуживания</w:t>
        </w:r>
      </w:fldSimple>
      <w:r w:rsidRPr="00715942">
        <w:rPr>
          <w:color w:val="000000"/>
          <w:szCs w:val="28"/>
        </w:rPr>
        <w:t>).</w:t>
      </w:r>
    </w:p>
    <w:p w:rsidR="00C7769C" w:rsidRPr="0088753A" w:rsidRDefault="00C7769C" w:rsidP="00C7769C">
      <w:pPr>
        <w:pStyle w:val="3b"/>
        <w:numPr>
          <w:ilvl w:val="2"/>
          <w:numId w:val="0"/>
        </w:numPr>
        <w:tabs>
          <w:tab w:val="num" w:pos="0"/>
        </w:tabs>
        <w:suppressAutoHyphens/>
        <w:jc w:val="both"/>
        <w:rPr>
          <w:color w:val="000000"/>
          <w:szCs w:val="28"/>
          <w:lang w:val="ru-RU"/>
        </w:rPr>
      </w:pPr>
      <w:bookmarkStart w:id="5450" w:name="_Toc164594682"/>
      <w:bookmarkStart w:id="5451" w:name="_Toc318269186"/>
      <w:bookmarkStart w:id="5452" w:name="_Toc347232682"/>
      <w:bookmarkStart w:id="5453" w:name="_Toc349311944"/>
      <w:bookmarkStart w:id="5454" w:name="_Toc349318995"/>
      <w:bookmarkStart w:id="5455" w:name="_Toc350961001"/>
      <w:bookmarkStart w:id="5456" w:name="_Toc352679861"/>
      <w:bookmarkStart w:id="5457" w:name="_Toc352680217"/>
      <w:bookmarkStart w:id="5458" w:name="_Toc352837346"/>
      <w:bookmarkStart w:id="5459" w:name="_Toc353274898"/>
      <w:bookmarkStart w:id="5460" w:name="_Toc353360551"/>
      <w:bookmarkStart w:id="5461" w:name="_Toc354492816"/>
      <w:bookmarkStart w:id="5462" w:name="_Toc374213292"/>
      <w:bookmarkStart w:id="5463" w:name="_Toc374517925"/>
      <w:bookmarkStart w:id="5464" w:name="_Toc374520629"/>
      <w:bookmarkStart w:id="5465" w:name="_Toc375041397"/>
      <w:bookmarkStart w:id="5466" w:name="_Toc375041768"/>
      <w:bookmarkStart w:id="5467" w:name="_Toc396987740"/>
      <w:bookmarkStart w:id="5468" w:name="_Toc397587295"/>
      <w:bookmarkStart w:id="5469" w:name="_Toc397621994"/>
      <w:bookmarkStart w:id="5470" w:name="_Toc397624342"/>
      <w:bookmarkStart w:id="5471" w:name="_Toc398232189"/>
      <w:bookmarkStart w:id="5472" w:name="_Toc436085985"/>
      <w:bookmarkStart w:id="5473" w:name="_Toc436090776"/>
      <w:bookmarkStart w:id="5474" w:name="_Toc437773159"/>
      <w:bookmarkStart w:id="5475" w:name="_Toc437773564"/>
      <w:r w:rsidRPr="0088753A">
        <w:rPr>
          <w:color w:val="000000"/>
          <w:szCs w:val="28"/>
          <w:lang w:val="ru-RU"/>
        </w:rPr>
        <w:t>Функциональные спецификации</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p>
    <w:p w:rsidR="00C7769C" w:rsidRPr="00715942" w:rsidRDefault="00C7769C" w:rsidP="00C7769C">
      <w:pPr>
        <w:pStyle w:val="afffff0"/>
        <w:spacing w:line="240" w:lineRule="auto"/>
        <w:rPr>
          <w:color w:val="000000"/>
          <w:szCs w:val="28"/>
          <w:lang w:val="ru-RU"/>
        </w:rPr>
      </w:pPr>
      <w:r w:rsidRPr="00715942">
        <w:rPr>
          <w:color w:val="000000"/>
          <w:szCs w:val="28"/>
          <w:lang w:val="ru-RU"/>
        </w:rPr>
        <w:t>1. Программное обеспечение поддерживает реализацию следующих функций:</w:t>
      </w:r>
    </w:p>
    <w:p w:rsidR="00C7769C" w:rsidRPr="00715942" w:rsidRDefault="00C7769C" w:rsidP="008858FA">
      <w:pPr>
        <w:pStyle w:val="afffff0"/>
        <w:numPr>
          <w:ilvl w:val="0"/>
          <w:numId w:val="364"/>
        </w:numPr>
        <w:suppressAutoHyphens/>
        <w:spacing w:before="60" w:after="60" w:line="240" w:lineRule="auto"/>
        <w:rPr>
          <w:color w:val="000000"/>
          <w:szCs w:val="28"/>
          <w:lang w:val="ru-RU"/>
        </w:rPr>
      </w:pPr>
      <w:r w:rsidRPr="00715942">
        <w:rPr>
          <w:color w:val="000000"/>
          <w:szCs w:val="28"/>
          <w:lang w:val="ru-RU"/>
        </w:rPr>
        <w:t>регистрация заявок от  Специалистов 2-й линии;</w:t>
      </w:r>
    </w:p>
    <w:p w:rsidR="00C7769C" w:rsidRPr="00715942" w:rsidRDefault="00C7769C" w:rsidP="008858FA">
      <w:pPr>
        <w:pStyle w:val="afffff0"/>
        <w:numPr>
          <w:ilvl w:val="0"/>
          <w:numId w:val="364"/>
        </w:numPr>
        <w:suppressAutoHyphens/>
        <w:spacing w:before="60" w:after="60" w:line="240" w:lineRule="auto"/>
        <w:rPr>
          <w:color w:val="000000"/>
          <w:szCs w:val="28"/>
          <w:lang w:val="ru-RU"/>
        </w:rPr>
      </w:pPr>
      <w:r w:rsidRPr="00715942">
        <w:rPr>
          <w:color w:val="000000"/>
          <w:szCs w:val="28"/>
          <w:lang w:val="ru-RU"/>
        </w:rPr>
        <w:t>мониторинг исполнения решения по Заявкам специалистами Заказчика;</w:t>
      </w:r>
    </w:p>
    <w:p w:rsidR="00C7769C" w:rsidRPr="00715942" w:rsidRDefault="00C7769C" w:rsidP="008858FA">
      <w:pPr>
        <w:pStyle w:val="afffff0"/>
        <w:numPr>
          <w:ilvl w:val="0"/>
          <w:numId w:val="364"/>
        </w:numPr>
        <w:suppressAutoHyphens/>
        <w:spacing w:before="60" w:after="60" w:line="240" w:lineRule="auto"/>
        <w:rPr>
          <w:color w:val="000000"/>
          <w:szCs w:val="28"/>
          <w:lang w:val="ru-RU"/>
        </w:rPr>
      </w:pPr>
      <w:r w:rsidRPr="00715942">
        <w:rPr>
          <w:color w:val="000000"/>
          <w:szCs w:val="28"/>
          <w:lang w:val="ru-RU"/>
        </w:rPr>
        <w:t>формирование статистической отчетности по решенным Заявкам;</w:t>
      </w:r>
    </w:p>
    <w:p w:rsidR="00C7769C" w:rsidRPr="00715942" w:rsidRDefault="00C7769C" w:rsidP="008858FA">
      <w:pPr>
        <w:pStyle w:val="afffff0"/>
        <w:numPr>
          <w:ilvl w:val="0"/>
          <w:numId w:val="364"/>
        </w:numPr>
        <w:suppressAutoHyphens/>
        <w:spacing w:before="60" w:after="60" w:line="240" w:lineRule="auto"/>
        <w:rPr>
          <w:color w:val="000000"/>
          <w:szCs w:val="28"/>
          <w:lang w:val="ru-RU"/>
        </w:rPr>
      </w:pPr>
      <w:r w:rsidRPr="00715942">
        <w:rPr>
          <w:color w:val="000000"/>
          <w:szCs w:val="28"/>
          <w:lang w:val="ru-RU"/>
        </w:rPr>
        <w:t>назначение ответственного за обработку Заявки, переадресация его в случае необходимости привлечения других специалистов Службы технического обслуживания;</w:t>
      </w:r>
    </w:p>
    <w:p w:rsidR="00C7769C" w:rsidRPr="00715942" w:rsidRDefault="00C7769C" w:rsidP="008858FA">
      <w:pPr>
        <w:pStyle w:val="afffff0"/>
        <w:numPr>
          <w:ilvl w:val="0"/>
          <w:numId w:val="364"/>
        </w:numPr>
        <w:suppressAutoHyphens/>
        <w:spacing w:before="60" w:after="60" w:line="240" w:lineRule="auto"/>
        <w:rPr>
          <w:color w:val="000000"/>
          <w:szCs w:val="28"/>
          <w:lang w:val="ru-RU"/>
        </w:rPr>
      </w:pPr>
      <w:r w:rsidRPr="00715942">
        <w:rPr>
          <w:color w:val="000000"/>
          <w:szCs w:val="28"/>
          <w:lang w:val="ru-RU"/>
        </w:rPr>
        <w:t>регистрация артефактов соответствующего типа в случае подтверждения ошибки ППО;</w:t>
      </w:r>
    </w:p>
    <w:p w:rsidR="00C7769C" w:rsidRPr="00715942" w:rsidRDefault="00C7769C" w:rsidP="008858FA">
      <w:pPr>
        <w:pStyle w:val="afffff0"/>
        <w:numPr>
          <w:ilvl w:val="0"/>
          <w:numId w:val="364"/>
        </w:numPr>
        <w:suppressAutoHyphens/>
        <w:spacing w:before="60" w:after="60" w:line="240" w:lineRule="auto"/>
        <w:rPr>
          <w:color w:val="000000"/>
          <w:szCs w:val="28"/>
          <w:lang w:val="ru-RU"/>
        </w:rPr>
      </w:pPr>
      <w:r w:rsidRPr="00715942">
        <w:rPr>
          <w:color w:val="000000"/>
          <w:szCs w:val="28"/>
          <w:lang w:val="ru-RU"/>
        </w:rPr>
        <w:t>маршрутизация Заявок между ответственными исполнителями по выполнению работ;</w:t>
      </w:r>
    </w:p>
    <w:p w:rsidR="00C7769C" w:rsidRPr="00715942" w:rsidRDefault="00C7769C" w:rsidP="008858FA">
      <w:pPr>
        <w:pStyle w:val="afffff0"/>
        <w:numPr>
          <w:ilvl w:val="0"/>
          <w:numId w:val="364"/>
        </w:numPr>
        <w:suppressAutoHyphens/>
        <w:spacing w:before="60" w:after="60" w:line="240" w:lineRule="auto"/>
        <w:rPr>
          <w:color w:val="000000"/>
          <w:szCs w:val="28"/>
          <w:lang w:val="ru-RU"/>
        </w:rPr>
      </w:pPr>
      <w:r w:rsidRPr="00715942">
        <w:rPr>
          <w:color w:val="000000"/>
          <w:szCs w:val="28"/>
          <w:lang w:val="ru-RU"/>
        </w:rPr>
        <w:t>учет и мониторинг исполнения запросов на изменение ППО АС ФК;</w:t>
      </w:r>
    </w:p>
    <w:p w:rsidR="00C7769C" w:rsidRPr="00715942" w:rsidRDefault="00C7769C" w:rsidP="008858FA">
      <w:pPr>
        <w:pStyle w:val="afffff0"/>
        <w:numPr>
          <w:ilvl w:val="0"/>
          <w:numId w:val="364"/>
        </w:numPr>
        <w:suppressAutoHyphens/>
        <w:spacing w:before="60" w:after="60" w:line="240" w:lineRule="auto"/>
        <w:rPr>
          <w:color w:val="000000"/>
          <w:szCs w:val="28"/>
          <w:lang w:val="ru-RU"/>
        </w:rPr>
      </w:pPr>
      <w:r w:rsidRPr="00715942">
        <w:rPr>
          <w:color w:val="000000"/>
          <w:szCs w:val="28"/>
          <w:lang w:val="ru-RU"/>
        </w:rPr>
        <w:t xml:space="preserve">определение номера версии модификации/патча, исправляющих причину инцидента, если инцидент требовал внесения программных изменений; </w:t>
      </w:r>
    </w:p>
    <w:p w:rsidR="00C7769C" w:rsidRPr="00715942" w:rsidRDefault="00C7769C" w:rsidP="008858FA">
      <w:pPr>
        <w:pStyle w:val="afffff0"/>
        <w:numPr>
          <w:ilvl w:val="0"/>
          <w:numId w:val="364"/>
        </w:numPr>
        <w:suppressAutoHyphens/>
        <w:spacing w:before="60" w:after="60" w:line="240" w:lineRule="auto"/>
        <w:rPr>
          <w:color w:val="000000"/>
          <w:szCs w:val="28"/>
          <w:lang w:val="ru-RU"/>
        </w:rPr>
      </w:pPr>
      <w:r w:rsidRPr="00715942">
        <w:rPr>
          <w:color w:val="000000"/>
          <w:szCs w:val="28"/>
          <w:lang w:val="ru-RU"/>
        </w:rPr>
        <w:lastRenderedPageBreak/>
        <w:t>фиксация решений по обработке Заявки и подтвержденных ошибок, а также их закрытие;</w:t>
      </w:r>
    </w:p>
    <w:p w:rsidR="00C7769C" w:rsidRPr="00715942" w:rsidRDefault="00C7769C" w:rsidP="00C7769C">
      <w:pPr>
        <w:pStyle w:val="afffff0"/>
        <w:spacing w:line="240" w:lineRule="auto"/>
        <w:rPr>
          <w:color w:val="000000"/>
          <w:szCs w:val="28"/>
          <w:lang w:val="ru-RU"/>
        </w:rPr>
      </w:pPr>
      <w:r w:rsidRPr="00715942">
        <w:rPr>
          <w:color w:val="000000"/>
          <w:szCs w:val="28"/>
          <w:lang w:val="ru-RU"/>
        </w:rPr>
        <w:t xml:space="preserve">2. Программное обеспечение, используемое для обеспечения деятельности диспетчерской группы </w:t>
      </w:r>
      <w:r w:rsidRPr="00BD1BDB">
        <w:rPr>
          <w:color w:val="000000"/>
          <w:szCs w:val="28"/>
          <w:lang w:val="ru-RU" w:eastAsia="ru-RU"/>
        </w:rPr>
        <w:t>Исполнителя</w:t>
      </w:r>
      <w:r w:rsidRPr="00715942">
        <w:rPr>
          <w:color w:val="000000"/>
          <w:szCs w:val="28"/>
          <w:lang w:val="ru-RU"/>
        </w:rPr>
        <w:t xml:space="preserve">, в рамках технического обслуживания и </w:t>
      </w:r>
      <w:r>
        <w:rPr>
          <w:color w:val="000000"/>
          <w:szCs w:val="28"/>
          <w:lang w:val="ru-RU"/>
        </w:rPr>
        <w:t>эксплуатации</w:t>
      </w:r>
      <w:r w:rsidRPr="00715942">
        <w:rPr>
          <w:color w:val="000000"/>
          <w:szCs w:val="28"/>
          <w:lang w:val="ru-RU"/>
        </w:rPr>
        <w:t xml:space="preserve"> перечисленных функций реализует следующие  группы операций обработки Заявки:</w:t>
      </w:r>
    </w:p>
    <w:p w:rsidR="00C7769C" w:rsidRPr="00715942" w:rsidRDefault="00C7769C" w:rsidP="008858FA">
      <w:pPr>
        <w:pStyle w:val="afffff0"/>
        <w:numPr>
          <w:ilvl w:val="0"/>
          <w:numId w:val="366"/>
        </w:numPr>
        <w:suppressAutoHyphens/>
        <w:spacing w:before="60" w:after="60" w:line="240" w:lineRule="auto"/>
        <w:rPr>
          <w:color w:val="000000"/>
          <w:szCs w:val="28"/>
          <w:lang w:val="ru-RU"/>
        </w:rPr>
      </w:pPr>
      <w:r w:rsidRPr="00715942">
        <w:rPr>
          <w:color w:val="000000"/>
          <w:szCs w:val="28"/>
          <w:lang w:val="ru-RU"/>
        </w:rPr>
        <w:t>регистрация и ведение Заявки на протяжении всего жизненного цикла;</w:t>
      </w:r>
    </w:p>
    <w:p w:rsidR="00C7769C" w:rsidRPr="00715942" w:rsidRDefault="00C7769C" w:rsidP="008858FA">
      <w:pPr>
        <w:pStyle w:val="afffff0"/>
        <w:numPr>
          <w:ilvl w:val="0"/>
          <w:numId w:val="366"/>
        </w:numPr>
        <w:suppressAutoHyphens/>
        <w:spacing w:before="60" w:after="60" w:line="240" w:lineRule="auto"/>
        <w:rPr>
          <w:color w:val="000000"/>
          <w:szCs w:val="28"/>
          <w:lang w:val="ru-RU"/>
        </w:rPr>
      </w:pPr>
      <w:r w:rsidRPr="00715942">
        <w:rPr>
          <w:color w:val="000000"/>
          <w:szCs w:val="28"/>
          <w:lang w:val="ru-RU"/>
        </w:rPr>
        <w:t>работа со списком зарегистрированных Заявок;</w:t>
      </w:r>
    </w:p>
    <w:p w:rsidR="00C7769C" w:rsidRPr="00715942" w:rsidRDefault="00C7769C" w:rsidP="00C7769C">
      <w:pPr>
        <w:pStyle w:val="47"/>
        <w:numPr>
          <w:ilvl w:val="3"/>
          <w:numId w:val="0"/>
        </w:numPr>
        <w:tabs>
          <w:tab w:val="num" w:pos="0"/>
        </w:tabs>
        <w:suppressAutoHyphens/>
        <w:jc w:val="both"/>
        <w:rPr>
          <w:color w:val="000000"/>
          <w:szCs w:val="28"/>
          <w:lang w:val="ru-RU"/>
        </w:rPr>
      </w:pPr>
      <w:bookmarkStart w:id="5476" w:name="_Toc352680218"/>
      <w:bookmarkStart w:id="5477" w:name="_Toc352837347"/>
      <w:bookmarkStart w:id="5478" w:name="_Toc353274899"/>
      <w:bookmarkStart w:id="5479" w:name="_Toc353360552"/>
      <w:bookmarkStart w:id="5480" w:name="_Toc354492817"/>
      <w:r w:rsidRPr="00715942">
        <w:rPr>
          <w:color w:val="000000"/>
          <w:szCs w:val="28"/>
          <w:lang w:val="ru-RU"/>
        </w:rPr>
        <w:t>Операции при регистрации и ведении Заявок</w:t>
      </w:r>
      <w:bookmarkEnd w:id="5476"/>
      <w:bookmarkEnd w:id="5477"/>
      <w:bookmarkEnd w:id="5478"/>
      <w:bookmarkEnd w:id="5479"/>
      <w:bookmarkEnd w:id="5480"/>
    </w:p>
    <w:p w:rsidR="00C7769C" w:rsidRPr="00715942" w:rsidRDefault="00C7769C" w:rsidP="00C7769C">
      <w:pPr>
        <w:ind w:firstLine="720"/>
        <w:jc w:val="both"/>
        <w:rPr>
          <w:color w:val="000000"/>
          <w:sz w:val="28"/>
          <w:szCs w:val="28"/>
          <w:lang w:val="ru-RU"/>
        </w:rPr>
      </w:pPr>
      <w:r w:rsidRPr="00715942">
        <w:rPr>
          <w:color w:val="000000"/>
          <w:sz w:val="28"/>
          <w:szCs w:val="28"/>
          <w:lang w:val="ru-RU"/>
        </w:rPr>
        <w:t>Программное обеспечение Системы учета Заявок при регистрации и ведении Заявок поддерживает выполнение следующих операций:</w:t>
      </w:r>
    </w:p>
    <w:p w:rsidR="00C7769C" w:rsidRPr="00715942" w:rsidRDefault="00C7769C" w:rsidP="008858FA">
      <w:pPr>
        <w:numPr>
          <w:ilvl w:val="0"/>
          <w:numId w:val="326"/>
        </w:numPr>
        <w:suppressAutoHyphens/>
        <w:jc w:val="both"/>
        <w:rPr>
          <w:color w:val="000000"/>
          <w:sz w:val="28"/>
          <w:szCs w:val="28"/>
          <w:lang w:val="ru-RU"/>
        </w:rPr>
      </w:pPr>
      <w:r w:rsidRPr="00715942">
        <w:rPr>
          <w:color w:val="000000"/>
          <w:sz w:val="28"/>
          <w:szCs w:val="28"/>
          <w:lang w:val="ru-RU"/>
        </w:rPr>
        <w:t>Начальное формирование (инициализация) Заявки с формированием необходимых атрибутов</w:t>
      </w:r>
    </w:p>
    <w:p w:rsidR="00C7769C" w:rsidRPr="00715942" w:rsidRDefault="00C7769C" w:rsidP="008858FA">
      <w:pPr>
        <w:numPr>
          <w:ilvl w:val="0"/>
          <w:numId w:val="326"/>
        </w:numPr>
        <w:suppressAutoHyphens/>
        <w:jc w:val="both"/>
        <w:rPr>
          <w:color w:val="000000"/>
          <w:sz w:val="28"/>
          <w:szCs w:val="28"/>
        </w:rPr>
      </w:pPr>
      <w:r w:rsidRPr="00715942">
        <w:rPr>
          <w:color w:val="000000"/>
          <w:sz w:val="28"/>
          <w:szCs w:val="28"/>
        </w:rPr>
        <w:t>Автоматическое присвоение номера Заявки</w:t>
      </w:r>
    </w:p>
    <w:p w:rsidR="00C7769C" w:rsidRPr="00715942" w:rsidRDefault="00C7769C" w:rsidP="008858FA">
      <w:pPr>
        <w:numPr>
          <w:ilvl w:val="0"/>
          <w:numId w:val="326"/>
        </w:numPr>
        <w:suppressAutoHyphens/>
        <w:jc w:val="both"/>
        <w:rPr>
          <w:color w:val="000000"/>
          <w:sz w:val="28"/>
          <w:szCs w:val="28"/>
          <w:lang w:val="ru-RU"/>
        </w:rPr>
      </w:pPr>
      <w:r w:rsidRPr="00715942">
        <w:rPr>
          <w:color w:val="000000"/>
          <w:sz w:val="28"/>
          <w:szCs w:val="28"/>
          <w:lang w:val="ru-RU"/>
        </w:rPr>
        <w:t>Автоматизация контроля и принятия Заявки к исполнению</w:t>
      </w:r>
    </w:p>
    <w:p w:rsidR="00C7769C" w:rsidRPr="0088753A" w:rsidRDefault="00C7769C" w:rsidP="008858FA">
      <w:pPr>
        <w:numPr>
          <w:ilvl w:val="0"/>
          <w:numId w:val="326"/>
        </w:numPr>
        <w:suppressAutoHyphens/>
        <w:jc w:val="both"/>
        <w:rPr>
          <w:color w:val="000000"/>
          <w:sz w:val="28"/>
          <w:szCs w:val="28"/>
          <w:lang w:val="ru-RU"/>
        </w:rPr>
      </w:pPr>
      <w:r w:rsidRPr="00715942">
        <w:rPr>
          <w:color w:val="000000"/>
          <w:sz w:val="28"/>
          <w:szCs w:val="28"/>
          <w:lang w:val="ru-RU"/>
        </w:rPr>
        <w:t xml:space="preserve">Автоматизация назначения Заявки для исполнения на конкретных аналитиков </w:t>
      </w:r>
      <w:r w:rsidRPr="00BD1BDB">
        <w:rPr>
          <w:color w:val="000000"/>
          <w:sz w:val="28"/>
          <w:szCs w:val="28"/>
          <w:lang w:val="ru-RU" w:eastAsia="ru-RU"/>
        </w:rPr>
        <w:t>Исполнителя</w:t>
      </w:r>
      <w:r w:rsidRPr="00715942">
        <w:rPr>
          <w:color w:val="000000"/>
          <w:sz w:val="28"/>
          <w:szCs w:val="28"/>
          <w:lang w:val="ru-RU"/>
        </w:rPr>
        <w:t xml:space="preserve">. </w:t>
      </w:r>
      <w:r w:rsidRPr="0088753A">
        <w:rPr>
          <w:color w:val="000000"/>
          <w:sz w:val="28"/>
          <w:szCs w:val="28"/>
          <w:lang w:val="ru-RU"/>
        </w:rPr>
        <w:t>При этом реализованы возможности:</w:t>
      </w:r>
    </w:p>
    <w:p w:rsidR="00C7769C" w:rsidRPr="00715942" w:rsidRDefault="00C7769C" w:rsidP="008858FA">
      <w:pPr>
        <w:numPr>
          <w:ilvl w:val="1"/>
          <w:numId w:val="326"/>
        </w:numPr>
        <w:suppressAutoHyphens/>
        <w:jc w:val="both"/>
        <w:rPr>
          <w:color w:val="000000"/>
          <w:sz w:val="28"/>
          <w:szCs w:val="28"/>
          <w:lang w:val="ru-RU"/>
        </w:rPr>
      </w:pPr>
      <w:r w:rsidRPr="00715942">
        <w:rPr>
          <w:color w:val="000000"/>
          <w:sz w:val="28"/>
          <w:szCs w:val="28"/>
          <w:lang w:val="ru-RU"/>
        </w:rPr>
        <w:t>привязки каждого назначения к моменту времени, в который оно произведено;</w:t>
      </w:r>
    </w:p>
    <w:p w:rsidR="00C7769C" w:rsidRPr="00715942" w:rsidRDefault="00C7769C" w:rsidP="008858FA">
      <w:pPr>
        <w:numPr>
          <w:ilvl w:val="1"/>
          <w:numId w:val="326"/>
        </w:numPr>
        <w:suppressAutoHyphens/>
        <w:jc w:val="both"/>
        <w:rPr>
          <w:color w:val="000000"/>
          <w:sz w:val="28"/>
          <w:szCs w:val="28"/>
          <w:lang w:val="ru-RU"/>
        </w:rPr>
      </w:pPr>
      <w:r w:rsidRPr="00715942">
        <w:rPr>
          <w:color w:val="000000"/>
          <w:sz w:val="28"/>
          <w:szCs w:val="28"/>
          <w:lang w:val="ru-RU"/>
        </w:rPr>
        <w:t>ссылки на лицо, выполнившее назначение;</w:t>
      </w:r>
    </w:p>
    <w:p w:rsidR="00C7769C" w:rsidRPr="00715942" w:rsidRDefault="00C7769C" w:rsidP="008858FA">
      <w:pPr>
        <w:numPr>
          <w:ilvl w:val="1"/>
          <w:numId w:val="326"/>
        </w:numPr>
        <w:suppressAutoHyphens/>
        <w:jc w:val="both"/>
        <w:rPr>
          <w:color w:val="000000"/>
          <w:sz w:val="28"/>
          <w:szCs w:val="28"/>
          <w:lang w:val="ru-RU"/>
        </w:rPr>
      </w:pPr>
      <w:r w:rsidRPr="00715942">
        <w:rPr>
          <w:color w:val="000000"/>
          <w:sz w:val="28"/>
          <w:szCs w:val="28"/>
          <w:lang w:val="ru-RU"/>
        </w:rPr>
        <w:t>просмотра перечня и состава всех атрибутов назначений, выполнявшихся в процессе жизненного цикла Заявки.</w:t>
      </w:r>
    </w:p>
    <w:p w:rsidR="00C7769C" w:rsidRPr="00715942" w:rsidRDefault="00C7769C" w:rsidP="008858FA">
      <w:pPr>
        <w:numPr>
          <w:ilvl w:val="0"/>
          <w:numId w:val="326"/>
        </w:numPr>
        <w:suppressAutoHyphens/>
        <w:jc w:val="both"/>
        <w:rPr>
          <w:color w:val="000000"/>
          <w:sz w:val="28"/>
          <w:szCs w:val="28"/>
        </w:rPr>
      </w:pPr>
      <w:r w:rsidRPr="00715942">
        <w:rPr>
          <w:color w:val="000000"/>
          <w:sz w:val="28"/>
          <w:szCs w:val="28"/>
          <w:lang w:val="ru-RU"/>
        </w:rPr>
        <w:t xml:space="preserve">Реализация принятия запроса лицом, которому назначена работа над Заявкой. </w:t>
      </w:r>
      <w:r w:rsidRPr="00715942">
        <w:rPr>
          <w:color w:val="000000"/>
          <w:sz w:val="28"/>
          <w:szCs w:val="28"/>
        </w:rPr>
        <w:t>При этом реализованы возможности:</w:t>
      </w:r>
    </w:p>
    <w:p w:rsidR="00C7769C" w:rsidRPr="00715942" w:rsidRDefault="00C7769C" w:rsidP="008858FA">
      <w:pPr>
        <w:numPr>
          <w:ilvl w:val="0"/>
          <w:numId w:val="327"/>
        </w:numPr>
        <w:suppressAutoHyphens/>
        <w:jc w:val="both"/>
        <w:rPr>
          <w:color w:val="000000"/>
          <w:sz w:val="28"/>
          <w:szCs w:val="28"/>
          <w:lang w:val="ru-RU"/>
        </w:rPr>
      </w:pPr>
      <w:r w:rsidRPr="00715942">
        <w:rPr>
          <w:color w:val="000000"/>
          <w:sz w:val="28"/>
          <w:szCs w:val="28"/>
          <w:lang w:val="ru-RU"/>
        </w:rPr>
        <w:t>принятия запроса только для лица, на которого назначено исполнение Заявки;</w:t>
      </w:r>
    </w:p>
    <w:p w:rsidR="00C7769C" w:rsidRPr="00715942" w:rsidRDefault="00C7769C" w:rsidP="008858FA">
      <w:pPr>
        <w:numPr>
          <w:ilvl w:val="0"/>
          <w:numId w:val="327"/>
        </w:numPr>
        <w:suppressAutoHyphens/>
        <w:jc w:val="both"/>
        <w:rPr>
          <w:color w:val="000000"/>
          <w:sz w:val="28"/>
          <w:szCs w:val="28"/>
          <w:lang w:val="ru-RU"/>
        </w:rPr>
      </w:pPr>
      <w:r w:rsidRPr="00715942">
        <w:rPr>
          <w:color w:val="000000"/>
          <w:sz w:val="28"/>
          <w:szCs w:val="28"/>
          <w:lang w:val="ru-RU"/>
        </w:rPr>
        <w:t>фиксации момента времени принятия Заявки в работу;</w:t>
      </w:r>
    </w:p>
    <w:p w:rsidR="00C7769C" w:rsidRPr="00715942" w:rsidRDefault="00C7769C" w:rsidP="008858FA">
      <w:pPr>
        <w:numPr>
          <w:ilvl w:val="0"/>
          <w:numId w:val="327"/>
        </w:numPr>
        <w:suppressAutoHyphens/>
        <w:jc w:val="both"/>
        <w:rPr>
          <w:color w:val="000000"/>
          <w:sz w:val="28"/>
          <w:szCs w:val="28"/>
          <w:lang w:val="ru-RU"/>
        </w:rPr>
      </w:pPr>
      <w:r w:rsidRPr="00715942">
        <w:rPr>
          <w:color w:val="000000"/>
          <w:sz w:val="28"/>
          <w:szCs w:val="28"/>
          <w:lang w:val="ru-RU"/>
        </w:rPr>
        <w:t>факта отклонения в обработке Заявки назначенным лицом, с указанием причины и времени отклонения.</w:t>
      </w:r>
    </w:p>
    <w:p w:rsidR="00C7769C" w:rsidRPr="00715942" w:rsidRDefault="00C7769C" w:rsidP="008858FA">
      <w:pPr>
        <w:numPr>
          <w:ilvl w:val="0"/>
          <w:numId w:val="326"/>
        </w:numPr>
        <w:suppressAutoHyphens/>
        <w:jc w:val="both"/>
        <w:rPr>
          <w:color w:val="000000"/>
          <w:sz w:val="28"/>
          <w:szCs w:val="28"/>
        </w:rPr>
      </w:pPr>
      <w:r w:rsidRPr="00715942">
        <w:rPr>
          <w:color w:val="000000"/>
          <w:sz w:val="28"/>
          <w:szCs w:val="28"/>
          <w:lang w:val="ru-RU"/>
        </w:rPr>
        <w:t xml:space="preserve">Автоматизация ведения Заявки, путем добавления информации, полученной назначенным лицом, либо диспетчером в процессе работы над обработкой Заявки. </w:t>
      </w:r>
      <w:r w:rsidRPr="00715942">
        <w:rPr>
          <w:color w:val="000000"/>
          <w:sz w:val="28"/>
          <w:szCs w:val="28"/>
        </w:rPr>
        <w:t>При этом обеспечиваются следующие  возможности:</w:t>
      </w:r>
    </w:p>
    <w:p w:rsidR="00C7769C" w:rsidRPr="00715942" w:rsidRDefault="00C7769C" w:rsidP="008858FA">
      <w:pPr>
        <w:numPr>
          <w:ilvl w:val="0"/>
          <w:numId w:val="309"/>
        </w:numPr>
        <w:suppressAutoHyphens/>
        <w:jc w:val="both"/>
        <w:rPr>
          <w:color w:val="000000"/>
          <w:sz w:val="28"/>
          <w:szCs w:val="28"/>
          <w:lang w:val="ru-RU"/>
        </w:rPr>
      </w:pPr>
      <w:r w:rsidRPr="00715942">
        <w:rPr>
          <w:color w:val="000000"/>
          <w:sz w:val="28"/>
          <w:szCs w:val="28"/>
          <w:lang w:val="ru-RU"/>
        </w:rPr>
        <w:t>редактирование краткого описания Заявки, составленного при его регистрации;</w:t>
      </w:r>
    </w:p>
    <w:p w:rsidR="00C7769C" w:rsidRPr="00715942" w:rsidRDefault="00C7769C" w:rsidP="008858FA">
      <w:pPr>
        <w:numPr>
          <w:ilvl w:val="0"/>
          <w:numId w:val="309"/>
        </w:numPr>
        <w:suppressAutoHyphens/>
        <w:jc w:val="both"/>
        <w:rPr>
          <w:color w:val="000000"/>
          <w:sz w:val="28"/>
          <w:szCs w:val="28"/>
          <w:lang w:val="ru-RU"/>
        </w:rPr>
      </w:pPr>
      <w:r w:rsidRPr="00715942">
        <w:rPr>
          <w:color w:val="000000"/>
          <w:sz w:val="28"/>
          <w:szCs w:val="28"/>
          <w:lang w:val="ru-RU"/>
        </w:rPr>
        <w:t>сохранение последовательности внесения текстовых данных в процессе жизненного цикла Заявки;</w:t>
      </w:r>
    </w:p>
    <w:p w:rsidR="00C7769C" w:rsidRPr="00715942" w:rsidRDefault="00C7769C" w:rsidP="008858FA">
      <w:pPr>
        <w:numPr>
          <w:ilvl w:val="0"/>
          <w:numId w:val="309"/>
        </w:numPr>
        <w:suppressAutoHyphens/>
        <w:jc w:val="both"/>
        <w:rPr>
          <w:color w:val="000000"/>
          <w:sz w:val="28"/>
          <w:szCs w:val="28"/>
          <w:lang w:val="ru-RU"/>
        </w:rPr>
      </w:pPr>
      <w:r w:rsidRPr="00715942">
        <w:rPr>
          <w:color w:val="000000"/>
          <w:sz w:val="28"/>
          <w:szCs w:val="28"/>
          <w:lang w:val="ru-RU"/>
        </w:rPr>
        <w:t>запрет операций редактирования ранее внесенных текстовых данных;</w:t>
      </w:r>
    </w:p>
    <w:p w:rsidR="00C7769C" w:rsidRPr="00715942" w:rsidRDefault="00C7769C" w:rsidP="008858FA">
      <w:pPr>
        <w:numPr>
          <w:ilvl w:val="0"/>
          <w:numId w:val="309"/>
        </w:numPr>
        <w:suppressAutoHyphens/>
        <w:jc w:val="both"/>
        <w:rPr>
          <w:color w:val="000000"/>
          <w:sz w:val="28"/>
          <w:szCs w:val="28"/>
          <w:lang w:val="ru-RU"/>
        </w:rPr>
      </w:pPr>
      <w:r w:rsidRPr="00715942">
        <w:rPr>
          <w:color w:val="000000"/>
          <w:sz w:val="28"/>
          <w:szCs w:val="28"/>
          <w:lang w:val="ru-RU"/>
        </w:rPr>
        <w:t>перевод Заявки назначенным лицом в состояние, характеризующее завершение работы над Обращением.</w:t>
      </w:r>
    </w:p>
    <w:p w:rsidR="00C7769C" w:rsidRPr="00715942" w:rsidRDefault="00C7769C" w:rsidP="008858FA">
      <w:pPr>
        <w:numPr>
          <w:ilvl w:val="0"/>
          <w:numId w:val="326"/>
        </w:numPr>
        <w:suppressAutoHyphens/>
        <w:jc w:val="both"/>
        <w:rPr>
          <w:color w:val="000000"/>
          <w:sz w:val="28"/>
          <w:szCs w:val="28"/>
          <w:lang w:val="ru-RU"/>
        </w:rPr>
      </w:pPr>
      <w:r w:rsidRPr="00715942">
        <w:rPr>
          <w:color w:val="000000"/>
          <w:sz w:val="28"/>
          <w:szCs w:val="28"/>
          <w:lang w:val="ru-RU"/>
        </w:rPr>
        <w:lastRenderedPageBreak/>
        <w:t>Автоматизированное закрытие Заявки. При закрытии должен фиксироваться момент времени обработки Заявки и/или окончания работы над ним.</w:t>
      </w:r>
    </w:p>
    <w:p w:rsidR="00C7769C" w:rsidRPr="00715942" w:rsidRDefault="00C7769C" w:rsidP="008858FA">
      <w:pPr>
        <w:numPr>
          <w:ilvl w:val="0"/>
          <w:numId w:val="326"/>
        </w:numPr>
        <w:suppressAutoHyphens/>
        <w:jc w:val="both"/>
        <w:rPr>
          <w:color w:val="000000"/>
          <w:sz w:val="28"/>
          <w:szCs w:val="28"/>
          <w:lang w:val="ru-RU"/>
        </w:rPr>
      </w:pPr>
      <w:r w:rsidRPr="00715942">
        <w:rPr>
          <w:color w:val="000000"/>
          <w:sz w:val="28"/>
          <w:szCs w:val="28"/>
          <w:lang w:val="ru-RU"/>
        </w:rPr>
        <w:t>Осуществление ввода в Заявку классификационных параметров, используемых при поиске запросов в базе знаний и формировании отчетности.</w:t>
      </w:r>
    </w:p>
    <w:p w:rsidR="00C7769C" w:rsidRPr="00715942" w:rsidRDefault="00C7769C" w:rsidP="008858FA">
      <w:pPr>
        <w:numPr>
          <w:ilvl w:val="0"/>
          <w:numId w:val="326"/>
        </w:numPr>
        <w:suppressAutoHyphens/>
        <w:jc w:val="both"/>
        <w:rPr>
          <w:color w:val="000000"/>
          <w:sz w:val="28"/>
          <w:szCs w:val="28"/>
          <w:lang w:val="ru-RU"/>
        </w:rPr>
      </w:pPr>
      <w:r w:rsidRPr="00715942">
        <w:rPr>
          <w:color w:val="000000"/>
          <w:sz w:val="28"/>
          <w:szCs w:val="28"/>
          <w:lang w:val="ru-RU"/>
        </w:rPr>
        <w:t>Обеспечение возможности при классификации Заявки ввода указаний конкретных действий по его решению.</w:t>
      </w:r>
    </w:p>
    <w:p w:rsidR="00C7769C" w:rsidRPr="00715942" w:rsidRDefault="00C7769C" w:rsidP="00C7769C">
      <w:pPr>
        <w:pStyle w:val="47"/>
        <w:numPr>
          <w:ilvl w:val="3"/>
          <w:numId w:val="0"/>
        </w:numPr>
        <w:tabs>
          <w:tab w:val="num" w:pos="0"/>
        </w:tabs>
        <w:suppressAutoHyphens/>
        <w:jc w:val="both"/>
        <w:rPr>
          <w:color w:val="000000"/>
          <w:szCs w:val="28"/>
          <w:lang w:val="ru-RU"/>
        </w:rPr>
      </w:pPr>
      <w:bookmarkStart w:id="5481" w:name="_Toc352680219"/>
      <w:bookmarkStart w:id="5482" w:name="_Toc352837348"/>
      <w:bookmarkStart w:id="5483" w:name="_Toc353274900"/>
      <w:bookmarkStart w:id="5484" w:name="_Toc353360553"/>
      <w:bookmarkStart w:id="5485" w:name="_Toc354492818"/>
      <w:r w:rsidRPr="00715942">
        <w:rPr>
          <w:color w:val="000000"/>
          <w:szCs w:val="28"/>
          <w:lang w:val="ru-RU"/>
        </w:rPr>
        <w:t>Операции при работе со списком Заявок</w:t>
      </w:r>
      <w:bookmarkEnd w:id="5481"/>
      <w:bookmarkEnd w:id="5482"/>
      <w:bookmarkEnd w:id="5483"/>
      <w:bookmarkEnd w:id="5484"/>
      <w:bookmarkEnd w:id="5485"/>
    </w:p>
    <w:p w:rsidR="00C7769C" w:rsidRPr="00715942" w:rsidRDefault="00C7769C" w:rsidP="00C7769C">
      <w:pPr>
        <w:pStyle w:val="afffff0"/>
        <w:spacing w:line="240" w:lineRule="auto"/>
        <w:rPr>
          <w:color w:val="000000"/>
          <w:szCs w:val="28"/>
          <w:lang w:val="ru-RU"/>
        </w:rPr>
      </w:pPr>
      <w:r w:rsidRPr="00715942">
        <w:rPr>
          <w:color w:val="000000"/>
          <w:szCs w:val="28"/>
          <w:lang w:val="ru-RU"/>
        </w:rPr>
        <w:t>При работе со списком Заявок реализованы следующие операции:</w:t>
      </w:r>
    </w:p>
    <w:p w:rsidR="00C7769C" w:rsidRPr="00715942" w:rsidRDefault="00C7769C" w:rsidP="008858FA">
      <w:pPr>
        <w:pStyle w:val="afffff0"/>
        <w:numPr>
          <w:ilvl w:val="0"/>
          <w:numId w:val="367"/>
        </w:numPr>
        <w:suppressAutoHyphens/>
        <w:spacing w:before="60" w:after="60" w:line="240" w:lineRule="auto"/>
        <w:rPr>
          <w:color w:val="000000"/>
          <w:szCs w:val="28"/>
          <w:lang w:val="ru-RU"/>
        </w:rPr>
      </w:pPr>
      <w:r w:rsidRPr="00715942">
        <w:rPr>
          <w:color w:val="000000"/>
          <w:szCs w:val="28"/>
          <w:lang w:val="ru-RU"/>
        </w:rPr>
        <w:t>фильтрация запросов и их атрибутов в формируемом списке;</w:t>
      </w:r>
    </w:p>
    <w:p w:rsidR="00C7769C" w:rsidRPr="00715942" w:rsidRDefault="00C7769C" w:rsidP="008858FA">
      <w:pPr>
        <w:pStyle w:val="afffff0"/>
        <w:numPr>
          <w:ilvl w:val="0"/>
          <w:numId w:val="367"/>
        </w:numPr>
        <w:suppressAutoHyphens/>
        <w:spacing w:before="60" w:after="60" w:line="240" w:lineRule="auto"/>
        <w:rPr>
          <w:color w:val="000000"/>
          <w:szCs w:val="28"/>
          <w:lang w:val="ru-RU"/>
        </w:rPr>
      </w:pPr>
      <w:r w:rsidRPr="00715942">
        <w:rPr>
          <w:color w:val="000000"/>
          <w:szCs w:val="28"/>
          <w:lang w:val="ru-RU"/>
        </w:rPr>
        <w:t>выполнение открытия Заявки для анализа и модификации из списка запросов;</w:t>
      </w:r>
    </w:p>
    <w:p w:rsidR="00C7769C" w:rsidRPr="00715942" w:rsidRDefault="00C7769C" w:rsidP="008858FA">
      <w:pPr>
        <w:pStyle w:val="afffff0"/>
        <w:numPr>
          <w:ilvl w:val="0"/>
          <w:numId w:val="367"/>
        </w:numPr>
        <w:suppressAutoHyphens/>
        <w:spacing w:before="60" w:after="60" w:line="240" w:lineRule="auto"/>
        <w:rPr>
          <w:color w:val="000000"/>
          <w:szCs w:val="28"/>
          <w:lang w:val="ru-RU"/>
        </w:rPr>
      </w:pPr>
      <w:r w:rsidRPr="00715942">
        <w:rPr>
          <w:color w:val="000000"/>
          <w:szCs w:val="28"/>
          <w:lang w:val="ru-RU"/>
        </w:rPr>
        <w:t xml:space="preserve">реализация создания (инициализации) Заявки по образцу из списка </w:t>
      </w:r>
      <w:bookmarkStart w:id="5486" w:name="_Ref165096112"/>
      <w:r w:rsidRPr="00715942">
        <w:rPr>
          <w:color w:val="000000"/>
          <w:szCs w:val="28"/>
          <w:lang w:val="ru-RU"/>
        </w:rPr>
        <w:t>Заявок.</w:t>
      </w:r>
    </w:p>
    <w:p w:rsidR="00C7769C" w:rsidRPr="00772521" w:rsidRDefault="00C7769C" w:rsidP="00C7769C">
      <w:pPr>
        <w:pStyle w:val="2fc"/>
        <w:numPr>
          <w:ilvl w:val="0"/>
          <w:numId w:val="0"/>
        </w:numPr>
        <w:ind w:left="576"/>
        <w:rPr>
          <w:color w:val="000000"/>
          <w:lang w:val="ru-RU"/>
        </w:rPr>
      </w:pPr>
      <w:r w:rsidRPr="00621988">
        <w:rPr>
          <w:color w:val="000000"/>
          <w:lang w:val="ru-RU"/>
        </w:rPr>
        <w:br w:type="page"/>
      </w:r>
      <w:bookmarkStart w:id="5487" w:name="_Ref165259517"/>
      <w:bookmarkStart w:id="5488" w:name="_Ref165348060"/>
      <w:bookmarkStart w:id="5489" w:name="_Toc318269187"/>
      <w:bookmarkStart w:id="5490" w:name="_Toc347232683"/>
      <w:bookmarkStart w:id="5491" w:name="_Toc350961002"/>
      <w:bookmarkStart w:id="5492" w:name="_Toc352679862"/>
      <w:bookmarkStart w:id="5493" w:name="_Toc352680220"/>
      <w:bookmarkStart w:id="5494" w:name="_Toc352837349"/>
      <w:bookmarkStart w:id="5495" w:name="_Toc353274901"/>
      <w:bookmarkStart w:id="5496" w:name="_Toc353360554"/>
      <w:bookmarkStart w:id="5497" w:name="_Toc354492819"/>
      <w:bookmarkStart w:id="5498" w:name="_Toc374213293"/>
      <w:bookmarkStart w:id="5499" w:name="_Toc374517926"/>
      <w:bookmarkStart w:id="5500" w:name="_Toc374520630"/>
      <w:bookmarkStart w:id="5501" w:name="_Toc375041398"/>
      <w:bookmarkStart w:id="5502" w:name="_Toc375041769"/>
      <w:bookmarkStart w:id="5503" w:name="_Toc396987741"/>
      <w:bookmarkStart w:id="5504" w:name="_Toc397587296"/>
      <w:bookmarkStart w:id="5505" w:name="_Toc397621995"/>
      <w:bookmarkStart w:id="5506" w:name="_Toc397624343"/>
      <w:bookmarkStart w:id="5507" w:name="_Toc398232190"/>
      <w:bookmarkStart w:id="5508" w:name="_Toc436085986"/>
      <w:bookmarkStart w:id="5509" w:name="_Toc436090777"/>
      <w:bookmarkStart w:id="5510" w:name="_Toc437773160"/>
      <w:bookmarkStart w:id="5511" w:name="_Toc437773565"/>
      <w:r w:rsidRPr="00772521">
        <w:rPr>
          <w:color w:val="000000"/>
          <w:lang w:val="ru-RU"/>
        </w:rPr>
        <w:lastRenderedPageBreak/>
        <w:t xml:space="preserve">П.3. </w:t>
      </w:r>
      <w:r w:rsidR="00107970" w:rsidRPr="00715942">
        <w:rPr>
          <w:color w:val="000000"/>
        </w:rPr>
        <w:fldChar w:fldCharType="begin"/>
      </w:r>
      <w:r w:rsidRPr="00715942">
        <w:rPr>
          <w:color w:val="000000"/>
        </w:rPr>
        <w:instrText>SEQ</w:instrText>
      </w:r>
      <w:r w:rsidRPr="00772521">
        <w:rPr>
          <w:color w:val="000000"/>
          <w:lang w:val="ru-RU"/>
        </w:rPr>
        <w:instrText xml:space="preserve"> П.3. \* </w:instrText>
      </w:r>
      <w:r w:rsidRPr="00715942">
        <w:rPr>
          <w:color w:val="000000"/>
        </w:rPr>
        <w:instrText>ARABIC</w:instrText>
      </w:r>
      <w:r w:rsidR="00107970" w:rsidRPr="00715942">
        <w:rPr>
          <w:color w:val="000000"/>
        </w:rPr>
        <w:fldChar w:fldCharType="separate"/>
      </w:r>
      <w:r w:rsidRPr="000E4A8B">
        <w:rPr>
          <w:noProof/>
          <w:color w:val="000000"/>
          <w:lang w:val="ru-RU"/>
        </w:rPr>
        <w:t>2</w:t>
      </w:r>
      <w:r w:rsidR="00107970" w:rsidRPr="00715942">
        <w:rPr>
          <w:color w:val="000000"/>
        </w:rPr>
        <w:fldChar w:fldCharType="end"/>
      </w:r>
      <w:r w:rsidRPr="00772521">
        <w:rPr>
          <w:color w:val="000000"/>
          <w:lang w:val="ru-RU"/>
        </w:rPr>
        <w:t xml:space="preserve"> Портал технического обслуживания</w:t>
      </w:r>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p>
    <w:p w:rsidR="00C7769C" w:rsidRPr="00715942" w:rsidRDefault="00C7769C" w:rsidP="00C7769C">
      <w:pPr>
        <w:ind w:firstLine="720"/>
        <w:jc w:val="both"/>
        <w:rPr>
          <w:color w:val="000000"/>
          <w:sz w:val="28"/>
          <w:szCs w:val="28"/>
          <w:lang w:val="ru-RU"/>
        </w:rPr>
      </w:pPr>
      <w:r w:rsidRPr="00715942">
        <w:rPr>
          <w:color w:val="000000"/>
          <w:sz w:val="28"/>
          <w:szCs w:val="28"/>
          <w:lang w:val="ru-RU"/>
        </w:rPr>
        <w:t xml:space="preserve">Для доведения информации о работе </w:t>
      </w:r>
      <w:r w:rsidRPr="00BD1BDB">
        <w:rPr>
          <w:color w:val="000000"/>
          <w:sz w:val="28"/>
          <w:szCs w:val="28"/>
          <w:lang w:val="ru-RU" w:eastAsia="ru-RU"/>
        </w:rPr>
        <w:t>Исполнителя</w:t>
      </w:r>
      <w:r w:rsidRPr="00715942">
        <w:rPr>
          <w:color w:val="000000"/>
          <w:sz w:val="28"/>
          <w:szCs w:val="28"/>
          <w:lang w:val="ru-RU"/>
        </w:rPr>
        <w:t xml:space="preserve"> до уполномоченных лиц и пользователей Заказчика организован Портал технического обслуживания.</w:t>
      </w:r>
    </w:p>
    <w:p w:rsidR="00C7769C" w:rsidRPr="00715942" w:rsidRDefault="00C7769C" w:rsidP="00C7769C">
      <w:pPr>
        <w:ind w:firstLine="720"/>
        <w:jc w:val="both"/>
        <w:rPr>
          <w:color w:val="000000"/>
          <w:sz w:val="28"/>
          <w:szCs w:val="28"/>
          <w:lang w:val="ru-RU"/>
        </w:rPr>
      </w:pPr>
    </w:p>
    <w:p w:rsidR="00C7769C" w:rsidRPr="00715942" w:rsidRDefault="00C7769C" w:rsidP="00C7769C">
      <w:pPr>
        <w:ind w:firstLine="720"/>
        <w:jc w:val="both"/>
        <w:rPr>
          <w:color w:val="000000"/>
          <w:sz w:val="28"/>
          <w:szCs w:val="28"/>
          <w:lang w:val="ru-RU"/>
        </w:rPr>
      </w:pPr>
      <w:r w:rsidRPr="00715942">
        <w:rPr>
          <w:color w:val="000000"/>
          <w:sz w:val="28"/>
          <w:szCs w:val="28"/>
          <w:lang w:val="ru-RU"/>
        </w:rPr>
        <w:t>Портал является Интернет ресурсом, доступ к которому предоставляется всем ролевым функциям, оговоренным в настоящем отчете.</w:t>
      </w:r>
    </w:p>
    <w:p w:rsidR="00C7769C" w:rsidRPr="00715942" w:rsidRDefault="00C7769C" w:rsidP="00C7769C">
      <w:pPr>
        <w:ind w:firstLine="720"/>
        <w:jc w:val="both"/>
        <w:rPr>
          <w:color w:val="000000"/>
          <w:sz w:val="28"/>
          <w:szCs w:val="28"/>
          <w:lang w:val="ru-RU"/>
        </w:rPr>
      </w:pPr>
    </w:p>
    <w:p w:rsidR="00C7769C" w:rsidRPr="00715942" w:rsidRDefault="00C7769C" w:rsidP="00C7769C">
      <w:pPr>
        <w:ind w:firstLine="720"/>
        <w:jc w:val="both"/>
        <w:rPr>
          <w:color w:val="000000"/>
          <w:sz w:val="28"/>
          <w:szCs w:val="28"/>
          <w:lang w:val="ru-RU"/>
        </w:rPr>
      </w:pPr>
      <w:r w:rsidRPr="00715942">
        <w:rPr>
          <w:color w:val="000000"/>
          <w:sz w:val="28"/>
          <w:szCs w:val="28"/>
          <w:lang w:val="ru-RU"/>
        </w:rPr>
        <w:t>На Портале Исполнитель размещает и поддерживает в актуальном состоянии следующую информацию:</w:t>
      </w:r>
    </w:p>
    <w:p w:rsidR="00C7769C" w:rsidRPr="00715942" w:rsidRDefault="00C7769C" w:rsidP="008858FA">
      <w:pPr>
        <w:numPr>
          <w:ilvl w:val="0"/>
          <w:numId w:val="368"/>
        </w:numPr>
        <w:suppressAutoHyphens/>
        <w:jc w:val="both"/>
        <w:rPr>
          <w:color w:val="000000"/>
          <w:sz w:val="28"/>
          <w:szCs w:val="28"/>
          <w:lang w:val="ru-RU"/>
        </w:rPr>
      </w:pPr>
      <w:r w:rsidRPr="00715942">
        <w:rPr>
          <w:color w:val="000000"/>
          <w:sz w:val="28"/>
          <w:szCs w:val="28"/>
          <w:lang w:val="ru-RU"/>
        </w:rPr>
        <w:t>новостную ленту с проектной информацией;</w:t>
      </w:r>
    </w:p>
    <w:p w:rsidR="00C7769C" w:rsidRPr="00715942" w:rsidRDefault="00C7769C" w:rsidP="008858FA">
      <w:pPr>
        <w:numPr>
          <w:ilvl w:val="0"/>
          <w:numId w:val="368"/>
        </w:numPr>
        <w:suppressAutoHyphens/>
        <w:jc w:val="both"/>
        <w:rPr>
          <w:color w:val="000000"/>
          <w:sz w:val="28"/>
          <w:szCs w:val="28"/>
          <w:lang w:val="ru-RU"/>
        </w:rPr>
      </w:pPr>
      <w:r>
        <w:rPr>
          <w:color w:val="000000"/>
          <w:sz w:val="28"/>
          <w:szCs w:val="28"/>
          <w:lang w:val="ru-RU"/>
        </w:rPr>
        <w:t>рабоч</w:t>
      </w:r>
      <w:r w:rsidRPr="00715942">
        <w:rPr>
          <w:color w:val="000000"/>
          <w:sz w:val="28"/>
          <w:szCs w:val="28"/>
          <w:lang w:val="ru-RU"/>
        </w:rPr>
        <w:t>ую документацию по ППО АС ФК;</w:t>
      </w:r>
    </w:p>
    <w:p w:rsidR="00C7769C" w:rsidRPr="00715942" w:rsidRDefault="00C7769C" w:rsidP="008858FA">
      <w:pPr>
        <w:numPr>
          <w:ilvl w:val="0"/>
          <w:numId w:val="368"/>
        </w:numPr>
        <w:suppressAutoHyphens/>
        <w:jc w:val="both"/>
        <w:rPr>
          <w:color w:val="000000"/>
          <w:sz w:val="28"/>
          <w:szCs w:val="28"/>
        </w:rPr>
      </w:pPr>
      <w:r w:rsidRPr="00715942">
        <w:rPr>
          <w:color w:val="000000"/>
          <w:sz w:val="28"/>
          <w:szCs w:val="28"/>
        </w:rPr>
        <w:t>актуальный комплект Технологических регламентов</w:t>
      </w:r>
    </w:p>
    <w:p w:rsidR="00C7769C" w:rsidRPr="00715942" w:rsidRDefault="00C7769C" w:rsidP="008858FA">
      <w:pPr>
        <w:numPr>
          <w:ilvl w:val="0"/>
          <w:numId w:val="368"/>
        </w:numPr>
        <w:suppressAutoHyphens/>
        <w:jc w:val="both"/>
        <w:rPr>
          <w:color w:val="000000"/>
          <w:sz w:val="28"/>
          <w:szCs w:val="28"/>
          <w:lang w:val="ru-RU"/>
        </w:rPr>
      </w:pPr>
      <w:r w:rsidRPr="00715942">
        <w:rPr>
          <w:color w:val="000000"/>
          <w:sz w:val="28"/>
          <w:szCs w:val="28"/>
          <w:lang w:val="ru-RU"/>
        </w:rPr>
        <w:t>информацию о выпуске новых патчей и модификаций, включая планируемые;</w:t>
      </w:r>
    </w:p>
    <w:p w:rsidR="00C7769C" w:rsidRPr="00715942" w:rsidRDefault="00C7769C" w:rsidP="008858FA">
      <w:pPr>
        <w:numPr>
          <w:ilvl w:val="0"/>
          <w:numId w:val="368"/>
        </w:numPr>
        <w:suppressAutoHyphens/>
        <w:jc w:val="both"/>
        <w:rPr>
          <w:color w:val="000000"/>
          <w:sz w:val="28"/>
          <w:szCs w:val="28"/>
        </w:rPr>
      </w:pPr>
      <w:r w:rsidRPr="00715942">
        <w:rPr>
          <w:color w:val="000000"/>
          <w:sz w:val="28"/>
          <w:szCs w:val="28"/>
          <w:lang w:val="ru-RU"/>
        </w:rPr>
        <w:t xml:space="preserve">информацию по контактам </w:t>
      </w:r>
      <w:r w:rsidRPr="00BD1BDB">
        <w:rPr>
          <w:color w:val="000000"/>
          <w:sz w:val="28"/>
          <w:szCs w:val="28"/>
          <w:lang w:val="ru-RU" w:eastAsia="ru-RU"/>
        </w:rPr>
        <w:t>Исполнителя</w:t>
      </w:r>
      <w:r w:rsidRPr="00715942">
        <w:rPr>
          <w:color w:val="000000"/>
          <w:sz w:val="28"/>
          <w:szCs w:val="28"/>
          <w:lang w:val="ru-RU"/>
        </w:rPr>
        <w:t xml:space="preserve"> (включая контактную информацию </w:t>
      </w:r>
      <w:r w:rsidRPr="00715942">
        <w:rPr>
          <w:color w:val="000000"/>
          <w:sz w:val="28"/>
          <w:szCs w:val="28"/>
        </w:rPr>
        <w:t>ЦТО);</w:t>
      </w:r>
    </w:p>
    <w:p w:rsidR="00C7769C" w:rsidRPr="00715942" w:rsidRDefault="00C7769C" w:rsidP="008858FA">
      <w:pPr>
        <w:numPr>
          <w:ilvl w:val="0"/>
          <w:numId w:val="368"/>
        </w:numPr>
        <w:suppressAutoHyphens/>
        <w:jc w:val="both"/>
        <w:rPr>
          <w:color w:val="000000"/>
          <w:sz w:val="28"/>
          <w:szCs w:val="28"/>
          <w:lang w:val="ru-RU"/>
        </w:rPr>
      </w:pPr>
      <w:r w:rsidRPr="00715942">
        <w:rPr>
          <w:color w:val="000000"/>
          <w:sz w:val="28"/>
          <w:szCs w:val="28"/>
          <w:lang w:val="ru-RU"/>
        </w:rPr>
        <w:t>информацию о единой базе знаний, включая раздел «Часто задаваемые вопросы»;</w:t>
      </w:r>
    </w:p>
    <w:p w:rsidR="00C7769C" w:rsidRPr="00715942" w:rsidRDefault="00C7769C" w:rsidP="008858FA">
      <w:pPr>
        <w:numPr>
          <w:ilvl w:val="0"/>
          <w:numId w:val="368"/>
        </w:numPr>
        <w:suppressAutoHyphens/>
        <w:jc w:val="both"/>
        <w:rPr>
          <w:color w:val="000000"/>
          <w:sz w:val="28"/>
          <w:szCs w:val="28"/>
          <w:lang w:val="ru-RU"/>
        </w:rPr>
      </w:pPr>
      <w:r w:rsidRPr="00715942">
        <w:rPr>
          <w:color w:val="000000"/>
          <w:sz w:val="28"/>
          <w:szCs w:val="28"/>
          <w:lang w:val="ru-RU"/>
        </w:rPr>
        <w:t>информацию о датах передачи версий в ФАП и составе версий ППО АСФК;</w:t>
      </w:r>
    </w:p>
    <w:p w:rsidR="00C7769C" w:rsidRPr="00715942" w:rsidRDefault="00C7769C" w:rsidP="008858FA">
      <w:pPr>
        <w:numPr>
          <w:ilvl w:val="0"/>
          <w:numId w:val="368"/>
        </w:numPr>
        <w:suppressAutoHyphens/>
        <w:jc w:val="both"/>
        <w:rPr>
          <w:color w:val="000000"/>
          <w:sz w:val="28"/>
          <w:szCs w:val="28"/>
          <w:lang w:val="ru-RU"/>
        </w:rPr>
      </w:pPr>
      <w:r w:rsidRPr="00715942">
        <w:rPr>
          <w:color w:val="000000"/>
          <w:sz w:val="28"/>
          <w:szCs w:val="28"/>
          <w:lang w:val="ru-RU"/>
        </w:rPr>
        <w:t xml:space="preserve">регламенты взаимодействия, определяющие порядок обращения </w:t>
      </w:r>
      <w:r>
        <w:rPr>
          <w:color w:val="000000"/>
          <w:sz w:val="28"/>
          <w:szCs w:val="28"/>
          <w:lang w:val="ru-RU"/>
        </w:rPr>
        <w:t xml:space="preserve">к </w:t>
      </w:r>
      <w:r>
        <w:rPr>
          <w:color w:val="000000"/>
          <w:sz w:val="28"/>
          <w:szCs w:val="28"/>
          <w:lang w:val="ru-RU" w:eastAsia="ru-RU"/>
        </w:rPr>
        <w:t>Исполнителю</w:t>
      </w:r>
      <w:r w:rsidRPr="00715942">
        <w:rPr>
          <w:color w:val="000000"/>
          <w:sz w:val="28"/>
          <w:szCs w:val="28"/>
          <w:lang w:val="ru-RU"/>
        </w:rPr>
        <w:t>, правила работы в СУИ и т.п.;</w:t>
      </w:r>
    </w:p>
    <w:p w:rsidR="00C7769C" w:rsidRPr="00715942" w:rsidRDefault="00C7769C" w:rsidP="008858FA">
      <w:pPr>
        <w:numPr>
          <w:ilvl w:val="0"/>
          <w:numId w:val="368"/>
        </w:numPr>
        <w:suppressAutoHyphens/>
        <w:jc w:val="both"/>
        <w:rPr>
          <w:color w:val="000000"/>
          <w:sz w:val="28"/>
          <w:szCs w:val="28"/>
          <w:lang w:val="ru-RU"/>
        </w:rPr>
      </w:pPr>
      <w:r w:rsidRPr="00715942">
        <w:rPr>
          <w:color w:val="000000"/>
          <w:sz w:val="28"/>
          <w:szCs w:val="28"/>
          <w:lang w:val="ru-RU"/>
        </w:rPr>
        <w:t>материалы по обучению ППО АС ФК, в том числе с информацией о проводимых семинарах или специализированных курсах;</w:t>
      </w:r>
    </w:p>
    <w:p w:rsidR="00C7769C" w:rsidRPr="00715942" w:rsidRDefault="00C7769C" w:rsidP="008858FA">
      <w:pPr>
        <w:numPr>
          <w:ilvl w:val="0"/>
          <w:numId w:val="368"/>
        </w:numPr>
        <w:suppressAutoHyphens/>
        <w:jc w:val="both"/>
        <w:rPr>
          <w:color w:val="000000"/>
          <w:sz w:val="28"/>
          <w:szCs w:val="28"/>
        </w:rPr>
      </w:pPr>
      <w:r w:rsidRPr="00715942">
        <w:rPr>
          <w:color w:val="000000"/>
          <w:sz w:val="28"/>
          <w:szCs w:val="28"/>
        </w:rPr>
        <w:t>тематический форум;</w:t>
      </w:r>
    </w:p>
    <w:p w:rsidR="00C7769C" w:rsidRPr="0011496A" w:rsidRDefault="00C7769C" w:rsidP="00C7769C">
      <w:pPr>
        <w:suppressAutoHyphens/>
        <w:jc w:val="both"/>
        <w:rPr>
          <w:color w:val="000000"/>
        </w:rPr>
      </w:pPr>
    </w:p>
    <w:p w:rsidR="00C7769C" w:rsidRPr="0011496A" w:rsidRDefault="00C7769C" w:rsidP="00C7769C">
      <w:pPr>
        <w:pStyle w:val="afffffff5"/>
        <w:jc w:val="both"/>
        <w:rPr>
          <w:b w:val="0"/>
          <w:color w:val="000000"/>
          <w:sz w:val="24"/>
          <w:szCs w:val="24"/>
          <w:lang w:val="ru-RU"/>
        </w:rPr>
      </w:pPr>
      <w:r w:rsidRPr="0011496A">
        <w:rPr>
          <w:color w:val="000000"/>
          <w:sz w:val="24"/>
          <w:szCs w:val="24"/>
          <w:lang w:val="ru-RU"/>
        </w:rPr>
        <w:t>Таблица 1</w:t>
      </w:r>
      <w:r>
        <w:rPr>
          <w:color w:val="000000"/>
          <w:sz w:val="24"/>
          <w:szCs w:val="24"/>
          <w:lang w:val="ru-RU"/>
        </w:rPr>
        <w:t>7</w:t>
      </w:r>
      <w:r w:rsidRPr="0011496A">
        <w:rPr>
          <w:color w:val="000000"/>
          <w:sz w:val="24"/>
          <w:szCs w:val="24"/>
          <w:lang w:val="ru-RU"/>
        </w:rPr>
        <w:t>. Описание ролей и ответственности специалистов Исполнителя и Заказчика по работе с Порталом техническ</w:t>
      </w:r>
      <w:r>
        <w:rPr>
          <w:color w:val="000000"/>
          <w:sz w:val="24"/>
          <w:szCs w:val="24"/>
          <w:lang w:val="ru-RU"/>
        </w:rPr>
        <w:t>ого обслуживания</w:t>
      </w:r>
    </w:p>
    <w:p w:rsidR="00C7769C" w:rsidRPr="0011496A" w:rsidRDefault="00C7769C" w:rsidP="00C7769C">
      <w:pPr>
        <w:jc w:val="both"/>
        <w:rPr>
          <w:color w:val="000000"/>
          <w:lang w:val="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701"/>
        <w:gridCol w:w="1418"/>
        <w:gridCol w:w="2835"/>
        <w:gridCol w:w="2693"/>
      </w:tblGrid>
      <w:tr w:rsidR="00C7769C" w:rsidRPr="0011496A" w:rsidTr="003E4EDE">
        <w:trPr>
          <w:tblHeader/>
        </w:trPr>
        <w:tc>
          <w:tcPr>
            <w:tcW w:w="567" w:type="dxa"/>
            <w:shd w:val="clear" w:color="auto" w:fill="D9D9D9"/>
            <w:vAlign w:val="center"/>
          </w:tcPr>
          <w:p w:rsidR="00C7769C" w:rsidRPr="0011496A" w:rsidRDefault="00C7769C" w:rsidP="003E4EDE">
            <w:pPr>
              <w:pStyle w:val="TableHeading"/>
              <w:numPr>
                <w:ilvl w:val="0"/>
                <w:numId w:val="0"/>
              </w:numPr>
              <w:rPr>
                <w:i w:val="0"/>
                <w:color w:val="000000"/>
                <w:szCs w:val="24"/>
              </w:rPr>
            </w:pPr>
            <w:r w:rsidRPr="0011496A">
              <w:rPr>
                <w:i w:val="0"/>
                <w:color w:val="000000"/>
                <w:szCs w:val="24"/>
              </w:rPr>
              <w:t>№ п/п</w:t>
            </w:r>
          </w:p>
        </w:tc>
        <w:tc>
          <w:tcPr>
            <w:tcW w:w="1701" w:type="dxa"/>
            <w:shd w:val="clear" w:color="auto" w:fill="D9D9D9"/>
            <w:vAlign w:val="center"/>
          </w:tcPr>
          <w:p w:rsidR="00C7769C" w:rsidRPr="0011496A" w:rsidRDefault="00C7769C" w:rsidP="003E4EDE">
            <w:pPr>
              <w:pStyle w:val="TableHeading"/>
              <w:numPr>
                <w:ilvl w:val="0"/>
                <w:numId w:val="0"/>
              </w:numPr>
              <w:rPr>
                <w:i w:val="0"/>
                <w:color w:val="000000"/>
                <w:szCs w:val="24"/>
              </w:rPr>
            </w:pPr>
            <w:r w:rsidRPr="0011496A">
              <w:rPr>
                <w:i w:val="0"/>
                <w:color w:val="000000"/>
                <w:szCs w:val="24"/>
              </w:rPr>
              <w:t>Сторона</w:t>
            </w:r>
          </w:p>
        </w:tc>
        <w:tc>
          <w:tcPr>
            <w:tcW w:w="1418" w:type="dxa"/>
            <w:shd w:val="clear" w:color="auto" w:fill="D9D9D9"/>
            <w:vAlign w:val="center"/>
          </w:tcPr>
          <w:p w:rsidR="00C7769C" w:rsidRPr="0011496A" w:rsidRDefault="00C7769C" w:rsidP="003E4EDE">
            <w:pPr>
              <w:pStyle w:val="TableHeading"/>
              <w:numPr>
                <w:ilvl w:val="0"/>
                <w:numId w:val="0"/>
              </w:numPr>
              <w:rPr>
                <w:i w:val="0"/>
                <w:color w:val="000000"/>
                <w:szCs w:val="24"/>
              </w:rPr>
            </w:pPr>
            <w:r w:rsidRPr="0011496A">
              <w:rPr>
                <w:i w:val="0"/>
                <w:color w:val="000000"/>
                <w:szCs w:val="24"/>
              </w:rPr>
              <w:t>Роль</w:t>
            </w:r>
          </w:p>
        </w:tc>
        <w:tc>
          <w:tcPr>
            <w:tcW w:w="2835" w:type="dxa"/>
            <w:shd w:val="clear" w:color="auto" w:fill="D9D9D9"/>
            <w:vAlign w:val="center"/>
          </w:tcPr>
          <w:p w:rsidR="00C7769C" w:rsidRPr="0011496A" w:rsidRDefault="00C7769C" w:rsidP="003E4EDE">
            <w:pPr>
              <w:pStyle w:val="TableHeading"/>
              <w:numPr>
                <w:ilvl w:val="0"/>
                <w:numId w:val="0"/>
              </w:numPr>
              <w:rPr>
                <w:i w:val="0"/>
                <w:color w:val="000000"/>
                <w:szCs w:val="24"/>
              </w:rPr>
            </w:pPr>
            <w:r w:rsidRPr="0011496A">
              <w:rPr>
                <w:i w:val="0"/>
                <w:color w:val="000000"/>
                <w:szCs w:val="24"/>
              </w:rPr>
              <w:t>Зона ответственности</w:t>
            </w:r>
          </w:p>
        </w:tc>
        <w:tc>
          <w:tcPr>
            <w:tcW w:w="2693" w:type="dxa"/>
            <w:shd w:val="clear" w:color="auto" w:fill="D9D9D9"/>
            <w:vAlign w:val="center"/>
          </w:tcPr>
          <w:p w:rsidR="00C7769C" w:rsidRPr="0011496A" w:rsidRDefault="00C7769C" w:rsidP="003E4EDE">
            <w:pPr>
              <w:pStyle w:val="TableHeading"/>
              <w:numPr>
                <w:ilvl w:val="0"/>
                <w:numId w:val="0"/>
              </w:numPr>
              <w:rPr>
                <w:i w:val="0"/>
                <w:color w:val="000000"/>
                <w:szCs w:val="24"/>
              </w:rPr>
            </w:pPr>
            <w:r w:rsidRPr="0011496A">
              <w:rPr>
                <w:i w:val="0"/>
                <w:color w:val="000000"/>
                <w:szCs w:val="24"/>
              </w:rPr>
              <w:t>Контролирующая роль</w:t>
            </w:r>
          </w:p>
        </w:tc>
      </w:tr>
      <w:tr w:rsidR="00C7769C" w:rsidRPr="0011496A" w:rsidTr="003E4EDE">
        <w:trPr>
          <w:trHeight w:val="328"/>
        </w:trPr>
        <w:tc>
          <w:tcPr>
            <w:tcW w:w="567" w:type="dxa"/>
          </w:tcPr>
          <w:p w:rsidR="00C7769C" w:rsidRPr="0011496A" w:rsidRDefault="00C7769C" w:rsidP="003E4EDE">
            <w:pPr>
              <w:pStyle w:val="TableCellL"/>
              <w:numPr>
                <w:ilvl w:val="0"/>
                <w:numId w:val="0"/>
              </w:numPr>
              <w:jc w:val="both"/>
              <w:rPr>
                <w:color w:val="000000"/>
                <w:szCs w:val="24"/>
              </w:rPr>
            </w:pPr>
            <w:r w:rsidRPr="0011496A">
              <w:rPr>
                <w:color w:val="000000"/>
                <w:szCs w:val="24"/>
              </w:rPr>
              <w:t>1.</w:t>
            </w:r>
          </w:p>
        </w:tc>
        <w:tc>
          <w:tcPr>
            <w:tcW w:w="1701" w:type="dxa"/>
          </w:tcPr>
          <w:p w:rsidR="00C7769C" w:rsidRPr="0011496A" w:rsidRDefault="00C7769C" w:rsidP="003E4EDE">
            <w:pPr>
              <w:pStyle w:val="TableCellL"/>
              <w:numPr>
                <w:ilvl w:val="0"/>
                <w:numId w:val="0"/>
              </w:numPr>
              <w:jc w:val="both"/>
              <w:rPr>
                <w:color w:val="000000"/>
                <w:szCs w:val="24"/>
              </w:rPr>
            </w:pPr>
            <w:r w:rsidRPr="0011496A">
              <w:rPr>
                <w:color w:val="000000"/>
                <w:szCs w:val="24"/>
              </w:rPr>
              <w:t>Исполнитель</w:t>
            </w:r>
          </w:p>
        </w:tc>
        <w:tc>
          <w:tcPr>
            <w:tcW w:w="1418" w:type="dxa"/>
          </w:tcPr>
          <w:p w:rsidR="00C7769C" w:rsidRPr="0011496A" w:rsidRDefault="00C7769C" w:rsidP="003E4EDE">
            <w:pPr>
              <w:pStyle w:val="TableCellL"/>
              <w:numPr>
                <w:ilvl w:val="0"/>
                <w:numId w:val="0"/>
              </w:numPr>
              <w:jc w:val="both"/>
              <w:rPr>
                <w:color w:val="000000"/>
                <w:szCs w:val="24"/>
              </w:rPr>
            </w:pPr>
            <w:r w:rsidRPr="0011496A">
              <w:rPr>
                <w:color w:val="000000"/>
                <w:szCs w:val="24"/>
              </w:rPr>
              <w:t>Администратор ГЦТО</w:t>
            </w:r>
          </w:p>
        </w:tc>
        <w:tc>
          <w:tcPr>
            <w:tcW w:w="2835" w:type="dxa"/>
          </w:tcPr>
          <w:p w:rsidR="00C7769C" w:rsidRPr="0011496A" w:rsidRDefault="00C7769C" w:rsidP="003E4EDE">
            <w:pPr>
              <w:pStyle w:val="TableCellL"/>
              <w:numPr>
                <w:ilvl w:val="0"/>
                <w:numId w:val="0"/>
              </w:numPr>
              <w:jc w:val="both"/>
              <w:rPr>
                <w:color w:val="000000"/>
                <w:szCs w:val="24"/>
              </w:rPr>
            </w:pPr>
            <w:r w:rsidRPr="0011496A">
              <w:rPr>
                <w:color w:val="000000"/>
                <w:szCs w:val="24"/>
              </w:rPr>
              <w:t>Поддержание портала в актуальном состоянии</w:t>
            </w:r>
          </w:p>
        </w:tc>
        <w:tc>
          <w:tcPr>
            <w:tcW w:w="2693" w:type="dxa"/>
          </w:tcPr>
          <w:p w:rsidR="00C7769C" w:rsidRPr="0011496A" w:rsidRDefault="00C7769C" w:rsidP="003E4EDE">
            <w:pPr>
              <w:pStyle w:val="TableCellL"/>
              <w:numPr>
                <w:ilvl w:val="0"/>
                <w:numId w:val="0"/>
              </w:numPr>
              <w:jc w:val="both"/>
              <w:rPr>
                <w:color w:val="000000"/>
                <w:szCs w:val="24"/>
              </w:rPr>
            </w:pPr>
            <w:r w:rsidRPr="0011496A">
              <w:rPr>
                <w:color w:val="000000"/>
                <w:szCs w:val="24"/>
              </w:rPr>
              <w:t>Лидер команды</w:t>
            </w:r>
          </w:p>
        </w:tc>
      </w:tr>
      <w:tr w:rsidR="00C7769C" w:rsidRPr="0011496A" w:rsidTr="003E4EDE">
        <w:trPr>
          <w:trHeight w:val="289"/>
        </w:trPr>
        <w:tc>
          <w:tcPr>
            <w:tcW w:w="567" w:type="dxa"/>
          </w:tcPr>
          <w:p w:rsidR="00C7769C" w:rsidRPr="0011496A" w:rsidRDefault="00C7769C" w:rsidP="003E4EDE">
            <w:pPr>
              <w:pStyle w:val="TableCellL"/>
              <w:numPr>
                <w:ilvl w:val="0"/>
                <w:numId w:val="0"/>
              </w:numPr>
              <w:jc w:val="both"/>
              <w:rPr>
                <w:color w:val="000000"/>
                <w:szCs w:val="24"/>
              </w:rPr>
            </w:pPr>
            <w:r w:rsidRPr="0011496A">
              <w:rPr>
                <w:color w:val="000000"/>
                <w:szCs w:val="24"/>
              </w:rPr>
              <w:t>2.</w:t>
            </w:r>
          </w:p>
        </w:tc>
        <w:tc>
          <w:tcPr>
            <w:tcW w:w="1701" w:type="dxa"/>
          </w:tcPr>
          <w:p w:rsidR="00C7769C" w:rsidRPr="0011496A" w:rsidRDefault="00C7769C" w:rsidP="003E4EDE">
            <w:pPr>
              <w:pStyle w:val="TableCellL"/>
              <w:numPr>
                <w:ilvl w:val="0"/>
                <w:numId w:val="0"/>
              </w:numPr>
              <w:jc w:val="both"/>
              <w:rPr>
                <w:color w:val="000000"/>
                <w:szCs w:val="24"/>
              </w:rPr>
            </w:pPr>
            <w:r w:rsidRPr="0011496A">
              <w:rPr>
                <w:color w:val="000000"/>
                <w:szCs w:val="24"/>
              </w:rPr>
              <w:t>Заказчик</w:t>
            </w:r>
          </w:p>
        </w:tc>
        <w:tc>
          <w:tcPr>
            <w:tcW w:w="1418" w:type="dxa"/>
          </w:tcPr>
          <w:p w:rsidR="00C7769C" w:rsidRPr="0011496A" w:rsidRDefault="00C7769C" w:rsidP="003E4EDE">
            <w:pPr>
              <w:pStyle w:val="TableCellL"/>
              <w:numPr>
                <w:ilvl w:val="0"/>
                <w:numId w:val="0"/>
              </w:numPr>
              <w:jc w:val="both"/>
              <w:rPr>
                <w:color w:val="000000"/>
                <w:szCs w:val="24"/>
              </w:rPr>
            </w:pPr>
            <w:r w:rsidRPr="0011496A">
              <w:rPr>
                <w:color w:val="000000"/>
                <w:szCs w:val="24"/>
              </w:rPr>
              <w:t xml:space="preserve">Все роли </w:t>
            </w:r>
          </w:p>
          <w:p w:rsidR="00C7769C" w:rsidRPr="0011496A" w:rsidRDefault="00C7769C" w:rsidP="003E4EDE">
            <w:pPr>
              <w:pStyle w:val="TableCellL"/>
              <w:numPr>
                <w:ilvl w:val="0"/>
                <w:numId w:val="0"/>
              </w:numPr>
              <w:jc w:val="both"/>
              <w:rPr>
                <w:color w:val="000000"/>
                <w:szCs w:val="24"/>
              </w:rPr>
            </w:pPr>
          </w:p>
        </w:tc>
        <w:tc>
          <w:tcPr>
            <w:tcW w:w="2835" w:type="dxa"/>
          </w:tcPr>
          <w:p w:rsidR="00C7769C" w:rsidRPr="0011496A" w:rsidRDefault="00C7769C" w:rsidP="003E4EDE">
            <w:pPr>
              <w:pStyle w:val="TableCellL"/>
              <w:numPr>
                <w:ilvl w:val="0"/>
                <w:numId w:val="0"/>
              </w:numPr>
              <w:jc w:val="both"/>
              <w:rPr>
                <w:color w:val="000000"/>
                <w:szCs w:val="24"/>
              </w:rPr>
            </w:pPr>
            <w:r w:rsidRPr="0011496A">
              <w:rPr>
                <w:color w:val="000000"/>
                <w:szCs w:val="24"/>
              </w:rPr>
              <w:t>Получение актуальной информации, ввод сообщений об инцидентах</w:t>
            </w:r>
          </w:p>
        </w:tc>
        <w:tc>
          <w:tcPr>
            <w:tcW w:w="2693" w:type="dxa"/>
          </w:tcPr>
          <w:p w:rsidR="00C7769C" w:rsidRDefault="00C7769C" w:rsidP="003E4EDE">
            <w:pPr>
              <w:pStyle w:val="TableCellL"/>
              <w:numPr>
                <w:ilvl w:val="0"/>
                <w:numId w:val="0"/>
              </w:numPr>
              <w:jc w:val="both"/>
              <w:rPr>
                <w:color w:val="000000"/>
                <w:szCs w:val="24"/>
              </w:rPr>
            </w:pPr>
            <w:r w:rsidRPr="0011496A">
              <w:rPr>
                <w:color w:val="000000"/>
                <w:szCs w:val="24"/>
              </w:rPr>
              <w:t xml:space="preserve">Куратор службы </w:t>
            </w:r>
            <w:r>
              <w:rPr>
                <w:color w:val="000000"/>
                <w:szCs w:val="24"/>
              </w:rPr>
              <w:t>эксплуатации</w:t>
            </w:r>
          </w:p>
        </w:tc>
      </w:tr>
    </w:tbl>
    <w:p w:rsidR="00C7769C" w:rsidRPr="0011496A" w:rsidRDefault="00C7769C" w:rsidP="00C7769C">
      <w:pPr>
        <w:jc w:val="both"/>
        <w:rPr>
          <w:snapToGrid w:val="0"/>
          <w:color w:val="000000"/>
        </w:rPr>
      </w:pPr>
    </w:p>
    <w:p w:rsidR="00C7769C" w:rsidRPr="0011496A" w:rsidRDefault="00C7769C" w:rsidP="00C7769C">
      <w:pPr>
        <w:jc w:val="both"/>
        <w:rPr>
          <w:snapToGrid w:val="0"/>
          <w:color w:val="000000"/>
        </w:rPr>
      </w:pPr>
    </w:p>
    <w:p w:rsidR="00C7769C" w:rsidRPr="0011496A" w:rsidRDefault="00C7769C" w:rsidP="00C7769C">
      <w:pPr>
        <w:jc w:val="both"/>
        <w:rPr>
          <w:snapToGrid w:val="0"/>
          <w:color w:val="000000"/>
        </w:rPr>
      </w:pPr>
    </w:p>
    <w:p w:rsidR="00C7769C" w:rsidRPr="0011496A" w:rsidRDefault="00C7769C" w:rsidP="00C7769C">
      <w:pPr>
        <w:jc w:val="both"/>
        <w:rPr>
          <w:b/>
          <w:bCs/>
          <w:iCs/>
          <w:color w:val="000000"/>
          <w:sz w:val="28"/>
          <w:szCs w:val="28"/>
        </w:rPr>
      </w:pPr>
      <w:bookmarkStart w:id="5512" w:name="_ПРИЛОЖЕНИЕ_4._ТРЕБОВАНИЯ"/>
      <w:bookmarkStart w:id="5513" w:name="_Ref166403879"/>
      <w:bookmarkStart w:id="5514" w:name="_Toc318269188"/>
      <w:bookmarkStart w:id="5515" w:name="_Toc347232684"/>
      <w:bookmarkEnd w:id="5512"/>
    </w:p>
    <w:p w:rsidR="00C7769C" w:rsidRPr="0011496A" w:rsidRDefault="00C7769C" w:rsidP="00C7769C">
      <w:pPr>
        <w:jc w:val="both"/>
        <w:rPr>
          <w:b/>
          <w:bCs/>
          <w:snapToGrid w:val="0"/>
          <w:color w:val="000000"/>
          <w:kern w:val="32"/>
          <w:sz w:val="32"/>
          <w:szCs w:val="32"/>
        </w:rPr>
      </w:pPr>
      <w:r w:rsidRPr="0011496A">
        <w:rPr>
          <w:snapToGrid w:val="0"/>
          <w:color w:val="000000"/>
        </w:rPr>
        <w:br w:type="page"/>
      </w:r>
    </w:p>
    <w:p w:rsidR="00C7769C" w:rsidRPr="0011496A" w:rsidRDefault="00C7769C" w:rsidP="00C7769C">
      <w:pPr>
        <w:pStyle w:val="affffff"/>
        <w:jc w:val="both"/>
        <w:rPr>
          <w:rFonts w:ascii="Times New Roman" w:hAnsi="Times New Roman"/>
          <w:color w:val="000000"/>
        </w:rPr>
      </w:pPr>
      <w:bookmarkStart w:id="5516" w:name="_ПРИЛОЖЕНИЕ_4._ТРЕБОВАНИЯ_1"/>
      <w:bookmarkStart w:id="5517" w:name="_ПРИЛОЖЕНИЕ_5._РЕГЛАМЕНТ"/>
      <w:bookmarkStart w:id="5518" w:name="_Toc398232191"/>
      <w:bookmarkStart w:id="5519" w:name="_Toc437773566"/>
      <w:bookmarkStart w:id="5520" w:name="_Toc437949692"/>
      <w:bookmarkStart w:id="5521" w:name="_Ref166403490"/>
      <w:bookmarkStart w:id="5522" w:name="_Toc318269189"/>
      <w:bookmarkStart w:id="5523" w:name="_Toc347232685"/>
      <w:bookmarkStart w:id="5524" w:name="_Toc352679864"/>
      <w:bookmarkStart w:id="5525" w:name="_Toc354492822"/>
      <w:bookmarkEnd w:id="5513"/>
      <w:bookmarkEnd w:id="5514"/>
      <w:bookmarkEnd w:id="5515"/>
      <w:bookmarkEnd w:id="5516"/>
      <w:bookmarkEnd w:id="5517"/>
      <w:r w:rsidRPr="0011496A">
        <w:rPr>
          <w:rFonts w:ascii="Times New Roman" w:hAnsi="Times New Roman"/>
          <w:color w:val="000000"/>
        </w:rPr>
        <w:lastRenderedPageBreak/>
        <w:t xml:space="preserve">Приложение </w:t>
      </w:r>
      <w:bookmarkStart w:id="5526" w:name="приложение4"/>
      <w:r w:rsidR="00107970" w:rsidRPr="0011496A">
        <w:rPr>
          <w:rFonts w:ascii="Times New Roman" w:hAnsi="Times New Roman"/>
          <w:color w:val="000000"/>
        </w:rPr>
        <w:fldChar w:fldCharType="begin"/>
      </w:r>
      <w:r w:rsidRPr="0011496A">
        <w:rPr>
          <w:rFonts w:ascii="Times New Roman" w:hAnsi="Times New Roman"/>
          <w:color w:val="000000"/>
        </w:rPr>
        <w:instrText xml:space="preserve"> SEQ Приложение \* ARABIC </w:instrText>
      </w:r>
      <w:r w:rsidR="00107970" w:rsidRPr="0011496A">
        <w:rPr>
          <w:rFonts w:ascii="Times New Roman" w:hAnsi="Times New Roman"/>
          <w:color w:val="000000"/>
        </w:rPr>
        <w:fldChar w:fldCharType="separate"/>
      </w:r>
      <w:r>
        <w:rPr>
          <w:rFonts w:ascii="Times New Roman" w:hAnsi="Times New Roman"/>
          <w:noProof/>
          <w:color w:val="000000"/>
        </w:rPr>
        <w:t>4</w:t>
      </w:r>
      <w:r w:rsidR="00107970" w:rsidRPr="0011496A">
        <w:rPr>
          <w:rFonts w:ascii="Times New Roman" w:hAnsi="Times New Roman"/>
          <w:color w:val="000000"/>
        </w:rPr>
        <w:fldChar w:fldCharType="end"/>
      </w:r>
      <w:bookmarkEnd w:id="5526"/>
      <w:r w:rsidRPr="0011496A">
        <w:rPr>
          <w:rFonts w:ascii="Times New Roman" w:hAnsi="Times New Roman"/>
          <w:color w:val="000000"/>
        </w:rPr>
        <w:t>. Регламент выполнения работ по техническому обслуживанию в за</w:t>
      </w:r>
      <w:r>
        <w:rPr>
          <w:rFonts w:ascii="Times New Roman" w:hAnsi="Times New Roman"/>
          <w:color w:val="000000"/>
        </w:rPr>
        <w:t>крыт</w:t>
      </w:r>
      <w:r w:rsidRPr="0011496A">
        <w:rPr>
          <w:rFonts w:ascii="Times New Roman" w:hAnsi="Times New Roman"/>
          <w:color w:val="000000"/>
        </w:rPr>
        <w:t>ом контуре</w:t>
      </w:r>
      <w:bookmarkEnd w:id="5518"/>
      <w:bookmarkEnd w:id="5519"/>
      <w:bookmarkEnd w:id="5520"/>
    </w:p>
    <w:p w:rsidR="00C7769C" w:rsidRPr="00715942" w:rsidRDefault="00C7769C" w:rsidP="00C7769C">
      <w:pPr>
        <w:jc w:val="both"/>
        <w:rPr>
          <w:color w:val="000000"/>
          <w:sz w:val="28"/>
          <w:szCs w:val="28"/>
          <w:lang w:val="ru-RU"/>
        </w:rPr>
      </w:pPr>
    </w:p>
    <w:p w:rsidR="00C7769C" w:rsidRPr="00715942" w:rsidRDefault="00C7769C" w:rsidP="00C7769C">
      <w:pPr>
        <w:ind w:firstLine="540"/>
        <w:jc w:val="both"/>
        <w:rPr>
          <w:color w:val="000000"/>
          <w:sz w:val="28"/>
          <w:szCs w:val="28"/>
          <w:lang w:val="ru-RU"/>
        </w:rPr>
      </w:pPr>
      <w:r w:rsidRPr="00715942">
        <w:rPr>
          <w:color w:val="000000"/>
          <w:sz w:val="28"/>
          <w:szCs w:val="28"/>
          <w:lang w:val="ru-RU"/>
        </w:rPr>
        <w:t xml:space="preserve">Приложение разработано на основе «Инструкции о порядке допуска должностных лиц и граждан Российской </w:t>
      </w:r>
      <w:r>
        <w:rPr>
          <w:color w:val="000000"/>
          <w:sz w:val="28"/>
          <w:szCs w:val="28"/>
          <w:lang w:val="ru-RU"/>
        </w:rPr>
        <w:t>Ф</w:t>
      </w:r>
      <w:r w:rsidRPr="00715942">
        <w:rPr>
          <w:color w:val="000000"/>
          <w:sz w:val="28"/>
          <w:szCs w:val="28"/>
          <w:lang w:val="ru-RU"/>
        </w:rPr>
        <w:t xml:space="preserve">едерации к государственной тайне», утвержденной </w:t>
      </w:r>
      <w:r>
        <w:rPr>
          <w:color w:val="000000"/>
          <w:sz w:val="28"/>
          <w:szCs w:val="28"/>
          <w:lang w:val="ru-RU"/>
        </w:rPr>
        <w:t>п</w:t>
      </w:r>
      <w:r w:rsidRPr="00715942">
        <w:rPr>
          <w:color w:val="000000"/>
          <w:sz w:val="28"/>
          <w:szCs w:val="28"/>
          <w:lang w:val="ru-RU"/>
        </w:rPr>
        <w:t xml:space="preserve">остановлением Правительства РФ от 06.02.2010 </w:t>
      </w:r>
      <w:r>
        <w:rPr>
          <w:color w:val="000000"/>
          <w:sz w:val="28"/>
          <w:szCs w:val="28"/>
          <w:lang w:val="ru-RU"/>
        </w:rPr>
        <w:t>№</w:t>
      </w:r>
      <w:r w:rsidRPr="00715942">
        <w:rPr>
          <w:color w:val="000000"/>
          <w:sz w:val="28"/>
          <w:szCs w:val="28"/>
          <w:lang w:val="ru-RU"/>
        </w:rPr>
        <w:t xml:space="preserve"> 63, и определяет порядок выполнения работ на режимных объектах Федерального казначейства (Казначейства России).</w:t>
      </w:r>
    </w:p>
    <w:p w:rsidR="00C7769C" w:rsidRPr="00715942" w:rsidRDefault="00C7769C" w:rsidP="00C7769C">
      <w:pPr>
        <w:spacing w:before="120"/>
        <w:ind w:firstLine="540"/>
        <w:jc w:val="both"/>
        <w:rPr>
          <w:color w:val="000000"/>
          <w:sz w:val="28"/>
          <w:szCs w:val="28"/>
          <w:lang w:val="ru-RU"/>
        </w:rPr>
      </w:pPr>
      <w:r w:rsidRPr="00715942">
        <w:rPr>
          <w:color w:val="000000"/>
          <w:sz w:val="28"/>
          <w:szCs w:val="28"/>
          <w:lang w:val="ru-RU"/>
        </w:rPr>
        <w:t xml:space="preserve">Приложение регулирует отношения, возникающие в связи с возможным ознакомлением сотрудников Исполнителя\Поставщика услуг со сведениями, составляющими государственную тайну, при выполнении работ по </w:t>
      </w:r>
      <w:r>
        <w:rPr>
          <w:color w:val="000000"/>
          <w:sz w:val="28"/>
          <w:szCs w:val="28"/>
          <w:lang w:val="ru-RU"/>
        </w:rPr>
        <w:t>эксплуатации</w:t>
      </w:r>
      <w:r w:rsidRPr="00715942">
        <w:rPr>
          <w:color w:val="000000"/>
          <w:sz w:val="28"/>
          <w:szCs w:val="28"/>
          <w:lang w:val="ru-RU"/>
        </w:rPr>
        <w:t xml:space="preserve"> ППО в ВЛВС органов Федерального казначейства и у Абонентов, входящих в закрытый сводный реестр распорядителей и получателей бюджетных средств.</w:t>
      </w:r>
    </w:p>
    <w:p w:rsidR="00C7769C" w:rsidRPr="0011496A" w:rsidRDefault="00C7769C" w:rsidP="008858FA">
      <w:pPr>
        <w:pStyle w:val="3b"/>
        <w:numPr>
          <w:ilvl w:val="1"/>
          <w:numId w:val="324"/>
        </w:numPr>
        <w:spacing w:before="360" w:after="120"/>
        <w:jc w:val="both"/>
        <w:rPr>
          <w:color w:val="000000"/>
          <w:sz w:val="30"/>
          <w:szCs w:val="30"/>
        </w:rPr>
      </w:pPr>
      <w:bookmarkStart w:id="5527" w:name="_Toc374213296"/>
      <w:bookmarkStart w:id="5528" w:name="_Toc374517929"/>
      <w:bookmarkStart w:id="5529" w:name="_Toc374520633"/>
      <w:bookmarkStart w:id="5530" w:name="_Toc375041400"/>
      <w:bookmarkStart w:id="5531" w:name="_Toc375041771"/>
      <w:bookmarkStart w:id="5532" w:name="_Toc396987743"/>
      <w:bookmarkStart w:id="5533" w:name="_Toc397587298"/>
      <w:bookmarkStart w:id="5534" w:name="_Toc397621997"/>
      <w:bookmarkStart w:id="5535" w:name="_Toc397624345"/>
      <w:bookmarkStart w:id="5536" w:name="_Toc398232192"/>
      <w:bookmarkStart w:id="5537" w:name="_Toc436085988"/>
      <w:bookmarkStart w:id="5538" w:name="_Toc436090779"/>
      <w:bookmarkStart w:id="5539" w:name="_Toc437773162"/>
      <w:bookmarkStart w:id="5540" w:name="_Toc437773567"/>
      <w:r w:rsidRPr="0011496A">
        <w:rPr>
          <w:color w:val="000000"/>
          <w:sz w:val="30"/>
          <w:szCs w:val="30"/>
        </w:rPr>
        <w:t>Оформление выезда Исполнителем</w:t>
      </w:r>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p>
    <w:p w:rsidR="00C7769C" w:rsidRPr="00715942" w:rsidRDefault="00C7769C" w:rsidP="00C7769C">
      <w:pPr>
        <w:ind w:firstLine="540"/>
        <w:jc w:val="both"/>
        <w:rPr>
          <w:color w:val="000000"/>
          <w:sz w:val="28"/>
          <w:szCs w:val="28"/>
          <w:lang w:val="ru-RU"/>
        </w:rPr>
      </w:pPr>
      <w:r w:rsidRPr="00715942">
        <w:rPr>
          <w:color w:val="000000"/>
          <w:sz w:val="28"/>
          <w:szCs w:val="28"/>
          <w:lang w:val="ru-RU"/>
        </w:rPr>
        <w:t>Перед выездом сотрудник Исполнителя должен получить в своей организации следующие документы:</w:t>
      </w:r>
    </w:p>
    <w:p w:rsidR="00C7769C" w:rsidRPr="00715942" w:rsidRDefault="00C7769C" w:rsidP="00C7769C">
      <w:pPr>
        <w:numPr>
          <w:ilvl w:val="0"/>
          <w:numId w:val="9"/>
        </w:numPr>
        <w:spacing w:before="120"/>
        <w:jc w:val="both"/>
        <w:rPr>
          <w:color w:val="000000"/>
          <w:sz w:val="28"/>
          <w:szCs w:val="28"/>
        </w:rPr>
      </w:pPr>
      <w:r>
        <w:rPr>
          <w:color w:val="000000"/>
          <w:sz w:val="28"/>
          <w:szCs w:val="28"/>
          <w:lang w:val="ru-RU"/>
        </w:rPr>
        <w:t>документ удовстоверяющий личность</w:t>
      </w:r>
      <w:r w:rsidRPr="00715942">
        <w:rPr>
          <w:color w:val="000000"/>
          <w:sz w:val="28"/>
          <w:szCs w:val="28"/>
        </w:rPr>
        <w:t>;</w:t>
      </w:r>
    </w:p>
    <w:p w:rsidR="00C7769C" w:rsidRPr="00715942" w:rsidRDefault="00C7769C" w:rsidP="00C7769C">
      <w:pPr>
        <w:numPr>
          <w:ilvl w:val="0"/>
          <w:numId w:val="9"/>
        </w:numPr>
        <w:spacing w:before="120" w:after="120"/>
        <w:jc w:val="both"/>
        <w:rPr>
          <w:color w:val="000000"/>
          <w:sz w:val="28"/>
          <w:szCs w:val="28"/>
          <w:lang w:val="ru-RU"/>
        </w:rPr>
      </w:pPr>
      <w:r w:rsidRPr="00715942">
        <w:rPr>
          <w:color w:val="000000"/>
          <w:sz w:val="28"/>
          <w:szCs w:val="28"/>
          <w:lang w:val="ru-RU"/>
        </w:rPr>
        <w:t>справку о допуске (далее Справка) по соответствующей форме (форма 7 или форма 8 согласно шаблону, приведенному в данном Приложении);</w:t>
      </w:r>
    </w:p>
    <w:p w:rsidR="00C7769C" w:rsidRPr="00715942" w:rsidRDefault="00C7769C" w:rsidP="00C7769C">
      <w:pPr>
        <w:numPr>
          <w:ilvl w:val="0"/>
          <w:numId w:val="9"/>
        </w:numPr>
        <w:jc w:val="both"/>
        <w:rPr>
          <w:color w:val="000000"/>
          <w:sz w:val="28"/>
          <w:szCs w:val="28"/>
          <w:lang w:val="ru-RU"/>
        </w:rPr>
      </w:pPr>
      <w:r w:rsidRPr="00715942">
        <w:rPr>
          <w:color w:val="000000"/>
          <w:sz w:val="28"/>
          <w:szCs w:val="28"/>
          <w:lang w:val="ru-RU"/>
        </w:rPr>
        <w:t>предписание на выполнение задания (далее Предписание) (форма 5 согласно шаблону, приведенному в данном Приложении).</w:t>
      </w:r>
    </w:p>
    <w:p w:rsidR="00C7769C" w:rsidRPr="00715942" w:rsidRDefault="00C7769C" w:rsidP="00C7769C">
      <w:pPr>
        <w:spacing w:before="120"/>
        <w:ind w:firstLine="540"/>
        <w:jc w:val="both"/>
        <w:rPr>
          <w:color w:val="000000"/>
          <w:sz w:val="28"/>
          <w:szCs w:val="28"/>
          <w:lang w:val="ru-RU"/>
        </w:rPr>
      </w:pPr>
      <w:r w:rsidRPr="00715942">
        <w:rPr>
          <w:color w:val="000000"/>
          <w:sz w:val="28"/>
          <w:szCs w:val="28"/>
          <w:lang w:val="ru-RU"/>
        </w:rPr>
        <w:t>Справка подписывается руководителем РСО и заверяется печатью организации, РСО которой выдал справку. Справка выдается под расписку командированного сотрудника в журнале учета и выдачи справок (форма 13– формы учетной документации) на срок разовой командировки или на срок выполнения задания, но не более чем на год.</w:t>
      </w:r>
    </w:p>
    <w:p w:rsidR="00C7769C" w:rsidRPr="00715942" w:rsidRDefault="00C7769C" w:rsidP="00C7769C">
      <w:pPr>
        <w:autoSpaceDE w:val="0"/>
        <w:autoSpaceDN w:val="0"/>
        <w:adjustRightInd w:val="0"/>
        <w:spacing w:before="120"/>
        <w:ind w:firstLine="539"/>
        <w:jc w:val="both"/>
        <w:rPr>
          <w:color w:val="000000"/>
          <w:sz w:val="28"/>
          <w:szCs w:val="28"/>
          <w:lang w:val="ru-RU"/>
        </w:rPr>
      </w:pPr>
      <w:bookmarkStart w:id="5541" w:name="_Toc398232193"/>
      <w:r w:rsidRPr="00715942">
        <w:rPr>
          <w:color w:val="000000"/>
          <w:sz w:val="28"/>
          <w:szCs w:val="28"/>
          <w:lang w:val="ru-RU"/>
        </w:rPr>
        <w:t>Предписание подписывается руководителем Исполнителя\Поставщика услуг или директором филиала Исполнителя\Поставщика услуг, заверяется печатью Исполнителя\Поставщика услуг или печатью филиала и регистрируется в журнале учета выдачи Предписаний (форма 14 - формы учетной документации). В случае подписи Предписания директором филиала и заверении печатью филиала в Предписании указываются:</w:t>
      </w:r>
      <w:bookmarkEnd w:id="5541"/>
    </w:p>
    <w:p w:rsidR="00C7769C" w:rsidRPr="00715942" w:rsidRDefault="00C7769C" w:rsidP="00C7769C">
      <w:pPr>
        <w:numPr>
          <w:ilvl w:val="0"/>
          <w:numId w:val="9"/>
        </w:numPr>
        <w:autoSpaceDE w:val="0"/>
        <w:autoSpaceDN w:val="0"/>
        <w:adjustRightInd w:val="0"/>
        <w:spacing w:before="120"/>
        <w:jc w:val="both"/>
        <w:rPr>
          <w:color w:val="000000"/>
          <w:sz w:val="28"/>
          <w:szCs w:val="28"/>
          <w:lang w:val="ru-RU"/>
        </w:rPr>
      </w:pPr>
      <w:bookmarkStart w:id="5542" w:name="_Toc398232194"/>
      <w:r w:rsidRPr="00715942">
        <w:rPr>
          <w:color w:val="000000"/>
          <w:sz w:val="28"/>
          <w:szCs w:val="28"/>
          <w:lang w:val="ru-RU"/>
        </w:rPr>
        <w:t>№ и дата приказа о назначении директора филиала ответственным за работу в филиале с со сведениями, составляющими государственную тайну;</w:t>
      </w:r>
      <w:bookmarkEnd w:id="5542"/>
    </w:p>
    <w:p w:rsidR="00C7769C" w:rsidRPr="00715942" w:rsidRDefault="00C7769C" w:rsidP="00C7769C">
      <w:pPr>
        <w:numPr>
          <w:ilvl w:val="0"/>
          <w:numId w:val="9"/>
        </w:numPr>
        <w:autoSpaceDE w:val="0"/>
        <w:autoSpaceDN w:val="0"/>
        <w:adjustRightInd w:val="0"/>
        <w:jc w:val="both"/>
        <w:rPr>
          <w:color w:val="000000"/>
          <w:sz w:val="28"/>
          <w:szCs w:val="28"/>
          <w:lang w:val="ru-RU"/>
        </w:rPr>
      </w:pPr>
      <w:bookmarkStart w:id="5543" w:name="_Toc398232195"/>
      <w:r w:rsidRPr="00715942">
        <w:rPr>
          <w:color w:val="000000"/>
          <w:sz w:val="28"/>
          <w:szCs w:val="28"/>
          <w:lang w:val="ru-RU"/>
        </w:rPr>
        <w:t>№ и дата доверенности, которой руководитель Исполнителя\Поставщика услуг передает свои полномочия по оформлению и учету предписаний директору филиала.</w:t>
      </w:r>
      <w:bookmarkEnd w:id="5543"/>
    </w:p>
    <w:p w:rsidR="00C7769C" w:rsidRPr="00715942" w:rsidRDefault="00C7769C" w:rsidP="00C7769C">
      <w:pPr>
        <w:ind w:firstLine="540"/>
        <w:jc w:val="both"/>
        <w:rPr>
          <w:color w:val="000000"/>
          <w:sz w:val="28"/>
          <w:szCs w:val="28"/>
          <w:lang w:val="ru-RU"/>
        </w:rPr>
      </w:pPr>
    </w:p>
    <w:p w:rsidR="00C7769C" w:rsidRPr="00715942" w:rsidRDefault="00C7769C" w:rsidP="00C7769C">
      <w:pPr>
        <w:ind w:firstLine="540"/>
        <w:jc w:val="both"/>
        <w:rPr>
          <w:color w:val="000000"/>
          <w:sz w:val="28"/>
          <w:szCs w:val="28"/>
          <w:lang w:val="ru-RU"/>
        </w:rPr>
      </w:pPr>
      <w:r w:rsidRPr="00715942">
        <w:rPr>
          <w:color w:val="000000"/>
          <w:sz w:val="28"/>
          <w:szCs w:val="28"/>
          <w:lang w:val="ru-RU"/>
        </w:rPr>
        <w:t>В Предписании на выполнение задания кратко указываются основание командирования  (номер и дата Государственного контракта, договора и/или Заказа. Предписание выдается для посещения только одной организации) Согласно п. 69 Постановления №63 от 06.02.2010г., требовать от командированного гражданина, прибывшего в организацию для выполнения задания, не связанного с работами со сведениями, составляющими государственную тайну, справку о допуске по соответствующей форме (форма 7,8) запрещается. Исключение составляют случаи, когда командированный гражданин при выполнении задания неизбежно будет иметь доступ к сведениям, составляющим государственную тайну.</w:t>
      </w:r>
    </w:p>
    <w:p w:rsidR="00C7769C" w:rsidRPr="0011496A" w:rsidRDefault="00C7769C" w:rsidP="008858FA">
      <w:pPr>
        <w:pStyle w:val="3b"/>
        <w:numPr>
          <w:ilvl w:val="1"/>
          <w:numId w:val="324"/>
        </w:numPr>
        <w:spacing w:after="120"/>
        <w:jc w:val="both"/>
        <w:rPr>
          <w:color w:val="000000"/>
          <w:sz w:val="30"/>
          <w:szCs w:val="30"/>
        </w:rPr>
      </w:pPr>
      <w:bookmarkStart w:id="5544" w:name="_Toc374213297"/>
      <w:bookmarkStart w:id="5545" w:name="_Toc374517930"/>
      <w:bookmarkStart w:id="5546" w:name="_Toc374520634"/>
      <w:bookmarkStart w:id="5547" w:name="_Toc375041401"/>
      <w:bookmarkStart w:id="5548" w:name="_Toc375041772"/>
      <w:bookmarkStart w:id="5549" w:name="_Toc396987744"/>
      <w:bookmarkStart w:id="5550" w:name="_Toc397587299"/>
      <w:bookmarkStart w:id="5551" w:name="_Toc397621998"/>
      <w:bookmarkStart w:id="5552" w:name="_Toc397624346"/>
      <w:bookmarkStart w:id="5553" w:name="_Toc398232196"/>
      <w:bookmarkStart w:id="5554" w:name="_Toc436085989"/>
      <w:bookmarkStart w:id="5555" w:name="_Toc436090780"/>
      <w:bookmarkStart w:id="5556" w:name="_Toc437773163"/>
      <w:bookmarkStart w:id="5557" w:name="_Toc437773568"/>
      <w:r w:rsidRPr="0011496A">
        <w:rPr>
          <w:color w:val="000000"/>
          <w:sz w:val="30"/>
          <w:szCs w:val="30"/>
        </w:rPr>
        <w:t>Выполнение работ на объекте</w:t>
      </w:r>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p>
    <w:p w:rsidR="00C7769C" w:rsidRPr="00715942" w:rsidRDefault="00C7769C" w:rsidP="00C7769C">
      <w:pPr>
        <w:ind w:firstLine="540"/>
        <w:jc w:val="both"/>
        <w:rPr>
          <w:color w:val="000000"/>
          <w:sz w:val="28"/>
          <w:szCs w:val="28"/>
          <w:lang w:val="ru-RU"/>
        </w:rPr>
      </w:pPr>
      <w:r w:rsidRPr="00715942">
        <w:rPr>
          <w:color w:val="000000"/>
          <w:sz w:val="28"/>
          <w:szCs w:val="28"/>
          <w:lang w:val="ru-RU"/>
        </w:rPr>
        <w:t xml:space="preserve">По прибытии на объект Заказчика сотрудник Исполнителя\Поставщика услуг обязан предъявить в РСО объекта документ, удостоверяющий личность, копию Лицензии, Справку и Предписание и получить письменное разрешение руководителя объекта на ознакомление с соответствующими сведениями. Разрешение оформляется на оборотной стороне Предписания в соответствующем поле. Сотрудник Исполнителя\Поставщика услуг может иметь доступ только к тем сведениям, составляющим государственную тайну, которые ему необходимы в рамках выполняемого задания, указанного в Предписании, со степенью секретности не выше указанной в справке соответствующей формы. Предписание с разрешением руководителя ознакомить сотрудника со сведениями, составляющими государственную тайну, вместе со Справкой регистрируются в РСО объекта в журнале учета командированных (форма 15). После регистрации Справка остается в РСО объекта, а Предписание с разрешением соответствующего руководителя и отметкой о форме допуска сотрудника Исполнителя\Поставщика услуг передается принимающим его должностным лицам. </w:t>
      </w:r>
    </w:p>
    <w:p w:rsidR="00C7769C" w:rsidRPr="00824683" w:rsidRDefault="00C7769C" w:rsidP="008858FA">
      <w:pPr>
        <w:pStyle w:val="3b"/>
        <w:numPr>
          <w:ilvl w:val="1"/>
          <w:numId w:val="324"/>
        </w:numPr>
        <w:spacing w:after="120"/>
        <w:jc w:val="both"/>
        <w:rPr>
          <w:color w:val="000000"/>
          <w:sz w:val="30"/>
          <w:szCs w:val="30"/>
        </w:rPr>
      </w:pPr>
      <w:bookmarkStart w:id="5558" w:name="_Toc374213298"/>
      <w:bookmarkStart w:id="5559" w:name="_Toc374517931"/>
      <w:bookmarkStart w:id="5560" w:name="_Toc374520635"/>
      <w:bookmarkStart w:id="5561" w:name="_Toc375041402"/>
      <w:bookmarkStart w:id="5562" w:name="_Toc375041773"/>
      <w:bookmarkStart w:id="5563" w:name="_Toc396987745"/>
      <w:bookmarkStart w:id="5564" w:name="_Toc397587300"/>
      <w:bookmarkStart w:id="5565" w:name="_Toc397621999"/>
      <w:bookmarkStart w:id="5566" w:name="_Toc397624347"/>
      <w:bookmarkStart w:id="5567" w:name="_Toc398232197"/>
      <w:bookmarkStart w:id="5568" w:name="_Toc436085990"/>
      <w:bookmarkStart w:id="5569" w:name="_Toc436090781"/>
      <w:bookmarkStart w:id="5570" w:name="_Toc437773164"/>
      <w:bookmarkStart w:id="5571" w:name="_Toc437773569"/>
      <w:r w:rsidRPr="00824683">
        <w:rPr>
          <w:color w:val="000000"/>
          <w:sz w:val="30"/>
          <w:szCs w:val="30"/>
        </w:rPr>
        <w:t>Окончание работ на объекте</w:t>
      </w:r>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p>
    <w:p w:rsidR="00C7769C" w:rsidRPr="00715942" w:rsidRDefault="00C7769C" w:rsidP="00C7769C">
      <w:pPr>
        <w:ind w:firstLine="540"/>
        <w:jc w:val="both"/>
        <w:rPr>
          <w:color w:val="000000"/>
          <w:sz w:val="28"/>
          <w:szCs w:val="28"/>
          <w:lang w:val="ru-RU"/>
        </w:rPr>
      </w:pPr>
      <w:r w:rsidRPr="00715942">
        <w:rPr>
          <w:color w:val="000000"/>
          <w:sz w:val="28"/>
          <w:szCs w:val="28"/>
          <w:lang w:val="ru-RU"/>
        </w:rPr>
        <w:t>По окончании работ принимающие должностные лица производят на обороте Предписания отметки о степени секретности сведений, с которыми фактически ознакомился сотрудник Исполнителя\Поставщика услуг. Отметки подтверждаются подписью сотрудника Исполнителя\Поставщика услуг, после чего Предписание передается для хранения в РСО принимающей организации, а Справка возвращается сотруднику Исполнителя\Поставщика услуг. На обороте Справки указывается степень секретности сведений, с которыми ознакомился сотрудник Исполнителя\Поставщика услуг, со ссылкой на номер пункта Перечня сведений, подлежащих засекречиванию, и дата. Запись заверяется подписью руководителя РСО и печатью РСО принимающей организации.</w:t>
      </w:r>
    </w:p>
    <w:p w:rsidR="00C7769C" w:rsidRPr="00715942" w:rsidRDefault="00C7769C" w:rsidP="00C7769C">
      <w:pPr>
        <w:ind w:firstLine="540"/>
        <w:jc w:val="both"/>
        <w:rPr>
          <w:color w:val="000000"/>
          <w:sz w:val="28"/>
          <w:szCs w:val="28"/>
          <w:lang w:val="ru-RU"/>
        </w:rPr>
      </w:pPr>
      <w:r w:rsidRPr="00715942">
        <w:rPr>
          <w:color w:val="000000"/>
          <w:sz w:val="28"/>
          <w:szCs w:val="28"/>
          <w:lang w:val="ru-RU"/>
        </w:rPr>
        <w:lastRenderedPageBreak/>
        <w:t>Сотрудник Исполнителя\Поставщика услуг по возвращении из командировки обязан сдать Справку с отметкой о степени секретности сведений, с которыми он ознакомился, в РСО организации, выдавшей справку.</w:t>
      </w:r>
    </w:p>
    <w:p w:rsidR="00C7769C" w:rsidRPr="00824683" w:rsidRDefault="00C7769C" w:rsidP="008858FA">
      <w:pPr>
        <w:pStyle w:val="3b"/>
        <w:numPr>
          <w:ilvl w:val="1"/>
          <w:numId w:val="324"/>
        </w:numPr>
        <w:spacing w:after="120"/>
        <w:jc w:val="both"/>
        <w:rPr>
          <w:color w:val="000000"/>
          <w:sz w:val="30"/>
          <w:szCs w:val="30"/>
        </w:rPr>
      </w:pPr>
      <w:bookmarkStart w:id="5572" w:name="_Toc374213299"/>
      <w:bookmarkStart w:id="5573" w:name="_Toc374517932"/>
      <w:bookmarkStart w:id="5574" w:name="_Toc374520636"/>
      <w:bookmarkStart w:id="5575" w:name="_Toc375041403"/>
      <w:bookmarkStart w:id="5576" w:name="_Toc375041774"/>
      <w:bookmarkStart w:id="5577" w:name="_Toc396987746"/>
      <w:bookmarkStart w:id="5578" w:name="_Toc397587301"/>
      <w:bookmarkStart w:id="5579" w:name="_Toc397622000"/>
      <w:bookmarkStart w:id="5580" w:name="_Toc397624348"/>
      <w:bookmarkStart w:id="5581" w:name="_Toc398232198"/>
      <w:bookmarkStart w:id="5582" w:name="_Toc436085991"/>
      <w:bookmarkStart w:id="5583" w:name="_Toc436090782"/>
      <w:bookmarkStart w:id="5584" w:name="_Toc437773165"/>
      <w:bookmarkStart w:id="5585" w:name="_Toc437773570"/>
      <w:r w:rsidRPr="00824683">
        <w:rPr>
          <w:color w:val="000000"/>
          <w:sz w:val="30"/>
          <w:szCs w:val="30"/>
        </w:rPr>
        <w:t>Ограничения</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p>
    <w:p w:rsidR="00C7769C" w:rsidRPr="00715942" w:rsidRDefault="00C7769C" w:rsidP="00C7769C">
      <w:pPr>
        <w:ind w:firstLine="540"/>
        <w:jc w:val="both"/>
        <w:rPr>
          <w:color w:val="000000"/>
          <w:sz w:val="28"/>
          <w:szCs w:val="28"/>
          <w:lang w:val="ru-RU"/>
        </w:rPr>
      </w:pPr>
      <w:r w:rsidRPr="00715942">
        <w:rPr>
          <w:color w:val="000000"/>
          <w:sz w:val="28"/>
          <w:szCs w:val="28"/>
          <w:lang w:val="ru-RU"/>
        </w:rPr>
        <w:t xml:space="preserve">При проведении работ на режимных объектах в рамках </w:t>
      </w:r>
      <w:r>
        <w:rPr>
          <w:color w:val="000000"/>
          <w:sz w:val="28"/>
          <w:szCs w:val="28"/>
          <w:lang w:val="ru-RU"/>
        </w:rPr>
        <w:t>эксплуатации</w:t>
      </w:r>
      <w:r w:rsidRPr="00715942">
        <w:rPr>
          <w:color w:val="000000"/>
          <w:sz w:val="28"/>
          <w:szCs w:val="28"/>
          <w:lang w:val="ru-RU"/>
        </w:rPr>
        <w:t xml:space="preserve"> накладываются следующие ограничения</w:t>
      </w:r>
      <w:r>
        <w:rPr>
          <w:color w:val="000000"/>
          <w:sz w:val="28"/>
          <w:szCs w:val="28"/>
          <w:lang w:val="ru-RU"/>
        </w:rPr>
        <w:t>.</w:t>
      </w:r>
    </w:p>
    <w:p w:rsidR="00C7769C" w:rsidRPr="00715942" w:rsidRDefault="00C7769C" w:rsidP="00C7769C">
      <w:pPr>
        <w:ind w:firstLine="540"/>
        <w:jc w:val="both"/>
        <w:rPr>
          <w:color w:val="000000"/>
          <w:sz w:val="28"/>
          <w:szCs w:val="28"/>
          <w:lang w:val="ru-RU"/>
        </w:rPr>
      </w:pPr>
      <w:r w:rsidRPr="00715942">
        <w:rPr>
          <w:color w:val="000000"/>
          <w:sz w:val="28"/>
          <w:szCs w:val="28"/>
          <w:lang w:val="ru-RU"/>
        </w:rPr>
        <w:t xml:space="preserve">Ознакомление со сведениями, составляющими государственную тайну, должно быть только в том объеме, который необходим для выполнения сотрудником Исполнителя\Поставщика услуг своих непосредственных обязанностей по </w:t>
      </w:r>
      <w:r>
        <w:rPr>
          <w:color w:val="000000"/>
          <w:sz w:val="28"/>
          <w:szCs w:val="28"/>
          <w:lang w:val="ru-RU"/>
        </w:rPr>
        <w:t>эксплуатации</w:t>
      </w:r>
      <w:r w:rsidRPr="00715942">
        <w:rPr>
          <w:color w:val="000000"/>
          <w:sz w:val="28"/>
          <w:szCs w:val="28"/>
          <w:lang w:val="ru-RU"/>
        </w:rPr>
        <w:t xml:space="preserve"> и техническому обслуживанию ППО, со степенью секретности не выше указанной в справке соответствующей формы.</w:t>
      </w:r>
    </w:p>
    <w:p w:rsidR="00C7769C" w:rsidRPr="00BA5D67" w:rsidRDefault="00C7769C" w:rsidP="00C7769C">
      <w:pPr>
        <w:pStyle w:val="3b"/>
        <w:numPr>
          <w:ilvl w:val="0"/>
          <w:numId w:val="0"/>
        </w:numPr>
        <w:spacing w:after="120"/>
        <w:ind w:left="720" w:hanging="720"/>
        <w:jc w:val="both"/>
        <w:rPr>
          <w:color w:val="000000"/>
          <w:lang w:val="ru-RU"/>
        </w:rPr>
      </w:pPr>
      <w:r w:rsidRPr="00621988">
        <w:rPr>
          <w:color w:val="000000"/>
          <w:lang w:val="ru-RU"/>
        </w:rPr>
        <w:br w:type="page"/>
      </w:r>
      <w:bookmarkStart w:id="5586" w:name="_Toc437773166"/>
      <w:bookmarkStart w:id="5587" w:name="_Toc437773571"/>
      <w:r w:rsidRPr="00BA5D67">
        <w:rPr>
          <w:color w:val="000000"/>
          <w:lang w:val="ru-RU"/>
        </w:rPr>
        <w:lastRenderedPageBreak/>
        <w:t>Справка о допуске соответствующей формы</w:t>
      </w:r>
      <w:bookmarkEnd w:id="5586"/>
      <w:bookmarkEnd w:id="5587"/>
    </w:p>
    <w:p w:rsidR="00C7769C" w:rsidRPr="00824683" w:rsidRDefault="00C7769C" w:rsidP="00C7769C">
      <w:pPr>
        <w:spacing w:after="360"/>
        <w:jc w:val="both"/>
        <w:rPr>
          <w:color w:val="000000"/>
          <w:lang w:val="ru-RU"/>
        </w:rPr>
      </w:pPr>
      <w:bookmarkStart w:id="5588" w:name="_Toc398232200"/>
      <w:r w:rsidRPr="00824683">
        <w:rPr>
          <w:color w:val="000000"/>
          <w:lang w:val="ru-RU"/>
        </w:rPr>
        <w:t>Форма 7</w:t>
      </w:r>
      <w:bookmarkEnd w:id="5588"/>
    </w:p>
    <w:p w:rsidR="00C7769C" w:rsidRPr="00824683" w:rsidRDefault="00C7769C" w:rsidP="00C7769C">
      <w:pPr>
        <w:jc w:val="center"/>
        <w:rPr>
          <w:color w:val="000000"/>
          <w:sz w:val="26"/>
          <w:szCs w:val="26"/>
          <w:lang w:val="ru-RU"/>
        </w:rPr>
      </w:pPr>
      <w:r w:rsidRPr="00824683">
        <w:rPr>
          <w:color w:val="000000"/>
          <w:spacing w:val="50"/>
          <w:sz w:val="26"/>
          <w:szCs w:val="26"/>
          <w:lang w:val="ru-RU"/>
        </w:rPr>
        <w:t>СПРАВКА</w:t>
      </w:r>
      <w:r w:rsidRPr="00824683">
        <w:rPr>
          <w:color w:val="000000"/>
          <w:spacing w:val="50"/>
          <w:sz w:val="26"/>
          <w:szCs w:val="26"/>
          <w:lang w:val="ru-RU"/>
        </w:rPr>
        <w:br/>
      </w:r>
      <w:r w:rsidRPr="00824683">
        <w:rPr>
          <w:color w:val="000000"/>
          <w:sz w:val="26"/>
          <w:szCs w:val="26"/>
          <w:lang w:val="ru-RU"/>
        </w:rPr>
        <w:t>о допуске по второй форме</w:t>
      </w:r>
    </w:p>
    <w:p w:rsidR="00C7769C" w:rsidRPr="00824683" w:rsidRDefault="00C7769C" w:rsidP="00C7769C">
      <w:pPr>
        <w:spacing w:after="120"/>
        <w:jc w:val="both"/>
        <w:rPr>
          <w:color w:val="000000"/>
        </w:rPr>
      </w:pPr>
      <w:r w:rsidRPr="00824683">
        <w:rPr>
          <w:color w:val="000000"/>
        </w:rPr>
        <w:t>Подлежит возврату</w:t>
      </w:r>
    </w:p>
    <w:p w:rsidR="00C7769C" w:rsidRPr="00824683" w:rsidRDefault="00C7769C" w:rsidP="00C7769C">
      <w:pPr>
        <w:spacing w:after="120"/>
        <w:jc w:val="both"/>
        <w:rPr>
          <w:color w:val="000000"/>
        </w:rPr>
      </w:pPr>
      <w:r w:rsidRPr="00824683">
        <w:rPr>
          <w:color w:val="000000"/>
        </w:rPr>
        <w:t>Штамп организации</w:t>
      </w:r>
    </w:p>
    <w:p w:rsidR="00C7769C" w:rsidRPr="00824683" w:rsidRDefault="00C7769C" w:rsidP="00C7769C">
      <w:pPr>
        <w:ind w:right="7795"/>
        <w:jc w:val="both"/>
        <w:rPr>
          <w:color w:val="000000"/>
        </w:rPr>
      </w:pPr>
      <w:r w:rsidRPr="00824683">
        <w:rPr>
          <w:color w:val="000000"/>
        </w:rPr>
        <w:t xml:space="preserve">№ 2/ </w:t>
      </w:r>
    </w:p>
    <w:p w:rsidR="00C7769C" w:rsidRPr="00824683" w:rsidRDefault="00C7769C" w:rsidP="00C7769C">
      <w:pPr>
        <w:pBdr>
          <w:top w:val="single" w:sz="4" w:space="1" w:color="auto"/>
        </w:pBdr>
        <w:spacing w:after="120"/>
        <w:ind w:left="527" w:right="7796"/>
        <w:jc w:val="both"/>
        <w:rPr>
          <w:color w:val="000000"/>
          <w:sz w:val="2"/>
          <w:szCs w:val="2"/>
        </w:rPr>
      </w:pPr>
    </w:p>
    <w:tbl>
      <w:tblPr>
        <w:tblW w:w="0" w:type="auto"/>
        <w:tblLayout w:type="fixed"/>
        <w:tblCellMar>
          <w:left w:w="28" w:type="dxa"/>
          <w:right w:w="28" w:type="dxa"/>
        </w:tblCellMar>
        <w:tblLook w:val="0000"/>
      </w:tblPr>
      <w:tblGrid>
        <w:gridCol w:w="198"/>
        <w:gridCol w:w="397"/>
        <w:gridCol w:w="255"/>
        <w:gridCol w:w="1701"/>
        <w:gridCol w:w="369"/>
        <w:gridCol w:w="369"/>
        <w:gridCol w:w="1275"/>
        <w:gridCol w:w="5415"/>
      </w:tblGrid>
      <w:tr w:rsidR="00C7769C" w:rsidRPr="00824683" w:rsidTr="003E4EDE">
        <w:trPr>
          <w:cantSplit/>
        </w:trPr>
        <w:tc>
          <w:tcPr>
            <w:tcW w:w="198"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70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69"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20</w:t>
            </w:r>
          </w:p>
        </w:tc>
        <w:tc>
          <w:tcPr>
            <w:tcW w:w="369"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275"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г.</w:t>
            </w:r>
          </w:p>
        </w:tc>
        <w:tc>
          <w:tcPr>
            <w:tcW w:w="5415" w:type="dxa"/>
            <w:tcBorders>
              <w:top w:val="nil"/>
              <w:left w:val="nil"/>
              <w:bottom w:val="single" w:sz="4" w:space="0" w:color="auto"/>
              <w:right w:val="nil"/>
            </w:tcBorders>
            <w:vAlign w:val="bottom"/>
          </w:tcPr>
          <w:p w:rsidR="00C7769C" w:rsidRPr="00824683" w:rsidRDefault="00C7769C" w:rsidP="003E4EDE">
            <w:pPr>
              <w:jc w:val="both"/>
              <w:rPr>
                <w:color w:val="000000"/>
              </w:rPr>
            </w:pPr>
          </w:p>
        </w:tc>
      </w:tr>
    </w:tbl>
    <w:p w:rsidR="00C7769C" w:rsidRPr="00824683" w:rsidRDefault="00C7769C" w:rsidP="00C7769C">
      <w:pPr>
        <w:ind w:left="4536"/>
        <w:jc w:val="both"/>
        <w:rPr>
          <w:color w:val="000000"/>
        </w:rPr>
      </w:pPr>
      <w:r w:rsidRPr="00824683">
        <w:rPr>
          <w:color w:val="000000"/>
        </w:rPr>
        <w:t>(фамилия,</w:t>
      </w:r>
    </w:p>
    <w:p w:rsidR="00C7769C" w:rsidRPr="00824683" w:rsidRDefault="00C7769C" w:rsidP="00C7769C">
      <w:pPr>
        <w:jc w:val="both"/>
        <w:rPr>
          <w:color w:val="000000"/>
        </w:rPr>
      </w:pPr>
    </w:p>
    <w:p w:rsidR="00C7769C" w:rsidRPr="00824683" w:rsidRDefault="00C7769C" w:rsidP="00C7769C">
      <w:pPr>
        <w:pBdr>
          <w:top w:val="single" w:sz="4" w:space="1" w:color="auto"/>
        </w:pBdr>
        <w:jc w:val="both"/>
        <w:rPr>
          <w:color w:val="000000"/>
        </w:rPr>
      </w:pPr>
      <w:r w:rsidRPr="00824683">
        <w:rPr>
          <w:color w:val="000000"/>
        </w:rPr>
        <w:t>имя, отчество)</w:t>
      </w:r>
    </w:p>
    <w:tbl>
      <w:tblPr>
        <w:tblW w:w="0" w:type="auto"/>
        <w:tblLayout w:type="fixed"/>
        <w:tblCellMar>
          <w:left w:w="28" w:type="dxa"/>
          <w:right w:w="28" w:type="dxa"/>
        </w:tblCellMar>
        <w:tblLook w:val="0000"/>
      </w:tblPr>
      <w:tblGrid>
        <w:gridCol w:w="2041"/>
        <w:gridCol w:w="1956"/>
        <w:gridCol w:w="510"/>
        <w:gridCol w:w="397"/>
        <w:gridCol w:w="255"/>
        <w:gridCol w:w="1588"/>
        <w:gridCol w:w="170"/>
        <w:gridCol w:w="851"/>
        <w:gridCol w:w="2268"/>
      </w:tblGrid>
      <w:tr w:rsidR="00C7769C" w:rsidRPr="00824683" w:rsidTr="003E4EDE">
        <w:trPr>
          <w:cantSplit/>
        </w:trPr>
        <w:tc>
          <w:tcPr>
            <w:tcW w:w="2041"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имеет допуск № Б/</w:t>
            </w:r>
          </w:p>
        </w:tc>
        <w:tc>
          <w:tcPr>
            <w:tcW w:w="1956"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510"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от “</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588"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70" w:type="dxa"/>
            <w:tcBorders>
              <w:top w:val="nil"/>
              <w:left w:val="nil"/>
              <w:bottom w:val="nil"/>
              <w:right w:val="nil"/>
            </w:tcBorders>
            <w:vAlign w:val="bottom"/>
          </w:tcPr>
          <w:p w:rsidR="00C7769C" w:rsidRPr="00824683" w:rsidRDefault="00C7769C" w:rsidP="003E4EDE">
            <w:pPr>
              <w:jc w:val="both"/>
              <w:rPr>
                <w:color w:val="000000"/>
              </w:rPr>
            </w:pPr>
          </w:p>
        </w:tc>
        <w:tc>
          <w:tcPr>
            <w:tcW w:w="85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268"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г., и распоряжением</w:t>
            </w:r>
          </w:p>
        </w:tc>
      </w:tr>
    </w:tbl>
    <w:p w:rsidR="00C7769C" w:rsidRPr="00824683" w:rsidRDefault="00C7769C" w:rsidP="00C7769C">
      <w:pPr>
        <w:jc w:val="both"/>
        <w:rPr>
          <w:color w:val="000000"/>
          <w:sz w:val="2"/>
          <w:szCs w:val="2"/>
        </w:rPr>
      </w:pPr>
    </w:p>
    <w:tbl>
      <w:tblPr>
        <w:tblW w:w="0" w:type="auto"/>
        <w:tblLayout w:type="fixed"/>
        <w:tblCellMar>
          <w:left w:w="28" w:type="dxa"/>
          <w:right w:w="28" w:type="dxa"/>
        </w:tblCellMar>
        <w:tblLook w:val="0000"/>
      </w:tblPr>
      <w:tblGrid>
        <w:gridCol w:w="465"/>
        <w:gridCol w:w="397"/>
        <w:gridCol w:w="255"/>
        <w:gridCol w:w="2098"/>
        <w:gridCol w:w="170"/>
        <w:gridCol w:w="851"/>
        <w:gridCol w:w="5857"/>
      </w:tblGrid>
      <w:tr w:rsidR="00C7769C" w:rsidRPr="00C7769C" w:rsidTr="003E4EDE">
        <w:trPr>
          <w:cantSplit/>
        </w:trPr>
        <w:tc>
          <w:tcPr>
            <w:tcW w:w="46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от “</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2098"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70" w:type="dxa"/>
            <w:tcBorders>
              <w:top w:val="nil"/>
              <w:left w:val="nil"/>
              <w:bottom w:val="nil"/>
              <w:right w:val="nil"/>
            </w:tcBorders>
            <w:vAlign w:val="bottom"/>
          </w:tcPr>
          <w:p w:rsidR="00C7769C" w:rsidRPr="00824683" w:rsidRDefault="00C7769C" w:rsidP="003E4EDE">
            <w:pPr>
              <w:jc w:val="both"/>
              <w:rPr>
                <w:color w:val="000000"/>
              </w:rPr>
            </w:pPr>
          </w:p>
        </w:tc>
        <w:tc>
          <w:tcPr>
            <w:tcW w:w="85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5857" w:type="dxa"/>
            <w:tcBorders>
              <w:top w:val="nil"/>
              <w:left w:val="nil"/>
              <w:bottom w:val="nil"/>
              <w:right w:val="nil"/>
            </w:tcBorders>
            <w:vAlign w:val="bottom"/>
          </w:tcPr>
          <w:p w:rsidR="00C7769C" w:rsidRPr="00824683" w:rsidRDefault="00C7769C" w:rsidP="003E4EDE">
            <w:pPr>
              <w:ind w:left="57"/>
              <w:jc w:val="both"/>
              <w:rPr>
                <w:color w:val="000000"/>
                <w:lang w:val="ru-RU"/>
              </w:rPr>
            </w:pPr>
            <w:r w:rsidRPr="00824683">
              <w:rPr>
                <w:color w:val="000000"/>
                <w:lang w:val="ru-RU"/>
              </w:rPr>
              <w:t>г. ему (ей) предоставлено право доступа к совершенно</w:t>
            </w:r>
          </w:p>
        </w:tc>
      </w:tr>
    </w:tbl>
    <w:p w:rsidR="00C7769C" w:rsidRPr="00824683" w:rsidRDefault="00C7769C" w:rsidP="00C7769C">
      <w:pPr>
        <w:jc w:val="both"/>
        <w:rPr>
          <w:color w:val="000000"/>
          <w:lang w:val="ru-RU"/>
        </w:rPr>
      </w:pPr>
      <w:r w:rsidRPr="00824683">
        <w:rPr>
          <w:color w:val="000000"/>
          <w:lang w:val="ru-RU"/>
        </w:rPr>
        <w:t>секретным сведениям.</w:t>
      </w:r>
    </w:p>
    <w:p w:rsidR="00C7769C" w:rsidRPr="00824683" w:rsidRDefault="00C7769C" w:rsidP="00C7769C">
      <w:pPr>
        <w:jc w:val="both"/>
        <w:rPr>
          <w:color w:val="000000"/>
          <w:lang w:val="ru-RU"/>
        </w:rPr>
      </w:pPr>
    </w:p>
    <w:p w:rsidR="00C7769C" w:rsidRPr="00824683" w:rsidRDefault="00C7769C" w:rsidP="00C7769C">
      <w:pPr>
        <w:pBdr>
          <w:top w:val="single" w:sz="4" w:space="1" w:color="auto"/>
        </w:pBdr>
        <w:spacing w:after="240"/>
        <w:jc w:val="both"/>
        <w:rPr>
          <w:color w:val="000000"/>
          <w:lang w:val="ru-RU"/>
        </w:rPr>
      </w:pPr>
      <w:r w:rsidRPr="00824683">
        <w:rPr>
          <w:color w:val="000000"/>
          <w:lang w:val="ru-RU"/>
        </w:rPr>
        <w:t>(сведения о лицензии на оказание услуг)</w:t>
      </w:r>
    </w:p>
    <w:tbl>
      <w:tblPr>
        <w:tblW w:w="0" w:type="auto"/>
        <w:tblLayout w:type="fixed"/>
        <w:tblCellMar>
          <w:left w:w="28" w:type="dxa"/>
          <w:right w:w="28" w:type="dxa"/>
        </w:tblCellMar>
        <w:tblLook w:val="0000"/>
      </w:tblPr>
      <w:tblGrid>
        <w:gridCol w:w="3912"/>
        <w:gridCol w:w="1985"/>
        <w:gridCol w:w="1077"/>
        <w:gridCol w:w="3006"/>
      </w:tblGrid>
      <w:tr w:rsidR="00C7769C" w:rsidRPr="00824683" w:rsidTr="003E4EDE">
        <w:trPr>
          <w:cantSplit/>
        </w:trPr>
        <w:tc>
          <w:tcPr>
            <w:tcW w:w="3912"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Руководитель</w:t>
            </w:r>
            <w:r w:rsidRPr="00824683">
              <w:rPr>
                <w:color w:val="000000"/>
              </w:rPr>
              <w:br/>
              <w:t>режимно-секретного подразделения</w:t>
            </w:r>
          </w:p>
        </w:tc>
        <w:tc>
          <w:tcPr>
            <w:tcW w:w="1985"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077" w:type="dxa"/>
            <w:tcBorders>
              <w:top w:val="nil"/>
              <w:left w:val="nil"/>
              <w:bottom w:val="nil"/>
              <w:right w:val="nil"/>
            </w:tcBorders>
            <w:vAlign w:val="bottom"/>
          </w:tcPr>
          <w:p w:rsidR="00C7769C" w:rsidRPr="00824683" w:rsidRDefault="00C7769C" w:rsidP="003E4EDE">
            <w:pPr>
              <w:jc w:val="both"/>
              <w:rPr>
                <w:color w:val="000000"/>
              </w:rPr>
            </w:pPr>
          </w:p>
        </w:tc>
        <w:tc>
          <w:tcPr>
            <w:tcW w:w="3006" w:type="dxa"/>
            <w:tcBorders>
              <w:top w:val="nil"/>
              <w:left w:val="nil"/>
              <w:bottom w:val="single" w:sz="4" w:space="0" w:color="auto"/>
              <w:right w:val="nil"/>
            </w:tcBorders>
            <w:vAlign w:val="bottom"/>
          </w:tcPr>
          <w:p w:rsidR="00C7769C" w:rsidRPr="00824683" w:rsidRDefault="00C7769C" w:rsidP="003E4EDE">
            <w:pPr>
              <w:jc w:val="both"/>
              <w:rPr>
                <w:color w:val="000000"/>
              </w:rPr>
            </w:pPr>
          </w:p>
        </w:tc>
      </w:tr>
      <w:tr w:rsidR="00C7769C" w:rsidRPr="00824683" w:rsidTr="003E4EDE">
        <w:trPr>
          <w:cantSplit/>
        </w:trPr>
        <w:tc>
          <w:tcPr>
            <w:tcW w:w="3912" w:type="dxa"/>
            <w:tcBorders>
              <w:top w:val="nil"/>
              <w:left w:val="nil"/>
              <w:bottom w:val="nil"/>
              <w:right w:val="nil"/>
            </w:tcBorders>
          </w:tcPr>
          <w:p w:rsidR="00C7769C" w:rsidRPr="00824683" w:rsidRDefault="00C7769C" w:rsidP="003E4EDE">
            <w:pPr>
              <w:jc w:val="both"/>
              <w:rPr>
                <w:color w:val="000000"/>
              </w:rPr>
            </w:pPr>
          </w:p>
        </w:tc>
        <w:tc>
          <w:tcPr>
            <w:tcW w:w="1985" w:type="dxa"/>
            <w:tcBorders>
              <w:top w:val="nil"/>
              <w:left w:val="nil"/>
              <w:bottom w:val="nil"/>
              <w:right w:val="nil"/>
            </w:tcBorders>
          </w:tcPr>
          <w:p w:rsidR="00C7769C" w:rsidRPr="00824683" w:rsidRDefault="00C7769C" w:rsidP="003E4EDE">
            <w:pPr>
              <w:jc w:val="both"/>
              <w:rPr>
                <w:color w:val="000000"/>
              </w:rPr>
            </w:pPr>
            <w:r w:rsidRPr="00824683">
              <w:rPr>
                <w:color w:val="000000"/>
              </w:rPr>
              <w:t>(подпись)</w:t>
            </w:r>
          </w:p>
        </w:tc>
        <w:tc>
          <w:tcPr>
            <w:tcW w:w="1077" w:type="dxa"/>
            <w:tcBorders>
              <w:top w:val="nil"/>
              <w:left w:val="nil"/>
              <w:bottom w:val="nil"/>
              <w:right w:val="nil"/>
            </w:tcBorders>
          </w:tcPr>
          <w:p w:rsidR="00C7769C" w:rsidRPr="00824683" w:rsidRDefault="00C7769C" w:rsidP="003E4EDE">
            <w:pPr>
              <w:jc w:val="both"/>
              <w:rPr>
                <w:color w:val="000000"/>
              </w:rPr>
            </w:pPr>
          </w:p>
        </w:tc>
        <w:tc>
          <w:tcPr>
            <w:tcW w:w="3006" w:type="dxa"/>
            <w:tcBorders>
              <w:top w:val="nil"/>
              <w:left w:val="nil"/>
              <w:bottom w:val="nil"/>
              <w:right w:val="nil"/>
            </w:tcBorders>
          </w:tcPr>
          <w:p w:rsidR="00C7769C" w:rsidRPr="00824683" w:rsidRDefault="00C7769C" w:rsidP="003E4EDE">
            <w:pPr>
              <w:jc w:val="both"/>
              <w:rPr>
                <w:color w:val="000000"/>
              </w:rPr>
            </w:pPr>
            <w:r w:rsidRPr="00824683">
              <w:rPr>
                <w:color w:val="000000"/>
              </w:rPr>
              <w:t>(инициалы, фамилия)</w:t>
            </w:r>
          </w:p>
        </w:tc>
      </w:tr>
    </w:tbl>
    <w:p w:rsidR="00C7769C" w:rsidRPr="00824683" w:rsidRDefault="00C7769C" w:rsidP="00C7769C">
      <w:pPr>
        <w:spacing w:before="240"/>
        <w:ind w:left="6946"/>
        <w:jc w:val="both"/>
        <w:rPr>
          <w:color w:val="000000"/>
        </w:rPr>
      </w:pPr>
      <w:r w:rsidRPr="00824683">
        <w:rPr>
          <w:color w:val="000000"/>
        </w:rPr>
        <w:t>М.П.</w:t>
      </w:r>
    </w:p>
    <w:p w:rsidR="00C7769C" w:rsidRPr="00824683" w:rsidRDefault="00C7769C" w:rsidP="00C7769C">
      <w:pPr>
        <w:pageBreakBefore/>
        <w:spacing w:after="240"/>
        <w:jc w:val="center"/>
        <w:rPr>
          <w:color w:val="000000"/>
        </w:rPr>
      </w:pPr>
      <w:r w:rsidRPr="00824683">
        <w:rPr>
          <w:color w:val="000000"/>
        </w:rPr>
        <w:lastRenderedPageBreak/>
        <w:t>Оборотная сторона</w:t>
      </w:r>
    </w:p>
    <w:tbl>
      <w:tblPr>
        <w:tblW w:w="0" w:type="auto"/>
        <w:tblLayout w:type="fixed"/>
        <w:tblCellMar>
          <w:left w:w="28" w:type="dxa"/>
          <w:right w:w="28" w:type="dxa"/>
        </w:tblCellMar>
        <w:tblLook w:val="0000"/>
      </w:tblPr>
      <w:tblGrid>
        <w:gridCol w:w="4082"/>
        <w:gridCol w:w="2211"/>
        <w:gridCol w:w="3686"/>
      </w:tblGrid>
      <w:tr w:rsidR="00C7769C" w:rsidRPr="00824683" w:rsidTr="003E4EDE">
        <w:trPr>
          <w:cantSplit/>
        </w:trPr>
        <w:tc>
          <w:tcPr>
            <w:tcW w:w="4082"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211"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 находясь в течение</w:t>
            </w:r>
          </w:p>
        </w:tc>
        <w:tc>
          <w:tcPr>
            <w:tcW w:w="3686" w:type="dxa"/>
            <w:tcBorders>
              <w:top w:val="nil"/>
              <w:left w:val="nil"/>
              <w:bottom w:val="single" w:sz="4" w:space="0" w:color="auto"/>
              <w:right w:val="nil"/>
            </w:tcBorders>
            <w:vAlign w:val="bottom"/>
          </w:tcPr>
          <w:p w:rsidR="00C7769C" w:rsidRPr="00824683" w:rsidRDefault="00C7769C" w:rsidP="003E4EDE">
            <w:pPr>
              <w:jc w:val="both"/>
              <w:rPr>
                <w:color w:val="000000"/>
              </w:rPr>
            </w:pPr>
          </w:p>
        </w:tc>
      </w:tr>
      <w:tr w:rsidR="00C7769C" w:rsidRPr="00824683" w:rsidTr="003E4EDE">
        <w:trPr>
          <w:cantSplit/>
        </w:trPr>
        <w:tc>
          <w:tcPr>
            <w:tcW w:w="4082" w:type="dxa"/>
            <w:tcBorders>
              <w:top w:val="nil"/>
              <w:left w:val="nil"/>
              <w:bottom w:val="nil"/>
              <w:right w:val="nil"/>
            </w:tcBorders>
          </w:tcPr>
          <w:p w:rsidR="00C7769C" w:rsidRPr="00824683" w:rsidRDefault="00C7769C" w:rsidP="003E4EDE">
            <w:pPr>
              <w:jc w:val="both"/>
              <w:rPr>
                <w:color w:val="000000"/>
              </w:rPr>
            </w:pPr>
            <w:r w:rsidRPr="00824683">
              <w:rPr>
                <w:color w:val="000000"/>
              </w:rPr>
              <w:t>(фамилия, инициалы)</w:t>
            </w:r>
          </w:p>
        </w:tc>
        <w:tc>
          <w:tcPr>
            <w:tcW w:w="2211" w:type="dxa"/>
            <w:tcBorders>
              <w:top w:val="nil"/>
              <w:left w:val="nil"/>
              <w:bottom w:val="nil"/>
              <w:right w:val="nil"/>
            </w:tcBorders>
          </w:tcPr>
          <w:p w:rsidR="00C7769C" w:rsidRPr="00824683" w:rsidRDefault="00C7769C" w:rsidP="003E4EDE">
            <w:pPr>
              <w:jc w:val="both"/>
              <w:rPr>
                <w:color w:val="000000"/>
              </w:rPr>
            </w:pPr>
          </w:p>
        </w:tc>
        <w:tc>
          <w:tcPr>
            <w:tcW w:w="3686" w:type="dxa"/>
            <w:tcBorders>
              <w:top w:val="nil"/>
              <w:left w:val="nil"/>
              <w:bottom w:val="nil"/>
              <w:right w:val="nil"/>
            </w:tcBorders>
          </w:tcPr>
          <w:p w:rsidR="00C7769C" w:rsidRPr="00824683" w:rsidRDefault="00C7769C" w:rsidP="003E4EDE">
            <w:pPr>
              <w:jc w:val="both"/>
              <w:rPr>
                <w:color w:val="000000"/>
              </w:rPr>
            </w:pPr>
            <w:r w:rsidRPr="00824683">
              <w:rPr>
                <w:color w:val="000000"/>
              </w:rPr>
              <w:t>(срок)</w:t>
            </w:r>
          </w:p>
        </w:tc>
      </w:tr>
    </w:tbl>
    <w:p w:rsidR="00C7769C" w:rsidRPr="00824683" w:rsidRDefault="00C7769C" w:rsidP="00C7769C">
      <w:pPr>
        <w:tabs>
          <w:tab w:val="right" w:pos="9923"/>
        </w:tabs>
        <w:jc w:val="both"/>
        <w:rPr>
          <w:color w:val="000000"/>
          <w:lang w:val="ru-RU"/>
        </w:rPr>
      </w:pPr>
      <w:r w:rsidRPr="00824683">
        <w:rPr>
          <w:color w:val="000000"/>
          <w:lang w:val="ru-RU"/>
        </w:rPr>
        <w:t xml:space="preserve">в командировке в  </w:t>
      </w:r>
      <w:r w:rsidRPr="00824683">
        <w:rPr>
          <w:color w:val="000000"/>
          <w:lang w:val="ru-RU"/>
        </w:rPr>
        <w:tab/>
        <w:t>,</w:t>
      </w:r>
    </w:p>
    <w:p w:rsidR="00C7769C" w:rsidRPr="00824683" w:rsidRDefault="00C7769C" w:rsidP="00C7769C">
      <w:pPr>
        <w:pBdr>
          <w:top w:val="single" w:sz="4" w:space="1" w:color="auto"/>
        </w:pBdr>
        <w:ind w:left="1916" w:right="113"/>
        <w:jc w:val="both"/>
        <w:rPr>
          <w:color w:val="000000"/>
          <w:lang w:val="ru-RU"/>
        </w:rPr>
      </w:pPr>
      <w:r w:rsidRPr="00824683">
        <w:rPr>
          <w:color w:val="000000"/>
          <w:lang w:val="ru-RU"/>
        </w:rPr>
        <w:t>(наименование организации)</w:t>
      </w:r>
    </w:p>
    <w:p w:rsidR="00C7769C" w:rsidRPr="00824683" w:rsidRDefault="00C7769C" w:rsidP="00C7769C">
      <w:pPr>
        <w:tabs>
          <w:tab w:val="right" w:pos="9923"/>
        </w:tabs>
        <w:jc w:val="both"/>
        <w:rPr>
          <w:color w:val="000000"/>
          <w:lang w:val="ru-RU"/>
        </w:rPr>
      </w:pPr>
      <w:r w:rsidRPr="00824683">
        <w:rPr>
          <w:color w:val="000000"/>
          <w:lang w:val="ru-RU"/>
        </w:rPr>
        <w:t xml:space="preserve">ознакомился(лась) с  </w:t>
      </w:r>
      <w:r w:rsidRPr="00824683">
        <w:rPr>
          <w:color w:val="000000"/>
          <w:lang w:val="ru-RU"/>
        </w:rPr>
        <w:tab/>
        <w:t>.</w:t>
      </w:r>
    </w:p>
    <w:p w:rsidR="00C7769C" w:rsidRPr="00824683" w:rsidRDefault="00C7769C" w:rsidP="00C7769C">
      <w:pPr>
        <w:pBdr>
          <w:top w:val="single" w:sz="4" w:space="1" w:color="auto"/>
        </w:pBdr>
        <w:spacing w:after="240"/>
        <w:ind w:left="2183" w:right="113"/>
        <w:jc w:val="both"/>
        <w:rPr>
          <w:color w:val="000000"/>
          <w:lang w:val="ru-RU"/>
        </w:rPr>
      </w:pPr>
      <w:r w:rsidRPr="00824683">
        <w:rPr>
          <w:color w:val="000000"/>
          <w:lang w:val="ru-RU"/>
        </w:rPr>
        <w:t>(совершенно секретными или секретными сведениями)</w:t>
      </w:r>
    </w:p>
    <w:tbl>
      <w:tblPr>
        <w:tblW w:w="0" w:type="auto"/>
        <w:tblLayout w:type="fixed"/>
        <w:tblCellMar>
          <w:left w:w="28" w:type="dxa"/>
          <w:right w:w="28" w:type="dxa"/>
        </w:tblCellMar>
        <w:tblLook w:val="0000"/>
      </w:tblPr>
      <w:tblGrid>
        <w:gridCol w:w="3912"/>
        <w:gridCol w:w="1985"/>
        <w:gridCol w:w="1077"/>
        <w:gridCol w:w="3006"/>
      </w:tblGrid>
      <w:tr w:rsidR="00C7769C" w:rsidRPr="00824683" w:rsidTr="003E4EDE">
        <w:trPr>
          <w:cantSplit/>
        </w:trPr>
        <w:tc>
          <w:tcPr>
            <w:tcW w:w="3912"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Руководитель</w:t>
            </w:r>
            <w:r w:rsidRPr="00824683">
              <w:rPr>
                <w:color w:val="000000"/>
              </w:rPr>
              <w:br/>
              <w:t>режимно-секретного подразделения</w:t>
            </w:r>
          </w:p>
        </w:tc>
        <w:tc>
          <w:tcPr>
            <w:tcW w:w="1985"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077" w:type="dxa"/>
            <w:tcBorders>
              <w:top w:val="nil"/>
              <w:left w:val="nil"/>
              <w:bottom w:val="nil"/>
              <w:right w:val="nil"/>
            </w:tcBorders>
            <w:vAlign w:val="bottom"/>
          </w:tcPr>
          <w:p w:rsidR="00C7769C" w:rsidRPr="00824683" w:rsidRDefault="00C7769C" w:rsidP="003E4EDE">
            <w:pPr>
              <w:jc w:val="both"/>
              <w:rPr>
                <w:color w:val="000000"/>
              </w:rPr>
            </w:pPr>
          </w:p>
        </w:tc>
        <w:tc>
          <w:tcPr>
            <w:tcW w:w="3006" w:type="dxa"/>
            <w:tcBorders>
              <w:top w:val="nil"/>
              <w:left w:val="nil"/>
              <w:bottom w:val="single" w:sz="4" w:space="0" w:color="auto"/>
              <w:right w:val="nil"/>
            </w:tcBorders>
            <w:vAlign w:val="bottom"/>
          </w:tcPr>
          <w:p w:rsidR="00C7769C" w:rsidRPr="00824683" w:rsidRDefault="00C7769C" w:rsidP="003E4EDE">
            <w:pPr>
              <w:jc w:val="both"/>
              <w:rPr>
                <w:color w:val="000000"/>
              </w:rPr>
            </w:pPr>
          </w:p>
        </w:tc>
      </w:tr>
      <w:tr w:rsidR="00C7769C" w:rsidRPr="00824683" w:rsidTr="003E4EDE">
        <w:trPr>
          <w:cantSplit/>
        </w:trPr>
        <w:tc>
          <w:tcPr>
            <w:tcW w:w="3912" w:type="dxa"/>
            <w:tcBorders>
              <w:top w:val="nil"/>
              <w:left w:val="nil"/>
              <w:bottom w:val="nil"/>
              <w:right w:val="nil"/>
            </w:tcBorders>
          </w:tcPr>
          <w:p w:rsidR="00C7769C" w:rsidRPr="00824683" w:rsidRDefault="00C7769C" w:rsidP="003E4EDE">
            <w:pPr>
              <w:jc w:val="both"/>
              <w:rPr>
                <w:color w:val="000000"/>
              </w:rPr>
            </w:pPr>
          </w:p>
        </w:tc>
        <w:tc>
          <w:tcPr>
            <w:tcW w:w="1985" w:type="dxa"/>
            <w:tcBorders>
              <w:top w:val="nil"/>
              <w:left w:val="nil"/>
              <w:bottom w:val="nil"/>
              <w:right w:val="nil"/>
            </w:tcBorders>
          </w:tcPr>
          <w:p w:rsidR="00C7769C" w:rsidRPr="00824683" w:rsidRDefault="00C7769C" w:rsidP="003E4EDE">
            <w:pPr>
              <w:jc w:val="both"/>
              <w:rPr>
                <w:color w:val="000000"/>
              </w:rPr>
            </w:pPr>
            <w:r w:rsidRPr="00824683">
              <w:rPr>
                <w:color w:val="000000"/>
              </w:rPr>
              <w:t>(подпись)</w:t>
            </w:r>
          </w:p>
        </w:tc>
        <w:tc>
          <w:tcPr>
            <w:tcW w:w="1077" w:type="dxa"/>
            <w:tcBorders>
              <w:top w:val="nil"/>
              <w:left w:val="nil"/>
              <w:bottom w:val="nil"/>
              <w:right w:val="nil"/>
            </w:tcBorders>
          </w:tcPr>
          <w:p w:rsidR="00C7769C" w:rsidRPr="00824683" w:rsidRDefault="00C7769C" w:rsidP="003E4EDE">
            <w:pPr>
              <w:jc w:val="both"/>
              <w:rPr>
                <w:color w:val="000000"/>
              </w:rPr>
            </w:pPr>
          </w:p>
        </w:tc>
        <w:tc>
          <w:tcPr>
            <w:tcW w:w="3006" w:type="dxa"/>
            <w:tcBorders>
              <w:top w:val="nil"/>
              <w:left w:val="nil"/>
              <w:bottom w:val="nil"/>
              <w:right w:val="nil"/>
            </w:tcBorders>
          </w:tcPr>
          <w:p w:rsidR="00C7769C" w:rsidRPr="00824683" w:rsidRDefault="00C7769C" w:rsidP="003E4EDE">
            <w:pPr>
              <w:jc w:val="both"/>
              <w:rPr>
                <w:color w:val="000000"/>
              </w:rPr>
            </w:pPr>
            <w:r w:rsidRPr="00824683">
              <w:rPr>
                <w:color w:val="000000"/>
              </w:rPr>
              <w:t>(инициалы, фамилия)</w:t>
            </w:r>
          </w:p>
        </w:tc>
      </w:tr>
    </w:tbl>
    <w:p w:rsidR="00C7769C" w:rsidRPr="00824683" w:rsidRDefault="00C7769C" w:rsidP="00C7769C">
      <w:pPr>
        <w:jc w:val="both"/>
        <w:rPr>
          <w:color w:val="000000"/>
        </w:rPr>
      </w:pPr>
    </w:p>
    <w:tbl>
      <w:tblPr>
        <w:tblW w:w="0" w:type="auto"/>
        <w:tblLayout w:type="fixed"/>
        <w:tblCellMar>
          <w:left w:w="28" w:type="dxa"/>
          <w:right w:w="28" w:type="dxa"/>
        </w:tblCellMar>
        <w:tblLook w:val="0000"/>
      </w:tblPr>
      <w:tblGrid>
        <w:gridCol w:w="198"/>
        <w:gridCol w:w="397"/>
        <w:gridCol w:w="255"/>
        <w:gridCol w:w="1701"/>
        <w:gridCol w:w="369"/>
        <w:gridCol w:w="369"/>
        <w:gridCol w:w="3685"/>
        <w:gridCol w:w="3005"/>
      </w:tblGrid>
      <w:tr w:rsidR="00C7769C" w:rsidRPr="00824683" w:rsidTr="003E4EDE">
        <w:trPr>
          <w:cantSplit/>
        </w:trPr>
        <w:tc>
          <w:tcPr>
            <w:tcW w:w="198"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70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69"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20</w:t>
            </w:r>
          </w:p>
        </w:tc>
        <w:tc>
          <w:tcPr>
            <w:tcW w:w="369"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685"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г.</w:t>
            </w:r>
          </w:p>
        </w:tc>
        <w:tc>
          <w:tcPr>
            <w:tcW w:w="300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М.П.</w:t>
            </w:r>
          </w:p>
        </w:tc>
      </w:tr>
    </w:tbl>
    <w:p w:rsidR="00C7769C" w:rsidRPr="00824683" w:rsidRDefault="00C7769C" w:rsidP="00C7769C">
      <w:pPr>
        <w:jc w:val="both"/>
        <w:rPr>
          <w:color w:val="000000"/>
        </w:rPr>
      </w:pPr>
    </w:p>
    <w:p w:rsidR="00C7769C" w:rsidRPr="00824683" w:rsidRDefault="00C7769C" w:rsidP="00C7769C">
      <w:pPr>
        <w:spacing w:after="360"/>
        <w:jc w:val="both"/>
        <w:rPr>
          <w:color w:val="000000"/>
        </w:rPr>
      </w:pPr>
      <w:r w:rsidRPr="00824683">
        <w:rPr>
          <w:color w:val="000000"/>
        </w:rPr>
        <w:br w:type="page"/>
      </w:r>
    </w:p>
    <w:p w:rsidR="00C7769C" w:rsidRPr="00824683" w:rsidRDefault="00C7769C" w:rsidP="00C7769C">
      <w:pPr>
        <w:jc w:val="both"/>
        <w:rPr>
          <w:color w:val="000000"/>
          <w:lang w:val="ru-RU"/>
        </w:rPr>
      </w:pPr>
      <w:bookmarkStart w:id="5589" w:name="_Toc398232201"/>
      <w:r w:rsidRPr="00824683">
        <w:rPr>
          <w:color w:val="000000"/>
          <w:lang w:val="ru-RU"/>
        </w:rPr>
        <w:lastRenderedPageBreak/>
        <w:t>Форма 8</w:t>
      </w:r>
      <w:bookmarkEnd w:id="5589"/>
    </w:p>
    <w:p w:rsidR="00C7769C" w:rsidRPr="00824683" w:rsidRDefault="00C7769C" w:rsidP="00C7769C">
      <w:pPr>
        <w:jc w:val="center"/>
        <w:rPr>
          <w:color w:val="000000"/>
          <w:sz w:val="26"/>
          <w:szCs w:val="26"/>
          <w:lang w:val="ru-RU"/>
        </w:rPr>
      </w:pPr>
      <w:r w:rsidRPr="00824683">
        <w:rPr>
          <w:color w:val="000000"/>
          <w:spacing w:val="50"/>
          <w:sz w:val="26"/>
          <w:szCs w:val="26"/>
          <w:lang w:val="ru-RU"/>
        </w:rPr>
        <w:t>СПРАВКА</w:t>
      </w:r>
      <w:r w:rsidRPr="00824683">
        <w:rPr>
          <w:color w:val="000000"/>
          <w:spacing w:val="50"/>
          <w:sz w:val="26"/>
          <w:szCs w:val="26"/>
          <w:lang w:val="ru-RU"/>
        </w:rPr>
        <w:br/>
      </w:r>
      <w:r w:rsidRPr="00824683">
        <w:rPr>
          <w:color w:val="000000"/>
          <w:sz w:val="26"/>
          <w:szCs w:val="26"/>
          <w:lang w:val="ru-RU"/>
        </w:rPr>
        <w:t>о допуске по третьей форме</w:t>
      </w:r>
    </w:p>
    <w:p w:rsidR="00C7769C" w:rsidRPr="00824683" w:rsidRDefault="00C7769C" w:rsidP="00C7769C">
      <w:pPr>
        <w:spacing w:after="120"/>
        <w:jc w:val="both"/>
        <w:rPr>
          <w:color w:val="000000"/>
        </w:rPr>
      </w:pPr>
      <w:r w:rsidRPr="00824683">
        <w:rPr>
          <w:color w:val="000000"/>
        </w:rPr>
        <w:t>Подлежит возврату</w:t>
      </w:r>
    </w:p>
    <w:p w:rsidR="00C7769C" w:rsidRPr="00824683" w:rsidRDefault="00C7769C" w:rsidP="00C7769C">
      <w:pPr>
        <w:spacing w:after="120"/>
        <w:jc w:val="both"/>
        <w:rPr>
          <w:color w:val="000000"/>
        </w:rPr>
      </w:pPr>
      <w:r w:rsidRPr="00824683">
        <w:rPr>
          <w:color w:val="000000"/>
        </w:rPr>
        <w:t>Штамп организации</w:t>
      </w:r>
    </w:p>
    <w:p w:rsidR="00C7769C" w:rsidRPr="00824683" w:rsidRDefault="00C7769C" w:rsidP="00C7769C">
      <w:pPr>
        <w:ind w:right="7795"/>
        <w:jc w:val="both"/>
        <w:rPr>
          <w:color w:val="000000"/>
        </w:rPr>
      </w:pPr>
      <w:r w:rsidRPr="00824683">
        <w:rPr>
          <w:color w:val="000000"/>
        </w:rPr>
        <w:t xml:space="preserve">№ 3/ </w:t>
      </w:r>
    </w:p>
    <w:p w:rsidR="00C7769C" w:rsidRPr="00824683" w:rsidRDefault="00C7769C" w:rsidP="00C7769C">
      <w:pPr>
        <w:pBdr>
          <w:top w:val="single" w:sz="4" w:space="1" w:color="auto"/>
        </w:pBdr>
        <w:spacing w:after="120"/>
        <w:ind w:left="527" w:right="7796"/>
        <w:jc w:val="both"/>
        <w:rPr>
          <w:color w:val="000000"/>
          <w:sz w:val="2"/>
          <w:szCs w:val="2"/>
        </w:rPr>
      </w:pPr>
    </w:p>
    <w:tbl>
      <w:tblPr>
        <w:tblW w:w="0" w:type="auto"/>
        <w:tblLayout w:type="fixed"/>
        <w:tblCellMar>
          <w:left w:w="28" w:type="dxa"/>
          <w:right w:w="28" w:type="dxa"/>
        </w:tblCellMar>
        <w:tblLook w:val="0000"/>
      </w:tblPr>
      <w:tblGrid>
        <w:gridCol w:w="198"/>
        <w:gridCol w:w="397"/>
        <w:gridCol w:w="255"/>
        <w:gridCol w:w="1701"/>
        <w:gridCol w:w="369"/>
        <w:gridCol w:w="369"/>
        <w:gridCol w:w="1275"/>
        <w:gridCol w:w="5415"/>
      </w:tblGrid>
      <w:tr w:rsidR="00C7769C" w:rsidRPr="00824683" w:rsidTr="003E4EDE">
        <w:trPr>
          <w:cantSplit/>
        </w:trPr>
        <w:tc>
          <w:tcPr>
            <w:tcW w:w="198"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70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69"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20</w:t>
            </w:r>
          </w:p>
        </w:tc>
        <w:tc>
          <w:tcPr>
            <w:tcW w:w="369"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275"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г.</w:t>
            </w:r>
          </w:p>
        </w:tc>
        <w:tc>
          <w:tcPr>
            <w:tcW w:w="5415" w:type="dxa"/>
            <w:tcBorders>
              <w:top w:val="nil"/>
              <w:left w:val="nil"/>
              <w:bottom w:val="single" w:sz="4" w:space="0" w:color="auto"/>
              <w:right w:val="nil"/>
            </w:tcBorders>
            <w:vAlign w:val="bottom"/>
          </w:tcPr>
          <w:p w:rsidR="00C7769C" w:rsidRPr="00824683" w:rsidRDefault="00C7769C" w:rsidP="003E4EDE">
            <w:pPr>
              <w:jc w:val="both"/>
              <w:rPr>
                <w:color w:val="000000"/>
              </w:rPr>
            </w:pPr>
          </w:p>
        </w:tc>
      </w:tr>
    </w:tbl>
    <w:p w:rsidR="00C7769C" w:rsidRPr="00824683" w:rsidRDefault="00C7769C" w:rsidP="00C7769C">
      <w:pPr>
        <w:ind w:left="4536"/>
        <w:jc w:val="both"/>
        <w:rPr>
          <w:color w:val="000000"/>
        </w:rPr>
      </w:pPr>
      <w:r w:rsidRPr="00824683">
        <w:rPr>
          <w:color w:val="000000"/>
        </w:rPr>
        <w:t>(фамилия,</w:t>
      </w:r>
    </w:p>
    <w:p w:rsidR="00C7769C" w:rsidRPr="00824683" w:rsidRDefault="00C7769C" w:rsidP="00C7769C">
      <w:pPr>
        <w:jc w:val="both"/>
        <w:rPr>
          <w:color w:val="000000"/>
        </w:rPr>
      </w:pPr>
    </w:p>
    <w:p w:rsidR="00C7769C" w:rsidRPr="00824683" w:rsidRDefault="00C7769C" w:rsidP="00C7769C">
      <w:pPr>
        <w:pBdr>
          <w:top w:val="single" w:sz="4" w:space="1" w:color="auto"/>
        </w:pBdr>
        <w:jc w:val="both"/>
        <w:rPr>
          <w:color w:val="000000"/>
        </w:rPr>
      </w:pPr>
      <w:r w:rsidRPr="00824683">
        <w:rPr>
          <w:color w:val="000000"/>
        </w:rPr>
        <w:t>имя, отчество)</w:t>
      </w:r>
    </w:p>
    <w:tbl>
      <w:tblPr>
        <w:tblW w:w="0" w:type="auto"/>
        <w:tblLayout w:type="fixed"/>
        <w:tblCellMar>
          <w:left w:w="28" w:type="dxa"/>
          <w:right w:w="28" w:type="dxa"/>
        </w:tblCellMar>
        <w:tblLook w:val="0000"/>
      </w:tblPr>
      <w:tblGrid>
        <w:gridCol w:w="2098"/>
        <w:gridCol w:w="3487"/>
        <w:gridCol w:w="510"/>
        <w:gridCol w:w="397"/>
        <w:gridCol w:w="255"/>
        <w:gridCol w:w="1701"/>
        <w:gridCol w:w="170"/>
        <w:gridCol w:w="851"/>
        <w:gridCol w:w="623"/>
      </w:tblGrid>
      <w:tr w:rsidR="00C7769C" w:rsidRPr="00824683" w:rsidTr="003E4EDE">
        <w:trPr>
          <w:cantSplit/>
        </w:trPr>
        <w:tc>
          <w:tcPr>
            <w:tcW w:w="2098"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имеет допуск № Д/</w:t>
            </w:r>
          </w:p>
        </w:tc>
        <w:tc>
          <w:tcPr>
            <w:tcW w:w="348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510"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от “</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70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70" w:type="dxa"/>
            <w:tcBorders>
              <w:top w:val="nil"/>
              <w:left w:val="nil"/>
              <w:bottom w:val="nil"/>
              <w:right w:val="nil"/>
            </w:tcBorders>
            <w:vAlign w:val="bottom"/>
          </w:tcPr>
          <w:p w:rsidR="00C7769C" w:rsidRPr="00824683" w:rsidRDefault="00C7769C" w:rsidP="003E4EDE">
            <w:pPr>
              <w:jc w:val="both"/>
              <w:rPr>
                <w:color w:val="000000"/>
              </w:rPr>
            </w:pPr>
          </w:p>
        </w:tc>
        <w:tc>
          <w:tcPr>
            <w:tcW w:w="85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623"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г., и</w:t>
            </w:r>
          </w:p>
        </w:tc>
      </w:tr>
    </w:tbl>
    <w:p w:rsidR="00C7769C" w:rsidRPr="00824683" w:rsidRDefault="00C7769C" w:rsidP="00C7769C">
      <w:pPr>
        <w:jc w:val="both"/>
        <w:rPr>
          <w:color w:val="000000"/>
          <w:sz w:val="2"/>
          <w:szCs w:val="2"/>
        </w:rPr>
      </w:pPr>
    </w:p>
    <w:tbl>
      <w:tblPr>
        <w:tblW w:w="0" w:type="auto"/>
        <w:tblLayout w:type="fixed"/>
        <w:tblCellMar>
          <w:left w:w="28" w:type="dxa"/>
          <w:right w:w="28" w:type="dxa"/>
        </w:tblCellMar>
        <w:tblLook w:val="0000"/>
      </w:tblPr>
      <w:tblGrid>
        <w:gridCol w:w="2013"/>
        <w:gridCol w:w="227"/>
        <w:gridCol w:w="397"/>
        <w:gridCol w:w="255"/>
        <w:gridCol w:w="1814"/>
        <w:gridCol w:w="170"/>
        <w:gridCol w:w="851"/>
        <w:gridCol w:w="4337"/>
      </w:tblGrid>
      <w:tr w:rsidR="00C7769C" w:rsidRPr="00C7769C" w:rsidTr="003E4EDE">
        <w:trPr>
          <w:cantSplit/>
        </w:trPr>
        <w:tc>
          <w:tcPr>
            <w:tcW w:w="2013"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распоряжением от</w:t>
            </w:r>
          </w:p>
        </w:tc>
        <w:tc>
          <w:tcPr>
            <w:tcW w:w="227"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814"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70" w:type="dxa"/>
            <w:tcBorders>
              <w:top w:val="nil"/>
              <w:left w:val="nil"/>
              <w:bottom w:val="nil"/>
              <w:right w:val="nil"/>
            </w:tcBorders>
            <w:vAlign w:val="bottom"/>
          </w:tcPr>
          <w:p w:rsidR="00C7769C" w:rsidRPr="00824683" w:rsidRDefault="00C7769C" w:rsidP="003E4EDE">
            <w:pPr>
              <w:jc w:val="both"/>
              <w:rPr>
                <w:color w:val="000000"/>
              </w:rPr>
            </w:pPr>
          </w:p>
        </w:tc>
        <w:tc>
          <w:tcPr>
            <w:tcW w:w="85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4337" w:type="dxa"/>
            <w:tcBorders>
              <w:top w:val="nil"/>
              <w:left w:val="nil"/>
              <w:bottom w:val="nil"/>
              <w:right w:val="nil"/>
            </w:tcBorders>
            <w:vAlign w:val="bottom"/>
          </w:tcPr>
          <w:p w:rsidR="00C7769C" w:rsidRPr="00824683" w:rsidRDefault="00C7769C" w:rsidP="003E4EDE">
            <w:pPr>
              <w:ind w:left="57"/>
              <w:jc w:val="both"/>
              <w:rPr>
                <w:color w:val="000000"/>
                <w:lang w:val="ru-RU"/>
              </w:rPr>
            </w:pPr>
            <w:r w:rsidRPr="00824683">
              <w:rPr>
                <w:color w:val="000000"/>
                <w:lang w:val="ru-RU"/>
              </w:rPr>
              <w:t>г. ему (ей) предоставлено право доступа</w:t>
            </w:r>
          </w:p>
        </w:tc>
      </w:tr>
    </w:tbl>
    <w:p w:rsidR="00C7769C" w:rsidRPr="00824683" w:rsidRDefault="00C7769C" w:rsidP="00C7769C">
      <w:pPr>
        <w:jc w:val="both"/>
        <w:rPr>
          <w:color w:val="000000"/>
          <w:lang w:val="ru-RU"/>
        </w:rPr>
      </w:pPr>
      <w:r w:rsidRPr="00824683">
        <w:rPr>
          <w:color w:val="000000"/>
          <w:lang w:val="ru-RU"/>
        </w:rPr>
        <w:t>к секретным сведениям.</w:t>
      </w:r>
    </w:p>
    <w:p w:rsidR="00C7769C" w:rsidRPr="00824683" w:rsidRDefault="00C7769C" w:rsidP="00C7769C">
      <w:pPr>
        <w:jc w:val="both"/>
        <w:rPr>
          <w:color w:val="000000"/>
          <w:lang w:val="ru-RU"/>
        </w:rPr>
      </w:pPr>
    </w:p>
    <w:p w:rsidR="00C7769C" w:rsidRPr="00824683" w:rsidRDefault="00C7769C" w:rsidP="00C7769C">
      <w:pPr>
        <w:pBdr>
          <w:top w:val="single" w:sz="4" w:space="1" w:color="auto"/>
        </w:pBdr>
        <w:spacing w:after="240"/>
        <w:jc w:val="both"/>
        <w:rPr>
          <w:color w:val="000000"/>
          <w:lang w:val="ru-RU"/>
        </w:rPr>
      </w:pPr>
      <w:r w:rsidRPr="00824683">
        <w:rPr>
          <w:color w:val="000000"/>
          <w:lang w:val="ru-RU"/>
        </w:rPr>
        <w:t>(сведения о лицензии на оказание услуг)</w:t>
      </w:r>
    </w:p>
    <w:tbl>
      <w:tblPr>
        <w:tblW w:w="0" w:type="auto"/>
        <w:tblLayout w:type="fixed"/>
        <w:tblCellMar>
          <w:left w:w="28" w:type="dxa"/>
          <w:right w:w="28" w:type="dxa"/>
        </w:tblCellMar>
        <w:tblLook w:val="0000"/>
      </w:tblPr>
      <w:tblGrid>
        <w:gridCol w:w="3912"/>
        <w:gridCol w:w="1985"/>
        <w:gridCol w:w="1077"/>
        <w:gridCol w:w="3006"/>
      </w:tblGrid>
      <w:tr w:rsidR="00C7769C" w:rsidRPr="00824683" w:rsidTr="003E4EDE">
        <w:trPr>
          <w:cantSplit/>
        </w:trPr>
        <w:tc>
          <w:tcPr>
            <w:tcW w:w="3912"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Руководитель</w:t>
            </w:r>
            <w:r w:rsidRPr="00824683">
              <w:rPr>
                <w:color w:val="000000"/>
              </w:rPr>
              <w:br/>
              <w:t>режимно-секретного подразделения</w:t>
            </w:r>
          </w:p>
        </w:tc>
        <w:tc>
          <w:tcPr>
            <w:tcW w:w="1985"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077" w:type="dxa"/>
            <w:tcBorders>
              <w:top w:val="nil"/>
              <w:left w:val="nil"/>
              <w:bottom w:val="nil"/>
              <w:right w:val="nil"/>
            </w:tcBorders>
            <w:vAlign w:val="bottom"/>
          </w:tcPr>
          <w:p w:rsidR="00C7769C" w:rsidRPr="00824683" w:rsidRDefault="00C7769C" w:rsidP="003E4EDE">
            <w:pPr>
              <w:jc w:val="both"/>
              <w:rPr>
                <w:color w:val="000000"/>
              </w:rPr>
            </w:pPr>
          </w:p>
        </w:tc>
        <w:tc>
          <w:tcPr>
            <w:tcW w:w="3006" w:type="dxa"/>
            <w:tcBorders>
              <w:top w:val="nil"/>
              <w:left w:val="nil"/>
              <w:bottom w:val="single" w:sz="4" w:space="0" w:color="auto"/>
              <w:right w:val="nil"/>
            </w:tcBorders>
            <w:vAlign w:val="bottom"/>
          </w:tcPr>
          <w:p w:rsidR="00C7769C" w:rsidRPr="00824683" w:rsidRDefault="00C7769C" w:rsidP="003E4EDE">
            <w:pPr>
              <w:jc w:val="both"/>
              <w:rPr>
                <w:color w:val="000000"/>
              </w:rPr>
            </w:pPr>
          </w:p>
        </w:tc>
      </w:tr>
      <w:tr w:rsidR="00C7769C" w:rsidRPr="00824683" w:rsidTr="003E4EDE">
        <w:trPr>
          <w:cantSplit/>
        </w:trPr>
        <w:tc>
          <w:tcPr>
            <w:tcW w:w="3912" w:type="dxa"/>
            <w:tcBorders>
              <w:top w:val="nil"/>
              <w:left w:val="nil"/>
              <w:bottom w:val="nil"/>
              <w:right w:val="nil"/>
            </w:tcBorders>
          </w:tcPr>
          <w:p w:rsidR="00C7769C" w:rsidRPr="00824683" w:rsidRDefault="00C7769C" w:rsidP="003E4EDE">
            <w:pPr>
              <w:jc w:val="both"/>
              <w:rPr>
                <w:color w:val="000000"/>
              </w:rPr>
            </w:pPr>
          </w:p>
        </w:tc>
        <w:tc>
          <w:tcPr>
            <w:tcW w:w="1985" w:type="dxa"/>
            <w:tcBorders>
              <w:top w:val="nil"/>
              <w:left w:val="nil"/>
              <w:bottom w:val="nil"/>
              <w:right w:val="nil"/>
            </w:tcBorders>
          </w:tcPr>
          <w:p w:rsidR="00C7769C" w:rsidRPr="00824683" w:rsidRDefault="00C7769C" w:rsidP="003E4EDE">
            <w:pPr>
              <w:jc w:val="both"/>
              <w:rPr>
                <w:color w:val="000000"/>
              </w:rPr>
            </w:pPr>
            <w:r w:rsidRPr="00824683">
              <w:rPr>
                <w:color w:val="000000"/>
              </w:rPr>
              <w:t>(подпись)</w:t>
            </w:r>
          </w:p>
        </w:tc>
        <w:tc>
          <w:tcPr>
            <w:tcW w:w="1077" w:type="dxa"/>
            <w:tcBorders>
              <w:top w:val="nil"/>
              <w:left w:val="nil"/>
              <w:bottom w:val="nil"/>
              <w:right w:val="nil"/>
            </w:tcBorders>
          </w:tcPr>
          <w:p w:rsidR="00C7769C" w:rsidRPr="00824683" w:rsidRDefault="00C7769C" w:rsidP="003E4EDE">
            <w:pPr>
              <w:jc w:val="both"/>
              <w:rPr>
                <w:color w:val="000000"/>
              </w:rPr>
            </w:pPr>
          </w:p>
        </w:tc>
        <w:tc>
          <w:tcPr>
            <w:tcW w:w="3006" w:type="dxa"/>
            <w:tcBorders>
              <w:top w:val="nil"/>
              <w:left w:val="nil"/>
              <w:bottom w:val="nil"/>
              <w:right w:val="nil"/>
            </w:tcBorders>
          </w:tcPr>
          <w:p w:rsidR="00C7769C" w:rsidRPr="00824683" w:rsidRDefault="00C7769C" w:rsidP="003E4EDE">
            <w:pPr>
              <w:jc w:val="both"/>
              <w:rPr>
                <w:color w:val="000000"/>
              </w:rPr>
            </w:pPr>
            <w:r w:rsidRPr="00824683">
              <w:rPr>
                <w:color w:val="000000"/>
              </w:rPr>
              <w:t>(инициалы, фамилия)</w:t>
            </w:r>
          </w:p>
        </w:tc>
      </w:tr>
    </w:tbl>
    <w:p w:rsidR="00C7769C" w:rsidRPr="00824683" w:rsidRDefault="00C7769C" w:rsidP="00C7769C">
      <w:pPr>
        <w:spacing w:before="240"/>
        <w:ind w:left="6946"/>
        <w:jc w:val="both"/>
        <w:rPr>
          <w:color w:val="000000"/>
        </w:rPr>
      </w:pPr>
      <w:r w:rsidRPr="00824683">
        <w:rPr>
          <w:color w:val="000000"/>
        </w:rPr>
        <w:t>М.П.</w:t>
      </w:r>
    </w:p>
    <w:p w:rsidR="00C7769C" w:rsidRPr="00824683" w:rsidRDefault="00C7769C" w:rsidP="00C7769C">
      <w:pPr>
        <w:pageBreakBefore/>
        <w:spacing w:after="240"/>
        <w:jc w:val="center"/>
        <w:rPr>
          <w:color w:val="000000"/>
        </w:rPr>
      </w:pPr>
      <w:r w:rsidRPr="00824683">
        <w:rPr>
          <w:color w:val="000000"/>
        </w:rPr>
        <w:lastRenderedPageBreak/>
        <w:t>Оборотная сторона</w:t>
      </w:r>
    </w:p>
    <w:tbl>
      <w:tblPr>
        <w:tblW w:w="0" w:type="auto"/>
        <w:tblLayout w:type="fixed"/>
        <w:tblCellMar>
          <w:left w:w="28" w:type="dxa"/>
          <w:right w:w="28" w:type="dxa"/>
        </w:tblCellMar>
        <w:tblLook w:val="0000"/>
      </w:tblPr>
      <w:tblGrid>
        <w:gridCol w:w="4082"/>
        <w:gridCol w:w="2211"/>
        <w:gridCol w:w="3686"/>
      </w:tblGrid>
      <w:tr w:rsidR="00C7769C" w:rsidRPr="00824683" w:rsidTr="003E4EDE">
        <w:trPr>
          <w:cantSplit/>
        </w:trPr>
        <w:tc>
          <w:tcPr>
            <w:tcW w:w="4082"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211"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 находясь в течение</w:t>
            </w:r>
          </w:p>
        </w:tc>
        <w:tc>
          <w:tcPr>
            <w:tcW w:w="3686" w:type="dxa"/>
            <w:tcBorders>
              <w:top w:val="nil"/>
              <w:left w:val="nil"/>
              <w:bottom w:val="single" w:sz="4" w:space="0" w:color="auto"/>
              <w:right w:val="nil"/>
            </w:tcBorders>
            <w:vAlign w:val="bottom"/>
          </w:tcPr>
          <w:p w:rsidR="00C7769C" w:rsidRPr="00824683" w:rsidRDefault="00C7769C" w:rsidP="003E4EDE">
            <w:pPr>
              <w:jc w:val="both"/>
              <w:rPr>
                <w:color w:val="000000"/>
              </w:rPr>
            </w:pPr>
          </w:p>
        </w:tc>
      </w:tr>
      <w:tr w:rsidR="00C7769C" w:rsidRPr="00824683" w:rsidTr="003E4EDE">
        <w:trPr>
          <w:cantSplit/>
        </w:trPr>
        <w:tc>
          <w:tcPr>
            <w:tcW w:w="4082" w:type="dxa"/>
            <w:tcBorders>
              <w:top w:val="nil"/>
              <w:left w:val="nil"/>
              <w:bottom w:val="nil"/>
              <w:right w:val="nil"/>
            </w:tcBorders>
          </w:tcPr>
          <w:p w:rsidR="00C7769C" w:rsidRPr="00824683" w:rsidRDefault="00C7769C" w:rsidP="003E4EDE">
            <w:pPr>
              <w:jc w:val="both"/>
              <w:rPr>
                <w:color w:val="000000"/>
              </w:rPr>
            </w:pPr>
            <w:r w:rsidRPr="00824683">
              <w:rPr>
                <w:color w:val="000000"/>
              </w:rPr>
              <w:t>(фамилия, инициалы)</w:t>
            </w:r>
          </w:p>
        </w:tc>
        <w:tc>
          <w:tcPr>
            <w:tcW w:w="2211" w:type="dxa"/>
            <w:tcBorders>
              <w:top w:val="nil"/>
              <w:left w:val="nil"/>
              <w:bottom w:val="nil"/>
              <w:right w:val="nil"/>
            </w:tcBorders>
          </w:tcPr>
          <w:p w:rsidR="00C7769C" w:rsidRPr="00824683" w:rsidRDefault="00C7769C" w:rsidP="003E4EDE">
            <w:pPr>
              <w:jc w:val="both"/>
              <w:rPr>
                <w:color w:val="000000"/>
              </w:rPr>
            </w:pPr>
          </w:p>
        </w:tc>
        <w:tc>
          <w:tcPr>
            <w:tcW w:w="3686" w:type="dxa"/>
            <w:tcBorders>
              <w:top w:val="nil"/>
              <w:left w:val="nil"/>
              <w:bottom w:val="nil"/>
              <w:right w:val="nil"/>
            </w:tcBorders>
          </w:tcPr>
          <w:p w:rsidR="00C7769C" w:rsidRPr="00824683" w:rsidRDefault="00C7769C" w:rsidP="003E4EDE">
            <w:pPr>
              <w:jc w:val="both"/>
              <w:rPr>
                <w:color w:val="000000"/>
              </w:rPr>
            </w:pPr>
            <w:r w:rsidRPr="00824683">
              <w:rPr>
                <w:color w:val="000000"/>
              </w:rPr>
              <w:t>(срок)</w:t>
            </w:r>
          </w:p>
        </w:tc>
      </w:tr>
    </w:tbl>
    <w:p w:rsidR="00C7769C" w:rsidRPr="00824683" w:rsidRDefault="00C7769C" w:rsidP="00C7769C">
      <w:pPr>
        <w:tabs>
          <w:tab w:val="right" w:pos="9923"/>
        </w:tabs>
        <w:jc w:val="both"/>
        <w:rPr>
          <w:color w:val="000000"/>
        </w:rPr>
      </w:pPr>
      <w:r w:rsidRPr="00824683">
        <w:rPr>
          <w:color w:val="000000"/>
        </w:rPr>
        <w:t xml:space="preserve">в командировке в  </w:t>
      </w:r>
      <w:r w:rsidRPr="00824683">
        <w:rPr>
          <w:color w:val="000000"/>
        </w:rPr>
        <w:tab/>
        <w:t>,</w:t>
      </w:r>
    </w:p>
    <w:p w:rsidR="00C7769C" w:rsidRPr="00824683" w:rsidRDefault="00C7769C" w:rsidP="00C7769C">
      <w:pPr>
        <w:pBdr>
          <w:top w:val="single" w:sz="4" w:space="1" w:color="auto"/>
        </w:pBdr>
        <w:ind w:left="1916" w:right="113"/>
        <w:jc w:val="both"/>
        <w:rPr>
          <w:color w:val="000000"/>
          <w:lang w:val="ru-RU"/>
        </w:rPr>
      </w:pPr>
      <w:r w:rsidRPr="00824683">
        <w:rPr>
          <w:color w:val="000000"/>
          <w:lang w:val="ru-RU"/>
        </w:rPr>
        <w:t>(наименование организации)</w:t>
      </w:r>
    </w:p>
    <w:p w:rsidR="00C7769C" w:rsidRPr="00824683" w:rsidRDefault="00C7769C" w:rsidP="00C7769C">
      <w:pPr>
        <w:tabs>
          <w:tab w:val="right" w:pos="9923"/>
        </w:tabs>
        <w:jc w:val="both"/>
        <w:rPr>
          <w:color w:val="000000"/>
          <w:lang w:val="ru-RU"/>
        </w:rPr>
      </w:pPr>
      <w:r w:rsidRPr="00824683">
        <w:rPr>
          <w:color w:val="000000"/>
          <w:lang w:val="ru-RU"/>
        </w:rPr>
        <w:t xml:space="preserve">ознакомился(лась) с  </w:t>
      </w:r>
      <w:r w:rsidRPr="00824683">
        <w:rPr>
          <w:color w:val="000000"/>
          <w:lang w:val="ru-RU"/>
        </w:rPr>
        <w:tab/>
        <w:t>.</w:t>
      </w:r>
    </w:p>
    <w:p w:rsidR="00C7769C" w:rsidRPr="00824683" w:rsidRDefault="00C7769C" w:rsidP="00C7769C">
      <w:pPr>
        <w:pBdr>
          <w:top w:val="single" w:sz="4" w:space="1" w:color="auto"/>
        </w:pBdr>
        <w:spacing w:after="240"/>
        <w:ind w:left="2183" w:right="113"/>
        <w:jc w:val="both"/>
        <w:rPr>
          <w:color w:val="000000"/>
          <w:lang w:val="ru-RU"/>
        </w:rPr>
      </w:pPr>
      <w:r w:rsidRPr="00824683">
        <w:rPr>
          <w:color w:val="000000"/>
          <w:lang w:val="ru-RU"/>
        </w:rPr>
        <w:t>(секретными сведениями)</w:t>
      </w:r>
    </w:p>
    <w:tbl>
      <w:tblPr>
        <w:tblW w:w="0" w:type="auto"/>
        <w:tblLayout w:type="fixed"/>
        <w:tblCellMar>
          <w:left w:w="28" w:type="dxa"/>
          <w:right w:w="28" w:type="dxa"/>
        </w:tblCellMar>
        <w:tblLook w:val="0000"/>
      </w:tblPr>
      <w:tblGrid>
        <w:gridCol w:w="3912"/>
        <w:gridCol w:w="1985"/>
        <w:gridCol w:w="1077"/>
        <w:gridCol w:w="3006"/>
      </w:tblGrid>
      <w:tr w:rsidR="00C7769C" w:rsidRPr="00824683" w:rsidTr="003E4EDE">
        <w:trPr>
          <w:cantSplit/>
        </w:trPr>
        <w:tc>
          <w:tcPr>
            <w:tcW w:w="3912"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Руководитель</w:t>
            </w:r>
            <w:r w:rsidRPr="00824683">
              <w:rPr>
                <w:color w:val="000000"/>
              </w:rPr>
              <w:br/>
              <w:t>режимно-секретного подразделения</w:t>
            </w:r>
          </w:p>
        </w:tc>
        <w:tc>
          <w:tcPr>
            <w:tcW w:w="1985"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077" w:type="dxa"/>
            <w:tcBorders>
              <w:top w:val="nil"/>
              <w:left w:val="nil"/>
              <w:bottom w:val="nil"/>
              <w:right w:val="nil"/>
            </w:tcBorders>
            <w:vAlign w:val="bottom"/>
          </w:tcPr>
          <w:p w:rsidR="00C7769C" w:rsidRPr="00824683" w:rsidRDefault="00C7769C" w:rsidP="003E4EDE">
            <w:pPr>
              <w:jc w:val="both"/>
              <w:rPr>
                <w:color w:val="000000"/>
              </w:rPr>
            </w:pPr>
          </w:p>
        </w:tc>
        <w:tc>
          <w:tcPr>
            <w:tcW w:w="3006" w:type="dxa"/>
            <w:tcBorders>
              <w:top w:val="nil"/>
              <w:left w:val="nil"/>
              <w:bottom w:val="single" w:sz="4" w:space="0" w:color="auto"/>
              <w:right w:val="nil"/>
            </w:tcBorders>
            <w:vAlign w:val="bottom"/>
          </w:tcPr>
          <w:p w:rsidR="00C7769C" w:rsidRPr="00824683" w:rsidRDefault="00C7769C" w:rsidP="003E4EDE">
            <w:pPr>
              <w:jc w:val="both"/>
              <w:rPr>
                <w:color w:val="000000"/>
              </w:rPr>
            </w:pPr>
          </w:p>
        </w:tc>
      </w:tr>
      <w:tr w:rsidR="00C7769C" w:rsidRPr="00824683" w:rsidTr="003E4EDE">
        <w:trPr>
          <w:cantSplit/>
        </w:trPr>
        <w:tc>
          <w:tcPr>
            <w:tcW w:w="3912" w:type="dxa"/>
            <w:tcBorders>
              <w:top w:val="nil"/>
              <w:left w:val="nil"/>
              <w:bottom w:val="nil"/>
              <w:right w:val="nil"/>
            </w:tcBorders>
          </w:tcPr>
          <w:p w:rsidR="00C7769C" w:rsidRPr="00824683" w:rsidRDefault="00C7769C" w:rsidP="003E4EDE">
            <w:pPr>
              <w:jc w:val="both"/>
              <w:rPr>
                <w:color w:val="000000"/>
              </w:rPr>
            </w:pPr>
          </w:p>
        </w:tc>
        <w:tc>
          <w:tcPr>
            <w:tcW w:w="1985" w:type="dxa"/>
            <w:tcBorders>
              <w:top w:val="nil"/>
              <w:left w:val="nil"/>
              <w:bottom w:val="nil"/>
              <w:right w:val="nil"/>
            </w:tcBorders>
          </w:tcPr>
          <w:p w:rsidR="00C7769C" w:rsidRPr="00824683" w:rsidRDefault="00C7769C" w:rsidP="003E4EDE">
            <w:pPr>
              <w:jc w:val="both"/>
              <w:rPr>
                <w:color w:val="000000"/>
              </w:rPr>
            </w:pPr>
            <w:r w:rsidRPr="00824683">
              <w:rPr>
                <w:color w:val="000000"/>
              </w:rPr>
              <w:t>(подпись)</w:t>
            </w:r>
          </w:p>
        </w:tc>
        <w:tc>
          <w:tcPr>
            <w:tcW w:w="1077" w:type="dxa"/>
            <w:tcBorders>
              <w:top w:val="nil"/>
              <w:left w:val="nil"/>
              <w:bottom w:val="nil"/>
              <w:right w:val="nil"/>
            </w:tcBorders>
          </w:tcPr>
          <w:p w:rsidR="00C7769C" w:rsidRPr="00824683" w:rsidRDefault="00C7769C" w:rsidP="003E4EDE">
            <w:pPr>
              <w:jc w:val="both"/>
              <w:rPr>
                <w:color w:val="000000"/>
              </w:rPr>
            </w:pPr>
          </w:p>
        </w:tc>
        <w:tc>
          <w:tcPr>
            <w:tcW w:w="3006" w:type="dxa"/>
            <w:tcBorders>
              <w:top w:val="nil"/>
              <w:left w:val="nil"/>
              <w:bottom w:val="nil"/>
              <w:right w:val="nil"/>
            </w:tcBorders>
          </w:tcPr>
          <w:p w:rsidR="00C7769C" w:rsidRPr="00824683" w:rsidRDefault="00C7769C" w:rsidP="003E4EDE">
            <w:pPr>
              <w:jc w:val="both"/>
              <w:rPr>
                <w:color w:val="000000"/>
              </w:rPr>
            </w:pPr>
            <w:r w:rsidRPr="00824683">
              <w:rPr>
                <w:color w:val="000000"/>
              </w:rPr>
              <w:t>(инициалы, фамилия)</w:t>
            </w:r>
          </w:p>
        </w:tc>
      </w:tr>
    </w:tbl>
    <w:p w:rsidR="00C7769C" w:rsidRPr="00824683" w:rsidRDefault="00C7769C" w:rsidP="00C7769C">
      <w:pPr>
        <w:jc w:val="both"/>
        <w:rPr>
          <w:color w:val="000000"/>
        </w:rPr>
      </w:pPr>
    </w:p>
    <w:tbl>
      <w:tblPr>
        <w:tblW w:w="0" w:type="auto"/>
        <w:tblLayout w:type="fixed"/>
        <w:tblCellMar>
          <w:left w:w="28" w:type="dxa"/>
          <w:right w:w="28" w:type="dxa"/>
        </w:tblCellMar>
        <w:tblLook w:val="0000"/>
      </w:tblPr>
      <w:tblGrid>
        <w:gridCol w:w="198"/>
        <w:gridCol w:w="397"/>
        <w:gridCol w:w="255"/>
        <w:gridCol w:w="1701"/>
        <w:gridCol w:w="369"/>
        <w:gridCol w:w="369"/>
        <w:gridCol w:w="3685"/>
        <w:gridCol w:w="3005"/>
      </w:tblGrid>
      <w:tr w:rsidR="00C7769C" w:rsidRPr="00824683" w:rsidTr="003E4EDE">
        <w:trPr>
          <w:cantSplit/>
        </w:trPr>
        <w:tc>
          <w:tcPr>
            <w:tcW w:w="198"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70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69"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20</w:t>
            </w:r>
          </w:p>
        </w:tc>
        <w:tc>
          <w:tcPr>
            <w:tcW w:w="369"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685"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г.</w:t>
            </w:r>
          </w:p>
        </w:tc>
        <w:tc>
          <w:tcPr>
            <w:tcW w:w="300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М.П.</w:t>
            </w:r>
          </w:p>
        </w:tc>
      </w:tr>
    </w:tbl>
    <w:p w:rsidR="00C7769C" w:rsidRPr="00824683" w:rsidRDefault="00C7769C" w:rsidP="00C7769C">
      <w:pPr>
        <w:jc w:val="both"/>
        <w:rPr>
          <w:color w:val="000000"/>
        </w:rPr>
      </w:pPr>
    </w:p>
    <w:p w:rsidR="00C7769C" w:rsidRPr="00824683" w:rsidRDefault="00C7769C" w:rsidP="00C7769C">
      <w:pPr>
        <w:jc w:val="both"/>
        <w:rPr>
          <w:color w:val="000000"/>
        </w:rPr>
      </w:pPr>
      <w:r w:rsidRPr="00824683">
        <w:rPr>
          <w:color w:val="000000"/>
        </w:rPr>
        <w:br w:type="page"/>
      </w:r>
    </w:p>
    <w:p w:rsidR="00C7769C" w:rsidRPr="00621988" w:rsidRDefault="00C7769C" w:rsidP="00C7769C">
      <w:pPr>
        <w:pStyle w:val="3b"/>
        <w:numPr>
          <w:ilvl w:val="0"/>
          <w:numId w:val="0"/>
        </w:numPr>
        <w:spacing w:after="120"/>
        <w:ind w:left="720"/>
        <w:rPr>
          <w:color w:val="000000"/>
          <w:sz w:val="30"/>
          <w:szCs w:val="30"/>
          <w:lang w:val="ru-RU"/>
        </w:rPr>
      </w:pPr>
      <w:bookmarkStart w:id="5590" w:name="_Toc374213301"/>
      <w:bookmarkStart w:id="5591" w:name="_Toc374517934"/>
      <w:bookmarkStart w:id="5592" w:name="_Toc374520638"/>
      <w:bookmarkStart w:id="5593" w:name="_Toc375041405"/>
      <w:bookmarkStart w:id="5594" w:name="_Toc375041776"/>
      <w:bookmarkStart w:id="5595" w:name="_Toc396987748"/>
      <w:bookmarkStart w:id="5596" w:name="_Toc397587303"/>
      <w:bookmarkStart w:id="5597" w:name="_Toc397622002"/>
      <w:bookmarkStart w:id="5598" w:name="_Toc397624350"/>
      <w:bookmarkStart w:id="5599" w:name="_Toc398232202"/>
      <w:bookmarkStart w:id="5600" w:name="_Toc436085993"/>
      <w:bookmarkStart w:id="5601" w:name="_Toc436090784"/>
      <w:bookmarkStart w:id="5602" w:name="_Toc437773167"/>
      <w:bookmarkStart w:id="5603" w:name="_Toc437773572"/>
      <w:r w:rsidRPr="00621988">
        <w:rPr>
          <w:color w:val="000000"/>
          <w:sz w:val="30"/>
          <w:szCs w:val="30"/>
          <w:lang w:val="ru-RU"/>
        </w:rPr>
        <w:lastRenderedPageBreak/>
        <w:t>Предписание на выполнение задания, подписанное руководителем организации</w:t>
      </w:r>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rsidR="00C7769C" w:rsidRPr="00824683" w:rsidRDefault="00C7769C" w:rsidP="00C7769C">
      <w:pPr>
        <w:spacing w:after="480"/>
        <w:jc w:val="both"/>
        <w:rPr>
          <w:color w:val="000000"/>
        </w:rPr>
      </w:pPr>
      <w:bookmarkStart w:id="5604" w:name="_Toc398232203"/>
      <w:r w:rsidRPr="00824683">
        <w:rPr>
          <w:color w:val="000000"/>
        </w:rPr>
        <w:t>Форма 5</w:t>
      </w:r>
      <w:bookmarkEnd w:id="5604"/>
    </w:p>
    <w:tbl>
      <w:tblPr>
        <w:tblW w:w="0" w:type="auto"/>
        <w:jc w:val="center"/>
        <w:tblLayout w:type="fixed"/>
        <w:tblCellMar>
          <w:left w:w="28" w:type="dxa"/>
          <w:right w:w="28" w:type="dxa"/>
        </w:tblCellMar>
        <w:tblLook w:val="0000"/>
      </w:tblPr>
      <w:tblGrid>
        <w:gridCol w:w="3033"/>
        <w:gridCol w:w="1134"/>
      </w:tblGrid>
      <w:tr w:rsidR="00C7769C" w:rsidRPr="00824683" w:rsidTr="003E4EDE">
        <w:trPr>
          <w:jc w:val="center"/>
        </w:trPr>
        <w:tc>
          <w:tcPr>
            <w:tcW w:w="3033" w:type="dxa"/>
            <w:tcBorders>
              <w:top w:val="nil"/>
              <w:left w:val="nil"/>
              <w:bottom w:val="nil"/>
              <w:right w:val="nil"/>
            </w:tcBorders>
            <w:vAlign w:val="bottom"/>
          </w:tcPr>
          <w:p w:rsidR="00C7769C" w:rsidRPr="00824683" w:rsidRDefault="00C7769C" w:rsidP="003E4EDE">
            <w:pPr>
              <w:jc w:val="both"/>
              <w:rPr>
                <w:color w:val="000000"/>
                <w:spacing w:val="50"/>
                <w:sz w:val="26"/>
                <w:szCs w:val="26"/>
              </w:rPr>
            </w:pPr>
            <w:r w:rsidRPr="00824683">
              <w:rPr>
                <w:color w:val="000000"/>
                <w:spacing w:val="50"/>
                <w:sz w:val="26"/>
                <w:szCs w:val="26"/>
              </w:rPr>
              <w:t>ПРЕДПИСАНИЕ №</w:t>
            </w:r>
          </w:p>
        </w:tc>
        <w:tc>
          <w:tcPr>
            <w:tcW w:w="1134" w:type="dxa"/>
            <w:tcBorders>
              <w:top w:val="nil"/>
              <w:left w:val="nil"/>
              <w:bottom w:val="single" w:sz="4" w:space="0" w:color="auto"/>
              <w:right w:val="nil"/>
            </w:tcBorders>
            <w:vAlign w:val="bottom"/>
          </w:tcPr>
          <w:p w:rsidR="00C7769C" w:rsidRPr="00824683" w:rsidRDefault="00C7769C" w:rsidP="003E4EDE">
            <w:pPr>
              <w:jc w:val="both"/>
              <w:rPr>
                <w:color w:val="000000"/>
                <w:sz w:val="26"/>
                <w:szCs w:val="26"/>
              </w:rPr>
            </w:pPr>
          </w:p>
        </w:tc>
      </w:tr>
    </w:tbl>
    <w:p w:rsidR="00C7769C" w:rsidRPr="00824683" w:rsidRDefault="00C7769C" w:rsidP="00C7769C">
      <w:pPr>
        <w:spacing w:after="120"/>
        <w:jc w:val="center"/>
        <w:rPr>
          <w:color w:val="000000"/>
          <w:sz w:val="26"/>
          <w:szCs w:val="26"/>
        </w:rPr>
      </w:pPr>
      <w:r w:rsidRPr="00824683">
        <w:rPr>
          <w:color w:val="000000"/>
          <w:sz w:val="26"/>
          <w:szCs w:val="26"/>
        </w:rPr>
        <w:t>на выполнение задания</w:t>
      </w:r>
    </w:p>
    <w:tbl>
      <w:tblPr>
        <w:tblW w:w="8818" w:type="dxa"/>
        <w:tblLayout w:type="fixed"/>
        <w:tblCellMar>
          <w:left w:w="28" w:type="dxa"/>
          <w:right w:w="28" w:type="dxa"/>
        </w:tblCellMar>
        <w:tblLook w:val="0000"/>
      </w:tblPr>
      <w:tblGrid>
        <w:gridCol w:w="5273"/>
        <w:gridCol w:w="227"/>
        <w:gridCol w:w="397"/>
        <w:gridCol w:w="255"/>
        <w:gridCol w:w="1588"/>
        <w:gridCol w:w="369"/>
        <w:gridCol w:w="369"/>
        <w:gridCol w:w="340"/>
      </w:tblGrid>
      <w:tr w:rsidR="00C7769C" w:rsidRPr="00824683" w:rsidTr="003E4EDE">
        <w:trPr>
          <w:cantSplit/>
        </w:trPr>
        <w:tc>
          <w:tcPr>
            <w:tcW w:w="5273" w:type="dxa"/>
            <w:tcBorders>
              <w:top w:val="nil"/>
              <w:left w:val="nil"/>
              <w:bottom w:val="nil"/>
              <w:right w:val="nil"/>
            </w:tcBorders>
          </w:tcPr>
          <w:p w:rsidR="00C7769C" w:rsidRPr="00824683" w:rsidRDefault="00C7769C" w:rsidP="003E4EDE">
            <w:pPr>
              <w:jc w:val="both"/>
              <w:rPr>
                <w:color w:val="000000"/>
              </w:rPr>
            </w:pPr>
            <w:r w:rsidRPr="00824683">
              <w:rPr>
                <w:color w:val="000000"/>
              </w:rPr>
              <w:t>Штамп организации</w:t>
            </w:r>
          </w:p>
        </w:tc>
        <w:tc>
          <w:tcPr>
            <w:tcW w:w="227"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588"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69"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20</w:t>
            </w:r>
          </w:p>
        </w:tc>
        <w:tc>
          <w:tcPr>
            <w:tcW w:w="369"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40"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г.</w:t>
            </w:r>
          </w:p>
        </w:tc>
      </w:tr>
    </w:tbl>
    <w:p w:rsidR="00C7769C" w:rsidRPr="00824683" w:rsidRDefault="00C7769C" w:rsidP="00C7769C">
      <w:pPr>
        <w:spacing w:before="120"/>
        <w:jc w:val="both"/>
        <w:rPr>
          <w:color w:val="000000"/>
        </w:rPr>
      </w:pPr>
    </w:p>
    <w:p w:rsidR="00C7769C" w:rsidRPr="00824683" w:rsidRDefault="00C7769C" w:rsidP="00C7769C">
      <w:pPr>
        <w:pBdr>
          <w:top w:val="single" w:sz="4" w:space="1" w:color="auto"/>
        </w:pBdr>
        <w:jc w:val="both"/>
        <w:rPr>
          <w:color w:val="000000"/>
          <w:lang w:val="ru-RU"/>
        </w:rPr>
      </w:pPr>
      <w:r w:rsidRPr="00824683">
        <w:rPr>
          <w:color w:val="000000"/>
          <w:lang w:val="ru-RU"/>
        </w:rPr>
        <w:t>(должность)</w:t>
      </w:r>
    </w:p>
    <w:p w:rsidR="00C7769C" w:rsidRPr="00824683" w:rsidRDefault="00C7769C" w:rsidP="00C7769C">
      <w:pPr>
        <w:jc w:val="both"/>
        <w:rPr>
          <w:color w:val="000000"/>
          <w:lang w:val="ru-RU"/>
        </w:rPr>
      </w:pPr>
    </w:p>
    <w:p w:rsidR="00C7769C" w:rsidRPr="00824683" w:rsidRDefault="00C7769C" w:rsidP="00C7769C">
      <w:pPr>
        <w:pBdr>
          <w:top w:val="single" w:sz="4" w:space="1" w:color="auto"/>
        </w:pBdr>
        <w:jc w:val="both"/>
        <w:rPr>
          <w:color w:val="000000"/>
          <w:lang w:val="ru-RU"/>
        </w:rPr>
      </w:pPr>
      <w:r w:rsidRPr="00824683">
        <w:rPr>
          <w:color w:val="000000"/>
          <w:lang w:val="ru-RU"/>
        </w:rPr>
        <w:t>(фамилия, имя, отчество)</w:t>
      </w:r>
    </w:p>
    <w:p w:rsidR="00C7769C" w:rsidRPr="00824683" w:rsidRDefault="00C7769C" w:rsidP="00C7769C">
      <w:pPr>
        <w:jc w:val="both"/>
        <w:rPr>
          <w:color w:val="000000"/>
          <w:lang w:val="ru-RU"/>
        </w:rPr>
      </w:pPr>
      <w:r w:rsidRPr="00824683">
        <w:rPr>
          <w:color w:val="000000"/>
          <w:lang w:val="ru-RU"/>
        </w:rPr>
        <w:t xml:space="preserve">командируется в  </w:t>
      </w:r>
    </w:p>
    <w:p w:rsidR="00C7769C" w:rsidRPr="00824683" w:rsidRDefault="00C7769C" w:rsidP="00C7769C">
      <w:pPr>
        <w:pBdr>
          <w:top w:val="single" w:sz="4" w:space="1" w:color="auto"/>
        </w:pBdr>
        <w:ind w:left="1831"/>
        <w:jc w:val="both"/>
        <w:rPr>
          <w:color w:val="000000"/>
          <w:lang w:val="ru-RU"/>
        </w:rPr>
      </w:pPr>
      <w:r w:rsidRPr="00824683">
        <w:rPr>
          <w:color w:val="000000"/>
          <w:lang w:val="ru-RU"/>
        </w:rPr>
        <w:t>(наименование организации)</w:t>
      </w:r>
    </w:p>
    <w:p w:rsidR="00C7769C" w:rsidRPr="00824683" w:rsidRDefault="00C7769C" w:rsidP="00C7769C">
      <w:pPr>
        <w:jc w:val="both"/>
        <w:rPr>
          <w:color w:val="000000"/>
          <w:lang w:val="ru-RU"/>
        </w:rPr>
      </w:pPr>
      <w:r w:rsidRPr="00824683">
        <w:rPr>
          <w:color w:val="000000"/>
          <w:lang w:val="ru-RU"/>
        </w:rPr>
        <w:t xml:space="preserve">в целях  </w:t>
      </w:r>
    </w:p>
    <w:p w:rsidR="00C7769C" w:rsidRPr="00824683" w:rsidRDefault="00C7769C" w:rsidP="00C7769C">
      <w:pPr>
        <w:pBdr>
          <w:top w:val="single" w:sz="4" w:space="1" w:color="auto"/>
        </w:pBdr>
        <w:ind w:left="868"/>
        <w:jc w:val="both"/>
        <w:rPr>
          <w:color w:val="000000"/>
          <w:lang w:val="ru-RU"/>
        </w:rPr>
      </w:pPr>
      <w:r w:rsidRPr="00824683">
        <w:rPr>
          <w:color w:val="000000"/>
          <w:lang w:val="ru-RU"/>
        </w:rPr>
        <w:t>(указать конкретно)</w:t>
      </w:r>
    </w:p>
    <w:p w:rsidR="00C7769C" w:rsidRPr="00824683" w:rsidRDefault="00C7769C" w:rsidP="00C7769C">
      <w:pPr>
        <w:jc w:val="both"/>
        <w:rPr>
          <w:color w:val="000000"/>
          <w:lang w:val="ru-RU"/>
        </w:rPr>
      </w:pPr>
    </w:p>
    <w:p w:rsidR="00C7769C" w:rsidRPr="00824683" w:rsidRDefault="00C7769C" w:rsidP="00C7769C">
      <w:pPr>
        <w:pBdr>
          <w:top w:val="single" w:sz="4" w:space="1" w:color="auto"/>
        </w:pBdr>
        <w:jc w:val="both"/>
        <w:rPr>
          <w:color w:val="000000"/>
          <w:sz w:val="2"/>
          <w:szCs w:val="2"/>
          <w:lang w:val="ru-RU"/>
        </w:rPr>
      </w:pPr>
    </w:p>
    <w:p w:rsidR="00C7769C" w:rsidRPr="00824683" w:rsidRDefault="00C7769C" w:rsidP="00C7769C">
      <w:pPr>
        <w:jc w:val="both"/>
        <w:rPr>
          <w:color w:val="000000"/>
          <w:lang w:val="ru-RU"/>
        </w:rPr>
      </w:pPr>
    </w:p>
    <w:p w:rsidR="00C7769C" w:rsidRPr="00824683" w:rsidRDefault="00C7769C" w:rsidP="00C7769C">
      <w:pPr>
        <w:pBdr>
          <w:top w:val="single" w:sz="4" w:space="1" w:color="auto"/>
        </w:pBdr>
        <w:jc w:val="both"/>
        <w:rPr>
          <w:color w:val="000000"/>
          <w:sz w:val="2"/>
          <w:szCs w:val="2"/>
          <w:lang w:val="ru-RU"/>
        </w:rPr>
      </w:pPr>
    </w:p>
    <w:p w:rsidR="00C7769C" w:rsidRPr="00824683" w:rsidRDefault="00C7769C" w:rsidP="00C7769C">
      <w:pPr>
        <w:tabs>
          <w:tab w:val="center" w:pos="8789"/>
        </w:tabs>
        <w:spacing w:before="120"/>
        <w:jc w:val="both"/>
        <w:rPr>
          <w:color w:val="000000"/>
          <w:lang w:val="ru-RU"/>
        </w:rPr>
      </w:pPr>
      <w:bookmarkStart w:id="5605" w:name="_Toc398232204"/>
      <w:r w:rsidRPr="00824683">
        <w:rPr>
          <w:color w:val="000000"/>
          <w:lang w:val="ru-RU"/>
        </w:rPr>
        <w:t>Руководитель организации</w:t>
      </w:r>
      <w:bookmarkEnd w:id="5605"/>
      <w:r w:rsidRPr="00824683">
        <w:rPr>
          <w:color w:val="000000"/>
          <w:lang w:val="ru-RU"/>
        </w:rPr>
        <w:tab/>
      </w:r>
    </w:p>
    <w:p w:rsidR="00C7769C" w:rsidRPr="00824683" w:rsidRDefault="00C7769C" w:rsidP="00C7769C">
      <w:pPr>
        <w:pBdr>
          <w:top w:val="single" w:sz="4" w:space="1" w:color="auto"/>
        </w:pBdr>
        <w:ind w:left="6372"/>
        <w:jc w:val="both"/>
        <w:rPr>
          <w:color w:val="000000"/>
          <w:lang w:val="ru-RU"/>
        </w:rPr>
      </w:pPr>
      <w:r w:rsidRPr="00824683">
        <w:rPr>
          <w:color w:val="000000"/>
          <w:lang w:val="ru-RU"/>
        </w:rPr>
        <w:t>(подпись)</w:t>
      </w:r>
    </w:p>
    <w:p w:rsidR="00C7769C" w:rsidRPr="00824683" w:rsidRDefault="00C7769C" w:rsidP="00C7769C">
      <w:pPr>
        <w:ind w:left="3540" w:right="2098"/>
        <w:jc w:val="both"/>
        <w:rPr>
          <w:color w:val="000000"/>
          <w:lang w:val="ru-RU"/>
        </w:rPr>
      </w:pPr>
      <w:bookmarkStart w:id="5606" w:name="_Toc398232205"/>
      <w:r w:rsidRPr="00824683">
        <w:rPr>
          <w:color w:val="000000"/>
          <w:lang w:val="ru-RU"/>
        </w:rPr>
        <w:t>М.П.</w:t>
      </w:r>
      <w:bookmarkEnd w:id="5606"/>
    </w:p>
    <w:p w:rsidR="00C7769C" w:rsidRPr="00824683" w:rsidRDefault="00C7769C" w:rsidP="00C7769C">
      <w:pPr>
        <w:ind w:left="3540" w:right="1914"/>
        <w:jc w:val="both"/>
        <w:rPr>
          <w:color w:val="000000"/>
          <w:lang w:val="ru-RU"/>
        </w:rPr>
      </w:pPr>
      <w:r w:rsidRPr="00824683">
        <w:rPr>
          <w:color w:val="000000"/>
          <w:lang w:val="ru-RU"/>
        </w:rPr>
        <w:t>(печать организации)</w:t>
      </w:r>
    </w:p>
    <w:p w:rsidR="00C7769C" w:rsidRPr="00824683" w:rsidRDefault="00C7769C" w:rsidP="00C7769C">
      <w:pPr>
        <w:pageBreakBefore/>
        <w:spacing w:after="240"/>
        <w:jc w:val="center"/>
        <w:rPr>
          <w:color w:val="000000"/>
          <w:lang w:val="ru-RU"/>
        </w:rPr>
      </w:pPr>
      <w:r w:rsidRPr="00824683">
        <w:rPr>
          <w:color w:val="000000"/>
          <w:lang w:val="ru-RU"/>
        </w:rPr>
        <w:lastRenderedPageBreak/>
        <w:t>Оборотная сторона</w:t>
      </w:r>
    </w:p>
    <w:p w:rsidR="00C7769C" w:rsidRPr="00824683" w:rsidRDefault="00C7769C" w:rsidP="00C7769C">
      <w:pPr>
        <w:jc w:val="both"/>
        <w:rPr>
          <w:color w:val="000000"/>
          <w:lang w:val="ru-RU"/>
        </w:rPr>
      </w:pPr>
      <w:r w:rsidRPr="00824683">
        <w:rPr>
          <w:color w:val="000000"/>
          <w:lang w:val="ru-RU"/>
        </w:rPr>
        <w:t>Разрешаю</w:t>
      </w:r>
    </w:p>
    <w:p w:rsidR="00C7769C" w:rsidRPr="00824683" w:rsidRDefault="00C7769C" w:rsidP="00C7769C">
      <w:pPr>
        <w:pBdr>
          <w:top w:val="single" w:sz="4" w:space="1" w:color="auto"/>
        </w:pBdr>
        <w:ind w:left="1146"/>
        <w:jc w:val="both"/>
        <w:rPr>
          <w:color w:val="000000"/>
          <w:lang w:val="ru-RU"/>
        </w:rPr>
      </w:pPr>
      <w:r w:rsidRPr="00824683">
        <w:rPr>
          <w:color w:val="000000"/>
          <w:lang w:val="ru-RU"/>
        </w:rPr>
        <w:t>(с чем ознакомить, что конкретно предоставить)</w:t>
      </w:r>
    </w:p>
    <w:tbl>
      <w:tblPr>
        <w:tblW w:w="0" w:type="auto"/>
        <w:tblLayout w:type="fixed"/>
        <w:tblCellMar>
          <w:left w:w="28" w:type="dxa"/>
          <w:right w:w="28" w:type="dxa"/>
        </w:tblCellMar>
        <w:tblLook w:val="0000"/>
      </w:tblPr>
      <w:tblGrid>
        <w:gridCol w:w="198"/>
        <w:gridCol w:w="397"/>
        <w:gridCol w:w="255"/>
        <w:gridCol w:w="1701"/>
        <w:gridCol w:w="369"/>
        <w:gridCol w:w="369"/>
        <w:gridCol w:w="851"/>
        <w:gridCol w:w="1985"/>
        <w:gridCol w:w="567"/>
        <w:gridCol w:w="3289"/>
      </w:tblGrid>
      <w:tr w:rsidR="00C7769C" w:rsidRPr="00824683" w:rsidTr="003E4EDE">
        <w:trPr>
          <w:cantSplit/>
        </w:trPr>
        <w:tc>
          <w:tcPr>
            <w:tcW w:w="198"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70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69"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20</w:t>
            </w:r>
          </w:p>
        </w:tc>
        <w:tc>
          <w:tcPr>
            <w:tcW w:w="369"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851"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г.</w:t>
            </w:r>
          </w:p>
        </w:tc>
        <w:tc>
          <w:tcPr>
            <w:tcW w:w="1985"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567" w:type="dxa"/>
            <w:tcBorders>
              <w:top w:val="nil"/>
              <w:left w:val="nil"/>
              <w:bottom w:val="nil"/>
              <w:right w:val="nil"/>
            </w:tcBorders>
            <w:vAlign w:val="bottom"/>
          </w:tcPr>
          <w:p w:rsidR="00C7769C" w:rsidRPr="00824683" w:rsidRDefault="00C7769C" w:rsidP="003E4EDE">
            <w:pPr>
              <w:jc w:val="both"/>
              <w:rPr>
                <w:color w:val="000000"/>
              </w:rPr>
            </w:pPr>
          </w:p>
        </w:tc>
        <w:tc>
          <w:tcPr>
            <w:tcW w:w="3289" w:type="dxa"/>
            <w:tcBorders>
              <w:top w:val="nil"/>
              <w:left w:val="nil"/>
              <w:bottom w:val="single" w:sz="4" w:space="0" w:color="auto"/>
              <w:right w:val="nil"/>
            </w:tcBorders>
            <w:vAlign w:val="bottom"/>
          </w:tcPr>
          <w:p w:rsidR="00C7769C" w:rsidRPr="00824683" w:rsidRDefault="00C7769C" w:rsidP="003E4EDE">
            <w:pPr>
              <w:jc w:val="both"/>
              <w:rPr>
                <w:color w:val="000000"/>
              </w:rPr>
            </w:pPr>
          </w:p>
        </w:tc>
      </w:tr>
      <w:tr w:rsidR="00C7769C" w:rsidRPr="00824683" w:rsidTr="003E4EDE">
        <w:trPr>
          <w:cantSplit/>
        </w:trPr>
        <w:tc>
          <w:tcPr>
            <w:tcW w:w="198" w:type="dxa"/>
            <w:tcBorders>
              <w:top w:val="nil"/>
              <w:left w:val="nil"/>
              <w:bottom w:val="nil"/>
              <w:right w:val="nil"/>
            </w:tcBorders>
          </w:tcPr>
          <w:p w:rsidR="00C7769C" w:rsidRPr="00824683" w:rsidRDefault="00C7769C" w:rsidP="003E4EDE">
            <w:pPr>
              <w:jc w:val="both"/>
              <w:rPr>
                <w:color w:val="000000"/>
              </w:rPr>
            </w:pPr>
          </w:p>
        </w:tc>
        <w:tc>
          <w:tcPr>
            <w:tcW w:w="397" w:type="dxa"/>
            <w:tcBorders>
              <w:top w:val="nil"/>
              <w:left w:val="nil"/>
              <w:bottom w:val="nil"/>
              <w:right w:val="nil"/>
            </w:tcBorders>
          </w:tcPr>
          <w:p w:rsidR="00C7769C" w:rsidRPr="00824683" w:rsidRDefault="00C7769C" w:rsidP="003E4EDE">
            <w:pPr>
              <w:jc w:val="both"/>
              <w:rPr>
                <w:color w:val="000000"/>
              </w:rPr>
            </w:pPr>
          </w:p>
        </w:tc>
        <w:tc>
          <w:tcPr>
            <w:tcW w:w="255" w:type="dxa"/>
            <w:tcBorders>
              <w:top w:val="nil"/>
              <w:left w:val="nil"/>
              <w:bottom w:val="nil"/>
              <w:right w:val="nil"/>
            </w:tcBorders>
          </w:tcPr>
          <w:p w:rsidR="00C7769C" w:rsidRPr="00824683" w:rsidRDefault="00C7769C" w:rsidP="003E4EDE">
            <w:pPr>
              <w:jc w:val="both"/>
              <w:rPr>
                <w:color w:val="000000"/>
              </w:rPr>
            </w:pPr>
          </w:p>
        </w:tc>
        <w:tc>
          <w:tcPr>
            <w:tcW w:w="1701" w:type="dxa"/>
            <w:tcBorders>
              <w:top w:val="nil"/>
              <w:left w:val="nil"/>
              <w:bottom w:val="nil"/>
              <w:right w:val="nil"/>
            </w:tcBorders>
          </w:tcPr>
          <w:p w:rsidR="00C7769C" w:rsidRPr="00824683" w:rsidRDefault="00C7769C" w:rsidP="003E4EDE">
            <w:pPr>
              <w:jc w:val="both"/>
              <w:rPr>
                <w:color w:val="000000"/>
              </w:rPr>
            </w:pPr>
          </w:p>
        </w:tc>
        <w:tc>
          <w:tcPr>
            <w:tcW w:w="369" w:type="dxa"/>
            <w:tcBorders>
              <w:top w:val="nil"/>
              <w:left w:val="nil"/>
              <w:bottom w:val="nil"/>
              <w:right w:val="nil"/>
            </w:tcBorders>
          </w:tcPr>
          <w:p w:rsidR="00C7769C" w:rsidRPr="00824683" w:rsidRDefault="00C7769C" w:rsidP="003E4EDE">
            <w:pPr>
              <w:jc w:val="both"/>
              <w:rPr>
                <w:color w:val="000000"/>
              </w:rPr>
            </w:pPr>
          </w:p>
        </w:tc>
        <w:tc>
          <w:tcPr>
            <w:tcW w:w="369" w:type="dxa"/>
            <w:tcBorders>
              <w:top w:val="nil"/>
              <w:left w:val="nil"/>
              <w:bottom w:val="nil"/>
              <w:right w:val="nil"/>
            </w:tcBorders>
          </w:tcPr>
          <w:p w:rsidR="00C7769C" w:rsidRPr="00824683" w:rsidRDefault="00C7769C" w:rsidP="003E4EDE">
            <w:pPr>
              <w:jc w:val="both"/>
              <w:rPr>
                <w:color w:val="000000"/>
              </w:rPr>
            </w:pPr>
          </w:p>
        </w:tc>
        <w:tc>
          <w:tcPr>
            <w:tcW w:w="851" w:type="dxa"/>
            <w:tcBorders>
              <w:top w:val="nil"/>
              <w:left w:val="nil"/>
              <w:bottom w:val="nil"/>
              <w:right w:val="nil"/>
            </w:tcBorders>
          </w:tcPr>
          <w:p w:rsidR="00C7769C" w:rsidRPr="00824683" w:rsidRDefault="00C7769C" w:rsidP="003E4EDE">
            <w:pPr>
              <w:jc w:val="both"/>
              <w:rPr>
                <w:color w:val="000000"/>
              </w:rPr>
            </w:pPr>
          </w:p>
        </w:tc>
        <w:tc>
          <w:tcPr>
            <w:tcW w:w="1985" w:type="dxa"/>
            <w:tcBorders>
              <w:top w:val="nil"/>
              <w:left w:val="nil"/>
              <w:bottom w:val="nil"/>
              <w:right w:val="nil"/>
            </w:tcBorders>
          </w:tcPr>
          <w:p w:rsidR="00C7769C" w:rsidRPr="00824683" w:rsidRDefault="00C7769C" w:rsidP="003E4EDE">
            <w:pPr>
              <w:jc w:val="both"/>
              <w:rPr>
                <w:color w:val="000000"/>
              </w:rPr>
            </w:pPr>
            <w:r w:rsidRPr="00824683">
              <w:rPr>
                <w:color w:val="000000"/>
              </w:rPr>
              <w:t>(подпись)</w:t>
            </w:r>
          </w:p>
        </w:tc>
        <w:tc>
          <w:tcPr>
            <w:tcW w:w="567" w:type="dxa"/>
            <w:tcBorders>
              <w:top w:val="nil"/>
              <w:left w:val="nil"/>
              <w:bottom w:val="nil"/>
              <w:right w:val="nil"/>
            </w:tcBorders>
          </w:tcPr>
          <w:p w:rsidR="00C7769C" w:rsidRPr="00824683" w:rsidRDefault="00C7769C" w:rsidP="003E4EDE">
            <w:pPr>
              <w:jc w:val="both"/>
              <w:rPr>
                <w:color w:val="000000"/>
              </w:rPr>
            </w:pPr>
          </w:p>
        </w:tc>
        <w:tc>
          <w:tcPr>
            <w:tcW w:w="3289" w:type="dxa"/>
            <w:tcBorders>
              <w:top w:val="nil"/>
              <w:left w:val="nil"/>
              <w:bottom w:val="nil"/>
              <w:right w:val="nil"/>
            </w:tcBorders>
          </w:tcPr>
          <w:p w:rsidR="00C7769C" w:rsidRPr="00824683" w:rsidRDefault="00C7769C" w:rsidP="003E4EDE">
            <w:pPr>
              <w:jc w:val="both"/>
              <w:rPr>
                <w:color w:val="000000"/>
              </w:rPr>
            </w:pPr>
            <w:r w:rsidRPr="00824683">
              <w:rPr>
                <w:color w:val="000000"/>
              </w:rPr>
              <w:t>(инициалы, фамилия)</w:t>
            </w:r>
          </w:p>
        </w:tc>
      </w:tr>
    </w:tbl>
    <w:p w:rsidR="00C7769C" w:rsidRPr="00824683" w:rsidRDefault="00C7769C" w:rsidP="00C7769C">
      <w:pPr>
        <w:jc w:val="both"/>
        <w:rPr>
          <w:color w:val="000000"/>
          <w:sz w:val="2"/>
          <w:szCs w:val="2"/>
        </w:rPr>
      </w:pPr>
    </w:p>
    <w:tbl>
      <w:tblPr>
        <w:tblW w:w="0" w:type="auto"/>
        <w:tblLayout w:type="fixed"/>
        <w:tblCellMar>
          <w:left w:w="28" w:type="dxa"/>
          <w:right w:w="28" w:type="dxa"/>
        </w:tblCellMar>
        <w:tblLook w:val="0000"/>
      </w:tblPr>
      <w:tblGrid>
        <w:gridCol w:w="4082"/>
        <w:gridCol w:w="1531"/>
        <w:gridCol w:w="3119"/>
        <w:gridCol w:w="1361"/>
      </w:tblGrid>
      <w:tr w:rsidR="00C7769C" w:rsidRPr="00824683" w:rsidTr="003E4EDE">
        <w:trPr>
          <w:cantSplit/>
        </w:trPr>
        <w:tc>
          <w:tcPr>
            <w:tcW w:w="4082"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531"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допущен(а) к</w:t>
            </w:r>
          </w:p>
        </w:tc>
        <w:tc>
          <w:tcPr>
            <w:tcW w:w="3119"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361"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сведениям.</w:t>
            </w:r>
          </w:p>
        </w:tc>
      </w:tr>
      <w:tr w:rsidR="00C7769C" w:rsidRPr="00824683" w:rsidTr="003E4EDE">
        <w:trPr>
          <w:cantSplit/>
        </w:trPr>
        <w:tc>
          <w:tcPr>
            <w:tcW w:w="4082" w:type="dxa"/>
            <w:tcBorders>
              <w:top w:val="nil"/>
              <w:left w:val="nil"/>
              <w:bottom w:val="nil"/>
              <w:right w:val="nil"/>
            </w:tcBorders>
          </w:tcPr>
          <w:p w:rsidR="00C7769C" w:rsidRPr="00824683" w:rsidRDefault="00C7769C" w:rsidP="003E4EDE">
            <w:pPr>
              <w:jc w:val="both"/>
              <w:rPr>
                <w:color w:val="000000"/>
              </w:rPr>
            </w:pPr>
            <w:r w:rsidRPr="00824683">
              <w:rPr>
                <w:color w:val="000000"/>
              </w:rPr>
              <w:t>(инициалы, фамилия командированного лица)</w:t>
            </w:r>
          </w:p>
        </w:tc>
        <w:tc>
          <w:tcPr>
            <w:tcW w:w="1531" w:type="dxa"/>
            <w:tcBorders>
              <w:top w:val="nil"/>
              <w:left w:val="nil"/>
              <w:bottom w:val="nil"/>
              <w:right w:val="nil"/>
            </w:tcBorders>
          </w:tcPr>
          <w:p w:rsidR="00C7769C" w:rsidRPr="00824683" w:rsidRDefault="00C7769C" w:rsidP="003E4EDE">
            <w:pPr>
              <w:jc w:val="both"/>
              <w:rPr>
                <w:color w:val="000000"/>
              </w:rPr>
            </w:pPr>
          </w:p>
        </w:tc>
        <w:tc>
          <w:tcPr>
            <w:tcW w:w="3119" w:type="dxa"/>
            <w:tcBorders>
              <w:top w:val="nil"/>
              <w:left w:val="nil"/>
              <w:bottom w:val="nil"/>
              <w:right w:val="nil"/>
            </w:tcBorders>
          </w:tcPr>
          <w:p w:rsidR="00C7769C" w:rsidRPr="00824683" w:rsidRDefault="00C7769C" w:rsidP="003E4EDE">
            <w:pPr>
              <w:jc w:val="both"/>
              <w:rPr>
                <w:color w:val="000000"/>
              </w:rPr>
            </w:pPr>
            <w:r w:rsidRPr="00824683">
              <w:rPr>
                <w:color w:val="000000"/>
              </w:rPr>
              <w:t>(степень секретности)</w:t>
            </w:r>
          </w:p>
        </w:tc>
        <w:tc>
          <w:tcPr>
            <w:tcW w:w="1361" w:type="dxa"/>
            <w:tcBorders>
              <w:top w:val="nil"/>
              <w:left w:val="nil"/>
              <w:bottom w:val="nil"/>
              <w:right w:val="nil"/>
            </w:tcBorders>
          </w:tcPr>
          <w:p w:rsidR="00C7769C" w:rsidRPr="00824683" w:rsidRDefault="00C7769C" w:rsidP="003E4EDE">
            <w:pPr>
              <w:jc w:val="both"/>
              <w:rPr>
                <w:color w:val="000000"/>
              </w:rPr>
            </w:pPr>
          </w:p>
        </w:tc>
      </w:tr>
    </w:tbl>
    <w:p w:rsidR="00C7769C" w:rsidRPr="00824683" w:rsidRDefault="00C7769C" w:rsidP="00C7769C">
      <w:pPr>
        <w:jc w:val="both"/>
        <w:rPr>
          <w:color w:val="000000"/>
          <w:lang w:val="ru-RU"/>
        </w:rPr>
      </w:pPr>
      <w:r w:rsidRPr="00824683">
        <w:rPr>
          <w:color w:val="000000"/>
          <w:lang w:val="ru-RU"/>
        </w:rPr>
        <w:t>Ему (ей) разрешен доступ в помещение</w:t>
      </w:r>
    </w:p>
    <w:p w:rsidR="00C7769C" w:rsidRPr="00824683" w:rsidRDefault="00C7769C" w:rsidP="00C7769C">
      <w:pPr>
        <w:pBdr>
          <w:top w:val="single" w:sz="4" w:space="1" w:color="auto"/>
        </w:pBdr>
        <w:ind w:left="4167"/>
        <w:jc w:val="both"/>
        <w:rPr>
          <w:color w:val="000000"/>
          <w:lang w:val="ru-RU"/>
        </w:rPr>
      </w:pPr>
      <w:r w:rsidRPr="00824683">
        <w:rPr>
          <w:color w:val="000000"/>
          <w:lang w:val="ru-RU"/>
        </w:rPr>
        <w:t>(№ или наименование помещения)</w:t>
      </w:r>
    </w:p>
    <w:p w:rsidR="00C7769C" w:rsidRPr="00824683" w:rsidRDefault="00C7769C" w:rsidP="00C7769C">
      <w:pPr>
        <w:jc w:val="both"/>
        <w:rPr>
          <w:color w:val="000000"/>
          <w:lang w:val="ru-RU"/>
        </w:rPr>
      </w:pPr>
      <w:r w:rsidRPr="00824683">
        <w:rPr>
          <w:color w:val="000000"/>
          <w:lang w:val="ru-RU"/>
        </w:rPr>
        <w:t>в сопровождении</w:t>
      </w:r>
    </w:p>
    <w:p w:rsidR="00C7769C" w:rsidRPr="00824683" w:rsidRDefault="00C7769C" w:rsidP="00C7769C">
      <w:pPr>
        <w:pBdr>
          <w:top w:val="single" w:sz="4" w:space="1" w:color="auto"/>
        </w:pBdr>
        <w:spacing w:after="120"/>
        <w:ind w:left="1916"/>
        <w:jc w:val="both"/>
        <w:rPr>
          <w:color w:val="000000"/>
          <w:lang w:val="ru-RU"/>
        </w:rPr>
      </w:pPr>
      <w:r w:rsidRPr="00824683">
        <w:rPr>
          <w:color w:val="000000"/>
          <w:lang w:val="ru-RU"/>
        </w:rPr>
        <w:t>(должность, фамилия и инициалы сопровождающего лица)</w:t>
      </w:r>
    </w:p>
    <w:tbl>
      <w:tblPr>
        <w:tblW w:w="0" w:type="auto"/>
        <w:tblLayout w:type="fixed"/>
        <w:tblCellMar>
          <w:left w:w="28" w:type="dxa"/>
          <w:right w:w="28" w:type="dxa"/>
        </w:tblCellMar>
        <w:tblLook w:val="0000"/>
      </w:tblPr>
      <w:tblGrid>
        <w:gridCol w:w="2892"/>
        <w:gridCol w:w="2552"/>
        <w:gridCol w:w="1191"/>
        <w:gridCol w:w="397"/>
        <w:gridCol w:w="255"/>
        <w:gridCol w:w="1701"/>
        <w:gridCol w:w="369"/>
        <w:gridCol w:w="369"/>
        <w:gridCol w:w="339"/>
      </w:tblGrid>
      <w:tr w:rsidR="00C7769C" w:rsidRPr="00824683" w:rsidTr="003E4EDE">
        <w:trPr>
          <w:cantSplit/>
        </w:trPr>
        <w:tc>
          <w:tcPr>
            <w:tcW w:w="2892"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Руководитель режимно-секретного подразделения</w:t>
            </w:r>
          </w:p>
        </w:tc>
        <w:tc>
          <w:tcPr>
            <w:tcW w:w="2552"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191"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70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69"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20</w:t>
            </w:r>
          </w:p>
        </w:tc>
        <w:tc>
          <w:tcPr>
            <w:tcW w:w="369"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39"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г.</w:t>
            </w:r>
          </w:p>
        </w:tc>
      </w:tr>
    </w:tbl>
    <w:p w:rsidR="00C7769C" w:rsidRPr="00824683" w:rsidRDefault="00C7769C" w:rsidP="00C7769C">
      <w:pPr>
        <w:ind w:left="2892" w:right="4536"/>
        <w:jc w:val="both"/>
        <w:rPr>
          <w:color w:val="000000"/>
        </w:rPr>
      </w:pPr>
      <w:r w:rsidRPr="00824683">
        <w:rPr>
          <w:color w:val="000000"/>
        </w:rPr>
        <w:t>(подпись)</w:t>
      </w:r>
    </w:p>
    <w:p w:rsidR="00C7769C" w:rsidRPr="00824683" w:rsidRDefault="00C7769C" w:rsidP="00C7769C">
      <w:pPr>
        <w:spacing w:before="240" w:after="120"/>
        <w:jc w:val="center"/>
        <w:rPr>
          <w:color w:val="000000"/>
          <w:spacing w:val="50"/>
        </w:rPr>
      </w:pPr>
      <w:bookmarkStart w:id="5607" w:name="_Toc398232206"/>
      <w:r w:rsidRPr="00824683">
        <w:rPr>
          <w:color w:val="000000"/>
          <w:spacing w:val="50"/>
        </w:rPr>
        <w:t>СПРАВКА</w:t>
      </w:r>
      <w:bookmarkEnd w:id="5607"/>
    </w:p>
    <w:tbl>
      <w:tblPr>
        <w:tblW w:w="0" w:type="auto"/>
        <w:tblLayout w:type="fixed"/>
        <w:tblCellMar>
          <w:left w:w="28" w:type="dxa"/>
          <w:right w:w="28" w:type="dxa"/>
        </w:tblCellMar>
        <w:tblLook w:val="0000"/>
      </w:tblPr>
      <w:tblGrid>
        <w:gridCol w:w="4082"/>
        <w:gridCol w:w="1644"/>
        <w:gridCol w:w="4253"/>
      </w:tblGrid>
      <w:tr w:rsidR="00C7769C" w:rsidRPr="00824683" w:rsidTr="003E4EDE">
        <w:trPr>
          <w:cantSplit/>
        </w:trPr>
        <w:tc>
          <w:tcPr>
            <w:tcW w:w="4082"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644"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ознакомлен(а)</w:t>
            </w:r>
          </w:p>
        </w:tc>
        <w:tc>
          <w:tcPr>
            <w:tcW w:w="4253" w:type="dxa"/>
            <w:tcBorders>
              <w:top w:val="nil"/>
              <w:left w:val="nil"/>
              <w:bottom w:val="single" w:sz="4" w:space="0" w:color="auto"/>
              <w:right w:val="nil"/>
            </w:tcBorders>
            <w:vAlign w:val="bottom"/>
          </w:tcPr>
          <w:p w:rsidR="00C7769C" w:rsidRPr="00824683" w:rsidRDefault="00C7769C" w:rsidP="003E4EDE">
            <w:pPr>
              <w:jc w:val="both"/>
              <w:rPr>
                <w:color w:val="000000"/>
              </w:rPr>
            </w:pPr>
          </w:p>
        </w:tc>
      </w:tr>
      <w:tr w:rsidR="00C7769C" w:rsidRPr="00824683" w:rsidTr="003E4EDE">
        <w:trPr>
          <w:cantSplit/>
        </w:trPr>
        <w:tc>
          <w:tcPr>
            <w:tcW w:w="4082" w:type="dxa"/>
            <w:tcBorders>
              <w:top w:val="nil"/>
              <w:left w:val="nil"/>
              <w:bottom w:val="nil"/>
              <w:right w:val="nil"/>
            </w:tcBorders>
          </w:tcPr>
          <w:p w:rsidR="00C7769C" w:rsidRPr="00824683" w:rsidRDefault="00C7769C" w:rsidP="003E4EDE">
            <w:pPr>
              <w:jc w:val="both"/>
              <w:rPr>
                <w:color w:val="000000"/>
              </w:rPr>
            </w:pPr>
            <w:r w:rsidRPr="00824683">
              <w:rPr>
                <w:color w:val="000000"/>
              </w:rPr>
              <w:t>(фамилия, инициалы командированного лица)</w:t>
            </w:r>
          </w:p>
        </w:tc>
        <w:tc>
          <w:tcPr>
            <w:tcW w:w="1644" w:type="dxa"/>
            <w:tcBorders>
              <w:top w:val="nil"/>
              <w:left w:val="nil"/>
              <w:bottom w:val="nil"/>
              <w:right w:val="nil"/>
            </w:tcBorders>
          </w:tcPr>
          <w:p w:rsidR="00C7769C" w:rsidRPr="00824683" w:rsidRDefault="00C7769C" w:rsidP="003E4EDE">
            <w:pPr>
              <w:jc w:val="both"/>
              <w:rPr>
                <w:color w:val="000000"/>
              </w:rPr>
            </w:pPr>
          </w:p>
        </w:tc>
        <w:tc>
          <w:tcPr>
            <w:tcW w:w="4253" w:type="dxa"/>
            <w:tcBorders>
              <w:top w:val="nil"/>
              <w:left w:val="nil"/>
              <w:bottom w:val="nil"/>
              <w:right w:val="nil"/>
            </w:tcBorders>
          </w:tcPr>
          <w:p w:rsidR="00C7769C" w:rsidRPr="00824683" w:rsidRDefault="00C7769C" w:rsidP="003E4EDE">
            <w:pPr>
              <w:jc w:val="both"/>
              <w:rPr>
                <w:color w:val="000000"/>
              </w:rPr>
            </w:pPr>
            <w:r w:rsidRPr="00824683">
              <w:rPr>
                <w:color w:val="000000"/>
              </w:rPr>
              <w:t>(указать, с какими работами,</w:t>
            </w:r>
          </w:p>
        </w:tc>
      </w:tr>
    </w:tbl>
    <w:p w:rsidR="00C7769C" w:rsidRPr="00824683" w:rsidRDefault="00C7769C" w:rsidP="00C7769C">
      <w:pPr>
        <w:jc w:val="both"/>
        <w:rPr>
          <w:color w:val="000000"/>
        </w:rPr>
      </w:pPr>
    </w:p>
    <w:p w:rsidR="00C7769C" w:rsidRPr="00824683" w:rsidRDefault="00C7769C" w:rsidP="00C7769C">
      <w:pPr>
        <w:pBdr>
          <w:top w:val="single" w:sz="4" w:space="1" w:color="auto"/>
        </w:pBdr>
        <w:jc w:val="both"/>
        <w:rPr>
          <w:color w:val="000000"/>
          <w:lang w:val="ru-RU"/>
        </w:rPr>
      </w:pPr>
      <w:r w:rsidRPr="00824683">
        <w:rPr>
          <w:color w:val="000000"/>
          <w:lang w:val="ru-RU"/>
        </w:rPr>
        <w:t>документами или изделиями, какова степень их секретности)</w:t>
      </w:r>
    </w:p>
    <w:p w:rsidR="00C7769C" w:rsidRPr="00824683" w:rsidRDefault="00C7769C" w:rsidP="00C7769C">
      <w:pPr>
        <w:jc w:val="both"/>
        <w:rPr>
          <w:color w:val="000000"/>
          <w:lang w:val="ru-RU"/>
        </w:rPr>
      </w:pPr>
    </w:p>
    <w:p w:rsidR="00C7769C" w:rsidRPr="00824683" w:rsidRDefault="00C7769C" w:rsidP="00C7769C">
      <w:pPr>
        <w:pBdr>
          <w:top w:val="single" w:sz="4" w:space="1" w:color="auto"/>
        </w:pBdr>
        <w:spacing w:after="120"/>
        <w:jc w:val="both"/>
        <w:rPr>
          <w:color w:val="000000"/>
          <w:sz w:val="2"/>
          <w:szCs w:val="2"/>
          <w:lang w:val="ru-RU"/>
        </w:rPr>
      </w:pPr>
    </w:p>
    <w:tbl>
      <w:tblPr>
        <w:tblW w:w="0" w:type="auto"/>
        <w:tblLayout w:type="fixed"/>
        <w:tblCellMar>
          <w:left w:w="28" w:type="dxa"/>
          <w:right w:w="28" w:type="dxa"/>
        </w:tblCellMar>
        <w:tblLook w:val="0000"/>
      </w:tblPr>
      <w:tblGrid>
        <w:gridCol w:w="4423"/>
        <w:gridCol w:w="284"/>
        <w:gridCol w:w="3005"/>
        <w:gridCol w:w="284"/>
        <w:gridCol w:w="1985"/>
      </w:tblGrid>
      <w:tr w:rsidR="00C7769C" w:rsidRPr="00C7769C" w:rsidTr="003E4EDE">
        <w:trPr>
          <w:cantSplit/>
        </w:trPr>
        <w:tc>
          <w:tcPr>
            <w:tcW w:w="4423" w:type="dxa"/>
            <w:tcBorders>
              <w:top w:val="nil"/>
              <w:left w:val="nil"/>
              <w:bottom w:val="single" w:sz="4" w:space="0" w:color="auto"/>
              <w:right w:val="nil"/>
            </w:tcBorders>
            <w:vAlign w:val="bottom"/>
          </w:tcPr>
          <w:p w:rsidR="00C7769C" w:rsidRPr="00824683" w:rsidRDefault="00C7769C" w:rsidP="003E4EDE">
            <w:pPr>
              <w:jc w:val="both"/>
              <w:rPr>
                <w:color w:val="000000"/>
                <w:lang w:val="ru-RU"/>
              </w:rPr>
            </w:pPr>
          </w:p>
        </w:tc>
        <w:tc>
          <w:tcPr>
            <w:tcW w:w="284" w:type="dxa"/>
            <w:tcBorders>
              <w:top w:val="nil"/>
              <w:left w:val="nil"/>
              <w:bottom w:val="nil"/>
              <w:right w:val="nil"/>
            </w:tcBorders>
            <w:vAlign w:val="bottom"/>
          </w:tcPr>
          <w:p w:rsidR="00C7769C" w:rsidRPr="00824683" w:rsidRDefault="00C7769C" w:rsidP="003E4EDE">
            <w:pPr>
              <w:jc w:val="both"/>
              <w:rPr>
                <w:color w:val="000000"/>
                <w:lang w:val="ru-RU"/>
              </w:rPr>
            </w:pPr>
          </w:p>
        </w:tc>
        <w:tc>
          <w:tcPr>
            <w:tcW w:w="3005" w:type="dxa"/>
            <w:tcBorders>
              <w:top w:val="nil"/>
              <w:left w:val="nil"/>
              <w:bottom w:val="single" w:sz="4" w:space="0" w:color="auto"/>
              <w:right w:val="nil"/>
            </w:tcBorders>
            <w:vAlign w:val="bottom"/>
          </w:tcPr>
          <w:p w:rsidR="00C7769C" w:rsidRPr="00824683" w:rsidRDefault="00C7769C" w:rsidP="003E4EDE">
            <w:pPr>
              <w:jc w:val="both"/>
              <w:rPr>
                <w:color w:val="000000"/>
                <w:lang w:val="ru-RU"/>
              </w:rPr>
            </w:pPr>
          </w:p>
        </w:tc>
        <w:tc>
          <w:tcPr>
            <w:tcW w:w="284" w:type="dxa"/>
            <w:tcBorders>
              <w:top w:val="nil"/>
              <w:left w:val="nil"/>
              <w:bottom w:val="nil"/>
              <w:right w:val="nil"/>
            </w:tcBorders>
            <w:vAlign w:val="bottom"/>
          </w:tcPr>
          <w:p w:rsidR="00C7769C" w:rsidRPr="00824683" w:rsidRDefault="00C7769C" w:rsidP="003E4EDE">
            <w:pPr>
              <w:jc w:val="both"/>
              <w:rPr>
                <w:color w:val="000000"/>
                <w:lang w:val="ru-RU"/>
              </w:rPr>
            </w:pPr>
          </w:p>
        </w:tc>
        <w:tc>
          <w:tcPr>
            <w:tcW w:w="1985" w:type="dxa"/>
            <w:tcBorders>
              <w:top w:val="nil"/>
              <w:left w:val="nil"/>
              <w:bottom w:val="single" w:sz="4" w:space="0" w:color="auto"/>
              <w:right w:val="nil"/>
            </w:tcBorders>
            <w:vAlign w:val="bottom"/>
          </w:tcPr>
          <w:p w:rsidR="00C7769C" w:rsidRPr="00824683" w:rsidRDefault="00C7769C" w:rsidP="003E4EDE">
            <w:pPr>
              <w:jc w:val="both"/>
              <w:rPr>
                <w:color w:val="000000"/>
                <w:lang w:val="ru-RU"/>
              </w:rPr>
            </w:pPr>
          </w:p>
        </w:tc>
      </w:tr>
      <w:tr w:rsidR="00C7769C" w:rsidRPr="00824683" w:rsidTr="003E4EDE">
        <w:trPr>
          <w:cantSplit/>
        </w:trPr>
        <w:tc>
          <w:tcPr>
            <w:tcW w:w="4423" w:type="dxa"/>
            <w:tcBorders>
              <w:top w:val="nil"/>
              <w:left w:val="nil"/>
              <w:bottom w:val="nil"/>
              <w:right w:val="nil"/>
            </w:tcBorders>
          </w:tcPr>
          <w:p w:rsidR="00C7769C" w:rsidRPr="00824683" w:rsidRDefault="00C7769C" w:rsidP="003E4EDE">
            <w:pPr>
              <w:jc w:val="both"/>
              <w:rPr>
                <w:color w:val="000000"/>
              </w:rPr>
            </w:pPr>
            <w:r w:rsidRPr="00824683">
              <w:rPr>
                <w:color w:val="000000"/>
              </w:rPr>
              <w:t>(должность лица, принявшего командированного)</w:t>
            </w:r>
          </w:p>
        </w:tc>
        <w:tc>
          <w:tcPr>
            <w:tcW w:w="284" w:type="dxa"/>
            <w:tcBorders>
              <w:top w:val="nil"/>
              <w:left w:val="nil"/>
              <w:bottom w:val="nil"/>
              <w:right w:val="nil"/>
            </w:tcBorders>
          </w:tcPr>
          <w:p w:rsidR="00C7769C" w:rsidRPr="00824683" w:rsidRDefault="00C7769C" w:rsidP="003E4EDE">
            <w:pPr>
              <w:jc w:val="both"/>
              <w:rPr>
                <w:color w:val="000000"/>
              </w:rPr>
            </w:pPr>
          </w:p>
        </w:tc>
        <w:tc>
          <w:tcPr>
            <w:tcW w:w="3005" w:type="dxa"/>
            <w:tcBorders>
              <w:top w:val="nil"/>
              <w:left w:val="nil"/>
              <w:bottom w:val="nil"/>
              <w:right w:val="nil"/>
            </w:tcBorders>
          </w:tcPr>
          <w:p w:rsidR="00C7769C" w:rsidRPr="00824683" w:rsidRDefault="00C7769C" w:rsidP="003E4EDE">
            <w:pPr>
              <w:jc w:val="both"/>
              <w:rPr>
                <w:color w:val="000000"/>
              </w:rPr>
            </w:pPr>
            <w:r w:rsidRPr="00824683">
              <w:rPr>
                <w:color w:val="000000"/>
              </w:rPr>
              <w:t>(фамилия, инициалы)</w:t>
            </w:r>
          </w:p>
        </w:tc>
        <w:tc>
          <w:tcPr>
            <w:tcW w:w="284" w:type="dxa"/>
            <w:tcBorders>
              <w:top w:val="nil"/>
              <w:left w:val="nil"/>
              <w:bottom w:val="nil"/>
              <w:right w:val="nil"/>
            </w:tcBorders>
          </w:tcPr>
          <w:p w:rsidR="00C7769C" w:rsidRPr="00824683" w:rsidRDefault="00C7769C" w:rsidP="003E4EDE">
            <w:pPr>
              <w:jc w:val="both"/>
              <w:rPr>
                <w:color w:val="000000"/>
              </w:rPr>
            </w:pPr>
          </w:p>
        </w:tc>
        <w:tc>
          <w:tcPr>
            <w:tcW w:w="1985" w:type="dxa"/>
            <w:tcBorders>
              <w:top w:val="nil"/>
              <w:left w:val="nil"/>
              <w:bottom w:val="nil"/>
              <w:right w:val="nil"/>
            </w:tcBorders>
          </w:tcPr>
          <w:p w:rsidR="00C7769C" w:rsidRPr="00824683" w:rsidRDefault="00C7769C" w:rsidP="003E4EDE">
            <w:pPr>
              <w:jc w:val="both"/>
              <w:rPr>
                <w:color w:val="000000"/>
              </w:rPr>
            </w:pPr>
            <w:r w:rsidRPr="00824683">
              <w:rPr>
                <w:color w:val="000000"/>
              </w:rPr>
              <w:t>(подпись)</w:t>
            </w:r>
          </w:p>
        </w:tc>
      </w:tr>
    </w:tbl>
    <w:p w:rsidR="00C7769C" w:rsidRPr="00824683" w:rsidRDefault="00C7769C" w:rsidP="00C7769C">
      <w:pPr>
        <w:spacing w:after="120"/>
        <w:jc w:val="both"/>
        <w:rPr>
          <w:color w:val="000000"/>
          <w:sz w:val="2"/>
          <w:szCs w:val="2"/>
        </w:rPr>
      </w:pPr>
    </w:p>
    <w:tbl>
      <w:tblPr>
        <w:tblW w:w="0" w:type="auto"/>
        <w:tblLayout w:type="fixed"/>
        <w:tblCellMar>
          <w:left w:w="28" w:type="dxa"/>
          <w:right w:w="28" w:type="dxa"/>
        </w:tblCellMar>
        <w:tblLook w:val="0000"/>
      </w:tblPr>
      <w:tblGrid>
        <w:gridCol w:w="3289"/>
        <w:gridCol w:w="2268"/>
        <w:gridCol w:w="1134"/>
        <w:gridCol w:w="3289"/>
      </w:tblGrid>
      <w:tr w:rsidR="00C7769C" w:rsidRPr="00824683" w:rsidTr="003E4EDE">
        <w:trPr>
          <w:cantSplit/>
        </w:trPr>
        <w:tc>
          <w:tcPr>
            <w:tcW w:w="3289"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Подпись ознакомившегося</w:t>
            </w:r>
          </w:p>
        </w:tc>
        <w:tc>
          <w:tcPr>
            <w:tcW w:w="2268"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134" w:type="dxa"/>
            <w:tcBorders>
              <w:top w:val="nil"/>
              <w:left w:val="nil"/>
              <w:bottom w:val="nil"/>
              <w:right w:val="nil"/>
            </w:tcBorders>
            <w:vAlign w:val="bottom"/>
          </w:tcPr>
          <w:p w:rsidR="00C7769C" w:rsidRPr="00824683" w:rsidRDefault="00C7769C" w:rsidP="003E4EDE">
            <w:pPr>
              <w:jc w:val="both"/>
              <w:rPr>
                <w:color w:val="000000"/>
              </w:rPr>
            </w:pPr>
          </w:p>
        </w:tc>
        <w:tc>
          <w:tcPr>
            <w:tcW w:w="3289" w:type="dxa"/>
            <w:tcBorders>
              <w:top w:val="nil"/>
              <w:left w:val="nil"/>
              <w:bottom w:val="single" w:sz="4" w:space="0" w:color="auto"/>
              <w:right w:val="nil"/>
            </w:tcBorders>
            <w:vAlign w:val="bottom"/>
          </w:tcPr>
          <w:p w:rsidR="00C7769C" w:rsidRPr="00824683" w:rsidRDefault="00C7769C" w:rsidP="003E4EDE">
            <w:pPr>
              <w:jc w:val="both"/>
              <w:rPr>
                <w:color w:val="000000"/>
              </w:rPr>
            </w:pPr>
          </w:p>
        </w:tc>
      </w:tr>
      <w:tr w:rsidR="00C7769C" w:rsidRPr="00824683" w:rsidTr="003E4EDE">
        <w:trPr>
          <w:cantSplit/>
        </w:trPr>
        <w:tc>
          <w:tcPr>
            <w:tcW w:w="3289" w:type="dxa"/>
            <w:tcBorders>
              <w:top w:val="nil"/>
              <w:left w:val="nil"/>
              <w:bottom w:val="nil"/>
              <w:right w:val="nil"/>
            </w:tcBorders>
          </w:tcPr>
          <w:p w:rsidR="00C7769C" w:rsidRPr="00824683" w:rsidRDefault="00C7769C" w:rsidP="003E4EDE">
            <w:pPr>
              <w:jc w:val="both"/>
              <w:rPr>
                <w:color w:val="000000"/>
              </w:rPr>
            </w:pPr>
          </w:p>
        </w:tc>
        <w:tc>
          <w:tcPr>
            <w:tcW w:w="2268" w:type="dxa"/>
            <w:tcBorders>
              <w:top w:val="nil"/>
              <w:left w:val="nil"/>
              <w:bottom w:val="nil"/>
              <w:right w:val="nil"/>
            </w:tcBorders>
          </w:tcPr>
          <w:p w:rsidR="00C7769C" w:rsidRPr="00824683" w:rsidRDefault="00C7769C" w:rsidP="003E4EDE">
            <w:pPr>
              <w:jc w:val="both"/>
              <w:rPr>
                <w:color w:val="000000"/>
              </w:rPr>
            </w:pPr>
            <w:r w:rsidRPr="00824683">
              <w:rPr>
                <w:color w:val="000000"/>
              </w:rPr>
              <w:t>(подпись)</w:t>
            </w:r>
          </w:p>
        </w:tc>
        <w:tc>
          <w:tcPr>
            <w:tcW w:w="1134" w:type="dxa"/>
            <w:tcBorders>
              <w:top w:val="nil"/>
              <w:left w:val="nil"/>
              <w:bottom w:val="nil"/>
              <w:right w:val="nil"/>
            </w:tcBorders>
          </w:tcPr>
          <w:p w:rsidR="00C7769C" w:rsidRPr="00824683" w:rsidRDefault="00C7769C" w:rsidP="003E4EDE">
            <w:pPr>
              <w:jc w:val="both"/>
              <w:rPr>
                <w:color w:val="000000"/>
              </w:rPr>
            </w:pPr>
          </w:p>
        </w:tc>
        <w:tc>
          <w:tcPr>
            <w:tcW w:w="3289" w:type="dxa"/>
            <w:tcBorders>
              <w:top w:val="nil"/>
              <w:left w:val="nil"/>
              <w:bottom w:val="nil"/>
              <w:right w:val="nil"/>
            </w:tcBorders>
          </w:tcPr>
          <w:p w:rsidR="00C7769C" w:rsidRPr="00824683" w:rsidRDefault="00C7769C" w:rsidP="003E4EDE">
            <w:pPr>
              <w:jc w:val="both"/>
              <w:rPr>
                <w:color w:val="000000"/>
              </w:rPr>
            </w:pPr>
            <w:r w:rsidRPr="00824683">
              <w:rPr>
                <w:color w:val="000000"/>
              </w:rPr>
              <w:t>(инициалы, фамилия)</w:t>
            </w:r>
          </w:p>
        </w:tc>
      </w:tr>
    </w:tbl>
    <w:p w:rsidR="00C7769C" w:rsidRPr="00824683" w:rsidRDefault="00C7769C" w:rsidP="00C7769C">
      <w:pPr>
        <w:jc w:val="both"/>
        <w:rPr>
          <w:color w:val="000000"/>
          <w:sz w:val="12"/>
          <w:szCs w:val="12"/>
        </w:rPr>
      </w:pPr>
    </w:p>
    <w:tbl>
      <w:tblPr>
        <w:tblW w:w="0" w:type="auto"/>
        <w:tblLayout w:type="fixed"/>
        <w:tblCellMar>
          <w:left w:w="28" w:type="dxa"/>
          <w:right w:w="28" w:type="dxa"/>
        </w:tblCellMar>
        <w:tblLook w:val="0000"/>
      </w:tblPr>
      <w:tblGrid>
        <w:gridCol w:w="198"/>
        <w:gridCol w:w="397"/>
        <w:gridCol w:w="255"/>
        <w:gridCol w:w="1701"/>
        <w:gridCol w:w="369"/>
        <w:gridCol w:w="369"/>
        <w:gridCol w:w="425"/>
      </w:tblGrid>
      <w:tr w:rsidR="00C7769C" w:rsidRPr="00824683" w:rsidTr="003E4EDE">
        <w:trPr>
          <w:cantSplit/>
        </w:trPr>
        <w:tc>
          <w:tcPr>
            <w:tcW w:w="198"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701"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69"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20</w:t>
            </w:r>
          </w:p>
        </w:tc>
        <w:tc>
          <w:tcPr>
            <w:tcW w:w="369"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425"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г.</w:t>
            </w:r>
          </w:p>
        </w:tc>
      </w:tr>
    </w:tbl>
    <w:p w:rsidR="00C7769C" w:rsidRPr="00824683" w:rsidRDefault="00C7769C" w:rsidP="00C7769C">
      <w:pPr>
        <w:jc w:val="both"/>
        <w:rPr>
          <w:color w:val="000000"/>
        </w:rPr>
      </w:pPr>
    </w:p>
    <w:p w:rsidR="00C7769C" w:rsidRDefault="00C7769C" w:rsidP="00C7769C">
      <w:pPr>
        <w:pStyle w:val="3b"/>
        <w:spacing w:after="120"/>
        <w:jc w:val="both"/>
        <w:rPr>
          <w:color w:val="000000"/>
          <w:sz w:val="22"/>
          <w:szCs w:val="22"/>
        </w:rPr>
      </w:pPr>
      <w:r w:rsidRPr="00824683">
        <w:rPr>
          <w:color w:val="000000"/>
        </w:rPr>
        <w:br w:type="page"/>
      </w:r>
      <w:bookmarkStart w:id="5608" w:name="_Toc374213302"/>
      <w:bookmarkStart w:id="5609" w:name="_Toc374517935"/>
      <w:bookmarkStart w:id="5610" w:name="_Toc374520639"/>
      <w:bookmarkStart w:id="5611" w:name="_Toc375041406"/>
      <w:bookmarkStart w:id="5612" w:name="_Toc375041777"/>
      <w:bookmarkStart w:id="5613" w:name="_Toc396987749"/>
      <w:bookmarkStart w:id="5614" w:name="_Toc397587304"/>
      <w:bookmarkStart w:id="5615" w:name="_Toc397622003"/>
      <w:bookmarkStart w:id="5616" w:name="_Toc397624351"/>
      <w:bookmarkStart w:id="5617" w:name="_Toc398232207"/>
      <w:bookmarkStart w:id="5618" w:name="_Toc436085994"/>
      <w:bookmarkStart w:id="5619" w:name="_Toc436090785"/>
    </w:p>
    <w:p w:rsidR="00C7769C" w:rsidRPr="00416B6C" w:rsidRDefault="00C7769C" w:rsidP="00C7769C">
      <w:pPr>
        <w:rPr>
          <w:lang w:val="ru-RU" w:eastAsia="ru-RU"/>
        </w:rPr>
      </w:pPr>
      <w:r>
        <w:rPr>
          <w:lang w:val="ru-RU" w:eastAsia="ru-RU"/>
        </w:rPr>
        <w:lastRenderedPageBreak/>
        <w:t>Предписания на выполнение задания, подписанное руководителем филиала</w:t>
      </w:r>
    </w:p>
    <w:p w:rsidR="00C7769C" w:rsidRPr="00824683" w:rsidRDefault="00C7769C" w:rsidP="00C7769C">
      <w:pPr>
        <w:spacing w:after="480"/>
        <w:jc w:val="both"/>
        <w:rPr>
          <w:color w:val="000000"/>
        </w:rPr>
      </w:pPr>
      <w:bookmarkStart w:id="5620" w:name="_Toc398232208"/>
      <w:bookmarkEnd w:id="5608"/>
      <w:bookmarkEnd w:id="5609"/>
      <w:bookmarkEnd w:id="5610"/>
      <w:bookmarkEnd w:id="5611"/>
      <w:bookmarkEnd w:id="5612"/>
      <w:bookmarkEnd w:id="5613"/>
      <w:bookmarkEnd w:id="5614"/>
      <w:bookmarkEnd w:id="5615"/>
      <w:bookmarkEnd w:id="5616"/>
      <w:bookmarkEnd w:id="5617"/>
      <w:bookmarkEnd w:id="5618"/>
      <w:bookmarkEnd w:id="5619"/>
      <w:r w:rsidRPr="00824683">
        <w:rPr>
          <w:color w:val="000000"/>
        </w:rPr>
        <w:t>Форма 5</w:t>
      </w:r>
      <w:bookmarkEnd w:id="5620"/>
    </w:p>
    <w:p w:rsidR="00C7769C" w:rsidRPr="00824683" w:rsidRDefault="00C7769C" w:rsidP="00C7769C">
      <w:pPr>
        <w:spacing w:after="240"/>
        <w:jc w:val="both"/>
        <w:rPr>
          <w:color w:val="000000"/>
        </w:rPr>
      </w:pPr>
    </w:p>
    <w:tbl>
      <w:tblPr>
        <w:tblW w:w="0" w:type="auto"/>
        <w:jc w:val="center"/>
        <w:tblLayout w:type="fixed"/>
        <w:tblCellMar>
          <w:left w:w="28" w:type="dxa"/>
          <w:right w:w="28" w:type="dxa"/>
        </w:tblCellMar>
        <w:tblLook w:val="0000"/>
      </w:tblPr>
      <w:tblGrid>
        <w:gridCol w:w="3033"/>
        <w:gridCol w:w="1134"/>
      </w:tblGrid>
      <w:tr w:rsidR="00C7769C" w:rsidRPr="00824683" w:rsidTr="003E4EDE">
        <w:trPr>
          <w:jc w:val="center"/>
        </w:trPr>
        <w:tc>
          <w:tcPr>
            <w:tcW w:w="3033" w:type="dxa"/>
            <w:tcBorders>
              <w:top w:val="nil"/>
              <w:left w:val="nil"/>
              <w:bottom w:val="nil"/>
              <w:right w:val="nil"/>
            </w:tcBorders>
            <w:vAlign w:val="bottom"/>
          </w:tcPr>
          <w:p w:rsidR="00C7769C" w:rsidRPr="00824683" w:rsidRDefault="00C7769C" w:rsidP="003E4EDE">
            <w:pPr>
              <w:jc w:val="both"/>
              <w:rPr>
                <w:color w:val="000000"/>
                <w:spacing w:val="50"/>
                <w:sz w:val="26"/>
                <w:szCs w:val="26"/>
              </w:rPr>
            </w:pPr>
            <w:r w:rsidRPr="00824683">
              <w:rPr>
                <w:color w:val="000000"/>
                <w:spacing w:val="50"/>
                <w:sz w:val="26"/>
                <w:szCs w:val="26"/>
              </w:rPr>
              <w:t>ПРЕДПИСАНИЕ №</w:t>
            </w:r>
          </w:p>
        </w:tc>
        <w:tc>
          <w:tcPr>
            <w:tcW w:w="1134" w:type="dxa"/>
            <w:tcBorders>
              <w:top w:val="nil"/>
              <w:left w:val="nil"/>
              <w:bottom w:val="single" w:sz="4" w:space="0" w:color="auto"/>
              <w:right w:val="nil"/>
            </w:tcBorders>
            <w:vAlign w:val="bottom"/>
          </w:tcPr>
          <w:p w:rsidR="00C7769C" w:rsidRPr="00824683" w:rsidRDefault="00C7769C" w:rsidP="003E4EDE">
            <w:pPr>
              <w:jc w:val="both"/>
              <w:rPr>
                <w:color w:val="000000"/>
                <w:sz w:val="26"/>
                <w:szCs w:val="26"/>
              </w:rPr>
            </w:pPr>
          </w:p>
        </w:tc>
      </w:tr>
    </w:tbl>
    <w:p w:rsidR="00C7769C" w:rsidRPr="00824683" w:rsidRDefault="00C7769C" w:rsidP="00C7769C">
      <w:pPr>
        <w:spacing w:after="120"/>
        <w:jc w:val="both"/>
        <w:rPr>
          <w:color w:val="000000"/>
          <w:sz w:val="26"/>
          <w:szCs w:val="26"/>
        </w:rPr>
      </w:pPr>
      <w:r w:rsidRPr="00824683">
        <w:rPr>
          <w:color w:val="000000"/>
          <w:sz w:val="26"/>
          <w:szCs w:val="26"/>
        </w:rPr>
        <w:t>на выполнение задания</w:t>
      </w:r>
    </w:p>
    <w:tbl>
      <w:tblPr>
        <w:tblW w:w="0" w:type="auto"/>
        <w:tblLayout w:type="fixed"/>
        <w:tblCellMar>
          <w:left w:w="28" w:type="dxa"/>
          <w:right w:w="28" w:type="dxa"/>
        </w:tblCellMar>
        <w:tblLook w:val="0000"/>
      </w:tblPr>
      <w:tblGrid>
        <w:gridCol w:w="6521"/>
        <w:gridCol w:w="227"/>
        <w:gridCol w:w="397"/>
        <w:gridCol w:w="255"/>
        <w:gridCol w:w="1588"/>
        <w:gridCol w:w="369"/>
        <w:gridCol w:w="369"/>
        <w:gridCol w:w="340"/>
      </w:tblGrid>
      <w:tr w:rsidR="00C7769C" w:rsidRPr="00824683" w:rsidTr="003E4EDE">
        <w:trPr>
          <w:cantSplit/>
        </w:trPr>
        <w:tc>
          <w:tcPr>
            <w:tcW w:w="6521" w:type="dxa"/>
            <w:tcBorders>
              <w:top w:val="nil"/>
              <w:left w:val="nil"/>
              <w:bottom w:val="nil"/>
              <w:right w:val="nil"/>
            </w:tcBorders>
          </w:tcPr>
          <w:p w:rsidR="00C7769C" w:rsidRPr="00824683" w:rsidRDefault="00C7769C" w:rsidP="003E4EDE">
            <w:pPr>
              <w:jc w:val="both"/>
              <w:rPr>
                <w:color w:val="000000"/>
              </w:rPr>
            </w:pPr>
            <w:r w:rsidRPr="00824683">
              <w:rPr>
                <w:color w:val="000000"/>
              </w:rPr>
              <w:t>Штамп филиала</w:t>
            </w:r>
          </w:p>
        </w:tc>
        <w:tc>
          <w:tcPr>
            <w:tcW w:w="227"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397"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255"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w:t>
            </w:r>
          </w:p>
        </w:tc>
        <w:tc>
          <w:tcPr>
            <w:tcW w:w="1588"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69"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20</w:t>
            </w:r>
          </w:p>
        </w:tc>
        <w:tc>
          <w:tcPr>
            <w:tcW w:w="369"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340" w:type="dxa"/>
            <w:tcBorders>
              <w:top w:val="nil"/>
              <w:left w:val="nil"/>
              <w:bottom w:val="nil"/>
              <w:right w:val="nil"/>
            </w:tcBorders>
            <w:vAlign w:val="bottom"/>
          </w:tcPr>
          <w:p w:rsidR="00C7769C" w:rsidRPr="00824683" w:rsidRDefault="00C7769C" w:rsidP="003E4EDE">
            <w:pPr>
              <w:ind w:left="57"/>
              <w:jc w:val="both"/>
              <w:rPr>
                <w:color w:val="000000"/>
              </w:rPr>
            </w:pPr>
            <w:r w:rsidRPr="00824683">
              <w:rPr>
                <w:color w:val="000000"/>
              </w:rPr>
              <w:t>г.</w:t>
            </w:r>
          </w:p>
        </w:tc>
      </w:tr>
    </w:tbl>
    <w:p w:rsidR="00C7769C" w:rsidRPr="00824683" w:rsidRDefault="00C7769C" w:rsidP="00C7769C">
      <w:pPr>
        <w:spacing w:before="120"/>
        <w:jc w:val="both"/>
        <w:rPr>
          <w:color w:val="000000"/>
        </w:rPr>
      </w:pPr>
    </w:p>
    <w:p w:rsidR="00C7769C" w:rsidRPr="00824683" w:rsidRDefault="00C7769C" w:rsidP="00C7769C">
      <w:pPr>
        <w:pBdr>
          <w:top w:val="single" w:sz="4" w:space="1" w:color="auto"/>
        </w:pBdr>
        <w:jc w:val="both"/>
        <w:rPr>
          <w:color w:val="000000"/>
        </w:rPr>
      </w:pPr>
      <w:r w:rsidRPr="00824683">
        <w:rPr>
          <w:color w:val="000000"/>
        </w:rPr>
        <w:t>(должность)</w:t>
      </w:r>
    </w:p>
    <w:p w:rsidR="00C7769C" w:rsidRPr="00824683" w:rsidRDefault="00C7769C" w:rsidP="00C7769C">
      <w:pPr>
        <w:jc w:val="both"/>
        <w:rPr>
          <w:color w:val="000000"/>
        </w:rPr>
      </w:pPr>
    </w:p>
    <w:p w:rsidR="00C7769C" w:rsidRPr="00824683" w:rsidRDefault="00C7769C" w:rsidP="00C7769C">
      <w:pPr>
        <w:pBdr>
          <w:top w:val="single" w:sz="4" w:space="1" w:color="auto"/>
        </w:pBdr>
        <w:jc w:val="both"/>
        <w:rPr>
          <w:color w:val="000000"/>
          <w:lang w:val="ru-RU"/>
        </w:rPr>
      </w:pPr>
      <w:r w:rsidRPr="00824683">
        <w:rPr>
          <w:color w:val="000000"/>
          <w:lang w:val="ru-RU"/>
        </w:rPr>
        <w:t>(фамилия, имя, отчество)</w:t>
      </w:r>
    </w:p>
    <w:p w:rsidR="00C7769C" w:rsidRPr="00824683" w:rsidRDefault="00C7769C" w:rsidP="00C7769C">
      <w:pPr>
        <w:jc w:val="both"/>
        <w:rPr>
          <w:color w:val="000000"/>
          <w:lang w:val="ru-RU"/>
        </w:rPr>
      </w:pPr>
      <w:r w:rsidRPr="00824683">
        <w:rPr>
          <w:color w:val="000000"/>
          <w:lang w:val="ru-RU"/>
        </w:rPr>
        <w:t xml:space="preserve">командируется в  </w:t>
      </w:r>
    </w:p>
    <w:p w:rsidR="00C7769C" w:rsidRPr="00824683" w:rsidRDefault="00C7769C" w:rsidP="00C7769C">
      <w:pPr>
        <w:pBdr>
          <w:top w:val="single" w:sz="4" w:space="1" w:color="auto"/>
        </w:pBdr>
        <w:ind w:left="1831"/>
        <w:jc w:val="both"/>
        <w:rPr>
          <w:color w:val="000000"/>
          <w:lang w:val="ru-RU"/>
        </w:rPr>
      </w:pPr>
      <w:r w:rsidRPr="00824683">
        <w:rPr>
          <w:color w:val="000000"/>
          <w:lang w:val="ru-RU"/>
        </w:rPr>
        <w:t>(наименование организации)</w:t>
      </w:r>
    </w:p>
    <w:p w:rsidR="00C7769C" w:rsidRPr="00824683" w:rsidRDefault="00C7769C" w:rsidP="00C7769C">
      <w:pPr>
        <w:jc w:val="both"/>
        <w:rPr>
          <w:color w:val="000000"/>
        </w:rPr>
      </w:pPr>
      <w:r w:rsidRPr="00824683">
        <w:rPr>
          <w:color w:val="000000"/>
        </w:rPr>
        <w:t xml:space="preserve">в целях  </w:t>
      </w:r>
    </w:p>
    <w:p w:rsidR="00C7769C" w:rsidRPr="00824683" w:rsidRDefault="00C7769C" w:rsidP="00C7769C">
      <w:pPr>
        <w:pBdr>
          <w:top w:val="single" w:sz="4" w:space="1" w:color="auto"/>
        </w:pBdr>
        <w:ind w:left="868"/>
        <w:jc w:val="both"/>
        <w:rPr>
          <w:color w:val="000000"/>
        </w:rPr>
      </w:pPr>
      <w:r w:rsidRPr="00824683">
        <w:rPr>
          <w:color w:val="000000"/>
        </w:rPr>
        <w:t>(указать конкретно)</w:t>
      </w:r>
    </w:p>
    <w:p w:rsidR="00C7769C" w:rsidRPr="00824683" w:rsidRDefault="00C7769C" w:rsidP="00C7769C">
      <w:pPr>
        <w:jc w:val="both"/>
        <w:rPr>
          <w:color w:val="000000"/>
        </w:rPr>
      </w:pPr>
    </w:p>
    <w:p w:rsidR="00C7769C" w:rsidRPr="00824683" w:rsidRDefault="00C7769C" w:rsidP="00C7769C">
      <w:pPr>
        <w:pBdr>
          <w:top w:val="single" w:sz="4" w:space="1" w:color="auto"/>
        </w:pBdr>
        <w:jc w:val="both"/>
        <w:rPr>
          <w:color w:val="000000"/>
          <w:sz w:val="2"/>
          <w:szCs w:val="2"/>
        </w:rPr>
      </w:pPr>
    </w:p>
    <w:p w:rsidR="00C7769C" w:rsidRPr="00824683" w:rsidRDefault="00C7769C" w:rsidP="00C7769C">
      <w:pPr>
        <w:jc w:val="both"/>
        <w:rPr>
          <w:color w:val="000000"/>
        </w:rPr>
      </w:pPr>
    </w:p>
    <w:p w:rsidR="00C7769C" w:rsidRPr="00824683" w:rsidRDefault="00C7769C" w:rsidP="00C7769C">
      <w:pPr>
        <w:pBdr>
          <w:top w:val="single" w:sz="4" w:space="1" w:color="auto"/>
        </w:pBdr>
        <w:jc w:val="both"/>
        <w:rPr>
          <w:color w:val="000000"/>
          <w:sz w:val="2"/>
          <w:szCs w:val="2"/>
        </w:rPr>
      </w:pPr>
    </w:p>
    <w:tbl>
      <w:tblPr>
        <w:tblW w:w="9743" w:type="dxa"/>
        <w:tblInd w:w="-152" w:type="dxa"/>
        <w:tblLayout w:type="fixed"/>
        <w:tblCellMar>
          <w:left w:w="28" w:type="dxa"/>
          <w:right w:w="28" w:type="dxa"/>
        </w:tblCellMar>
        <w:tblLook w:val="0000"/>
      </w:tblPr>
      <w:tblGrid>
        <w:gridCol w:w="4073"/>
        <w:gridCol w:w="4075"/>
        <w:gridCol w:w="1595"/>
      </w:tblGrid>
      <w:tr w:rsidR="00C7769C" w:rsidRPr="00824683" w:rsidTr="003E4EDE">
        <w:trPr>
          <w:trHeight w:val="340"/>
        </w:trPr>
        <w:tc>
          <w:tcPr>
            <w:tcW w:w="4073" w:type="dxa"/>
            <w:tcBorders>
              <w:top w:val="nil"/>
              <w:left w:val="nil"/>
              <w:bottom w:val="nil"/>
              <w:right w:val="nil"/>
            </w:tcBorders>
            <w:vAlign w:val="bottom"/>
          </w:tcPr>
          <w:p w:rsidR="00C7769C" w:rsidRPr="00824683" w:rsidRDefault="00C7769C" w:rsidP="003E4EDE">
            <w:pPr>
              <w:jc w:val="both"/>
              <w:rPr>
                <w:color w:val="000000"/>
              </w:rPr>
            </w:pPr>
            <w:r w:rsidRPr="00824683">
              <w:rPr>
                <w:color w:val="000000"/>
              </w:rPr>
              <w:t>Директор ________________ филиала</w:t>
            </w:r>
          </w:p>
        </w:tc>
        <w:tc>
          <w:tcPr>
            <w:tcW w:w="5670" w:type="dxa"/>
            <w:gridSpan w:val="2"/>
            <w:tcBorders>
              <w:top w:val="nil"/>
              <w:left w:val="nil"/>
              <w:bottom w:val="nil"/>
              <w:right w:val="nil"/>
            </w:tcBorders>
          </w:tcPr>
          <w:p w:rsidR="00C7769C" w:rsidRPr="00824683" w:rsidRDefault="00C7769C" w:rsidP="003E4EDE">
            <w:pPr>
              <w:jc w:val="both"/>
              <w:rPr>
                <w:color w:val="000000"/>
              </w:rPr>
            </w:pPr>
          </w:p>
        </w:tc>
      </w:tr>
      <w:tr w:rsidR="00C7769C" w:rsidRPr="00824683" w:rsidTr="003E4EDE">
        <w:trPr>
          <w:trHeight w:val="340"/>
        </w:trPr>
        <w:tc>
          <w:tcPr>
            <w:tcW w:w="4073" w:type="dxa"/>
            <w:tcBorders>
              <w:top w:val="nil"/>
              <w:left w:val="nil"/>
              <w:bottom w:val="nil"/>
              <w:right w:val="nil"/>
            </w:tcBorders>
          </w:tcPr>
          <w:p w:rsidR="00C7769C" w:rsidRPr="00824683" w:rsidRDefault="00C7769C" w:rsidP="003E4EDE">
            <w:pPr>
              <w:jc w:val="both"/>
              <w:rPr>
                <w:color w:val="000000"/>
              </w:rPr>
            </w:pPr>
            <w:r w:rsidRPr="00824683">
              <w:rPr>
                <w:color w:val="000000"/>
              </w:rPr>
              <w:t>ООО «___________________»</w:t>
            </w:r>
          </w:p>
        </w:tc>
        <w:tc>
          <w:tcPr>
            <w:tcW w:w="4075" w:type="dxa"/>
            <w:tcBorders>
              <w:top w:val="nil"/>
              <w:left w:val="nil"/>
              <w:bottom w:val="single" w:sz="4" w:space="0" w:color="auto"/>
              <w:right w:val="nil"/>
            </w:tcBorders>
            <w:vAlign w:val="bottom"/>
          </w:tcPr>
          <w:p w:rsidR="00C7769C" w:rsidRPr="00824683" w:rsidRDefault="00C7769C" w:rsidP="003E4EDE">
            <w:pPr>
              <w:jc w:val="both"/>
              <w:rPr>
                <w:color w:val="000000"/>
              </w:rPr>
            </w:pPr>
          </w:p>
        </w:tc>
        <w:tc>
          <w:tcPr>
            <w:tcW w:w="1595" w:type="dxa"/>
            <w:tcBorders>
              <w:top w:val="nil"/>
              <w:left w:val="nil"/>
              <w:right w:val="nil"/>
            </w:tcBorders>
            <w:vAlign w:val="bottom"/>
          </w:tcPr>
          <w:p w:rsidR="00C7769C" w:rsidRPr="00824683" w:rsidRDefault="00C7769C" w:rsidP="003E4EDE">
            <w:pPr>
              <w:jc w:val="both"/>
              <w:rPr>
                <w:color w:val="000000"/>
              </w:rPr>
            </w:pPr>
          </w:p>
        </w:tc>
      </w:tr>
      <w:tr w:rsidR="00C7769C" w:rsidRPr="00824683" w:rsidTr="003E4EDE">
        <w:trPr>
          <w:trHeight w:val="340"/>
        </w:trPr>
        <w:tc>
          <w:tcPr>
            <w:tcW w:w="4073" w:type="dxa"/>
            <w:tcBorders>
              <w:top w:val="nil"/>
              <w:left w:val="nil"/>
              <w:bottom w:val="nil"/>
              <w:right w:val="nil"/>
            </w:tcBorders>
            <w:vAlign w:val="bottom"/>
          </w:tcPr>
          <w:p w:rsidR="00C7769C" w:rsidRPr="00824683" w:rsidRDefault="00C7769C" w:rsidP="003E4EDE">
            <w:pPr>
              <w:jc w:val="both"/>
              <w:rPr>
                <w:color w:val="000000"/>
                <w:lang w:val="ru-RU"/>
              </w:rPr>
            </w:pPr>
            <w:r w:rsidRPr="00824683">
              <w:rPr>
                <w:color w:val="000000"/>
                <w:lang w:val="ru-RU"/>
              </w:rPr>
              <w:t xml:space="preserve">на основании доверенности </w:t>
            </w:r>
          </w:p>
          <w:p w:rsidR="00C7769C" w:rsidRPr="00824683" w:rsidRDefault="00C7769C" w:rsidP="003E4EDE">
            <w:pPr>
              <w:jc w:val="both"/>
              <w:rPr>
                <w:color w:val="000000"/>
                <w:lang w:val="ru-RU"/>
              </w:rPr>
            </w:pPr>
            <w:r w:rsidRPr="00824683">
              <w:rPr>
                <w:color w:val="000000"/>
                <w:lang w:val="ru-RU"/>
              </w:rPr>
              <w:t>№____________________________</w:t>
            </w:r>
          </w:p>
          <w:p w:rsidR="00C7769C" w:rsidRPr="00824683" w:rsidRDefault="00C7769C" w:rsidP="003E4EDE">
            <w:pPr>
              <w:jc w:val="both"/>
              <w:rPr>
                <w:color w:val="000000"/>
                <w:lang w:val="ru-RU"/>
              </w:rPr>
            </w:pPr>
            <w:r w:rsidRPr="00824683">
              <w:rPr>
                <w:color w:val="000000"/>
                <w:lang w:val="ru-RU"/>
              </w:rPr>
              <w:t>от «__» _______________ 201_г.</w:t>
            </w:r>
          </w:p>
        </w:tc>
        <w:tc>
          <w:tcPr>
            <w:tcW w:w="5670" w:type="dxa"/>
            <w:gridSpan w:val="2"/>
            <w:tcBorders>
              <w:top w:val="nil"/>
              <w:left w:val="nil"/>
              <w:bottom w:val="nil"/>
              <w:right w:val="nil"/>
            </w:tcBorders>
          </w:tcPr>
          <w:p w:rsidR="00C7769C" w:rsidRPr="00824683" w:rsidRDefault="00C7769C" w:rsidP="003E4EDE">
            <w:pPr>
              <w:jc w:val="both"/>
              <w:rPr>
                <w:color w:val="000000"/>
                <w:sz w:val="20"/>
              </w:rPr>
            </w:pPr>
            <w:r w:rsidRPr="00824683">
              <w:rPr>
                <w:color w:val="000000"/>
                <w:sz w:val="20"/>
              </w:rPr>
              <w:t>(подпись)                      ФИО</w:t>
            </w:r>
          </w:p>
        </w:tc>
      </w:tr>
      <w:tr w:rsidR="00C7769C" w:rsidRPr="00824683" w:rsidTr="003E4EDE">
        <w:trPr>
          <w:trHeight w:val="340"/>
        </w:trPr>
        <w:tc>
          <w:tcPr>
            <w:tcW w:w="4073" w:type="dxa"/>
            <w:tcBorders>
              <w:top w:val="nil"/>
              <w:left w:val="nil"/>
              <w:bottom w:val="nil"/>
              <w:right w:val="nil"/>
            </w:tcBorders>
          </w:tcPr>
          <w:p w:rsidR="00C7769C" w:rsidRPr="00824683" w:rsidRDefault="00C7769C" w:rsidP="003E4EDE">
            <w:pPr>
              <w:jc w:val="both"/>
              <w:rPr>
                <w:color w:val="000000"/>
              </w:rPr>
            </w:pPr>
            <w:r w:rsidRPr="00824683">
              <w:rPr>
                <w:color w:val="000000"/>
              </w:rPr>
              <w:t xml:space="preserve">Приказ </w:t>
            </w:r>
            <w:r w:rsidRPr="00824683">
              <w:rPr>
                <w:rStyle w:val="otrsymbold2"/>
                <w:color w:val="000000"/>
              </w:rPr>
              <w:t xml:space="preserve">№ __ от </w:t>
            </w:r>
            <w:r w:rsidRPr="00824683">
              <w:rPr>
                <w:color w:val="000000"/>
              </w:rPr>
              <w:t>«__» _________ 201_г</w:t>
            </w:r>
          </w:p>
        </w:tc>
        <w:tc>
          <w:tcPr>
            <w:tcW w:w="5670" w:type="dxa"/>
            <w:gridSpan w:val="2"/>
            <w:tcBorders>
              <w:top w:val="nil"/>
              <w:left w:val="nil"/>
              <w:bottom w:val="nil"/>
              <w:right w:val="nil"/>
            </w:tcBorders>
            <w:vAlign w:val="bottom"/>
          </w:tcPr>
          <w:p w:rsidR="00C7769C" w:rsidRPr="00824683" w:rsidRDefault="00C7769C" w:rsidP="003E4EDE">
            <w:pPr>
              <w:jc w:val="both"/>
              <w:rPr>
                <w:color w:val="000000"/>
              </w:rPr>
            </w:pPr>
            <w:r w:rsidRPr="00824683">
              <w:rPr>
                <w:color w:val="000000"/>
                <w:sz w:val="20"/>
              </w:rPr>
              <w:t>М.П.</w:t>
            </w:r>
          </w:p>
        </w:tc>
      </w:tr>
      <w:tr w:rsidR="00C7769C" w:rsidRPr="00824683" w:rsidTr="003E4EDE">
        <w:trPr>
          <w:trHeight w:val="340"/>
        </w:trPr>
        <w:tc>
          <w:tcPr>
            <w:tcW w:w="4073" w:type="dxa"/>
            <w:tcBorders>
              <w:top w:val="nil"/>
              <w:left w:val="nil"/>
              <w:bottom w:val="nil"/>
              <w:right w:val="nil"/>
            </w:tcBorders>
          </w:tcPr>
          <w:p w:rsidR="00C7769C" w:rsidRPr="00824683" w:rsidRDefault="00C7769C" w:rsidP="003E4EDE">
            <w:pPr>
              <w:ind w:left="567"/>
              <w:jc w:val="both"/>
              <w:rPr>
                <w:color w:val="000000"/>
              </w:rPr>
            </w:pPr>
          </w:p>
        </w:tc>
        <w:tc>
          <w:tcPr>
            <w:tcW w:w="5670" w:type="dxa"/>
            <w:gridSpan w:val="2"/>
            <w:tcBorders>
              <w:top w:val="nil"/>
              <w:left w:val="nil"/>
              <w:bottom w:val="nil"/>
              <w:right w:val="nil"/>
            </w:tcBorders>
          </w:tcPr>
          <w:p w:rsidR="00C7769C" w:rsidRPr="00824683" w:rsidRDefault="00C7769C" w:rsidP="003E4EDE">
            <w:pPr>
              <w:jc w:val="both"/>
              <w:rPr>
                <w:color w:val="000000"/>
                <w:sz w:val="20"/>
              </w:rPr>
            </w:pPr>
            <w:r w:rsidRPr="00824683">
              <w:rPr>
                <w:color w:val="000000"/>
                <w:sz w:val="20"/>
              </w:rPr>
              <w:t>(печать филиала)</w:t>
            </w:r>
          </w:p>
        </w:tc>
      </w:tr>
    </w:tbl>
    <w:p w:rsidR="00C7769C" w:rsidRPr="00824683" w:rsidRDefault="00C7769C" w:rsidP="00C7769C">
      <w:pPr>
        <w:jc w:val="both"/>
        <w:rPr>
          <w:color w:val="000000"/>
        </w:rPr>
      </w:pPr>
    </w:p>
    <w:p w:rsidR="00C7769C" w:rsidRPr="00824683" w:rsidRDefault="00C7769C" w:rsidP="00C7769C">
      <w:pPr>
        <w:pStyle w:val="ConsPlusNonformat"/>
        <w:jc w:val="center"/>
        <w:rPr>
          <w:rFonts w:ascii="Times New Roman" w:hAnsi="Times New Roman" w:cs="Times New Roman"/>
          <w:color w:val="000000"/>
        </w:rPr>
      </w:pPr>
      <w:r w:rsidRPr="00824683">
        <w:rPr>
          <w:rFonts w:ascii="Times New Roman" w:hAnsi="Times New Roman" w:cs="Times New Roman"/>
          <w:color w:val="000000"/>
        </w:rPr>
        <w:br w:type="page"/>
      </w:r>
      <w:r w:rsidRPr="00824683">
        <w:rPr>
          <w:rFonts w:ascii="Times New Roman" w:hAnsi="Times New Roman" w:cs="Times New Roman"/>
          <w:color w:val="000000"/>
        </w:rPr>
        <w:lastRenderedPageBreak/>
        <w:t>(Оборотная сторона)</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bookmarkStart w:id="5621" w:name="_Toc398232209"/>
      <w:r w:rsidRPr="00824683">
        <w:rPr>
          <w:rFonts w:ascii="Times New Roman" w:hAnsi="Times New Roman" w:cs="Times New Roman"/>
          <w:color w:val="000000"/>
        </w:rPr>
        <w:t>Разрешаю __________________________________________________________________</w:t>
      </w:r>
      <w:bookmarkEnd w:id="5621"/>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(с чем ознакомить, что конкретно предоставить)</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"__" ___________ 20__ г.         _____________     ________________________</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(подпись)          (инициалы, фамилия)</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___________________________ допущен(а) к _______________________ сведениям.</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(инициалы, фамилия                    (степень секретности)</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командированного лица)</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bookmarkStart w:id="5622" w:name="_Toc398232210"/>
      <w:r w:rsidRPr="00824683">
        <w:rPr>
          <w:rFonts w:ascii="Times New Roman" w:hAnsi="Times New Roman" w:cs="Times New Roman"/>
          <w:color w:val="000000"/>
        </w:rPr>
        <w:t>Ему (ей) разрешен доступ в помещение ______________________________________</w:t>
      </w:r>
      <w:bookmarkEnd w:id="5622"/>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(N или наименование помещения)</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в сопровождении ___________________________________________________________</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(должность, фамилия и инициалы сопровождающего лица)</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Руководитель режимно-</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секретного подразделения ____________                 "__" ________ 20__ г.</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(подпись)</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center"/>
        <w:rPr>
          <w:rFonts w:ascii="Times New Roman" w:hAnsi="Times New Roman" w:cs="Times New Roman"/>
          <w:color w:val="000000"/>
        </w:rPr>
      </w:pPr>
      <w:bookmarkStart w:id="5623" w:name="_Toc398232211"/>
      <w:r w:rsidRPr="00824683">
        <w:rPr>
          <w:rFonts w:ascii="Times New Roman" w:hAnsi="Times New Roman" w:cs="Times New Roman"/>
          <w:color w:val="000000"/>
        </w:rPr>
        <w:t>СПРАВКА</w:t>
      </w:r>
      <w:bookmarkEnd w:id="5623"/>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_______________________________ ознакомлен(а) _____________________________</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(фамилия, инициалы                        (указать с какими работами,</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командированного лица)</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___________________________________________________________________________</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документами или изделиями, какова степень их секретности)</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___________________________________________________________________________</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______________________________  _________________________  ________________</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(должность лица, принявшего        (фамилия, инициалы)       (подпись)</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командированного)</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Подпись ознакомившегося __________________         ________________________</w:t>
      </w:r>
    </w:p>
    <w:p w:rsidR="00C7769C" w:rsidRPr="00824683" w:rsidRDefault="00C7769C" w:rsidP="00C7769C">
      <w:pPr>
        <w:pStyle w:val="ConsPlusNonformat"/>
        <w:jc w:val="both"/>
        <w:rPr>
          <w:rFonts w:ascii="Times New Roman" w:hAnsi="Times New Roman" w:cs="Times New Roman"/>
          <w:color w:val="000000"/>
        </w:rPr>
      </w:pPr>
      <w:r w:rsidRPr="00824683">
        <w:rPr>
          <w:rFonts w:ascii="Times New Roman" w:hAnsi="Times New Roman" w:cs="Times New Roman"/>
          <w:color w:val="000000"/>
        </w:rPr>
        <w:t>(подпись)                 (инициалы, фамилия)</w:t>
      </w:r>
    </w:p>
    <w:p w:rsidR="00C7769C" w:rsidRPr="00824683" w:rsidRDefault="00C7769C" w:rsidP="00C7769C">
      <w:pPr>
        <w:pStyle w:val="ConsPlusNonformat"/>
        <w:jc w:val="both"/>
        <w:rPr>
          <w:rFonts w:ascii="Times New Roman" w:hAnsi="Times New Roman" w:cs="Times New Roman"/>
          <w:color w:val="000000"/>
        </w:rPr>
      </w:pPr>
    </w:p>
    <w:p w:rsidR="00C7769C" w:rsidRPr="00824683" w:rsidRDefault="00C7769C" w:rsidP="00C7769C">
      <w:pPr>
        <w:pStyle w:val="ConsPlusNonformat"/>
        <w:jc w:val="both"/>
      </w:pPr>
      <w:r w:rsidRPr="00824683">
        <w:rPr>
          <w:rFonts w:ascii="Times New Roman" w:hAnsi="Times New Roman" w:cs="Times New Roman"/>
          <w:color w:val="000000"/>
        </w:rPr>
        <w:t>"__" _______________ 20__ г.</w:t>
      </w:r>
    </w:p>
    <w:p w:rsidR="00C7769C" w:rsidRPr="00824683" w:rsidRDefault="00C7769C" w:rsidP="00C7769C">
      <w:pPr>
        <w:jc w:val="both"/>
        <w:rPr>
          <w:color w:val="000000"/>
          <w:lang w:val="ru-RU"/>
        </w:rPr>
      </w:pPr>
    </w:p>
    <w:p w:rsidR="00C7769C" w:rsidRPr="00824683" w:rsidRDefault="00C7769C" w:rsidP="00C7769C">
      <w:pPr>
        <w:jc w:val="both"/>
        <w:rPr>
          <w:color w:val="000000"/>
          <w:lang w:val="ru-RU"/>
        </w:rPr>
      </w:pPr>
    </w:p>
    <w:p w:rsidR="00C7769C" w:rsidRPr="00824683" w:rsidRDefault="00C7769C" w:rsidP="00C7769C">
      <w:pPr>
        <w:jc w:val="both"/>
        <w:rPr>
          <w:color w:val="000000"/>
          <w:lang w:val="ru-RU"/>
        </w:rPr>
      </w:pPr>
    </w:p>
    <w:p w:rsidR="00C7769C" w:rsidRPr="00824683" w:rsidRDefault="00C7769C" w:rsidP="00C7769C">
      <w:pPr>
        <w:pStyle w:val="afffff0"/>
        <w:rPr>
          <w:color w:val="000000"/>
          <w:lang w:val="ru-RU"/>
        </w:rPr>
      </w:pPr>
      <w:bookmarkStart w:id="5624" w:name="_Регламент_выполнения_работ"/>
      <w:bookmarkStart w:id="5625" w:name="_Toc165014669"/>
      <w:bookmarkEnd w:id="5521"/>
      <w:bookmarkEnd w:id="5522"/>
      <w:bookmarkEnd w:id="5523"/>
      <w:bookmarkEnd w:id="5524"/>
      <w:bookmarkEnd w:id="5525"/>
      <w:bookmarkEnd w:id="5624"/>
    </w:p>
    <w:p w:rsidR="00C7769C" w:rsidRPr="00824683" w:rsidRDefault="00C7769C" w:rsidP="00C7769C">
      <w:pPr>
        <w:pStyle w:val="afffff0"/>
        <w:rPr>
          <w:color w:val="000000"/>
          <w:lang w:val="ru-RU"/>
        </w:rPr>
      </w:pPr>
    </w:p>
    <w:p w:rsidR="00C7769C" w:rsidRPr="00824683" w:rsidRDefault="00C7769C" w:rsidP="00C7769C">
      <w:pPr>
        <w:pStyle w:val="afffff0"/>
        <w:rPr>
          <w:color w:val="000000"/>
          <w:lang w:val="ru-RU"/>
        </w:rPr>
      </w:pPr>
    </w:p>
    <w:p w:rsidR="00C7769C" w:rsidRPr="00824683" w:rsidRDefault="00C7769C" w:rsidP="00C7769C">
      <w:pPr>
        <w:pStyle w:val="affffff"/>
        <w:jc w:val="both"/>
        <w:rPr>
          <w:rFonts w:ascii="Times New Roman" w:hAnsi="Times New Roman"/>
          <w:color w:val="000000"/>
        </w:rPr>
      </w:pPr>
      <w:bookmarkStart w:id="5626" w:name="_ПРИЛОЖЕНИЕ_7._ШАБЛОНЫ"/>
      <w:bookmarkStart w:id="5627" w:name="_Toc318269197"/>
      <w:bookmarkStart w:id="5628" w:name="_Toc347232693"/>
      <w:bookmarkStart w:id="5629" w:name="_Toc352679876"/>
      <w:bookmarkStart w:id="5630" w:name="_Toc354492849"/>
      <w:bookmarkStart w:id="5631" w:name="_Toc398232226"/>
      <w:bookmarkStart w:id="5632" w:name="_Toc437773575"/>
      <w:bookmarkStart w:id="5633" w:name="_Toc437949694"/>
      <w:bookmarkEnd w:id="5625"/>
      <w:bookmarkEnd w:id="5626"/>
      <w:r w:rsidRPr="00824683">
        <w:rPr>
          <w:rFonts w:ascii="Times New Roman" w:hAnsi="Times New Roman"/>
          <w:color w:val="000000"/>
        </w:rPr>
        <w:t xml:space="preserve">Приложение </w:t>
      </w:r>
      <w:r>
        <w:rPr>
          <w:rFonts w:ascii="Times New Roman" w:hAnsi="Times New Roman"/>
          <w:color w:val="000000"/>
        </w:rPr>
        <w:t>5</w:t>
      </w:r>
      <w:r w:rsidRPr="00824683">
        <w:rPr>
          <w:rFonts w:ascii="Times New Roman" w:hAnsi="Times New Roman"/>
          <w:color w:val="000000"/>
        </w:rPr>
        <w:t>. Шаблоны документов</w:t>
      </w:r>
      <w:bookmarkEnd w:id="5627"/>
      <w:bookmarkEnd w:id="5628"/>
      <w:bookmarkEnd w:id="5629"/>
      <w:bookmarkEnd w:id="5630"/>
      <w:bookmarkEnd w:id="5631"/>
      <w:bookmarkEnd w:id="5632"/>
      <w:bookmarkEnd w:id="5633"/>
    </w:p>
    <w:p w:rsidR="00C7769C" w:rsidRPr="0011496A" w:rsidRDefault="00C7769C" w:rsidP="00C7769C">
      <w:pPr>
        <w:pStyle w:val="afffffff5"/>
        <w:jc w:val="both"/>
        <w:outlineLvl w:val="0"/>
        <w:rPr>
          <w:b w:val="0"/>
          <w:color w:val="000000"/>
          <w:sz w:val="28"/>
          <w:szCs w:val="28"/>
          <w:lang w:val="ru-RU"/>
        </w:rPr>
      </w:pPr>
      <w:bookmarkStart w:id="5634" w:name="_Ref159149526"/>
      <w:bookmarkStart w:id="5635" w:name="_Toc164594726"/>
      <w:bookmarkStart w:id="5636" w:name="_Ref166928258"/>
      <w:bookmarkStart w:id="5637" w:name="_Ref171738054"/>
      <w:bookmarkStart w:id="5638" w:name="_Toc318269198"/>
      <w:bookmarkStart w:id="5639" w:name="_Toc347232694"/>
      <w:bookmarkStart w:id="5640" w:name="_Toc350961017"/>
      <w:bookmarkStart w:id="5641" w:name="_Toc352679877"/>
      <w:bookmarkStart w:id="5642" w:name="_Toc352680235"/>
      <w:bookmarkStart w:id="5643" w:name="_Toc352837366"/>
      <w:bookmarkStart w:id="5644" w:name="_Toc353274918"/>
      <w:bookmarkStart w:id="5645" w:name="_Toc353360585"/>
      <w:bookmarkStart w:id="5646" w:name="_Toc354492850"/>
      <w:bookmarkStart w:id="5647" w:name="_Toc374213306"/>
      <w:bookmarkStart w:id="5648" w:name="_Toc374517939"/>
      <w:bookmarkStart w:id="5649" w:name="_Toc374520643"/>
      <w:bookmarkStart w:id="5650" w:name="_Toc398232227"/>
      <w:bookmarkStart w:id="5651" w:name="_Toc437949695"/>
      <w:r w:rsidRPr="0011496A">
        <w:rPr>
          <w:color w:val="000000"/>
          <w:sz w:val="28"/>
          <w:szCs w:val="28"/>
          <w:lang w:val="ru-RU"/>
        </w:rPr>
        <w:t>П.</w:t>
      </w:r>
      <w:r>
        <w:rPr>
          <w:color w:val="000000"/>
          <w:sz w:val="28"/>
          <w:szCs w:val="28"/>
          <w:lang w:val="ru-RU"/>
        </w:rPr>
        <w:t>5</w:t>
      </w:r>
      <w:r w:rsidRPr="0011496A">
        <w:rPr>
          <w:color w:val="000000"/>
          <w:sz w:val="28"/>
          <w:szCs w:val="28"/>
          <w:lang w:val="ru-RU"/>
        </w:rPr>
        <w:t xml:space="preserve">. </w:t>
      </w:r>
      <w:r w:rsidR="00107970" w:rsidRPr="00824683">
        <w:rPr>
          <w:b w:val="0"/>
          <w:color w:val="000000"/>
          <w:sz w:val="28"/>
          <w:szCs w:val="28"/>
        </w:rPr>
        <w:fldChar w:fldCharType="begin"/>
      </w:r>
      <w:r w:rsidRPr="00824683">
        <w:rPr>
          <w:color w:val="000000"/>
          <w:sz w:val="28"/>
          <w:szCs w:val="28"/>
        </w:rPr>
        <w:instrText>SEQ</w:instrText>
      </w:r>
      <w:r w:rsidRPr="0011496A">
        <w:rPr>
          <w:color w:val="000000"/>
          <w:sz w:val="28"/>
          <w:szCs w:val="28"/>
          <w:lang w:val="ru-RU"/>
        </w:rPr>
        <w:instrText xml:space="preserve"> П.5. \* </w:instrText>
      </w:r>
      <w:r w:rsidRPr="00824683">
        <w:rPr>
          <w:color w:val="000000"/>
          <w:sz w:val="28"/>
          <w:szCs w:val="28"/>
        </w:rPr>
        <w:instrText>ARABIC</w:instrText>
      </w:r>
      <w:r w:rsidR="00107970" w:rsidRPr="00824683">
        <w:rPr>
          <w:b w:val="0"/>
          <w:color w:val="000000"/>
          <w:sz w:val="28"/>
          <w:szCs w:val="28"/>
        </w:rPr>
        <w:fldChar w:fldCharType="separate"/>
      </w:r>
      <w:r>
        <w:rPr>
          <w:noProof/>
          <w:color w:val="000000"/>
          <w:sz w:val="28"/>
          <w:szCs w:val="28"/>
        </w:rPr>
        <w:t>1</w:t>
      </w:r>
      <w:r w:rsidR="00107970" w:rsidRPr="00824683">
        <w:rPr>
          <w:b w:val="0"/>
          <w:color w:val="000000"/>
          <w:sz w:val="28"/>
          <w:szCs w:val="28"/>
        </w:rPr>
        <w:fldChar w:fldCharType="end"/>
      </w:r>
      <w:r w:rsidRPr="0011496A">
        <w:rPr>
          <w:color w:val="000000"/>
          <w:sz w:val="28"/>
          <w:szCs w:val="28"/>
          <w:lang w:val="ru-RU"/>
        </w:rPr>
        <w:t xml:space="preserve">. Карточка </w:t>
      </w:r>
      <w:bookmarkEnd w:id="5634"/>
      <w:bookmarkEnd w:id="5635"/>
      <w:bookmarkEnd w:id="5636"/>
      <w:r w:rsidRPr="0011496A">
        <w:rPr>
          <w:color w:val="000000"/>
          <w:sz w:val="28"/>
          <w:szCs w:val="28"/>
          <w:lang w:val="ru-RU"/>
        </w:rPr>
        <w:t>объекта взаимодействия</w:t>
      </w:r>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rsidR="00C7769C" w:rsidRPr="00824683" w:rsidRDefault="00C7769C" w:rsidP="00C7769C">
      <w:pPr>
        <w:jc w:val="both"/>
        <w:rPr>
          <w:color w:val="000000"/>
          <w:lang w:val="ru-RU"/>
        </w:rPr>
      </w:pPr>
    </w:p>
    <w:tbl>
      <w:tblPr>
        <w:tblW w:w="9684" w:type="dxa"/>
        <w:tblInd w:w="93" w:type="dxa"/>
        <w:tblLook w:val="0000"/>
      </w:tblPr>
      <w:tblGrid>
        <w:gridCol w:w="2567"/>
        <w:gridCol w:w="577"/>
        <w:gridCol w:w="144"/>
        <w:gridCol w:w="288"/>
        <w:gridCol w:w="550"/>
        <w:gridCol w:w="284"/>
        <w:gridCol w:w="305"/>
        <w:gridCol w:w="425"/>
        <w:gridCol w:w="426"/>
        <w:gridCol w:w="1223"/>
        <w:gridCol w:w="891"/>
        <w:gridCol w:w="754"/>
        <w:gridCol w:w="1250"/>
      </w:tblGrid>
      <w:tr w:rsidR="00C7769C" w:rsidRPr="00824683" w:rsidTr="003E4EDE">
        <w:trPr>
          <w:trHeight w:val="255"/>
        </w:trPr>
        <w:tc>
          <w:tcPr>
            <w:tcW w:w="9684" w:type="dxa"/>
            <w:gridSpan w:val="13"/>
            <w:tcBorders>
              <w:top w:val="nil"/>
              <w:left w:val="nil"/>
              <w:bottom w:val="nil"/>
              <w:right w:val="nil"/>
            </w:tcBorders>
            <w:vAlign w:val="center"/>
          </w:tcPr>
          <w:p w:rsidR="00C7769C" w:rsidRPr="00824683" w:rsidRDefault="00C7769C" w:rsidP="003E4EDE">
            <w:pPr>
              <w:jc w:val="both"/>
              <w:rPr>
                <w:b/>
                <w:bCs/>
                <w:color w:val="000000"/>
                <w:sz w:val="28"/>
                <w:szCs w:val="28"/>
              </w:rPr>
            </w:pPr>
            <w:r w:rsidRPr="00824683">
              <w:rPr>
                <w:b/>
                <w:bCs/>
                <w:color w:val="000000"/>
                <w:sz w:val="28"/>
                <w:szCs w:val="28"/>
              </w:rPr>
              <w:t>Карточка объекта взаимодействия</w:t>
            </w:r>
          </w:p>
        </w:tc>
      </w:tr>
      <w:tr w:rsidR="00C7769C" w:rsidRPr="00824683" w:rsidTr="003E4EDE">
        <w:trPr>
          <w:trHeight w:val="255"/>
        </w:trPr>
        <w:tc>
          <w:tcPr>
            <w:tcW w:w="9684" w:type="dxa"/>
            <w:gridSpan w:val="13"/>
            <w:tcBorders>
              <w:top w:val="nil"/>
              <w:left w:val="nil"/>
              <w:bottom w:val="nil"/>
              <w:right w:val="nil"/>
            </w:tcBorders>
            <w:noWrap/>
            <w:vAlign w:val="bottom"/>
          </w:tcPr>
          <w:p w:rsidR="00C7769C" w:rsidRPr="00824683" w:rsidRDefault="00C7769C" w:rsidP="003E4EDE">
            <w:pPr>
              <w:jc w:val="both"/>
              <w:rPr>
                <w:color w:val="000000"/>
                <w:sz w:val="20"/>
              </w:rPr>
            </w:pPr>
          </w:p>
        </w:tc>
      </w:tr>
      <w:tr w:rsidR="00C7769C" w:rsidRPr="00C7769C" w:rsidTr="003E4EDE">
        <w:trPr>
          <w:trHeight w:val="255"/>
        </w:trPr>
        <w:tc>
          <w:tcPr>
            <w:tcW w:w="3288" w:type="dxa"/>
            <w:gridSpan w:val="3"/>
            <w:tcBorders>
              <w:top w:val="nil"/>
              <w:left w:val="nil"/>
              <w:bottom w:val="nil"/>
              <w:right w:val="nil"/>
            </w:tcBorders>
            <w:noWrap/>
            <w:vAlign w:val="bottom"/>
          </w:tcPr>
          <w:p w:rsidR="00C7769C" w:rsidRPr="00824683" w:rsidRDefault="00C7769C" w:rsidP="003E4EDE">
            <w:pPr>
              <w:jc w:val="both"/>
              <w:rPr>
                <w:b/>
                <w:bCs/>
                <w:color w:val="000000"/>
                <w:sz w:val="20"/>
                <w:lang w:val="ru-RU"/>
              </w:rPr>
            </w:pPr>
            <w:r w:rsidRPr="00824683">
              <w:rPr>
                <w:b/>
                <w:bCs/>
                <w:color w:val="000000"/>
                <w:sz w:val="20"/>
                <w:lang w:val="ru-RU"/>
              </w:rPr>
              <w:t>1. Наименование СТЭ ФК\СТЭ ЦАФК:</w:t>
            </w:r>
          </w:p>
        </w:tc>
        <w:tc>
          <w:tcPr>
            <w:tcW w:w="288" w:type="dxa"/>
            <w:tcBorders>
              <w:top w:val="nil"/>
              <w:left w:val="nil"/>
              <w:bottom w:val="nil"/>
              <w:right w:val="nil"/>
            </w:tcBorders>
            <w:noWrap/>
            <w:vAlign w:val="bottom"/>
          </w:tcPr>
          <w:p w:rsidR="00C7769C" w:rsidRPr="00824683" w:rsidRDefault="00C7769C" w:rsidP="003E4EDE">
            <w:pPr>
              <w:jc w:val="both"/>
              <w:rPr>
                <w:color w:val="000000"/>
                <w:sz w:val="20"/>
                <w:lang w:val="ru-RU"/>
              </w:rPr>
            </w:pPr>
          </w:p>
        </w:tc>
        <w:tc>
          <w:tcPr>
            <w:tcW w:w="6108" w:type="dxa"/>
            <w:gridSpan w:val="9"/>
            <w:tcBorders>
              <w:top w:val="nil"/>
              <w:left w:val="nil"/>
              <w:bottom w:val="single" w:sz="4" w:space="0" w:color="auto"/>
              <w:right w:val="nil"/>
            </w:tcBorders>
            <w:noWrap/>
            <w:vAlign w:val="bottom"/>
          </w:tcPr>
          <w:p w:rsidR="00C7769C" w:rsidRPr="00824683" w:rsidRDefault="00C7769C" w:rsidP="003E4EDE">
            <w:pPr>
              <w:jc w:val="both"/>
              <w:rPr>
                <w:color w:val="000000"/>
                <w:sz w:val="20"/>
                <w:lang w:val="ru-RU"/>
              </w:rPr>
            </w:pPr>
            <w:r w:rsidRPr="00824683">
              <w:rPr>
                <w:color w:val="000000"/>
                <w:sz w:val="20"/>
              </w:rPr>
              <w:t> </w:t>
            </w:r>
          </w:p>
        </w:tc>
      </w:tr>
      <w:tr w:rsidR="00C7769C" w:rsidRPr="00824683" w:rsidTr="003E4EDE">
        <w:trPr>
          <w:trHeight w:val="255"/>
        </w:trPr>
        <w:tc>
          <w:tcPr>
            <w:tcW w:w="3288" w:type="dxa"/>
            <w:gridSpan w:val="3"/>
            <w:tcBorders>
              <w:top w:val="nil"/>
              <w:left w:val="nil"/>
              <w:bottom w:val="nil"/>
              <w:right w:val="nil"/>
            </w:tcBorders>
            <w:noWrap/>
            <w:vAlign w:val="bottom"/>
          </w:tcPr>
          <w:p w:rsidR="00C7769C" w:rsidRPr="00824683" w:rsidRDefault="00C7769C" w:rsidP="003E4EDE">
            <w:pPr>
              <w:jc w:val="both"/>
              <w:rPr>
                <w:b/>
                <w:bCs/>
                <w:color w:val="000000"/>
                <w:sz w:val="20"/>
              </w:rPr>
            </w:pPr>
            <w:r w:rsidRPr="00824683">
              <w:rPr>
                <w:b/>
                <w:bCs/>
                <w:color w:val="000000"/>
                <w:sz w:val="20"/>
              </w:rPr>
              <w:t>2. Адрес</w:t>
            </w:r>
          </w:p>
        </w:tc>
        <w:tc>
          <w:tcPr>
            <w:tcW w:w="288"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6108" w:type="dxa"/>
            <w:gridSpan w:val="9"/>
            <w:tcBorders>
              <w:top w:val="nil"/>
              <w:left w:val="nil"/>
              <w:bottom w:val="single" w:sz="4" w:space="0" w:color="auto"/>
              <w:right w:val="nil"/>
            </w:tcBorders>
            <w:noWrap/>
            <w:vAlign w:val="bottom"/>
          </w:tcPr>
          <w:p w:rsidR="00C7769C" w:rsidRPr="00824683" w:rsidRDefault="00C7769C" w:rsidP="003E4EDE">
            <w:pPr>
              <w:jc w:val="both"/>
              <w:rPr>
                <w:color w:val="000000"/>
                <w:sz w:val="20"/>
              </w:rPr>
            </w:pPr>
            <w:r w:rsidRPr="00824683">
              <w:rPr>
                <w:color w:val="000000"/>
                <w:sz w:val="20"/>
              </w:rPr>
              <w:t> </w:t>
            </w:r>
          </w:p>
        </w:tc>
      </w:tr>
      <w:tr w:rsidR="00C7769C" w:rsidRPr="00824683" w:rsidTr="003E4EDE">
        <w:trPr>
          <w:trHeight w:val="255"/>
        </w:trPr>
        <w:tc>
          <w:tcPr>
            <w:tcW w:w="3288" w:type="dxa"/>
            <w:gridSpan w:val="3"/>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288"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6108" w:type="dxa"/>
            <w:gridSpan w:val="9"/>
            <w:tcBorders>
              <w:top w:val="nil"/>
              <w:left w:val="nil"/>
              <w:bottom w:val="single" w:sz="4" w:space="0" w:color="auto"/>
              <w:right w:val="nil"/>
            </w:tcBorders>
            <w:noWrap/>
            <w:vAlign w:val="bottom"/>
          </w:tcPr>
          <w:p w:rsidR="00C7769C" w:rsidRPr="00824683" w:rsidRDefault="00C7769C" w:rsidP="003E4EDE">
            <w:pPr>
              <w:jc w:val="both"/>
              <w:rPr>
                <w:color w:val="000000"/>
                <w:sz w:val="20"/>
              </w:rPr>
            </w:pPr>
            <w:r w:rsidRPr="00824683">
              <w:rPr>
                <w:color w:val="000000"/>
                <w:sz w:val="20"/>
              </w:rPr>
              <w:t> </w:t>
            </w:r>
          </w:p>
        </w:tc>
      </w:tr>
      <w:tr w:rsidR="00C7769C" w:rsidRPr="00824683" w:rsidTr="003E4EDE">
        <w:trPr>
          <w:trHeight w:val="89"/>
        </w:trPr>
        <w:tc>
          <w:tcPr>
            <w:tcW w:w="9684" w:type="dxa"/>
            <w:gridSpan w:val="13"/>
            <w:tcBorders>
              <w:top w:val="nil"/>
              <w:left w:val="nil"/>
              <w:bottom w:val="nil"/>
              <w:right w:val="nil"/>
            </w:tcBorders>
            <w:noWrap/>
            <w:vAlign w:val="bottom"/>
          </w:tcPr>
          <w:p w:rsidR="00C7769C" w:rsidRPr="00824683" w:rsidRDefault="00C7769C" w:rsidP="003E4EDE">
            <w:pPr>
              <w:jc w:val="both"/>
              <w:rPr>
                <w:b/>
                <w:bCs/>
                <w:color w:val="000000"/>
                <w:sz w:val="20"/>
              </w:rPr>
            </w:pPr>
          </w:p>
        </w:tc>
      </w:tr>
      <w:tr w:rsidR="00C7769C" w:rsidRPr="00824683" w:rsidTr="003E4EDE">
        <w:trPr>
          <w:trHeight w:val="270"/>
        </w:trPr>
        <w:tc>
          <w:tcPr>
            <w:tcW w:w="3288" w:type="dxa"/>
            <w:gridSpan w:val="3"/>
            <w:tcBorders>
              <w:top w:val="nil"/>
              <w:left w:val="nil"/>
              <w:bottom w:val="nil"/>
              <w:right w:val="nil"/>
            </w:tcBorders>
            <w:noWrap/>
            <w:vAlign w:val="bottom"/>
          </w:tcPr>
          <w:p w:rsidR="00C7769C" w:rsidRPr="00824683" w:rsidRDefault="00C7769C" w:rsidP="003E4EDE">
            <w:pPr>
              <w:jc w:val="both"/>
              <w:rPr>
                <w:b/>
                <w:bCs/>
                <w:color w:val="000000"/>
                <w:sz w:val="20"/>
              </w:rPr>
            </w:pPr>
            <w:r w:rsidRPr="00824683">
              <w:rPr>
                <w:b/>
                <w:bCs/>
                <w:color w:val="000000"/>
                <w:sz w:val="20"/>
              </w:rPr>
              <w:t>3. Контактная информация:</w:t>
            </w:r>
          </w:p>
        </w:tc>
        <w:tc>
          <w:tcPr>
            <w:tcW w:w="6396" w:type="dxa"/>
            <w:gridSpan w:val="10"/>
            <w:tcBorders>
              <w:top w:val="nil"/>
              <w:left w:val="nil"/>
              <w:bottom w:val="nil"/>
              <w:right w:val="nil"/>
            </w:tcBorders>
            <w:noWrap/>
            <w:vAlign w:val="bottom"/>
          </w:tcPr>
          <w:p w:rsidR="00C7769C" w:rsidRPr="00824683" w:rsidRDefault="00C7769C" w:rsidP="003E4EDE">
            <w:pPr>
              <w:jc w:val="both"/>
              <w:rPr>
                <w:b/>
                <w:bCs/>
                <w:color w:val="000000"/>
                <w:sz w:val="20"/>
              </w:rPr>
            </w:pPr>
          </w:p>
        </w:tc>
      </w:tr>
      <w:tr w:rsidR="00C7769C" w:rsidRPr="00824683" w:rsidTr="003E4EDE">
        <w:trPr>
          <w:trHeight w:val="270"/>
        </w:trPr>
        <w:tc>
          <w:tcPr>
            <w:tcW w:w="3288" w:type="dxa"/>
            <w:gridSpan w:val="3"/>
            <w:tcBorders>
              <w:top w:val="single" w:sz="8" w:space="0" w:color="auto"/>
              <w:left w:val="single" w:sz="8" w:space="0" w:color="auto"/>
              <w:bottom w:val="single" w:sz="8"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ФИО</w:t>
            </w:r>
          </w:p>
        </w:tc>
        <w:tc>
          <w:tcPr>
            <w:tcW w:w="2278" w:type="dxa"/>
            <w:gridSpan w:val="6"/>
            <w:tcBorders>
              <w:top w:val="single" w:sz="8" w:space="0" w:color="auto"/>
              <w:left w:val="nil"/>
              <w:bottom w:val="single" w:sz="8"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Должность</w:t>
            </w:r>
          </w:p>
        </w:tc>
        <w:tc>
          <w:tcPr>
            <w:tcW w:w="1223" w:type="dxa"/>
            <w:tcBorders>
              <w:top w:val="single" w:sz="8" w:space="0" w:color="auto"/>
              <w:left w:val="nil"/>
              <w:bottom w:val="single" w:sz="8"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Телефон</w:t>
            </w:r>
          </w:p>
        </w:tc>
        <w:tc>
          <w:tcPr>
            <w:tcW w:w="2895" w:type="dxa"/>
            <w:gridSpan w:val="3"/>
            <w:tcBorders>
              <w:top w:val="single" w:sz="8" w:space="0" w:color="auto"/>
              <w:left w:val="nil"/>
              <w:bottom w:val="single" w:sz="8" w:space="0" w:color="auto"/>
              <w:right w:val="single" w:sz="8" w:space="0" w:color="000000"/>
            </w:tcBorders>
            <w:noWrap/>
            <w:vAlign w:val="bottom"/>
          </w:tcPr>
          <w:p w:rsidR="00C7769C" w:rsidRPr="00824683" w:rsidRDefault="00C7769C" w:rsidP="003E4EDE">
            <w:pPr>
              <w:jc w:val="both"/>
              <w:rPr>
                <w:color w:val="000000"/>
                <w:sz w:val="20"/>
              </w:rPr>
            </w:pPr>
            <w:r w:rsidRPr="00824683">
              <w:rPr>
                <w:color w:val="000000"/>
                <w:sz w:val="20"/>
              </w:rPr>
              <w:t>Эл. почта</w:t>
            </w:r>
          </w:p>
        </w:tc>
      </w:tr>
      <w:tr w:rsidR="00C7769C" w:rsidRPr="00824683" w:rsidTr="003E4EDE">
        <w:trPr>
          <w:trHeight w:val="255"/>
        </w:trPr>
        <w:tc>
          <w:tcPr>
            <w:tcW w:w="3288" w:type="dxa"/>
            <w:gridSpan w:val="3"/>
            <w:tcBorders>
              <w:top w:val="nil"/>
              <w:left w:val="single" w:sz="8" w:space="0" w:color="auto"/>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2278" w:type="dxa"/>
            <w:gridSpan w:val="6"/>
            <w:tcBorders>
              <w:top w:val="nil"/>
              <w:left w:val="nil"/>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Руководитель</w:t>
            </w:r>
          </w:p>
        </w:tc>
        <w:tc>
          <w:tcPr>
            <w:tcW w:w="1223" w:type="dxa"/>
            <w:tcBorders>
              <w:top w:val="nil"/>
              <w:left w:val="nil"/>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2895" w:type="dxa"/>
            <w:gridSpan w:val="3"/>
            <w:tcBorders>
              <w:top w:val="nil"/>
              <w:left w:val="nil"/>
              <w:bottom w:val="single" w:sz="4" w:space="0" w:color="auto"/>
              <w:right w:val="single" w:sz="8" w:space="0" w:color="000000"/>
            </w:tcBorders>
            <w:noWrap/>
            <w:vAlign w:val="bottom"/>
          </w:tcPr>
          <w:p w:rsidR="00C7769C" w:rsidRPr="00824683" w:rsidRDefault="00C7769C" w:rsidP="003E4EDE">
            <w:pPr>
              <w:jc w:val="both"/>
              <w:rPr>
                <w:color w:val="000000"/>
                <w:sz w:val="20"/>
              </w:rPr>
            </w:pPr>
            <w:r w:rsidRPr="00824683">
              <w:rPr>
                <w:color w:val="000000"/>
                <w:sz w:val="20"/>
              </w:rPr>
              <w:t> </w:t>
            </w:r>
          </w:p>
        </w:tc>
      </w:tr>
      <w:tr w:rsidR="00C7769C" w:rsidRPr="00824683" w:rsidTr="003E4EDE">
        <w:trPr>
          <w:trHeight w:val="255"/>
        </w:trPr>
        <w:tc>
          <w:tcPr>
            <w:tcW w:w="3288" w:type="dxa"/>
            <w:gridSpan w:val="3"/>
            <w:tcBorders>
              <w:top w:val="single" w:sz="4" w:space="0" w:color="auto"/>
              <w:left w:val="single" w:sz="8" w:space="0" w:color="auto"/>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2278" w:type="dxa"/>
            <w:gridSpan w:val="6"/>
            <w:tcBorders>
              <w:top w:val="single" w:sz="4" w:space="0" w:color="auto"/>
              <w:left w:val="nil"/>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Начальник отдела ИТ</w:t>
            </w:r>
          </w:p>
        </w:tc>
        <w:tc>
          <w:tcPr>
            <w:tcW w:w="1223" w:type="dxa"/>
            <w:tcBorders>
              <w:top w:val="nil"/>
              <w:left w:val="nil"/>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2895" w:type="dxa"/>
            <w:gridSpan w:val="3"/>
            <w:tcBorders>
              <w:top w:val="single" w:sz="4" w:space="0" w:color="auto"/>
              <w:left w:val="nil"/>
              <w:bottom w:val="single" w:sz="4" w:space="0" w:color="auto"/>
              <w:right w:val="single" w:sz="8" w:space="0" w:color="000000"/>
            </w:tcBorders>
            <w:noWrap/>
            <w:vAlign w:val="bottom"/>
          </w:tcPr>
          <w:p w:rsidR="00C7769C" w:rsidRPr="00824683" w:rsidRDefault="00C7769C" w:rsidP="003E4EDE">
            <w:pPr>
              <w:jc w:val="both"/>
              <w:rPr>
                <w:color w:val="000000"/>
                <w:sz w:val="20"/>
              </w:rPr>
            </w:pPr>
          </w:p>
        </w:tc>
      </w:tr>
      <w:tr w:rsidR="00C7769C" w:rsidRPr="00824683" w:rsidTr="003E4EDE">
        <w:trPr>
          <w:trHeight w:val="255"/>
        </w:trPr>
        <w:tc>
          <w:tcPr>
            <w:tcW w:w="3288" w:type="dxa"/>
            <w:gridSpan w:val="3"/>
            <w:tcBorders>
              <w:top w:val="single" w:sz="4" w:space="0" w:color="auto"/>
              <w:left w:val="single" w:sz="8" w:space="0" w:color="auto"/>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2278" w:type="dxa"/>
            <w:gridSpan w:val="6"/>
            <w:tcBorders>
              <w:top w:val="single" w:sz="4" w:space="0" w:color="auto"/>
              <w:left w:val="nil"/>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Администратор ППО АС ФК</w:t>
            </w:r>
          </w:p>
        </w:tc>
        <w:tc>
          <w:tcPr>
            <w:tcW w:w="1223" w:type="dxa"/>
            <w:tcBorders>
              <w:top w:val="nil"/>
              <w:left w:val="nil"/>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2895" w:type="dxa"/>
            <w:gridSpan w:val="3"/>
            <w:tcBorders>
              <w:top w:val="single" w:sz="4" w:space="0" w:color="auto"/>
              <w:left w:val="nil"/>
              <w:bottom w:val="single" w:sz="4" w:space="0" w:color="auto"/>
              <w:right w:val="single" w:sz="8" w:space="0" w:color="000000"/>
            </w:tcBorders>
            <w:noWrap/>
            <w:vAlign w:val="bottom"/>
          </w:tcPr>
          <w:p w:rsidR="00C7769C" w:rsidRPr="00824683" w:rsidRDefault="00C7769C" w:rsidP="003E4EDE">
            <w:pPr>
              <w:jc w:val="both"/>
              <w:rPr>
                <w:color w:val="000000"/>
                <w:sz w:val="20"/>
              </w:rPr>
            </w:pPr>
          </w:p>
        </w:tc>
      </w:tr>
      <w:tr w:rsidR="00C7769C" w:rsidRPr="00824683" w:rsidTr="003E4EDE">
        <w:trPr>
          <w:trHeight w:val="270"/>
        </w:trPr>
        <w:tc>
          <w:tcPr>
            <w:tcW w:w="3288" w:type="dxa"/>
            <w:gridSpan w:val="3"/>
            <w:tcBorders>
              <w:top w:val="single" w:sz="4" w:space="0" w:color="auto"/>
              <w:left w:val="single" w:sz="8" w:space="0" w:color="auto"/>
              <w:bottom w:val="single" w:sz="8"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2278" w:type="dxa"/>
            <w:gridSpan w:val="6"/>
            <w:tcBorders>
              <w:top w:val="single" w:sz="4" w:space="0" w:color="auto"/>
              <w:left w:val="nil"/>
              <w:bottom w:val="single" w:sz="8"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Администратор ППО АС ФК</w:t>
            </w:r>
          </w:p>
        </w:tc>
        <w:tc>
          <w:tcPr>
            <w:tcW w:w="1223" w:type="dxa"/>
            <w:tcBorders>
              <w:top w:val="nil"/>
              <w:left w:val="nil"/>
              <w:bottom w:val="single" w:sz="8"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2895" w:type="dxa"/>
            <w:gridSpan w:val="3"/>
            <w:tcBorders>
              <w:top w:val="single" w:sz="4" w:space="0" w:color="auto"/>
              <w:left w:val="nil"/>
              <w:bottom w:val="single" w:sz="8" w:space="0" w:color="auto"/>
              <w:right w:val="single" w:sz="8" w:space="0" w:color="000000"/>
            </w:tcBorders>
            <w:noWrap/>
            <w:vAlign w:val="bottom"/>
          </w:tcPr>
          <w:p w:rsidR="00C7769C" w:rsidRPr="00824683" w:rsidRDefault="00C7769C" w:rsidP="003E4EDE">
            <w:pPr>
              <w:jc w:val="both"/>
              <w:rPr>
                <w:color w:val="000000"/>
                <w:sz w:val="20"/>
              </w:rPr>
            </w:pPr>
          </w:p>
        </w:tc>
      </w:tr>
      <w:tr w:rsidR="00C7769C" w:rsidRPr="00824683" w:rsidTr="003E4EDE">
        <w:trPr>
          <w:trHeight w:val="255"/>
        </w:trPr>
        <w:tc>
          <w:tcPr>
            <w:tcW w:w="9684" w:type="dxa"/>
            <w:gridSpan w:val="13"/>
            <w:tcBorders>
              <w:top w:val="nil"/>
              <w:left w:val="nil"/>
              <w:bottom w:val="nil"/>
              <w:right w:val="nil"/>
            </w:tcBorders>
            <w:noWrap/>
            <w:vAlign w:val="bottom"/>
          </w:tcPr>
          <w:p w:rsidR="00C7769C" w:rsidRPr="00824683" w:rsidRDefault="00C7769C" w:rsidP="003E4EDE">
            <w:pPr>
              <w:jc w:val="both"/>
              <w:rPr>
                <w:color w:val="000000"/>
                <w:sz w:val="20"/>
              </w:rPr>
            </w:pPr>
          </w:p>
        </w:tc>
      </w:tr>
      <w:tr w:rsidR="00C7769C" w:rsidRPr="00824683" w:rsidTr="003E4EDE">
        <w:trPr>
          <w:trHeight w:val="255"/>
        </w:trPr>
        <w:tc>
          <w:tcPr>
            <w:tcW w:w="9684" w:type="dxa"/>
            <w:gridSpan w:val="13"/>
            <w:tcBorders>
              <w:top w:val="nil"/>
              <w:left w:val="nil"/>
              <w:bottom w:val="nil"/>
              <w:right w:val="nil"/>
            </w:tcBorders>
            <w:noWrap/>
            <w:vAlign w:val="bottom"/>
          </w:tcPr>
          <w:p w:rsidR="00C7769C" w:rsidRPr="00824683" w:rsidRDefault="00C7769C" w:rsidP="003E4EDE">
            <w:pPr>
              <w:jc w:val="both"/>
              <w:rPr>
                <w:color w:val="000000"/>
                <w:sz w:val="20"/>
              </w:rPr>
            </w:pPr>
          </w:p>
        </w:tc>
      </w:tr>
      <w:tr w:rsidR="00C7769C" w:rsidRPr="00824683" w:rsidTr="003E4EDE">
        <w:trPr>
          <w:trHeight w:val="270"/>
        </w:trPr>
        <w:tc>
          <w:tcPr>
            <w:tcW w:w="3144" w:type="dxa"/>
            <w:gridSpan w:val="2"/>
            <w:tcBorders>
              <w:top w:val="nil"/>
              <w:left w:val="nil"/>
              <w:bottom w:val="nil"/>
              <w:right w:val="nil"/>
            </w:tcBorders>
            <w:noWrap/>
            <w:vAlign w:val="bottom"/>
          </w:tcPr>
          <w:p w:rsidR="00C7769C" w:rsidRPr="00824683" w:rsidRDefault="00C7769C" w:rsidP="003E4EDE">
            <w:pPr>
              <w:jc w:val="both"/>
              <w:rPr>
                <w:b/>
                <w:bCs/>
                <w:color w:val="000000"/>
                <w:sz w:val="20"/>
              </w:rPr>
            </w:pPr>
            <w:r w:rsidRPr="00824683">
              <w:rPr>
                <w:b/>
                <w:bCs/>
                <w:color w:val="000000"/>
                <w:sz w:val="20"/>
              </w:rPr>
              <w:t>4. Информация об объекте:</w:t>
            </w:r>
          </w:p>
        </w:tc>
        <w:tc>
          <w:tcPr>
            <w:tcW w:w="1571" w:type="dxa"/>
            <w:gridSpan w:val="5"/>
            <w:tcBorders>
              <w:top w:val="nil"/>
              <w:left w:val="nil"/>
              <w:bottom w:val="nil"/>
              <w:right w:val="nil"/>
            </w:tcBorders>
            <w:noWrap/>
            <w:vAlign w:val="bottom"/>
          </w:tcPr>
          <w:p w:rsidR="00C7769C" w:rsidRPr="00824683" w:rsidRDefault="00C7769C" w:rsidP="003E4EDE">
            <w:pPr>
              <w:jc w:val="both"/>
              <w:rPr>
                <w:color w:val="000000"/>
                <w:sz w:val="20"/>
              </w:rPr>
            </w:pPr>
          </w:p>
        </w:tc>
        <w:tc>
          <w:tcPr>
            <w:tcW w:w="4969" w:type="dxa"/>
            <w:gridSpan w:val="6"/>
            <w:tcBorders>
              <w:top w:val="nil"/>
              <w:left w:val="nil"/>
              <w:bottom w:val="nil"/>
              <w:right w:val="nil"/>
            </w:tcBorders>
            <w:noWrap/>
            <w:vAlign w:val="bottom"/>
          </w:tcPr>
          <w:p w:rsidR="00C7769C" w:rsidRPr="00824683" w:rsidRDefault="00C7769C" w:rsidP="003E4EDE">
            <w:pPr>
              <w:jc w:val="both"/>
              <w:rPr>
                <w:color w:val="000000"/>
                <w:sz w:val="20"/>
              </w:rPr>
            </w:pPr>
            <w:r w:rsidRPr="00824683">
              <w:rPr>
                <w:b/>
                <w:bCs/>
                <w:color w:val="000000"/>
                <w:sz w:val="20"/>
              </w:rPr>
              <w:t>5. Пользователи портала:</w:t>
            </w:r>
          </w:p>
        </w:tc>
      </w:tr>
      <w:tr w:rsidR="00C7769C" w:rsidRPr="00824683" w:rsidTr="003E4EDE">
        <w:trPr>
          <w:trHeight w:val="270"/>
        </w:trPr>
        <w:tc>
          <w:tcPr>
            <w:tcW w:w="2567" w:type="dxa"/>
            <w:tcBorders>
              <w:top w:val="single" w:sz="8" w:space="0" w:color="auto"/>
              <w:left w:val="single" w:sz="8" w:space="0" w:color="auto"/>
              <w:bottom w:val="single" w:sz="8" w:space="0" w:color="auto"/>
              <w:right w:val="single" w:sz="4" w:space="0" w:color="000000"/>
            </w:tcBorders>
            <w:noWrap/>
            <w:vAlign w:val="bottom"/>
          </w:tcPr>
          <w:p w:rsidR="00C7769C" w:rsidRPr="00824683" w:rsidRDefault="00C7769C" w:rsidP="003E4EDE">
            <w:pPr>
              <w:jc w:val="both"/>
              <w:rPr>
                <w:color w:val="000000"/>
                <w:sz w:val="20"/>
              </w:rPr>
            </w:pPr>
            <w:r w:rsidRPr="00824683">
              <w:rPr>
                <w:color w:val="000000"/>
                <w:sz w:val="20"/>
              </w:rPr>
              <w:t>Параметр</w:t>
            </w:r>
          </w:p>
        </w:tc>
        <w:tc>
          <w:tcPr>
            <w:tcW w:w="1559" w:type="dxa"/>
            <w:gridSpan w:val="4"/>
            <w:tcBorders>
              <w:top w:val="single" w:sz="8" w:space="0" w:color="auto"/>
              <w:left w:val="nil"/>
              <w:bottom w:val="single" w:sz="8" w:space="0" w:color="auto"/>
              <w:right w:val="single" w:sz="8" w:space="0" w:color="000000"/>
            </w:tcBorders>
            <w:noWrap/>
            <w:vAlign w:val="bottom"/>
          </w:tcPr>
          <w:p w:rsidR="00C7769C" w:rsidRPr="00824683" w:rsidRDefault="00C7769C" w:rsidP="003E4EDE">
            <w:pPr>
              <w:jc w:val="both"/>
              <w:rPr>
                <w:color w:val="000000"/>
                <w:sz w:val="20"/>
              </w:rPr>
            </w:pPr>
            <w:r w:rsidRPr="00824683">
              <w:rPr>
                <w:color w:val="000000"/>
                <w:sz w:val="20"/>
              </w:rPr>
              <w:t>Количество</w:t>
            </w:r>
          </w:p>
        </w:tc>
        <w:tc>
          <w:tcPr>
            <w:tcW w:w="284"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305"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2965" w:type="dxa"/>
            <w:gridSpan w:val="4"/>
            <w:tcBorders>
              <w:top w:val="single" w:sz="8" w:space="0" w:color="auto"/>
              <w:left w:val="single" w:sz="8" w:space="0" w:color="auto"/>
              <w:bottom w:val="single" w:sz="8"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ФИО</w:t>
            </w:r>
          </w:p>
        </w:tc>
        <w:tc>
          <w:tcPr>
            <w:tcW w:w="754" w:type="dxa"/>
            <w:tcBorders>
              <w:top w:val="single" w:sz="8" w:space="0" w:color="auto"/>
              <w:left w:val="nil"/>
              <w:bottom w:val="single" w:sz="8"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Логин</w:t>
            </w:r>
          </w:p>
        </w:tc>
        <w:tc>
          <w:tcPr>
            <w:tcW w:w="1250" w:type="dxa"/>
            <w:tcBorders>
              <w:top w:val="single" w:sz="8" w:space="0" w:color="auto"/>
              <w:left w:val="nil"/>
              <w:bottom w:val="single" w:sz="8" w:space="0" w:color="auto"/>
              <w:right w:val="single" w:sz="8" w:space="0" w:color="auto"/>
            </w:tcBorders>
            <w:noWrap/>
            <w:vAlign w:val="bottom"/>
          </w:tcPr>
          <w:p w:rsidR="00C7769C" w:rsidRPr="00824683" w:rsidRDefault="00C7769C" w:rsidP="003E4EDE">
            <w:pPr>
              <w:jc w:val="both"/>
              <w:rPr>
                <w:color w:val="000000"/>
                <w:sz w:val="20"/>
              </w:rPr>
            </w:pPr>
          </w:p>
        </w:tc>
      </w:tr>
      <w:tr w:rsidR="00C7769C" w:rsidRPr="00824683" w:rsidTr="003E4EDE">
        <w:trPr>
          <w:trHeight w:val="255"/>
        </w:trPr>
        <w:tc>
          <w:tcPr>
            <w:tcW w:w="2567" w:type="dxa"/>
            <w:tcBorders>
              <w:top w:val="single" w:sz="8" w:space="0" w:color="auto"/>
              <w:left w:val="single" w:sz="8" w:space="0" w:color="auto"/>
              <w:bottom w:val="single" w:sz="4" w:space="0" w:color="auto"/>
              <w:right w:val="single" w:sz="4" w:space="0" w:color="000000"/>
            </w:tcBorders>
            <w:noWrap/>
            <w:vAlign w:val="bottom"/>
          </w:tcPr>
          <w:p w:rsidR="00C7769C" w:rsidRPr="00824683" w:rsidRDefault="00C7769C" w:rsidP="003E4EDE">
            <w:pPr>
              <w:jc w:val="both"/>
              <w:rPr>
                <w:color w:val="000000"/>
                <w:sz w:val="20"/>
              </w:rPr>
            </w:pPr>
            <w:r w:rsidRPr="00824683">
              <w:rPr>
                <w:color w:val="000000"/>
                <w:sz w:val="20"/>
              </w:rPr>
              <w:t>Количество Территориальных отделов</w:t>
            </w:r>
          </w:p>
        </w:tc>
        <w:tc>
          <w:tcPr>
            <w:tcW w:w="1559" w:type="dxa"/>
            <w:gridSpan w:val="4"/>
            <w:tcBorders>
              <w:top w:val="single" w:sz="8" w:space="0" w:color="auto"/>
              <w:left w:val="nil"/>
              <w:bottom w:val="single" w:sz="4" w:space="0" w:color="auto"/>
              <w:right w:val="single" w:sz="8" w:space="0" w:color="000000"/>
            </w:tcBorders>
            <w:noWrap/>
            <w:vAlign w:val="center"/>
          </w:tcPr>
          <w:p w:rsidR="00C7769C" w:rsidRPr="00824683" w:rsidRDefault="00C7769C" w:rsidP="003E4EDE">
            <w:pPr>
              <w:jc w:val="both"/>
              <w:rPr>
                <w:color w:val="000000"/>
                <w:sz w:val="20"/>
              </w:rPr>
            </w:pPr>
          </w:p>
        </w:tc>
        <w:tc>
          <w:tcPr>
            <w:tcW w:w="284"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305"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2965" w:type="dxa"/>
            <w:gridSpan w:val="4"/>
            <w:tcBorders>
              <w:top w:val="nil"/>
              <w:left w:val="single" w:sz="8" w:space="0" w:color="auto"/>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754" w:type="dxa"/>
            <w:tcBorders>
              <w:top w:val="nil"/>
              <w:left w:val="nil"/>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1250" w:type="dxa"/>
            <w:tcBorders>
              <w:top w:val="nil"/>
              <w:left w:val="nil"/>
              <w:bottom w:val="single" w:sz="4" w:space="0" w:color="auto"/>
              <w:right w:val="single" w:sz="8" w:space="0" w:color="auto"/>
            </w:tcBorders>
            <w:noWrap/>
            <w:vAlign w:val="bottom"/>
          </w:tcPr>
          <w:p w:rsidR="00C7769C" w:rsidRPr="00824683" w:rsidRDefault="00C7769C" w:rsidP="003E4EDE">
            <w:pPr>
              <w:jc w:val="both"/>
              <w:rPr>
                <w:color w:val="000000"/>
                <w:sz w:val="20"/>
              </w:rPr>
            </w:pPr>
            <w:r w:rsidRPr="00824683">
              <w:rPr>
                <w:color w:val="000000"/>
                <w:sz w:val="20"/>
              </w:rPr>
              <w:t> </w:t>
            </w:r>
          </w:p>
        </w:tc>
      </w:tr>
      <w:tr w:rsidR="00C7769C" w:rsidRPr="00824683" w:rsidTr="003E4EDE">
        <w:trPr>
          <w:trHeight w:val="255"/>
        </w:trPr>
        <w:tc>
          <w:tcPr>
            <w:tcW w:w="2567" w:type="dxa"/>
            <w:tcBorders>
              <w:top w:val="single" w:sz="4" w:space="0" w:color="auto"/>
              <w:left w:val="single" w:sz="8" w:space="0" w:color="auto"/>
              <w:bottom w:val="single" w:sz="4" w:space="0" w:color="auto"/>
              <w:right w:val="single" w:sz="4" w:space="0" w:color="000000"/>
            </w:tcBorders>
            <w:noWrap/>
            <w:vAlign w:val="bottom"/>
          </w:tcPr>
          <w:p w:rsidR="00C7769C" w:rsidRPr="00824683" w:rsidRDefault="00C7769C" w:rsidP="003E4EDE">
            <w:pPr>
              <w:jc w:val="both"/>
              <w:rPr>
                <w:color w:val="000000"/>
                <w:sz w:val="20"/>
              </w:rPr>
            </w:pPr>
            <w:r w:rsidRPr="00824683">
              <w:rPr>
                <w:color w:val="000000"/>
                <w:sz w:val="20"/>
              </w:rPr>
              <w:t>Количество ДУПБ</w:t>
            </w:r>
          </w:p>
        </w:tc>
        <w:tc>
          <w:tcPr>
            <w:tcW w:w="1559" w:type="dxa"/>
            <w:gridSpan w:val="4"/>
            <w:tcBorders>
              <w:top w:val="single" w:sz="4" w:space="0" w:color="auto"/>
              <w:left w:val="nil"/>
              <w:bottom w:val="single" w:sz="4" w:space="0" w:color="auto"/>
              <w:right w:val="single" w:sz="8" w:space="0" w:color="000000"/>
            </w:tcBorders>
            <w:noWrap/>
            <w:vAlign w:val="center"/>
          </w:tcPr>
          <w:p w:rsidR="00C7769C" w:rsidRPr="00824683" w:rsidRDefault="00C7769C" w:rsidP="003E4EDE">
            <w:pPr>
              <w:jc w:val="both"/>
              <w:rPr>
                <w:color w:val="000000"/>
                <w:sz w:val="20"/>
              </w:rPr>
            </w:pPr>
          </w:p>
        </w:tc>
        <w:tc>
          <w:tcPr>
            <w:tcW w:w="284"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305"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2965" w:type="dxa"/>
            <w:gridSpan w:val="4"/>
            <w:tcBorders>
              <w:top w:val="single" w:sz="4" w:space="0" w:color="auto"/>
              <w:left w:val="single" w:sz="8" w:space="0" w:color="auto"/>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754" w:type="dxa"/>
            <w:tcBorders>
              <w:top w:val="nil"/>
              <w:left w:val="nil"/>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1250" w:type="dxa"/>
            <w:tcBorders>
              <w:top w:val="nil"/>
              <w:left w:val="nil"/>
              <w:bottom w:val="single" w:sz="4" w:space="0" w:color="auto"/>
              <w:right w:val="single" w:sz="8" w:space="0" w:color="auto"/>
            </w:tcBorders>
            <w:noWrap/>
            <w:vAlign w:val="bottom"/>
          </w:tcPr>
          <w:p w:rsidR="00C7769C" w:rsidRPr="00824683" w:rsidRDefault="00C7769C" w:rsidP="003E4EDE">
            <w:pPr>
              <w:jc w:val="both"/>
              <w:rPr>
                <w:color w:val="000000"/>
                <w:sz w:val="20"/>
              </w:rPr>
            </w:pPr>
            <w:r w:rsidRPr="00824683">
              <w:rPr>
                <w:color w:val="000000"/>
                <w:sz w:val="20"/>
              </w:rPr>
              <w:t> </w:t>
            </w:r>
          </w:p>
        </w:tc>
      </w:tr>
      <w:tr w:rsidR="00C7769C" w:rsidRPr="00824683" w:rsidTr="003E4EDE">
        <w:trPr>
          <w:trHeight w:val="255"/>
        </w:trPr>
        <w:tc>
          <w:tcPr>
            <w:tcW w:w="2567" w:type="dxa"/>
            <w:tcBorders>
              <w:top w:val="single" w:sz="4" w:space="0" w:color="auto"/>
              <w:left w:val="single" w:sz="8" w:space="0" w:color="auto"/>
              <w:bottom w:val="single" w:sz="4" w:space="0" w:color="auto"/>
              <w:right w:val="single" w:sz="4" w:space="0" w:color="000000"/>
            </w:tcBorders>
            <w:noWrap/>
            <w:vAlign w:val="bottom"/>
          </w:tcPr>
          <w:p w:rsidR="00C7769C" w:rsidRPr="00824683" w:rsidRDefault="00C7769C" w:rsidP="003E4EDE">
            <w:pPr>
              <w:jc w:val="both"/>
              <w:rPr>
                <w:color w:val="000000"/>
                <w:sz w:val="20"/>
              </w:rPr>
            </w:pPr>
            <w:r w:rsidRPr="00824683">
              <w:rPr>
                <w:color w:val="000000"/>
                <w:sz w:val="20"/>
              </w:rPr>
              <w:t>Количество Л/С</w:t>
            </w:r>
          </w:p>
        </w:tc>
        <w:tc>
          <w:tcPr>
            <w:tcW w:w="1559" w:type="dxa"/>
            <w:gridSpan w:val="4"/>
            <w:tcBorders>
              <w:top w:val="single" w:sz="4" w:space="0" w:color="auto"/>
              <w:left w:val="nil"/>
              <w:bottom w:val="single" w:sz="4" w:space="0" w:color="auto"/>
              <w:right w:val="single" w:sz="8" w:space="0" w:color="000000"/>
            </w:tcBorders>
            <w:noWrap/>
            <w:vAlign w:val="center"/>
          </w:tcPr>
          <w:p w:rsidR="00C7769C" w:rsidRPr="00824683" w:rsidRDefault="00C7769C" w:rsidP="003E4EDE">
            <w:pPr>
              <w:jc w:val="both"/>
              <w:rPr>
                <w:color w:val="000000"/>
                <w:sz w:val="20"/>
              </w:rPr>
            </w:pPr>
          </w:p>
        </w:tc>
        <w:tc>
          <w:tcPr>
            <w:tcW w:w="284"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305"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2965" w:type="dxa"/>
            <w:gridSpan w:val="4"/>
            <w:tcBorders>
              <w:top w:val="single" w:sz="4" w:space="0" w:color="auto"/>
              <w:left w:val="single" w:sz="8" w:space="0" w:color="auto"/>
              <w:bottom w:val="single" w:sz="4" w:space="0" w:color="auto"/>
              <w:right w:val="single" w:sz="4" w:space="0" w:color="000000"/>
            </w:tcBorders>
            <w:noWrap/>
            <w:vAlign w:val="bottom"/>
          </w:tcPr>
          <w:p w:rsidR="00C7769C" w:rsidRPr="00824683" w:rsidRDefault="00C7769C" w:rsidP="003E4EDE">
            <w:pPr>
              <w:jc w:val="both"/>
              <w:rPr>
                <w:color w:val="000000"/>
                <w:sz w:val="20"/>
              </w:rPr>
            </w:pPr>
            <w:r w:rsidRPr="00824683">
              <w:rPr>
                <w:color w:val="000000"/>
                <w:sz w:val="20"/>
              </w:rPr>
              <w:t> </w:t>
            </w:r>
          </w:p>
        </w:tc>
        <w:tc>
          <w:tcPr>
            <w:tcW w:w="754" w:type="dxa"/>
            <w:tcBorders>
              <w:top w:val="nil"/>
              <w:left w:val="nil"/>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1250" w:type="dxa"/>
            <w:tcBorders>
              <w:top w:val="nil"/>
              <w:left w:val="nil"/>
              <w:bottom w:val="single" w:sz="4" w:space="0" w:color="auto"/>
              <w:right w:val="single" w:sz="8" w:space="0" w:color="auto"/>
            </w:tcBorders>
            <w:noWrap/>
            <w:vAlign w:val="bottom"/>
          </w:tcPr>
          <w:p w:rsidR="00C7769C" w:rsidRPr="00824683" w:rsidRDefault="00C7769C" w:rsidP="003E4EDE">
            <w:pPr>
              <w:jc w:val="both"/>
              <w:rPr>
                <w:color w:val="000000"/>
                <w:sz w:val="20"/>
              </w:rPr>
            </w:pPr>
            <w:r w:rsidRPr="00824683">
              <w:rPr>
                <w:color w:val="000000"/>
                <w:sz w:val="20"/>
              </w:rPr>
              <w:t> </w:t>
            </w:r>
          </w:p>
        </w:tc>
      </w:tr>
      <w:tr w:rsidR="00C7769C" w:rsidRPr="00824683" w:rsidTr="003E4EDE">
        <w:trPr>
          <w:trHeight w:val="255"/>
        </w:trPr>
        <w:tc>
          <w:tcPr>
            <w:tcW w:w="2567" w:type="dxa"/>
            <w:tcBorders>
              <w:top w:val="single" w:sz="4" w:space="0" w:color="auto"/>
              <w:left w:val="single" w:sz="8" w:space="0" w:color="auto"/>
              <w:bottom w:val="single" w:sz="4" w:space="0" w:color="auto"/>
              <w:right w:val="single" w:sz="4" w:space="0" w:color="000000"/>
            </w:tcBorders>
            <w:noWrap/>
            <w:vAlign w:val="bottom"/>
          </w:tcPr>
          <w:p w:rsidR="00C7769C" w:rsidRPr="00824683" w:rsidRDefault="00C7769C" w:rsidP="003E4EDE">
            <w:pPr>
              <w:jc w:val="both"/>
              <w:rPr>
                <w:color w:val="000000"/>
                <w:sz w:val="20"/>
              </w:rPr>
            </w:pPr>
          </w:p>
        </w:tc>
        <w:tc>
          <w:tcPr>
            <w:tcW w:w="1559" w:type="dxa"/>
            <w:gridSpan w:val="4"/>
            <w:tcBorders>
              <w:top w:val="single" w:sz="4" w:space="0" w:color="auto"/>
              <w:left w:val="nil"/>
              <w:bottom w:val="single" w:sz="4" w:space="0" w:color="auto"/>
              <w:right w:val="single" w:sz="8" w:space="0" w:color="000000"/>
            </w:tcBorders>
            <w:noWrap/>
            <w:vAlign w:val="center"/>
          </w:tcPr>
          <w:p w:rsidR="00C7769C" w:rsidRPr="00824683" w:rsidRDefault="00C7769C" w:rsidP="003E4EDE">
            <w:pPr>
              <w:jc w:val="both"/>
              <w:rPr>
                <w:color w:val="000000"/>
                <w:sz w:val="20"/>
              </w:rPr>
            </w:pPr>
          </w:p>
        </w:tc>
        <w:tc>
          <w:tcPr>
            <w:tcW w:w="284"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305"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2965" w:type="dxa"/>
            <w:gridSpan w:val="4"/>
            <w:tcBorders>
              <w:top w:val="single" w:sz="4" w:space="0" w:color="auto"/>
              <w:left w:val="single" w:sz="8" w:space="0" w:color="auto"/>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754" w:type="dxa"/>
            <w:tcBorders>
              <w:top w:val="nil"/>
              <w:left w:val="nil"/>
              <w:bottom w:val="single" w:sz="4" w:space="0" w:color="auto"/>
              <w:right w:val="single" w:sz="4" w:space="0" w:color="auto"/>
            </w:tcBorders>
            <w:noWrap/>
            <w:vAlign w:val="bottom"/>
          </w:tcPr>
          <w:p w:rsidR="00C7769C" w:rsidRPr="00824683" w:rsidRDefault="00C7769C" w:rsidP="003E4EDE">
            <w:pPr>
              <w:jc w:val="both"/>
              <w:rPr>
                <w:color w:val="000000"/>
                <w:sz w:val="20"/>
              </w:rPr>
            </w:pPr>
            <w:r w:rsidRPr="00824683">
              <w:rPr>
                <w:color w:val="000000"/>
                <w:sz w:val="20"/>
              </w:rPr>
              <w:t> </w:t>
            </w:r>
          </w:p>
        </w:tc>
        <w:tc>
          <w:tcPr>
            <w:tcW w:w="1250" w:type="dxa"/>
            <w:tcBorders>
              <w:top w:val="nil"/>
              <w:left w:val="nil"/>
              <w:bottom w:val="single" w:sz="4" w:space="0" w:color="auto"/>
              <w:right w:val="single" w:sz="8" w:space="0" w:color="auto"/>
            </w:tcBorders>
            <w:noWrap/>
            <w:vAlign w:val="bottom"/>
          </w:tcPr>
          <w:p w:rsidR="00C7769C" w:rsidRPr="00824683" w:rsidRDefault="00C7769C" w:rsidP="003E4EDE">
            <w:pPr>
              <w:jc w:val="both"/>
              <w:rPr>
                <w:color w:val="000000"/>
                <w:sz w:val="20"/>
              </w:rPr>
            </w:pPr>
            <w:r w:rsidRPr="00824683">
              <w:rPr>
                <w:color w:val="000000"/>
                <w:sz w:val="20"/>
              </w:rPr>
              <w:t> </w:t>
            </w:r>
          </w:p>
        </w:tc>
      </w:tr>
      <w:tr w:rsidR="00C7769C" w:rsidRPr="00824683" w:rsidTr="003E4EDE">
        <w:trPr>
          <w:trHeight w:val="255"/>
        </w:trPr>
        <w:tc>
          <w:tcPr>
            <w:tcW w:w="9684" w:type="dxa"/>
            <w:gridSpan w:val="13"/>
            <w:tcBorders>
              <w:top w:val="nil"/>
              <w:left w:val="nil"/>
              <w:bottom w:val="nil"/>
              <w:right w:val="nil"/>
            </w:tcBorders>
            <w:noWrap/>
            <w:vAlign w:val="bottom"/>
          </w:tcPr>
          <w:p w:rsidR="00C7769C" w:rsidRPr="00824683" w:rsidRDefault="00C7769C" w:rsidP="003E4EDE">
            <w:pPr>
              <w:jc w:val="both"/>
              <w:rPr>
                <w:color w:val="000000"/>
                <w:sz w:val="20"/>
              </w:rPr>
            </w:pPr>
          </w:p>
        </w:tc>
      </w:tr>
      <w:tr w:rsidR="00C7769C" w:rsidRPr="00C7769C" w:rsidTr="003E4EDE">
        <w:trPr>
          <w:trHeight w:val="255"/>
        </w:trPr>
        <w:tc>
          <w:tcPr>
            <w:tcW w:w="4126" w:type="dxa"/>
            <w:gridSpan w:val="5"/>
            <w:tcBorders>
              <w:top w:val="nil"/>
              <w:left w:val="nil"/>
              <w:bottom w:val="single" w:sz="4" w:space="0" w:color="000000"/>
              <w:right w:val="nil"/>
            </w:tcBorders>
            <w:noWrap/>
            <w:vAlign w:val="bottom"/>
          </w:tcPr>
          <w:p w:rsidR="00C7769C" w:rsidRPr="00824683" w:rsidRDefault="00C7769C" w:rsidP="003E4EDE">
            <w:pPr>
              <w:jc w:val="both"/>
              <w:rPr>
                <w:color w:val="000000"/>
                <w:sz w:val="20"/>
                <w:lang w:val="ru-RU"/>
              </w:rPr>
            </w:pPr>
            <w:r w:rsidRPr="00824683">
              <w:rPr>
                <w:b/>
                <w:bCs/>
                <w:color w:val="000000"/>
                <w:sz w:val="20"/>
                <w:lang w:val="ru-RU"/>
              </w:rPr>
              <w:t xml:space="preserve">6. Версии компонента(ов) ППО АС ФК: </w:t>
            </w:r>
          </w:p>
        </w:tc>
        <w:tc>
          <w:tcPr>
            <w:tcW w:w="284" w:type="dxa"/>
            <w:tcBorders>
              <w:top w:val="nil"/>
              <w:left w:val="nil"/>
              <w:bottom w:val="nil"/>
              <w:right w:val="nil"/>
            </w:tcBorders>
            <w:noWrap/>
            <w:vAlign w:val="bottom"/>
          </w:tcPr>
          <w:p w:rsidR="00C7769C" w:rsidRPr="00824683" w:rsidRDefault="00C7769C" w:rsidP="003E4EDE">
            <w:pPr>
              <w:jc w:val="both"/>
              <w:rPr>
                <w:color w:val="000000"/>
                <w:sz w:val="20"/>
                <w:lang w:val="ru-RU"/>
              </w:rPr>
            </w:pPr>
          </w:p>
        </w:tc>
        <w:tc>
          <w:tcPr>
            <w:tcW w:w="730" w:type="dxa"/>
            <w:gridSpan w:val="2"/>
            <w:tcBorders>
              <w:top w:val="nil"/>
              <w:left w:val="nil"/>
              <w:bottom w:val="nil"/>
              <w:right w:val="nil"/>
            </w:tcBorders>
            <w:noWrap/>
            <w:vAlign w:val="bottom"/>
          </w:tcPr>
          <w:p w:rsidR="00C7769C" w:rsidRPr="00824683" w:rsidRDefault="00C7769C" w:rsidP="003E4EDE">
            <w:pPr>
              <w:jc w:val="both"/>
              <w:rPr>
                <w:b/>
                <w:bCs/>
                <w:color w:val="000000"/>
                <w:sz w:val="20"/>
                <w:lang w:val="ru-RU"/>
              </w:rPr>
            </w:pPr>
          </w:p>
        </w:tc>
        <w:tc>
          <w:tcPr>
            <w:tcW w:w="1649" w:type="dxa"/>
            <w:gridSpan w:val="2"/>
            <w:tcBorders>
              <w:top w:val="nil"/>
              <w:left w:val="nil"/>
              <w:bottom w:val="nil"/>
              <w:right w:val="nil"/>
            </w:tcBorders>
            <w:noWrap/>
            <w:vAlign w:val="bottom"/>
          </w:tcPr>
          <w:p w:rsidR="00C7769C" w:rsidRPr="00824683" w:rsidRDefault="00C7769C" w:rsidP="003E4EDE">
            <w:pPr>
              <w:jc w:val="both"/>
              <w:rPr>
                <w:b/>
                <w:bCs/>
                <w:color w:val="000000"/>
                <w:sz w:val="20"/>
                <w:lang w:val="ru-RU"/>
              </w:rPr>
            </w:pPr>
          </w:p>
        </w:tc>
        <w:tc>
          <w:tcPr>
            <w:tcW w:w="891" w:type="dxa"/>
            <w:tcBorders>
              <w:top w:val="nil"/>
              <w:left w:val="nil"/>
              <w:bottom w:val="nil"/>
              <w:right w:val="nil"/>
            </w:tcBorders>
            <w:noWrap/>
            <w:vAlign w:val="bottom"/>
          </w:tcPr>
          <w:p w:rsidR="00C7769C" w:rsidRPr="00824683" w:rsidRDefault="00C7769C" w:rsidP="003E4EDE">
            <w:pPr>
              <w:jc w:val="both"/>
              <w:rPr>
                <w:b/>
                <w:bCs/>
                <w:color w:val="000000"/>
                <w:sz w:val="20"/>
                <w:lang w:val="ru-RU"/>
              </w:rPr>
            </w:pPr>
          </w:p>
        </w:tc>
        <w:tc>
          <w:tcPr>
            <w:tcW w:w="754" w:type="dxa"/>
            <w:tcBorders>
              <w:top w:val="nil"/>
              <w:left w:val="nil"/>
              <w:bottom w:val="nil"/>
              <w:right w:val="nil"/>
            </w:tcBorders>
            <w:noWrap/>
            <w:vAlign w:val="bottom"/>
          </w:tcPr>
          <w:p w:rsidR="00C7769C" w:rsidRPr="00824683" w:rsidRDefault="00C7769C" w:rsidP="003E4EDE">
            <w:pPr>
              <w:jc w:val="both"/>
              <w:rPr>
                <w:color w:val="000000"/>
                <w:sz w:val="20"/>
                <w:lang w:val="ru-RU"/>
              </w:rPr>
            </w:pPr>
          </w:p>
        </w:tc>
        <w:tc>
          <w:tcPr>
            <w:tcW w:w="1250" w:type="dxa"/>
            <w:tcBorders>
              <w:top w:val="nil"/>
              <w:left w:val="nil"/>
              <w:bottom w:val="nil"/>
              <w:right w:val="nil"/>
            </w:tcBorders>
            <w:noWrap/>
            <w:vAlign w:val="bottom"/>
          </w:tcPr>
          <w:p w:rsidR="00C7769C" w:rsidRPr="00824683" w:rsidRDefault="00C7769C" w:rsidP="003E4EDE">
            <w:pPr>
              <w:jc w:val="both"/>
              <w:rPr>
                <w:color w:val="000000"/>
                <w:sz w:val="20"/>
                <w:lang w:val="ru-RU"/>
              </w:rPr>
            </w:pPr>
          </w:p>
        </w:tc>
      </w:tr>
      <w:tr w:rsidR="00C7769C" w:rsidRPr="00824683" w:rsidTr="003E4EDE">
        <w:trPr>
          <w:trHeight w:val="332"/>
        </w:trPr>
        <w:tc>
          <w:tcPr>
            <w:tcW w:w="2567" w:type="dxa"/>
            <w:tcBorders>
              <w:top w:val="single" w:sz="4" w:space="0" w:color="000000"/>
              <w:left w:val="single" w:sz="4" w:space="0" w:color="000000"/>
              <w:bottom w:val="single" w:sz="4" w:space="0" w:color="000000"/>
              <w:right w:val="single" w:sz="4" w:space="0" w:color="000000"/>
            </w:tcBorders>
            <w:noWrap/>
            <w:vAlign w:val="center"/>
          </w:tcPr>
          <w:p w:rsidR="00C7769C" w:rsidRPr="00824683" w:rsidRDefault="00C7769C" w:rsidP="003E4EDE">
            <w:pPr>
              <w:jc w:val="both"/>
              <w:rPr>
                <w:bCs/>
                <w:color w:val="000000"/>
                <w:sz w:val="20"/>
                <w:lang w:val="ru-RU"/>
              </w:rPr>
            </w:pPr>
            <w:r w:rsidRPr="00824683">
              <w:rPr>
                <w:color w:val="000000"/>
                <w:sz w:val="20"/>
                <w:lang w:val="ru-RU"/>
              </w:rPr>
              <w:t>Наименование компонента ППО АС ФК</w:t>
            </w: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C7769C" w:rsidRPr="00824683" w:rsidRDefault="00C7769C" w:rsidP="003E4EDE">
            <w:pPr>
              <w:jc w:val="both"/>
              <w:rPr>
                <w:color w:val="000000"/>
                <w:sz w:val="20"/>
              </w:rPr>
            </w:pPr>
            <w:r w:rsidRPr="00824683">
              <w:rPr>
                <w:color w:val="000000"/>
                <w:sz w:val="20"/>
              </w:rPr>
              <w:t>Номер</w:t>
            </w:r>
          </w:p>
        </w:tc>
        <w:tc>
          <w:tcPr>
            <w:tcW w:w="284" w:type="dxa"/>
            <w:tcBorders>
              <w:top w:val="nil"/>
              <w:left w:val="single" w:sz="4" w:space="0" w:color="000000"/>
              <w:bottom w:val="nil"/>
              <w:right w:val="nil"/>
            </w:tcBorders>
            <w:noWrap/>
            <w:vAlign w:val="bottom"/>
          </w:tcPr>
          <w:p w:rsidR="00C7769C" w:rsidRPr="00824683" w:rsidRDefault="00C7769C" w:rsidP="003E4EDE">
            <w:pPr>
              <w:jc w:val="both"/>
              <w:rPr>
                <w:color w:val="000000"/>
                <w:sz w:val="20"/>
              </w:rPr>
            </w:pPr>
          </w:p>
        </w:tc>
        <w:tc>
          <w:tcPr>
            <w:tcW w:w="730" w:type="dxa"/>
            <w:gridSpan w:val="2"/>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1649" w:type="dxa"/>
            <w:gridSpan w:val="2"/>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891" w:type="dxa"/>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754"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1250" w:type="dxa"/>
            <w:tcBorders>
              <w:top w:val="nil"/>
              <w:left w:val="nil"/>
              <w:bottom w:val="nil"/>
              <w:right w:val="nil"/>
            </w:tcBorders>
            <w:noWrap/>
            <w:vAlign w:val="bottom"/>
          </w:tcPr>
          <w:p w:rsidR="00C7769C" w:rsidRPr="00824683" w:rsidRDefault="00C7769C" w:rsidP="003E4EDE">
            <w:pPr>
              <w:jc w:val="both"/>
              <w:rPr>
                <w:color w:val="000000"/>
                <w:sz w:val="20"/>
              </w:rPr>
            </w:pPr>
          </w:p>
        </w:tc>
      </w:tr>
      <w:tr w:rsidR="00C7769C" w:rsidRPr="00824683" w:rsidTr="003E4EDE">
        <w:trPr>
          <w:trHeight w:val="255"/>
        </w:trPr>
        <w:tc>
          <w:tcPr>
            <w:tcW w:w="2567" w:type="dxa"/>
            <w:tcBorders>
              <w:top w:val="single" w:sz="4" w:space="0" w:color="000000"/>
              <w:left w:val="single" w:sz="4" w:space="0" w:color="000000"/>
              <w:bottom w:val="single" w:sz="4" w:space="0" w:color="000000"/>
              <w:right w:val="single" w:sz="4" w:space="0" w:color="000000"/>
            </w:tcBorders>
            <w:noWrap/>
            <w:vAlign w:val="bottom"/>
          </w:tcPr>
          <w:p w:rsidR="00C7769C" w:rsidRPr="00824683" w:rsidRDefault="00C7769C" w:rsidP="003E4EDE">
            <w:pPr>
              <w:jc w:val="both"/>
              <w:rPr>
                <w:color w:val="000000"/>
                <w:sz w:val="20"/>
              </w:rPr>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C7769C" w:rsidRPr="00824683" w:rsidRDefault="00C7769C" w:rsidP="003E4EDE">
            <w:pPr>
              <w:jc w:val="both"/>
              <w:rPr>
                <w:color w:val="000000"/>
                <w:sz w:val="20"/>
              </w:rPr>
            </w:pPr>
          </w:p>
        </w:tc>
        <w:tc>
          <w:tcPr>
            <w:tcW w:w="284" w:type="dxa"/>
            <w:tcBorders>
              <w:top w:val="nil"/>
              <w:left w:val="single" w:sz="4" w:space="0" w:color="000000"/>
              <w:bottom w:val="nil"/>
              <w:right w:val="nil"/>
            </w:tcBorders>
            <w:noWrap/>
            <w:vAlign w:val="bottom"/>
          </w:tcPr>
          <w:p w:rsidR="00C7769C" w:rsidRPr="00824683" w:rsidRDefault="00C7769C" w:rsidP="003E4EDE">
            <w:pPr>
              <w:jc w:val="both"/>
              <w:rPr>
                <w:color w:val="000000"/>
                <w:sz w:val="20"/>
              </w:rPr>
            </w:pPr>
          </w:p>
        </w:tc>
        <w:tc>
          <w:tcPr>
            <w:tcW w:w="730" w:type="dxa"/>
            <w:gridSpan w:val="2"/>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1649" w:type="dxa"/>
            <w:gridSpan w:val="2"/>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891" w:type="dxa"/>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754"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1250" w:type="dxa"/>
            <w:tcBorders>
              <w:top w:val="nil"/>
              <w:left w:val="nil"/>
              <w:bottom w:val="nil"/>
              <w:right w:val="nil"/>
            </w:tcBorders>
            <w:noWrap/>
            <w:vAlign w:val="bottom"/>
          </w:tcPr>
          <w:p w:rsidR="00C7769C" w:rsidRPr="00824683" w:rsidRDefault="00C7769C" w:rsidP="003E4EDE">
            <w:pPr>
              <w:jc w:val="both"/>
              <w:rPr>
                <w:color w:val="000000"/>
                <w:sz w:val="20"/>
              </w:rPr>
            </w:pPr>
          </w:p>
        </w:tc>
      </w:tr>
      <w:tr w:rsidR="00C7769C" w:rsidRPr="00824683" w:rsidTr="003E4EDE">
        <w:trPr>
          <w:trHeight w:val="255"/>
        </w:trPr>
        <w:tc>
          <w:tcPr>
            <w:tcW w:w="2567" w:type="dxa"/>
            <w:tcBorders>
              <w:top w:val="single" w:sz="4" w:space="0" w:color="000000"/>
              <w:left w:val="single" w:sz="4" w:space="0" w:color="000000"/>
              <w:bottom w:val="single" w:sz="4" w:space="0" w:color="000000"/>
              <w:right w:val="single" w:sz="4" w:space="0" w:color="000000"/>
            </w:tcBorders>
            <w:noWrap/>
            <w:vAlign w:val="bottom"/>
          </w:tcPr>
          <w:p w:rsidR="00C7769C" w:rsidRPr="00824683" w:rsidRDefault="00C7769C" w:rsidP="003E4EDE">
            <w:pPr>
              <w:jc w:val="both"/>
              <w:rPr>
                <w:color w:val="000000"/>
                <w:sz w:val="20"/>
              </w:rPr>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C7769C" w:rsidRPr="00824683" w:rsidRDefault="00C7769C" w:rsidP="003E4EDE">
            <w:pPr>
              <w:jc w:val="both"/>
              <w:rPr>
                <w:color w:val="000000"/>
                <w:sz w:val="20"/>
              </w:rPr>
            </w:pPr>
          </w:p>
        </w:tc>
        <w:tc>
          <w:tcPr>
            <w:tcW w:w="284" w:type="dxa"/>
            <w:tcBorders>
              <w:top w:val="nil"/>
              <w:left w:val="single" w:sz="4" w:space="0" w:color="000000"/>
              <w:bottom w:val="nil"/>
              <w:right w:val="nil"/>
            </w:tcBorders>
            <w:noWrap/>
            <w:vAlign w:val="bottom"/>
          </w:tcPr>
          <w:p w:rsidR="00C7769C" w:rsidRPr="00824683" w:rsidRDefault="00C7769C" w:rsidP="003E4EDE">
            <w:pPr>
              <w:jc w:val="both"/>
              <w:rPr>
                <w:color w:val="000000"/>
                <w:sz w:val="20"/>
              </w:rPr>
            </w:pPr>
          </w:p>
        </w:tc>
        <w:tc>
          <w:tcPr>
            <w:tcW w:w="730" w:type="dxa"/>
            <w:gridSpan w:val="2"/>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1649" w:type="dxa"/>
            <w:gridSpan w:val="2"/>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891" w:type="dxa"/>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754"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1250" w:type="dxa"/>
            <w:tcBorders>
              <w:top w:val="nil"/>
              <w:left w:val="nil"/>
              <w:bottom w:val="nil"/>
              <w:right w:val="nil"/>
            </w:tcBorders>
            <w:noWrap/>
            <w:vAlign w:val="bottom"/>
          </w:tcPr>
          <w:p w:rsidR="00C7769C" w:rsidRPr="00824683" w:rsidRDefault="00C7769C" w:rsidP="003E4EDE">
            <w:pPr>
              <w:jc w:val="both"/>
              <w:rPr>
                <w:color w:val="000000"/>
                <w:sz w:val="20"/>
              </w:rPr>
            </w:pPr>
          </w:p>
        </w:tc>
      </w:tr>
      <w:tr w:rsidR="00C7769C" w:rsidRPr="00824683" w:rsidTr="003E4EDE">
        <w:trPr>
          <w:trHeight w:val="291"/>
        </w:trPr>
        <w:tc>
          <w:tcPr>
            <w:tcW w:w="2567" w:type="dxa"/>
            <w:tcBorders>
              <w:top w:val="single" w:sz="4" w:space="0" w:color="000000"/>
              <w:left w:val="single" w:sz="4" w:space="0" w:color="000000"/>
              <w:bottom w:val="single" w:sz="4" w:space="0" w:color="000000"/>
              <w:right w:val="single" w:sz="4" w:space="0" w:color="000000"/>
            </w:tcBorders>
            <w:noWrap/>
            <w:vAlign w:val="bottom"/>
          </w:tcPr>
          <w:p w:rsidR="00C7769C" w:rsidRPr="00824683" w:rsidRDefault="00C7769C" w:rsidP="003E4EDE">
            <w:pPr>
              <w:jc w:val="both"/>
              <w:rPr>
                <w:color w:val="000000"/>
              </w:rPr>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C7769C" w:rsidRPr="00824683" w:rsidRDefault="00C7769C" w:rsidP="003E4EDE">
            <w:pPr>
              <w:jc w:val="both"/>
              <w:rPr>
                <w:color w:val="000000"/>
                <w:sz w:val="20"/>
              </w:rPr>
            </w:pPr>
          </w:p>
        </w:tc>
        <w:tc>
          <w:tcPr>
            <w:tcW w:w="284" w:type="dxa"/>
            <w:tcBorders>
              <w:top w:val="nil"/>
              <w:left w:val="single" w:sz="4" w:space="0" w:color="000000"/>
              <w:bottom w:val="nil"/>
              <w:right w:val="nil"/>
            </w:tcBorders>
            <w:noWrap/>
            <w:vAlign w:val="bottom"/>
          </w:tcPr>
          <w:p w:rsidR="00C7769C" w:rsidRPr="00824683" w:rsidRDefault="00C7769C" w:rsidP="003E4EDE">
            <w:pPr>
              <w:jc w:val="both"/>
              <w:rPr>
                <w:color w:val="000000"/>
                <w:sz w:val="20"/>
              </w:rPr>
            </w:pPr>
          </w:p>
        </w:tc>
        <w:tc>
          <w:tcPr>
            <w:tcW w:w="730" w:type="dxa"/>
            <w:gridSpan w:val="2"/>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1649" w:type="dxa"/>
            <w:gridSpan w:val="2"/>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891" w:type="dxa"/>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754"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1250" w:type="dxa"/>
            <w:tcBorders>
              <w:top w:val="nil"/>
              <w:left w:val="nil"/>
              <w:bottom w:val="nil"/>
              <w:right w:val="nil"/>
            </w:tcBorders>
            <w:noWrap/>
            <w:vAlign w:val="bottom"/>
          </w:tcPr>
          <w:p w:rsidR="00C7769C" w:rsidRPr="00824683" w:rsidRDefault="00C7769C" w:rsidP="003E4EDE">
            <w:pPr>
              <w:jc w:val="both"/>
              <w:rPr>
                <w:color w:val="000000"/>
                <w:sz w:val="20"/>
              </w:rPr>
            </w:pPr>
          </w:p>
        </w:tc>
      </w:tr>
      <w:tr w:rsidR="00C7769C" w:rsidRPr="00824683" w:rsidTr="003E4EDE">
        <w:trPr>
          <w:trHeight w:val="255"/>
        </w:trPr>
        <w:tc>
          <w:tcPr>
            <w:tcW w:w="2567" w:type="dxa"/>
            <w:tcBorders>
              <w:top w:val="single" w:sz="4" w:space="0" w:color="000000"/>
              <w:left w:val="single" w:sz="4" w:space="0" w:color="000000"/>
              <w:bottom w:val="single" w:sz="4" w:space="0" w:color="000000"/>
              <w:right w:val="single" w:sz="4" w:space="0" w:color="000000"/>
            </w:tcBorders>
            <w:noWrap/>
            <w:vAlign w:val="bottom"/>
          </w:tcPr>
          <w:p w:rsidR="00C7769C" w:rsidRPr="00824683" w:rsidRDefault="00C7769C" w:rsidP="003E4EDE">
            <w:pPr>
              <w:jc w:val="both"/>
              <w:rPr>
                <w:color w:val="000000"/>
                <w:sz w:val="20"/>
              </w:rPr>
            </w:pPr>
          </w:p>
        </w:tc>
        <w:tc>
          <w:tcPr>
            <w:tcW w:w="1559" w:type="dxa"/>
            <w:gridSpan w:val="4"/>
            <w:tcBorders>
              <w:top w:val="single" w:sz="4" w:space="0" w:color="000000"/>
              <w:left w:val="single" w:sz="4" w:space="0" w:color="000000"/>
              <w:bottom w:val="single" w:sz="4" w:space="0" w:color="000000"/>
              <w:right w:val="single" w:sz="4" w:space="0" w:color="000000"/>
            </w:tcBorders>
            <w:noWrap/>
            <w:vAlign w:val="center"/>
          </w:tcPr>
          <w:p w:rsidR="00C7769C" w:rsidRPr="00824683" w:rsidRDefault="00C7769C" w:rsidP="003E4EDE">
            <w:pPr>
              <w:jc w:val="both"/>
              <w:rPr>
                <w:color w:val="000000"/>
                <w:sz w:val="20"/>
              </w:rPr>
            </w:pPr>
          </w:p>
        </w:tc>
        <w:tc>
          <w:tcPr>
            <w:tcW w:w="284" w:type="dxa"/>
            <w:tcBorders>
              <w:top w:val="nil"/>
              <w:left w:val="single" w:sz="4" w:space="0" w:color="000000"/>
              <w:bottom w:val="nil"/>
              <w:right w:val="nil"/>
            </w:tcBorders>
            <w:noWrap/>
            <w:vAlign w:val="bottom"/>
          </w:tcPr>
          <w:p w:rsidR="00C7769C" w:rsidRPr="00824683" w:rsidRDefault="00C7769C" w:rsidP="003E4EDE">
            <w:pPr>
              <w:jc w:val="both"/>
              <w:rPr>
                <w:color w:val="000000"/>
                <w:sz w:val="20"/>
              </w:rPr>
            </w:pPr>
          </w:p>
        </w:tc>
        <w:tc>
          <w:tcPr>
            <w:tcW w:w="730" w:type="dxa"/>
            <w:gridSpan w:val="2"/>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1649" w:type="dxa"/>
            <w:gridSpan w:val="2"/>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891" w:type="dxa"/>
            <w:tcBorders>
              <w:top w:val="nil"/>
              <w:left w:val="nil"/>
              <w:bottom w:val="nil"/>
              <w:right w:val="nil"/>
            </w:tcBorders>
            <w:noWrap/>
            <w:vAlign w:val="bottom"/>
          </w:tcPr>
          <w:p w:rsidR="00C7769C" w:rsidRPr="00824683" w:rsidRDefault="00C7769C" w:rsidP="003E4EDE">
            <w:pPr>
              <w:jc w:val="both"/>
              <w:rPr>
                <w:b/>
                <w:bCs/>
                <w:color w:val="000000"/>
                <w:sz w:val="20"/>
              </w:rPr>
            </w:pPr>
          </w:p>
        </w:tc>
        <w:tc>
          <w:tcPr>
            <w:tcW w:w="754" w:type="dxa"/>
            <w:tcBorders>
              <w:top w:val="nil"/>
              <w:left w:val="nil"/>
              <w:bottom w:val="nil"/>
              <w:right w:val="nil"/>
            </w:tcBorders>
            <w:noWrap/>
            <w:vAlign w:val="bottom"/>
          </w:tcPr>
          <w:p w:rsidR="00C7769C" w:rsidRPr="00824683" w:rsidRDefault="00C7769C" w:rsidP="003E4EDE">
            <w:pPr>
              <w:jc w:val="both"/>
              <w:rPr>
                <w:color w:val="000000"/>
                <w:sz w:val="20"/>
              </w:rPr>
            </w:pPr>
          </w:p>
        </w:tc>
        <w:tc>
          <w:tcPr>
            <w:tcW w:w="1250" w:type="dxa"/>
            <w:tcBorders>
              <w:top w:val="nil"/>
              <w:left w:val="nil"/>
              <w:bottom w:val="nil"/>
              <w:right w:val="nil"/>
            </w:tcBorders>
            <w:noWrap/>
            <w:vAlign w:val="bottom"/>
          </w:tcPr>
          <w:p w:rsidR="00C7769C" w:rsidRPr="00824683" w:rsidRDefault="00C7769C" w:rsidP="003E4EDE">
            <w:pPr>
              <w:jc w:val="both"/>
              <w:rPr>
                <w:color w:val="000000"/>
                <w:sz w:val="20"/>
              </w:rPr>
            </w:pPr>
          </w:p>
        </w:tc>
      </w:tr>
    </w:tbl>
    <w:p w:rsidR="00C7769C" w:rsidRPr="00824683" w:rsidRDefault="00C7769C" w:rsidP="00C7769C">
      <w:pPr>
        <w:pStyle w:val="afffff0"/>
        <w:ind w:firstLine="0"/>
        <w:rPr>
          <w:color w:val="000000"/>
        </w:rPr>
      </w:pPr>
      <w:bookmarkStart w:id="5652" w:name="_П.5.2._Опросный_лист"/>
      <w:bookmarkStart w:id="5653" w:name="_П.5.3._Форма_регистрации"/>
      <w:bookmarkStart w:id="5654" w:name="_Ref159049615"/>
      <w:bookmarkStart w:id="5655" w:name="_Toc164594732"/>
      <w:bookmarkEnd w:id="5652"/>
      <w:bookmarkEnd w:id="5653"/>
    </w:p>
    <w:p w:rsidR="00C7769C" w:rsidRPr="00824683" w:rsidRDefault="00C7769C" w:rsidP="00C7769C">
      <w:pPr>
        <w:jc w:val="both"/>
        <w:rPr>
          <w:color w:val="000000"/>
        </w:rPr>
      </w:pPr>
      <w:r w:rsidRPr="00824683">
        <w:rPr>
          <w:color w:val="000000"/>
        </w:rPr>
        <w:br w:type="page"/>
      </w:r>
    </w:p>
    <w:p w:rsidR="00C7769C" w:rsidRPr="00824683" w:rsidRDefault="00C7769C" w:rsidP="00C7769C">
      <w:pPr>
        <w:pStyle w:val="afffffff5"/>
        <w:jc w:val="both"/>
        <w:outlineLvl w:val="0"/>
        <w:rPr>
          <w:b w:val="0"/>
          <w:color w:val="000000"/>
          <w:sz w:val="28"/>
          <w:szCs w:val="28"/>
        </w:rPr>
      </w:pPr>
      <w:bookmarkStart w:id="5656" w:name="_П.5.4._Форма_эскалации"/>
      <w:bookmarkStart w:id="5657" w:name="_П.7.4._Форма_эскалации"/>
      <w:bookmarkStart w:id="5658" w:name="_Toc350961020"/>
      <w:bookmarkStart w:id="5659" w:name="_Toc352679880"/>
      <w:bookmarkStart w:id="5660" w:name="_Toc352680238"/>
      <w:bookmarkStart w:id="5661" w:name="_Toc352837369"/>
      <w:bookmarkStart w:id="5662" w:name="_Toc353274921"/>
      <w:bookmarkStart w:id="5663" w:name="_Toc353360589"/>
      <w:bookmarkStart w:id="5664" w:name="_Toc354492854"/>
      <w:bookmarkStart w:id="5665" w:name="_Toc374213307"/>
      <w:bookmarkStart w:id="5666" w:name="_Toc374517940"/>
      <w:bookmarkStart w:id="5667" w:name="_Toc374520644"/>
      <w:bookmarkStart w:id="5668" w:name="_Toc398232228"/>
      <w:bookmarkStart w:id="5669" w:name="_Toc437949696"/>
      <w:bookmarkEnd w:id="5656"/>
      <w:bookmarkEnd w:id="5657"/>
      <w:r w:rsidRPr="00824683">
        <w:rPr>
          <w:color w:val="000000"/>
          <w:sz w:val="28"/>
          <w:szCs w:val="28"/>
        </w:rPr>
        <w:lastRenderedPageBreak/>
        <w:t>П.</w:t>
      </w:r>
      <w:r>
        <w:rPr>
          <w:color w:val="000000"/>
          <w:sz w:val="28"/>
          <w:szCs w:val="28"/>
          <w:lang w:val="ru-RU"/>
        </w:rPr>
        <w:t>5</w:t>
      </w:r>
      <w:r w:rsidRPr="00824683">
        <w:rPr>
          <w:color w:val="000000"/>
          <w:sz w:val="28"/>
          <w:szCs w:val="28"/>
        </w:rPr>
        <w:t xml:space="preserve">. </w:t>
      </w:r>
      <w:r w:rsidR="00107970" w:rsidRPr="00824683">
        <w:rPr>
          <w:b w:val="0"/>
          <w:color w:val="000000"/>
          <w:sz w:val="28"/>
          <w:szCs w:val="28"/>
        </w:rPr>
        <w:fldChar w:fldCharType="begin"/>
      </w:r>
      <w:r w:rsidRPr="00824683">
        <w:rPr>
          <w:color w:val="000000"/>
          <w:sz w:val="28"/>
          <w:szCs w:val="28"/>
        </w:rPr>
        <w:instrText xml:space="preserve"> SEQ П.5. \* ARABIC </w:instrText>
      </w:r>
      <w:r w:rsidR="00107970" w:rsidRPr="00824683">
        <w:rPr>
          <w:b w:val="0"/>
          <w:color w:val="000000"/>
          <w:sz w:val="28"/>
          <w:szCs w:val="28"/>
        </w:rPr>
        <w:fldChar w:fldCharType="separate"/>
      </w:r>
      <w:r>
        <w:rPr>
          <w:noProof/>
          <w:color w:val="000000"/>
          <w:sz w:val="28"/>
          <w:szCs w:val="28"/>
        </w:rPr>
        <w:t>2</w:t>
      </w:r>
      <w:r w:rsidR="00107970" w:rsidRPr="00824683">
        <w:rPr>
          <w:b w:val="0"/>
          <w:color w:val="000000"/>
          <w:sz w:val="28"/>
          <w:szCs w:val="28"/>
        </w:rPr>
        <w:fldChar w:fldCharType="end"/>
      </w:r>
      <w:r w:rsidRPr="00824683">
        <w:rPr>
          <w:color w:val="000000"/>
          <w:sz w:val="28"/>
          <w:szCs w:val="28"/>
        </w:rPr>
        <w:t>. Форма эскалации Заявки</w:t>
      </w:r>
      <w:bookmarkEnd w:id="5658"/>
      <w:bookmarkEnd w:id="5659"/>
      <w:bookmarkEnd w:id="5660"/>
      <w:bookmarkEnd w:id="5661"/>
      <w:bookmarkEnd w:id="5662"/>
      <w:bookmarkEnd w:id="5663"/>
      <w:bookmarkEnd w:id="5664"/>
      <w:bookmarkEnd w:id="5665"/>
      <w:bookmarkEnd w:id="5666"/>
      <w:bookmarkEnd w:id="5667"/>
      <w:bookmarkEnd w:id="5668"/>
      <w:bookmarkEnd w:id="5669"/>
    </w:p>
    <w:p w:rsidR="00C7769C" w:rsidRPr="00824683" w:rsidRDefault="00C7769C" w:rsidP="00C7769C">
      <w:pPr>
        <w:pStyle w:val="afffff0"/>
        <w:ind w:firstLine="0"/>
        <w:rPr>
          <w:color w:val="000000"/>
        </w:rPr>
      </w:pPr>
    </w:p>
    <w:tbl>
      <w:tblPr>
        <w:tblW w:w="9073" w:type="dxa"/>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tblPr>
      <w:tblGrid>
        <w:gridCol w:w="4537"/>
        <w:gridCol w:w="4536"/>
      </w:tblGrid>
      <w:tr w:rsidR="00C7769C" w:rsidRPr="00C7769C"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bookmarkStart w:id="5670" w:name="_П.5.4._Заявка_на"/>
            <w:bookmarkStart w:id="5671" w:name="_Ref151180100"/>
            <w:bookmarkStart w:id="5672" w:name="_Toc151186430"/>
            <w:bookmarkStart w:id="5673" w:name="_Toc152137353"/>
            <w:bookmarkStart w:id="5674" w:name="_Toc152151817"/>
            <w:bookmarkStart w:id="5675" w:name="_Toc165014964"/>
            <w:bookmarkEnd w:id="5654"/>
            <w:bookmarkEnd w:id="5655"/>
            <w:bookmarkEnd w:id="5670"/>
            <w:r w:rsidRPr="00824683">
              <w:rPr>
                <w:rFonts w:ascii="Times New Roman" w:hAnsi="Times New Roman"/>
                <w:color w:val="000000"/>
              </w:rPr>
              <w:br w:type="page"/>
            </w:r>
            <w:bookmarkEnd w:id="5671"/>
            <w:bookmarkEnd w:id="5672"/>
            <w:bookmarkEnd w:id="5673"/>
            <w:bookmarkEnd w:id="5674"/>
            <w:bookmarkEnd w:id="5675"/>
            <w:r w:rsidRPr="00824683">
              <w:rPr>
                <w:rFonts w:ascii="Times New Roman" w:hAnsi="Times New Roman"/>
                <w:b/>
                <w:color w:val="000000"/>
                <w:sz w:val="20"/>
              </w:rPr>
              <w:t>Тип Заявки</w:t>
            </w:r>
          </w:p>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color w:val="000000"/>
                <w:sz w:val="20"/>
              </w:rPr>
              <w:t>(Консультация/Инцидент/Ошибка)</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824683"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b/>
                <w:color w:val="000000"/>
                <w:sz w:val="20"/>
              </w:rPr>
              <w:t>Номер Заявки</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824683"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r w:rsidRPr="00824683">
              <w:rPr>
                <w:rFonts w:ascii="Times New Roman" w:hAnsi="Times New Roman"/>
                <w:b/>
                <w:color w:val="000000"/>
                <w:sz w:val="20"/>
              </w:rPr>
              <w:t>Функциональная область</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824683"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b/>
                <w:color w:val="000000"/>
                <w:sz w:val="20"/>
              </w:rPr>
              <w:t>Описание Заявки</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824683"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b/>
                <w:color w:val="000000"/>
                <w:sz w:val="20"/>
              </w:rPr>
              <w:t>Текущий приоритет Заявки</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824683"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b/>
                <w:color w:val="000000"/>
                <w:sz w:val="20"/>
              </w:rPr>
              <w:t>Версия ППО</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824683"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b/>
                <w:color w:val="000000"/>
                <w:sz w:val="20"/>
              </w:rPr>
              <w:t>Дата регистрации</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C7769C"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b/>
                <w:color w:val="000000"/>
                <w:sz w:val="20"/>
              </w:rPr>
              <w:t>Специалист 2-й линии, зарегистрировавший Заявку</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C7769C" w:rsidTr="003E4EDE">
        <w:trPr>
          <w:trHeight w:val="1008"/>
        </w:trPr>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b/>
                <w:color w:val="000000"/>
                <w:sz w:val="20"/>
              </w:rPr>
              <w:t>Объем документов, операции с  которыми производятся вручную/невозможны</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C7769C"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b/>
                <w:color w:val="000000"/>
                <w:sz w:val="20"/>
              </w:rPr>
              <w:t xml:space="preserve">Частота возникновения проблемы, описанной в обращении </w:t>
            </w:r>
            <w:r w:rsidRPr="00824683">
              <w:rPr>
                <w:rFonts w:ascii="Times New Roman" w:hAnsi="Times New Roman"/>
                <w:color w:val="000000"/>
                <w:sz w:val="20"/>
              </w:rPr>
              <w:t>(ежедневно/ежемесячно/ежеквартально)</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C7769C"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b/>
                <w:color w:val="000000"/>
                <w:sz w:val="20"/>
              </w:rPr>
              <w:t xml:space="preserve">Тип ошибки </w:t>
            </w:r>
          </w:p>
          <w:p w:rsidR="00C7769C" w:rsidRPr="00824683" w:rsidRDefault="00C7769C" w:rsidP="003E4EDE">
            <w:pPr>
              <w:pStyle w:val="AIOCNORMAL"/>
              <w:tabs>
                <w:tab w:val="clear" w:pos="1440"/>
              </w:tabs>
              <w:spacing w:before="60" w:after="60" w:line="240" w:lineRule="auto"/>
              <w:jc w:val="both"/>
              <w:rPr>
                <w:rFonts w:ascii="Times New Roman" w:hAnsi="Times New Roman"/>
                <w:bCs/>
                <w:iCs/>
                <w:color w:val="000000"/>
                <w:sz w:val="20"/>
              </w:rPr>
            </w:pPr>
            <w:r w:rsidRPr="00824683">
              <w:rPr>
                <w:rFonts w:ascii="Times New Roman" w:hAnsi="Times New Roman"/>
                <w:bCs/>
                <w:iCs/>
                <w:color w:val="000000"/>
                <w:sz w:val="20"/>
              </w:rPr>
              <w:t>Возможные типы:</w:t>
            </w:r>
          </w:p>
          <w:p w:rsidR="00C7769C" w:rsidRPr="00824683" w:rsidRDefault="00C7769C" w:rsidP="003E4EDE">
            <w:pPr>
              <w:pStyle w:val="AIOCNORMAL"/>
              <w:tabs>
                <w:tab w:val="clear" w:pos="1440"/>
              </w:tabs>
              <w:spacing w:before="60" w:after="60" w:line="240" w:lineRule="auto"/>
              <w:jc w:val="both"/>
              <w:rPr>
                <w:rFonts w:ascii="Times New Roman" w:hAnsi="Times New Roman"/>
                <w:bCs/>
                <w:iCs/>
                <w:color w:val="000000"/>
                <w:sz w:val="20"/>
              </w:rPr>
            </w:pPr>
            <w:r w:rsidRPr="00824683">
              <w:rPr>
                <w:rFonts w:ascii="Times New Roman" w:hAnsi="Times New Roman"/>
                <w:bCs/>
                <w:iCs/>
                <w:color w:val="000000"/>
                <w:sz w:val="20"/>
              </w:rPr>
              <w:t>Ошибка в существовавшем функционале – ошибка, которая выявилась в данной версии и отсутствовала в предыдущих версиях;</w:t>
            </w:r>
          </w:p>
          <w:p w:rsidR="00C7769C" w:rsidRPr="00824683" w:rsidRDefault="00C7769C" w:rsidP="003E4EDE">
            <w:pPr>
              <w:pStyle w:val="AIOCNORMAL"/>
              <w:tabs>
                <w:tab w:val="clear" w:pos="1440"/>
              </w:tabs>
              <w:spacing w:before="60" w:after="60" w:line="240" w:lineRule="auto"/>
              <w:jc w:val="both"/>
              <w:rPr>
                <w:rFonts w:ascii="Times New Roman" w:hAnsi="Times New Roman"/>
                <w:bCs/>
                <w:iCs/>
                <w:color w:val="000000"/>
                <w:sz w:val="20"/>
              </w:rPr>
            </w:pPr>
            <w:r w:rsidRPr="00824683">
              <w:rPr>
                <w:rFonts w:ascii="Times New Roman" w:hAnsi="Times New Roman"/>
                <w:bCs/>
                <w:iCs/>
                <w:color w:val="000000"/>
                <w:sz w:val="20"/>
              </w:rPr>
              <w:t>Ошибка в новом функционале;</w:t>
            </w:r>
          </w:p>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bCs/>
                <w:iCs/>
                <w:color w:val="000000"/>
                <w:sz w:val="20"/>
              </w:rPr>
              <w:t>Локальная ошибка – ошибка, специфическая только для данного объекта</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824683"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b/>
                <w:color w:val="000000"/>
                <w:sz w:val="20"/>
              </w:rPr>
            </w:pPr>
            <w:r w:rsidRPr="00824683">
              <w:rPr>
                <w:rFonts w:ascii="Times New Roman" w:hAnsi="Times New Roman"/>
                <w:b/>
                <w:color w:val="000000"/>
                <w:sz w:val="20"/>
              </w:rPr>
              <w:t>Причины эскалации</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r w:rsidR="00C7769C" w:rsidRPr="00824683" w:rsidTr="003E4EDE">
        <w:tc>
          <w:tcPr>
            <w:tcW w:w="4537"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r w:rsidRPr="00824683">
              <w:rPr>
                <w:rFonts w:ascii="Times New Roman" w:hAnsi="Times New Roman"/>
                <w:b/>
                <w:color w:val="000000"/>
                <w:sz w:val="20"/>
              </w:rPr>
              <w:t>Ожидаемая дата исправления</w:t>
            </w:r>
          </w:p>
        </w:tc>
        <w:tc>
          <w:tcPr>
            <w:tcW w:w="4536" w:type="dxa"/>
          </w:tcPr>
          <w:p w:rsidR="00C7769C" w:rsidRPr="00824683" w:rsidRDefault="00C7769C" w:rsidP="003E4EDE">
            <w:pPr>
              <w:pStyle w:val="AIOCNORMAL"/>
              <w:tabs>
                <w:tab w:val="clear" w:pos="1440"/>
              </w:tabs>
              <w:spacing w:before="60" w:after="60" w:line="240" w:lineRule="auto"/>
              <w:jc w:val="both"/>
              <w:rPr>
                <w:rFonts w:ascii="Times New Roman" w:hAnsi="Times New Roman"/>
                <w:color w:val="000000"/>
                <w:sz w:val="20"/>
              </w:rPr>
            </w:pPr>
          </w:p>
        </w:tc>
      </w:tr>
    </w:tbl>
    <w:p w:rsidR="00C7769C" w:rsidRPr="00824683" w:rsidRDefault="00C7769C" w:rsidP="00C7769C">
      <w:pPr>
        <w:jc w:val="both"/>
        <w:rPr>
          <w:color w:val="000000"/>
        </w:rPr>
      </w:pPr>
      <w:bookmarkStart w:id="5676" w:name="_toc757"/>
      <w:bookmarkStart w:id="5677" w:name="_toc770"/>
      <w:bookmarkStart w:id="5678" w:name="_toc3174"/>
      <w:bookmarkStart w:id="5679" w:name="_toc6918"/>
      <w:bookmarkEnd w:id="5676"/>
      <w:bookmarkEnd w:id="5677"/>
      <w:bookmarkEnd w:id="5678"/>
      <w:bookmarkEnd w:id="5679"/>
    </w:p>
    <w:p w:rsidR="00C7769C" w:rsidRPr="00B81171" w:rsidRDefault="00C7769C" w:rsidP="00C7769C">
      <w:pPr>
        <w:pStyle w:val="afffffff5"/>
        <w:jc w:val="both"/>
        <w:outlineLvl w:val="0"/>
        <w:rPr>
          <w:b w:val="0"/>
          <w:color w:val="000000"/>
          <w:sz w:val="28"/>
          <w:szCs w:val="28"/>
          <w:lang w:val="ru-RU"/>
        </w:rPr>
      </w:pPr>
      <w:bookmarkStart w:id="5680" w:name="П55"/>
      <w:bookmarkStart w:id="5681" w:name="_Toc353360590"/>
      <w:bookmarkStart w:id="5682" w:name="_Toc354492855"/>
      <w:r w:rsidRPr="002D6C3C">
        <w:rPr>
          <w:i/>
          <w:color w:val="000000"/>
          <w:lang w:val="ru-RU"/>
        </w:rPr>
        <w:br w:type="page"/>
      </w:r>
      <w:bookmarkStart w:id="5683" w:name="_Toc374213308"/>
      <w:bookmarkStart w:id="5684" w:name="_Toc374517941"/>
      <w:bookmarkStart w:id="5685" w:name="_Toc374520645"/>
      <w:bookmarkStart w:id="5686" w:name="_Toc398232229"/>
      <w:bookmarkStart w:id="5687" w:name="_Toc437949697"/>
      <w:bookmarkStart w:id="5688" w:name="приложение7_3"/>
      <w:r w:rsidRPr="002D6C3C">
        <w:rPr>
          <w:color w:val="000000"/>
          <w:sz w:val="28"/>
          <w:szCs w:val="28"/>
          <w:lang w:val="ru-RU"/>
        </w:rPr>
        <w:lastRenderedPageBreak/>
        <w:t>П.</w:t>
      </w:r>
      <w:bookmarkStart w:id="5689" w:name="приложение5_3"/>
      <w:r>
        <w:rPr>
          <w:color w:val="000000"/>
          <w:sz w:val="28"/>
          <w:szCs w:val="28"/>
          <w:lang w:val="ru-RU"/>
        </w:rPr>
        <w:t>5</w:t>
      </w:r>
      <w:r w:rsidRPr="002D6C3C">
        <w:rPr>
          <w:color w:val="000000"/>
          <w:sz w:val="28"/>
          <w:szCs w:val="28"/>
          <w:lang w:val="ru-RU"/>
        </w:rPr>
        <w:t xml:space="preserve">. </w:t>
      </w:r>
      <w:r w:rsidR="00107970" w:rsidRPr="00824683">
        <w:rPr>
          <w:b w:val="0"/>
          <w:color w:val="000000"/>
          <w:sz w:val="28"/>
          <w:szCs w:val="28"/>
        </w:rPr>
        <w:fldChar w:fldCharType="begin"/>
      </w:r>
      <w:r w:rsidRPr="00824683">
        <w:rPr>
          <w:color w:val="000000"/>
          <w:sz w:val="28"/>
          <w:szCs w:val="28"/>
        </w:rPr>
        <w:instrText>SEQ</w:instrText>
      </w:r>
      <w:r w:rsidRPr="002D6C3C">
        <w:rPr>
          <w:color w:val="000000"/>
          <w:sz w:val="28"/>
          <w:szCs w:val="28"/>
          <w:lang w:val="ru-RU"/>
        </w:rPr>
        <w:instrText xml:space="preserve"> П.5. \* </w:instrText>
      </w:r>
      <w:r w:rsidRPr="00824683">
        <w:rPr>
          <w:color w:val="000000"/>
          <w:sz w:val="28"/>
          <w:szCs w:val="28"/>
        </w:rPr>
        <w:instrText>ARABIC</w:instrText>
      </w:r>
      <w:r w:rsidR="00107970" w:rsidRPr="00824683">
        <w:rPr>
          <w:b w:val="0"/>
          <w:color w:val="000000"/>
          <w:sz w:val="28"/>
          <w:szCs w:val="28"/>
        </w:rPr>
        <w:fldChar w:fldCharType="separate"/>
      </w:r>
      <w:r>
        <w:rPr>
          <w:noProof/>
          <w:color w:val="000000"/>
          <w:sz w:val="28"/>
          <w:szCs w:val="28"/>
        </w:rPr>
        <w:t>3</w:t>
      </w:r>
      <w:r w:rsidR="00107970" w:rsidRPr="00824683">
        <w:rPr>
          <w:b w:val="0"/>
          <w:color w:val="000000"/>
          <w:sz w:val="28"/>
          <w:szCs w:val="28"/>
        </w:rPr>
        <w:fldChar w:fldCharType="end"/>
      </w:r>
      <w:r w:rsidRPr="002D6C3C">
        <w:rPr>
          <w:color w:val="000000"/>
          <w:sz w:val="28"/>
          <w:szCs w:val="28"/>
          <w:lang w:val="ru-RU"/>
        </w:rPr>
        <w:t xml:space="preserve">.  </w:t>
      </w:r>
      <w:bookmarkEnd w:id="5689"/>
      <w:r w:rsidRPr="002D6C3C">
        <w:rPr>
          <w:color w:val="000000"/>
          <w:sz w:val="28"/>
          <w:szCs w:val="28"/>
          <w:lang w:val="ru-RU"/>
        </w:rPr>
        <w:t>Форма запроса на изменение</w:t>
      </w:r>
      <w:bookmarkEnd w:id="5683"/>
      <w:bookmarkEnd w:id="5684"/>
      <w:bookmarkEnd w:id="5685"/>
      <w:bookmarkEnd w:id="5686"/>
      <w:bookmarkEnd w:id="5687"/>
    </w:p>
    <w:bookmarkEnd w:id="5688"/>
    <w:p w:rsidR="00C7769C" w:rsidRPr="00824683" w:rsidRDefault="00C7769C" w:rsidP="00C7769C">
      <w:pPr>
        <w:jc w:val="both"/>
        <w:rPr>
          <w:color w:val="000000"/>
          <w:lang w:val="ru-RU"/>
        </w:rPr>
      </w:pPr>
    </w:p>
    <w:p w:rsidR="00C7769C" w:rsidRPr="00824683" w:rsidRDefault="00C7769C" w:rsidP="00C7769C">
      <w:pPr>
        <w:pStyle w:val="5ff6"/>
        <w:shd w:val="clear" w:color="auto" w:fill="auto"/>
        <w:spacing w:before="0" w:after="345" w:line="240" w:lineRule="auto"/>
        <w:ind w:left="-567" w:firstLine="567"/>
        <w:jc w:val="both"/>
        <w:rPr>
          <w:color w:val="000000"/>
          <w:sz w:val="24"/>
          <w:szCs w:val="24"/>
          <w:lang w:val="ru-RU"/>
        </w:rPr>
      </w:pPr>
      <w:bookmarkStart w:id="5690" w:name="_Toc398232230"/>
      <w:r w:rsidRPr="00824683">
        <w:rPr>
          <w:color w:val="000000"/>
          <w:sz w:val="24"/>
          <w:szCs w:val="24"/>
          <w:lang w:val="ru-RU"/>
        </w:rPr>
        <w:t>ЗАЯВКА НА РАЗРАБОТКУ/ДОРАБОТКУ ППО №</w:t>
      </w:r>
      <w:bookmarkEnd w:id="5690"/>
    </w:p>
    <w:p w:rsidR="00C7769C" w:rsidRPr="00824683" w:rsidRDefault="00C7769C" w:rsidP="00C7769C">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84"/>
        <w:gridCol w:w="5395"/>
      </w:tblGrid>
      <w:tr w:rsidR="00C7769C" w:rsidRPr="00824683" w:rsidTr="003E4EDE">
        <w:tc>
          <w:tcPr>
            <w:tcW w:w="3969" w:type="dxa"/>
            <w:tcBorders>
              <w:top w:val="nil"/>
              <w:left w:val="nil"/>
              <w:bottom w:val="nil"/>
              <w:right w:val="nil"/>
            </w:tcBorders>
          </w:tcPr>
          <w:p w:rsidR="00C7769C" w:rsidRDefault="00C7769C" w:rsidP="003E4EDE">
            <w:pPr>
              <w:pStyle w:val="5ff6"/>
              <w:spacing w:after="0"/>
              <w:ind w:right="580"/>
              <w:rPr>
                <w:color w:val="000000"/>
                <w:sz w:val="20"/>
                <w:lang w:val="ru-RU" w:eastAsia="ru-RU"/>
              </w:rPr>
            </w:pPr>
            <w:bookmarkStart w:id="5691" w:name="_Toc374213309"/>
            <w:bookmarkStart w:id="5692" w:name="_Toc374517942"/>
            <w:bookmarkStart w:id="5693" w:name="_Toc374520646"/>
            <w:bookmarkStart w:id="5694" w:name="_Toc375041409"/>
            <w:bookmarkStart w:id="5695" w:name="_Toc375041780"/>
            <w:bookmarkStart w:id="5696" w:name="_Toc396987754"/>
            <w:bookmarkStart w:id="5697" w:name="_Toc397587309"/>
            <w:bookmarkStart w:id="5698" w:name="_Toc397622007"/>
            <w:bookmarkStart w:id="5699" w:name="_Toc397624355"/>
            <w:bookmarkStart w:id="5700" w:name="_Toc398232231"/>
            <w:r w:rsidRPr="00824683">
              <w:rPr>
                <w:color w:val="000000"/>
                <w:sz w:val="20"/>
                <w:lang w:val="ru-RU" w:eastAsia="ru-RU"/>
              </w:rPr>
              <w:t>Инициатор доработки*</w:t>
            </w:r>
            <w:bookmarkEnd w:id="5691"/>
            <w:bookmarkEnd w:id="5692"/>
            <w:bookmarkEnd w:id="5693"/>
            <w:bookmarkEnd w:id="5694"/>
            <w:bookmarkEnd w:id="5695"/>
            <w:bookmarkEnd w:id="5696"/>
            <w:bookmarkEnd w:id="5697"/>
            <w:bookmarkEnd w:id="5698"/>
            <w:bookmarkEnd w:id="5699"/>
            <w:bookmarkEnd w:id="5700"/>
          </w:p>
        </w:tc>
        <w:tc>
          <w:tcPr>
            <w:tcW w:w="5812" w:type="dxa"/>
            <w:tcBorders>
              <w:top w:val="nil"/>
              <w:left w:val="nil"/>
              <w:bottom w:val="nil"/>
              <w:right w:val="nil"/>
            </w:tcBorders>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24"/>
                <w:szCs w:val="24"/>
                <w:lang w:eastAsia="ru-RU"/>
              </w:rPr>
            </w:pPr>
          </w:p>
        </w:tc>
      </w:tr>
      <w:tr w:rsidR="00C7769C" w:rsidRPr="00824683" w:rsidTr="003E4EDE">
        <w:tc>
          <w:tcPr>
            <w:tcW w:w="3969" w:type="dxa"/>
            <w:tcBorders>
              <w:top w:val="nil"/>
              <w:left w:val="nil"/>
              <w:bottom w:val="nil"/>
              <w:right w:val="nil"/>
            </w:tcBorders>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20"/>
                <w:lang w:eastAsia="ru-RU"/>
              </w:rPr>
            </w:pPr>
          </w:p>
        </w:tc>
        <w:tc>
          <w:tcPr>
            <w:tcW w:w="5812" w:type="dxa"/>
            <w:tcBorders>
              <w:top w:val="nil"/>
              <w:left w:val="nil"/>
              <w:bottom w:val="nil"/>
              <w:right w:val="nil"/>
            </w:tcBorders>
          </w:tcPr>
          <w:p w:rsidR="00C7769C" w:rsidRPr="00824683" w:rsidRDefault="00C7769C" w:rsidP="003E4EDE">
            <w:pPr>
              <w:pStyle w:val="5ff6"/>
              <w:pBdr>
                <w:top w:val="single" w:sz="4" w:space="1" w:color="auto"/>
              </w:pBdr>
              <w:shd w:val="clear" w:color="auto" w:fill="auto"/>
              <w:spacing w:before="0" w:after="0" w:line="240" w:lineRule="auto"/>
              <w:ind w:right="580" w:firstLine="0"/>
              <w:jc w:val="both"/>
              <w:rPr>
                <w:color w:val="000000"/>
                <w:sz w:val="16"/>
                <w:szCs w:val="16"/>
                <w:lang w:val="ru-RU" w:eastAsia="ru-RU"/>
              </w:rPr>
            </w:pPr>
            <w:r w:rsidRPr="00824683">
              <w:rPr>
                <w:color w:val="000000"/>
                <w:sz w:val="16"/>
                <w:szCs w:val="16"/>
                <w:lang w:val="ru-RU" w:eastAsia="ru-RU"/>
              </w:rPr>
              <w:t>(1 – ФК, 2 – ТОФК)</w:t>
            </w:r>
          </w:p>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16"/>
                <w:szCs w:val="16"/>
                <w:lang w:eastAsia="ru-RU"/>
              </w:rPr>
            </w:pPr>
          </w:p>
        </w:tc>
      </w:tr>
      <w:tr w:rsidR="00C7769C" w:rsidRPr="00824683" w:rsidTr="003E4EDE">
        <w:tc>
          <w:tcPr>
            <w:tcW w:w="3969" w:type="dxa"/>
            <w:tcBorders>
              <w:top w:val="nil"/>
              <w:left w:val="nil"/>
              <w:bottom w:val="nil"/>
              <w:right w:val="nil"/>
            </w:tcBorders>
          </w:tcPr>
          <w:p w:rsidR="00C7769C" w:rsidRPr="00824683" w:rsidRDefault="00C7769C" w:rsidP="003E4EDE">
            <w:pPr>
              <w:pStyle w:val="5ff6"/>
              <w:shd w:val="clear" w:color="auto" w:fill="auto"/>
              <w:spacing w:before="0" w:after="0" w:line="240" w:lineRule="auto"/>
              <w:ind w:right="580" w:firstLine="0"/>
              <w:jc w:val="both"/>
              <w:rPr>
                <w:color w:val="000000"/>
                <w:sz w:val="20"/>
                <w:lang w:val="ru-RU" w:eastAsia="ru-RU"/>
              </w:rPr>
            </w:pPr>
            <w:r w:rsidRPr="00824683">
              <w:rPr>
                <w:color w:val="000000"/>
                <w:sz w:val="20"/>
                <w:lang w:val="ru-RU" w:eastAsia="ru-RU"/>
              </w:rPr>
              <w:t>Структурное подразделение*</w:t>
            </w:r>
          </w:p>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20"/>
                <w:lang w:eastAsia="ru-RU"/>
              </w:rPr>
            </w:pPr>
          </w:p>
        </w:tc>
        <w:tc>
          <w:tcPr>
            <w:tcW w:w="5812" w:type="dxa"/>
            <w:tcBorders>
              <w:top w:val="nil"/>
              <w:left w:val="nil"/>
              <w:bottom w:val="nil"/>
              <w:right w:val="nil"/>
            </w:tcBorders>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24"/>
                <w:szCs w:val="24"/>
                <w:lang w:eastAsia="ru-RU"/>
              </w:rPr>
            </w:pPr>
          </w:p>
        </w:tc>
      </w:tr>
      <w:tr w:rsidR="00C7769C" w:rsidRPr="00C7769C" w:rsidTr="003E4EDE">
        <w:tc>
          <w:tcPr>
            <w:tcW w:w="3969" w:type="dxa"/>
            <w:tcBorders>
              <w:top w:val="nil"/>
              <w:left w:val="nil"/>
              <w:bottom w:val="nil"/>
              <w:right w:val="nil"/>
            </w:tcBorders>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20"/>
                <w:lang w:eastAsia="ru-RU"/>
              </w:rPr>
            </w:pPr>
          </w:p>
        </w:tc>
        <w:tc>
          <w:tcPr>
            <w:tcW w:w="5812" w:type="dxa"/>
            <w:tcBorders>
              <w:top w:val="nil"/>
              <w:left w:val="nil"/>
              <w:bottom w:val="nil"/>
              <w:right w:val="nil"/>
            </w:tcBorders>
          </w:tcPr>
          <w:p w:rsidR="00C7769C" w:rsidRPr="00824683" w:rsidRDefault="00C7769C" w:rsidP="003E4EDE">
            <w:pPr>
              <w:pStyle w:val="5ff6"/>
              <w:pBdr>
                <w:top w:val="single" w:sz="4" w:space="1" w:color="auto"/>
              </w:pBdr>
              <w:shd w:val="clear" w:color="auto" w:fill="auto"/>
              <w:spacing w:before="0" w:after="0" w:line="240" w:lineRule="auto"/>
              <w:ind w:right="580" w:firstLine="0"/>
              <w:jc w:val="both"/>
              <w:rPr>
                <w:color w:val="000000"/>
                <w:sz w:val="16"/>
                <w:szCs w:val="16"/>
                <w:lang w:val="ru-RU" w:eastAsia="ru-RU"/>
              </w:rPr>
            </w:pPr>
            <w:r w:rsidRPr="00824683">
              <w:rPr>
                <w:color w:val="000000"/>
                <w:sz w:val="16"/>
                <w:szCs w:val="16"/>
                <w:lang w:val="ru-RU" w:eastAsia="ru-RU"/>
              </w:rPr>
              <w:t>(краткое наименование структурного подразделения ЦАФК  / территориального органа ФК)</w:t>
            </w:r>
          </w:p>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16"/>
                <w:szCs w:val="16"/>
                <w:lang w:eastAsia="ru-RU"/>
              </w:rPr>
            </w:pPr>
          </w:p>
        </w:tc>
      </w:tr>
      <w:tr w:rsidR="00C7769C" w:rsidRPr="00824683" w:rsidTr="003E4EDE">
        <w:tc>
          <w:tcPr>
            <w:tcW w:w="3969" w:type="dxa"/>
            <w:tcBorders>
              <w:top w:val="nil"/>
              <w:left w:val="nil"/>
              <w:bottom w:val="nil"/>
              <w:right w:val="nil"/>
            </w:tcBorders>
          </w:tcPr>
          <w:p w:rsidR="00C7769C" w:rsidRPr="00824683" w:rsidRDefault="00C7769C" w:rsidP="003E4EDE">
            <w:pPr>
              <w:pStyle w:val="5ff6"/>
              <w:shd w:val="clear" w:color="auto" w:fill="auto"/>
              <w:spacing w:before="0" w:after="0" w:line="240" w:lineRule="auto"/>
              <w:ind w:right="580" w:firstLine="0"/>
              <w:jc w:val="both"/>
              <w:rPr>
                <w:color w:val="000000"/>
                <w:sz w:val="20"/>
                <w:lang w:val="ru-RU" w:eastAsia="ru-RU"/>
              </w:rPr>
            </w:pPr>
            <w:r w:rsidRPr="00824683">
              <w:rPr>
                <w:color w:val="000000"/>
                <w:sz w:val="20"/>
                <w:lang w:val="ru-RU" w:eastAsia="ru-RU"/>
              </w:rPr>
              <w:t>Наименование ППО*</w:t>
            </w:r>
          </w:p>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20"/>
                <w:lang w:eastAsia="ru-RU"/>
              </w:rPr>
            </w:pPr>
          </w:p>
        </w:tc>
        <w:tc>
          <w:tcPr>
            <w:tcW w:w="5812" w:type="dxa"/>
            <w:tcBorders>
              <w:top w:val="nil"/>
              <w:left w:val="nil"/>
              <w:bottom w:val="nil"/>
              <w:right w:val="nil"/>
            </w:tcBorders>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24"/>
                <w:szCs w:val="24"/>
                <w:lang w:eastAsia="ru-RU"/>
              </w:rPr>
            </w:pPr>
          </w:p>
        </w:tc>
      </w:tr>
      <w:tr w:rsidR="00C7769C" w:rsidRPr="00824683" w:rsidTr="003E4EDE">
        <w:tc>
          <w:tcPr>
            <w:tcW w:w="3969" w:type="dxa"/>
            <w:tcBorders>
              <w:top w:val="nil"/>
              <w:left w:val="nil"/>
              <w:bottom w:val="nil"/>
              <w:right w:val="nil"/>
            </w:tcBorders>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20"/>
                <w:lang w:eastAsia="ru-RU"/>
              </w:rPr>
            </w:pPr>
          </w:p>
        </w:tc>
        <w:tc>
          <w:tcPr>
            <w:tcW w:w="5812" w:type="dxa"/>
            <w:tcBorders>
              <w:top w:val="nil"/>
              <w:left w:val="nil"/>
              <w:bottom w:val="nil"/>
              <w:right w:val="nil"/>
            </w:tcBorders>
          </w:tcPr>
          <w:p w:rsidR="00C7769C" w:rsidRPr="00824683" w:rsidRDefault="00C7769C" w:rsidP="003E4EDE">
            <w:pPr>
              <w:pStyle w:val="5ff6"/>
              <w:pBdr>
                <w:top w:val="single" w:sz="4" w:space="1" w:color="auto"/>
              </w:pBdr>
              <w:shd w:val="clear" w:color="auto" w:fill="auto"/>
              <w:spacing w:before="0" w:after="0" w:line="240" w:lineRule="auto"/>
              <w:ind w:right="580" w:firstLine="0"/>
              <w:jc w:val="both"/>
              <w:rPr>
                <w:color w:val="000000"/>
                <w:sz w:val="16"/>
                <w:szCs w:val="16"/>
                <w:lang w:val="ru-RU" w:eastAsia="ru-RU"/>
              </w:rPr>
            </w:pPr>
            <w:r w:rsidRPr="00824683">
              <w:rPr>
                <w:color w:val="000000"/>
                <w:sz w:val="16"/>
                <w:szCs w:val="16"/>
                <w:lang w:val="ru-RU" w:eastAsia="ru-RU"/>
              </w:rPr>
              <w:t>(полное наименование ППО)</w:t>
            </w:r>
          </w:p>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16"/>
                <w:szCs w:val="16"/>
                <w:lang w:eastAsia="ru-RU"/>
              </w:rPr>
            </w:pPr>
          </w:p>
        </w:tc>
      </w:tr>
      <w:tr w:rsidR="00C7769C" w:rsidRPr="00C7769C" w:rsidTr="003E4EDE">
        <w:trPr>
          <w:trHeight w:val="716"/>
        </w:trPr>
        <w:tc>
          <w:tcPr>
            <w:tcW w:w="3969" w:type="dxa"/>
            <w:tcBorders>
              <w:top w:val="nil"/>
              <w:left w:val="nil"/>
              <w:bottom w:val="nil"/>
              <w:right w:val="nil"/>
            </w:tcBorders>
          </w:tcPr>
          <w:p w:rsidR="00C7769C" w:rsidRPr="00824683" w:rsidRDefault="00C7769C" w:rsidP="003E4EDE">
            <w:pPr>
              <w:pStyle w:val="5ff6"/>
              <w:shd w:val="clear" w:color="auto" w:fill="auto"/>
              <w:spacing w:before="0" w:after="0" w:line="240" w:lineRule="auto"/>
              <w:ind w:right="580" w:firstLine="0"/>
              <w:jc w:val="both"/>
              <w:rPr>
                <w:color w:val="000000"/>
                <w:sz w:val="20"/>
                <w:lang w:val="ru-RU" w:eastAsia="ru-RU"/>
              </w:rPr>
            </w:pPr>
            <w:r w:rsidRPr="00824683">
              <w:rPr>
                <w:color w:val="000000"/>
                <w:sz w:val="20"/>
                <w:lang w:val="ru-RU" w:eastAsia="ru-RU"/>
              </w:rPr>
              <w:t>Технологический регламент/ Операция (клиентский сервис)</w:t>
            </w:r>
          </w:p>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20"/>
                <w:lang w:eastAsia="ru-RU"/>
              </w:rPr>
            </w:pPr>
          </w:p>
        </w:tc>
        <w:tc>
          <w:tcPr>
            <w:tcW w:w="5812" w:type="dxa"/>
            <w:tcBorders>
              <w:top w:val="nil"/>
              <w:left w:val="nil"/>
              <w:right w:val="nil"/>
            </w:tcBorders>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rPr>
                <w:color w:val="000000"/>
                <w:sz w:val="24"/>
                <w:szCs w:val="24"/>
                <w:lang w:eastAsia="ru-RU"/>
              </w:rPr>
            </w:pPr>
          </w:p>
        </w:tc>
      </w:tr>
    </w:tbl>
    <w:p w:rsidR="00C7769C" w:rsidRPr="00824683" w:rsidRDefault="00C7769C" w:rsidP="00C7769C">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4"/>
          <w:szCs w:val="24"/>
        </w:rPr>
      </w:pPr>
    </w:p>
    <w:p w:rsidR="00C7769C" w:rsidRPr="00824683" w:rsidRDefault="00C7769C" w:rsidP="00C7769C">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4"/>
          <w:szCs w:val="24"/>
        </w:rPr>
      </w:pPr>
    </w:p>
    <w:tbl>
      <w:tblPr>
        <w:tblW w:w="10080" w:type="dxa"/>
        <w:tblInd w:w="94" w:type="dxa"/>
        <w:tblLook w:val="00A0"/>
      </w:tblPr>
      <w:tblGrid>
        <w:gridCol w:w="1999"/>
        <w:gridCol w:w="2126"/>
        <w:gridCol w:w="2675"/>
        <w:gridCol w:w="3280"/>
      </w:tblGrid>
      <w:tr w:rsidR="00C7769C" w:rsidRPr="00C7769C" w:rsidTr="003E4EDE">
        <w:trPr>
          <w:trHeight w:val="777"/>
        </w:trPr>
        <w:tc>
          <w:tcPr>
            <w:tcW w:w="412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C7769C" w:rsidRPr="00824683" w:rsidRDefault="00C7769C" w:rsidP="003E4EDE">
            <w:pPr>
              <w:jc w:val="center"/>
              <w:rPr>
                <w:color w:val="000000"/>
                <w:sz w:val="20"/>
                <w:szCs w:val="20"/>
              </w:rPr>
            </w:pPr>
            <w:r w:rsidRPr="00824683">
              <w:rPr>
                <w:color w:val="000000"/>
                <w:sz w:val="20"/>
                <w:szCs w:val="20"/>
              </w:rPr>
              <w:t>Информация о заявителе</w:t>
            </w:r>
          </w:p>
        </w:tc>
        <w:tc>
          <w:tcPr>
            <w:tcW w:w="2675" w:type="dxa"/>
            <w:tcBorders>
              <w:top w:val="single" w:sz="4" w:space="0" w:color="auto"/>
              <w:left w:val="nil"/>
              <w:bottom w:val="nil"/>
              <w:right w:val="single" w:sz="4" w:space="0" w:color="auto"/>
            </w:tcBorders>
            <w:shd w:val="clear" w:color="000000" w:fill="FFFFFF"/>
            <w:vAlign w:val="center"/>
          </w:tcPr>
          <w:p w:rsidR="00C7769C" w:rsidRPr="00824683" w:rsidRDefault="00C7769C" w:rsidP="003E4EDE">
            <w:pPr>
              <w:jc w:val="center"/>
              <w:rPr>
                <w:color w:val="000000"/>
                <w:sz w:val="20"/>
                <w:szCs w:val="20"/>
              </w:rPr>
            </w:pPr>
            <w:r w:rsidRPr="00824683">
              <w:rPr>
                <w:color w:val="000000"/>
                <w:sz w:val="20"/>
                <w:szCs w:val="20"/>
              </w:rPr>
              <w:t>Обоснование необходимости  доработки ППО*</w:t>
            </w:r>
          </w:p>
        </w:tc>
        <w:tc>
          <w:tcPr>
            <w:tcW w:w="3280" w:type="dxa"/>
            <w:tcBorders>
              <w:top w:val="single" w:sz="4" w:space="0" w:color="auto"/>
              <w:left w:val="nil"/>
              <w:bottom w:val="nil"/>
              <w:right w:val="single" w:sz="4" w:space="0" w:color="auto"/>
            </w:tcBorders>
            <w:shd w:val="clear" w:color="000000" w:fill="FFFFFF"/>
            <w:vAlign w:val="center"/>
          </w:tcPr>
          <w:p w:rsidR="00C7769C" w:rsidRPr="00824683" w:rsidRDefault="00C7769C" w:rsidP="003E4EDE">
            <w:pPr>
              <w:jc w:val="center"/>
              <w:rPr>
                <w:color w:val="000000"/>
                <w:sz w:val="20"/>
                <w:szCs w:val="20"/>
                <w:lang w:val="ru-RU"/>
              </w:rPr>
            </w:pPr>
            <w:r w:rsidRPr="00824683">
              <w:rPr>
                <w:color w:val="000000"/>
                <w:sz w:val="20"/>
                <w:szCs w:val="20"/>
                <w:lang w:val="ru-RU"/>
              </w:rPr>
              <w:t>Предполагаемый вариант решения, предложенный структурным подразделением</w:t>
            </w:r>
          </w:p>
        </w:tc>
      </w:tr>
      <w:tr w:rsidR="00C7769C" w:rsidRPr="00824683" w:rsidTr="003E4EDE">
        <w:trPr>
          <w:trHeight w:val="592"/>
        </w:trPr>
        <w:tc>
          <w:tcPr>
            <w:tcW w:w="1999" w:type="dxa"/>
            <w:tcBorders>
              <w:top w:val="nil"/>
              <w:left w:val="single" w:sz="4" w:space="0" w:color="auto"/>
              <w:bottom w:val="single" w:sz="4" w:space="0" w:color="auto"/>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Ф.И.О. сотрудника*</w:t>
            </w:r>
          </w:p>
        </w:tc>
        <w:tc>
          <w:tcPr>
            <w:tcW w:w="2126" w:type="dxa"/>
            <w:tcBorders>
              <w:top w:val="nil"/>
              <w:left w:val="nil"/>
              <w:bottom w:val="single" w:sz="4" w:space="0" w:color="auto"/>
              <w:right w:val="nil"/>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2675" w:type="dxa"/>
            <w:tcBorders>
              <w:top w:val="single" w:sz="4" w:space="0" w:color="auto"/>
              <w:left w:val="single" w:sz="4" w:space="0" w:color="auto"/>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3280" w:type="dxa"/>
            <w:tcBorders>
              <w:top w:val="single" w:sz="4" w:space="0" w:color="auto"/>
              <w:left w:val="nil"/>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r>
      <w:tr w:rsidR="00C7769C" w:rsidRPr="00824683" w:rsidTr="003E4EDE">
        <w:trPr>
          <w:trHeight w:val="132"/>
        </w:trPr>
        <w:tc>
          <w:tcPr>
            <w:tcW w:w="1999" w:type="dxa"/>
            <w:tcBorders>
              <w:top w:val="nil"/>
              <w:left w:val="single" w:sz="4" w:space="0" w:color="auto"/>
              <w:bottom w:val="single" w:sz="4" w:space="0" w:color="auto"/>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Код сотрудника</w:t>
            </w:r>
          </w:p>
        </w:tc>
        <w:tc>
          <w:tcPr>
            <w:tcW w:w="2126" w:type="dxa"/>
            <w:tcBorders>
              <w:top w:val="nil"/>
              <w:left w:val="nil"/>
              <w:bottom w:val="single" w:sz="4" w:space="0" w:color="auto"/>
              <w:right w:val="nil"/>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2675" w:type="dxa"/>
            <w:tcBorders>
              <w:top w:val="nil"/>
              <w:left w:val="single" w:sz="4" w:space="0" w:color="auto"/>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3280" w:type="dxa"/>
            <w:tcBorders>
              <w:top w:val="nil"/>
              <w:left w:val="nil"/>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r>
      <w:tr w:rsidR="00C7769C" w:rsidRPr="00824683" w:rsidTr="003E4EDE">
        <w:trPr>
          <w:trHeight w:val="220"/>
        </w:trPr>
        <w:tc>
          <w:tcPr>
            <w:tcW w:w="1999" w:type="dxa"/>
            <w:tcBorders>
              <w:top w:val="nil"/>
              <w:left w:val="single" w:sz="4" w:space="0" w:color="auto"/>
              <w:bottom w:val="single" w:sz="4" w:space="0" w:color="auto"/>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Адрес*</w:t>
            </w:r>
          </w:p>
        </w:tc>
        <w:tc>
          <w:tcPr>
            <w:tcW w:w="2126" w:type="dxa"/>
            <w:tcBorders>
              <w:top w:val="nil"/>
              <w:left w:val="nil"/>
              <w:bottom w:val="single" w:sz="4" w:space="0" w:color="auto"/>
              <w:right w:val="nil"/>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2675" w:type="dxa"/>
            <w:tcBorders>
              <w:top w:val="nil"/>
              <w:left w:val="single" w:sz="4" w:space="0" w:color="auto"/>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3280" w:type="dxa"/>
            <w:tcBorders>
              <w:top w:val="nil"/>
              <w:left w:val="nil"/>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r>
      <w:tr w:rsidR="00C7769C" w:rsidRPr="00824683" w:rsidTr="003E4EDE">
        <w:trPr>
          <w:trHeight w:val="182"/>
        </w:trPr>
        <w:tc>
          <w:tcPr>
            <w:tcW w:w="1999" w:type="dxa"/>
            <w:tcBorders>
              <w:top w:val="nil"/>
              <w:left w:val="single" w:sz="4" w:space="0" w:color="auto"/>
              <w:bottom w:val="single" w:sz="4" w:space="0" w:color="auto"/>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Комната</w:t>
            </w:r>
          </w:p>
        </w:tc>
        <w:tc>
          <w:tcPr>
            <w:tcW w:w="2126" w:type="dxa"/>
            <w:tcBorders>
              <w:top w:val="nil"/>
              <w:left w:val="nil"/>
              <w:bottom w:val="single" w:sz="4" w:space="0" w:color="auto"/>
              <w:right w:val="nil"/>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2675" w:type="dxa"/>
            <w:tcBorders>
              <w:top w:val="nil"/>
              <w:left w:val="single" w:sz="4" w:space="0" w:color="auto"/>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3280" w:type="dxa"/>
            <w:tcBorders>
              <w:top w:val="nil"/>
              <w:left w:val="nil"/>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r>
      <w:tr w:rsidR="00C7769C" w:rsidRPr="00824683" w:rsidTr="003E4EDE">
        <w:trPr>
          <w:trHeight w:val="144"/>
        </w:trPr>
        <w:tc>
          <w:tcPr>
            <w:tcW w:w="1999" w:type="dxa"/>
            <w:tcBorders>
              <w:top w:val="nil"/>
              <w:left w:val="single" w:sz="4" w:space="0" w:color="auto"/>
              <w:bottom w:val="single" w:sz="4" w:space="0" w:color="auto"/>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Отдел*</w:t>
            </w:r>
          </w:p>
        </w:tc>
        <w:tc>
          <w:tcPr>
            <w:tcW w:w="2126" w:type="dxa"/>
            <w:tcBorders>
              <w:top w:val="nil"/>
              <w:left w:val="nil"/>
              <w:bottom w:val="single" w:sz="4" w:space="0" w:color="auto"/>
              <w:right w:val="nil"/>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2675" w:type="dxa"/>
            <w:tcBorders>
              <w:top w:val="nil"/>
              <w:left w:val="single" w:sz="4" w:space="0" w:color="auto"/>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3280" w:type="dxa"/>
            <w:tcBorders>
              <w:top w:val="nil"/>
              <w:left w:val="nil"/>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r>
      <w:tr w:rsidR="00C7769C" w:rsidRPr="00824683" w:rsidTr="003E4EDE">
        <w:trPr>
          <w:trHeight w:val="234"/>
        </w:trPr>
        <w:tc>
          <w:tcPr>
            <w:tcW w:w="1999" w:type="dxa"/>
            <w:tcBorders>
              <w:top w:val="nil"/>
              <w:left w:val="single" w:sz="4" w:space="0" w:color="auto"/>
              <w:bottom w:val="single" w:sz="4" w:space="0" w:color="auto"/>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Должность*</w:t>
            </w:r>
          </w:p>
        </w:tc>
        <w:tc>
          <w:tcPr>
            <w:tcW w:w="2126" w:type="dxa"/>
            <w:tcBorders>
              <w:top w:val="nil"/>
              <w:left w:val="nil"/>
              <w:bottom w:val="single" w:sz="4" w:space="0" w:color="auto"/>
              <w:right w:val="nil"/>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2675" w:type="dxa"/>
            <w:tcBorders>
              <w:top w:val="nil"/>
              <w:left w:val="single" w:sz="4" w:space="0" w:color="auto"/>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3280" w:type="dxa"/>
            <w:tcBorders>
              <w:top w:val="nil"/>
              <w:left w:val="nil"/>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r>
      <w:tr w:rsidR="00C7769C" w:rsidRPr="00824683" w:rsidTr="003E4EDE">
        <w:trPr>
          <w:trHeight w:val="182"/>
        </w:trPr>
        <w:tc>
          <w:tcPr>
            <w:tcW w:w="1999" w:type="dxa"/>
            <w:tcBorders>
              <w:top w:val="nil"/>
              <w:left w:val="single" w:sz="4" w:space="0" w:color="auto"/>
              <w:bottom w:val="single" w:sz="4" w:space="0" w:color="auto"/>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Телефон</w:t>
            </w:r>
          </w:p>
        </w:tc>
        <w:tc>
          <w:tcPr>
            <w:tcW w:w="2126" w:type="dxa"/>
            <w:tcBorders>
              <w:top w:val="nil"/>
              <w:left w:val="nil"/>
              <w:bottom w:val="single" w:sz="4" w:space="0" w:color="auto"/>
              <w:right w:val="nil"/>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2675" w:type="dxa"/>
            <w:tcBorders>
              <w:top w:val="nil"/>
              <w:left w:val="single" w:sz="4" w:space="0" w:color="auto"/>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3280" w:type="dxa"/>
            <w:tcBorders>
              <w:top w:val="nil"/>
              <w:left w:val="nil"/>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r>
      <w:tr w:rsidR="00C7769C" w:rsidRPr="00824683" w:rsidTr="003E4EDE">
        <w:trPr>
          <w:trHeight w:val="144"/>
        </w:trPr>
        <w:tc>
          <w:tcPr>
            <w:tcW w:w="1999" w:type="dxa"/>
            <w:tcBorders>
              <w:top w:val="nil"/>
              <w:left w:val="single" w:sz="4" w:space="0" w:color="auto"/>
              <w:bottom w:val="single" w:sz="4" w:space="0" w:color="auto"/>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Вн. Телефон</w:t>
            </w:r>
          </w:p>
        </w:tc>
        <w:tc>
          <w:tcPr>
            <w:tcW w:w="2126" w:type="dxa"/>
            <w:tcBorders>
              <w:top w:val="nil"/>
              <w:left w:val="nil"/>
              <w:bottom w:val="single" w:sz="4" w:space="0" w:color="auto"/>
              <w:right w:val="nil"/>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2675" w:type="dxa"/>
            <w:tcBorders>
              <w:top w:val="nil"/>
              <w:left w:val="single" w:sz="4" w:space="0" w:color="auto"/>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3280" w:type="dxa"/>
            <w:tcBorders>
              <w:top w:val="nil"/>
              <w:left w:val="nil"/>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r>
      <w:tr w:rsidR="00C7769C" w:rsidRPr="00824683" w:rsidTr="003E4EDE">
        <w:trPr>
          <w:trHeight w:val="248"/>
        </w:trPr>
        <w:tc>
          <w:tcPr>
            <w:tcW w:w="1999" w:type="dxa"/>
            <w:tcBorders>
              <w:top w:val="nil"/>
              <w:left w:val="single" w:sz="4" w:space="0" w:color="auto"/>
              <w:bottom w:val="nil"/>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Эл. почта*</w:t>
            </w:r>
          </w:p>
        </w:tc>
        <w:tc>
          <w:tcPr>
            <w:tcW w:w="2126" w:type="dxa"/>
            <w:tcBorders>
              <w:top w:val="nil"/>
              <w:left w:val="nil"/>
              <w:bottom w:val="nil"/>
              <w:right w:val="nil"/>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2675" w:type="dxa"/>
            <w:tcBorders>
              <w:top w:val="nil"/>
              <w:left w:val="single" w:sz="4" w:space="0" w:color="auto"/>
              <w:bottom w:val="single" w:sz="4" w:space="0" w:color="auto"/>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c>
          <w:tcPr>
            <w:tcW w:w="3280" w:type="dxa"/>
            <w:tcBorders>
              <w:top w:val="nil"/>
              <w:left w:val="nil"/>
              <w:bottom w:val="single" w:sz="4" w:space="0" w:color="auto"/>
              <w:right w:val="single" w:sz="4" w:space="0" w:color="auto"/>
            </w:tcBorders>
            <w:shd w:val="clear" w:color="000000" w:fill="FFFFFF"/>
          </w:tcPr>
          <w:p w:rsidR="00C7769C" w:rsidRPr="00824683" w:rsidRDefault="00C7769C" w:rsidP="003E4EDE">
            <w:pPr>
              <w:jc w:val="both"/>
              <w:rPr>
                <w:color w:val="000000"/>
                <w:sz w:val="20"/>
                <w:szCs w:val="20"/>
              </w:rPr>
            </w:pPr>
            <w:r w:rsidRPr="00824683">
              <w:rPr>
                <w:color w:val="000000"/>
                <w:sz w:val="20"/>
                <w:szCs w:val="20"/>
              </w:rPr>
              <w:t> </w:t>
            </w:r>
          </w:p>
        </w:tc>
      </w:tr>
      <w:tr w:rsidR="00C7769C" w:rsidRPr="00824683" w:rsidTr="003E4EDE">
        <w:trPr>
          <w:trHeight w:val="414"/>
        </w:trPr>
        <w:tc>
          <w:tcPr>
            <w:tcW w:w="4125" w:type="dxa"/>
            <w:gridSpan w:val="2"/>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color w:val="000000"/>
                <w:sz w:val="20"/>
                <w:szCs w:val="20"/>
              </w:rPr>
            </w:pPr>
            <w:r w:rsidRPr="00824683">
              <w:rPr>
                <w:color w:val="000000"/>
                <w:sz w:val="20"/>
                <w:szCs w:val="20"/>
              </w:rPr>
              <w:t>Желаемый срок реализации доработки</w:t>
            </w:r>
          </w:p>
        </w:tc>
        <w:tc>
          <w:tcPr>
            <w:tcW w:w="5955" w:type="dxa"/>
            <w:gridSpan w:val="2"/>
            <w:tcBorders>
              <w:top w:val="nil"/>
              <w:left w:val="nil"/>
              <w:bottom w:val="single" w:sz="4" w:space="0" w:color="auto"/>
              <w:right w:val="single" w:sz="4" w:space="0" w:color="auto"/>
            </w:tcBorders>
          </w:tcPr>
          <w:p w:rsidR="00C7769C" w:rsidRPr="00824683" w:rsidRDefault="00C7769C" w:rsidP="003E4EDE">
            <w:pPr>
              <w:jc w:val="both"/>
              <w:rPr>
                <w:color w:val="000000"/>
                <w:sz w:val="20"/>
                <w:szCs w:val="20"/>
              </w:rPr>
            </w:pPr>
            <w:r w:rsidRPr="00824683">
              <w:rPr>
                <w:color w:val="000000"/>
                <w:sz w:val="20"/>
                <w:szCs w:val="20"/>
              </w:rPr>
              <w:t> </w:t>
            </w:r>
          </w:p>
        </w:tc>
      </w:tr>
      <w:tr w:rsidR="00C7769C" w:rsidRPr="00C7769C" w:rsidTr="003E4EDE">
        <w:trPr>
          <w:trHeight w:val="553"/>
        </w:trPr>
        <w:tc>
          <w:tcPr>
            <w:tcW w:w="4125" w:type="dxa"/>
            <w:gridSpan w:val="2"/>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color w:val="000000"/>
                <w:sz w:val="20"/>
                <w:szCs w:val="20"/>
                <w:lang w:val="ru-RU"/>
              </w:rPr>
            </w:pPr>
            <w:r w:rsidRPr="00824683">
              <w:rPr>
                <w:color w:val="000000"/>
                <w:sz w:val="20"/>
                <w:szCs w:val="20"/>
                <w:lang w:val="ru-RU"/>
              </w:rPr>
              <w:t>Приложения к заявке (файл с дополнительной информацией)</w:t>
            </w:r>
          </w:p>
        </w:tc>
        <w:tc>
          <w:tcPr>
            <w:tcW w:w="5955" w:type="dxa"/>
            <w:gridSpan w:val="2"/>
            <w:tcBorders>
              <w:top w:val="single" w:sz="4" w:space="0" w:color="auto"/>
              <w:left w:val="nil"/>
              <w:bottom w:val="single" w:sz="4" w:space="0" w:color="auto"/>
              <w:right w:val="single" w:sz="4" w:space="0" w:color="auto"/>
            </w:tcBorders>
          </w:tcPr>
          <w:p w:rsidR="00C7769C" w:rsidRPr="00824683" w:rsidRDefault="00C7769C" w:rsidP="003E4EDE">
            <w:pPr>
              <w:jc w:val="both"/>
              <w:rPr>
                <w:color w:val="000000"/>
                <w:sz w:val="20"/>
                <w:szCs w:val="20"/>
                <w:lang w:val="ru-RU"/>
              </w:rPr>
            </w:pPr>
            <w:r w:rsidRPr="00824683">
              <w:rPr>
                <w:color w:val="000000"/>
                <w:sz w:val="20"/>
                <w:szCs w:val="20"/>
              </w:rPr>
              <w:t> </w:t>
            </w:r>
          </w:p>
        </w:tc>
      </w:tr>
    </w:tbl>
    <w:p w:rsidR="00C7769C" w:rsidRPr="00824683" w:rsidRDefault="00C7769C" w:rsidP="00C7769C">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4"/>
          <w:szCs w:val="24"/>
        </w:rPr>
      </w:pPr>
    </w:p>
    <w:p w:rsidR="00C7769C" w:rsidRPr="00824683" w:rsidRDefault="00C7769C" w:rsidP="00C7769C">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4"/>
          <w:szCs w:val="24"/>
        </w:rPr>
      </w:pPr>
    </w:p>
    <w:tbl>
      <w:tblPr>
        <w:tblW w:w="0" w:type="auto"/>
        <w:tblLook w:val="00A0"/>
      </w:tblPr>
      <w:tblGrid>
        <w:gridCol w:w="3333"/>
        <w:gridCol w:w="3295"/>
        <w:gridCol w:w="3226"/>
      </w:tblGrid>
      <w:tr w:rsidR="00C7769C" w:rsidRPr="00824683" w:rsidTr="003E4EDE">
        <w:tc>
          <w:tcPr>
            <w:tcW w:w="3731" w:type="dxa"/>
          </w:tcPr>
          <w:p w:rsidR="00C7769C" w:rsidRPr="00824683" w:rsidRDefault="00C7769C" w:rsidP="003E4EDE">
            <w:pPr>
              <w:jc w:val="both"/>
              <w:rPr>
                <w:color w:val="000000"/>
                <w:sz w:val="20"/>
                <w:szCs w:val="20"/>
              </w:rPr>
            </w:pPr>
            <w:r w:rsidRPr="00824683">
              <w:rPr>
                <w:color w:val="000000"/>
                <w:sz w:val="20"/>
                <w:szCs w:val="20"/>
              </w:rPr>
              <w:t>Руководитель*</w:t>
            </w:r>
          </w:p>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0"/>
                <w:lang w:eastAsia="ru-RU"/>
              </w:rPr>
            </w:pPr>
          </w:p>
        </w:tc>
        <w:tc>
          <w:tcPr>
            <w:tcW w:w="3731" w:type="dxa"/>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0"/>
                <w:lang w:eastAsia="ru-RU"/>
              </w:rPr>
            </w:pPr>
          </w:p>
        </w:tc>
        <w:tc>
          <w:tcPr>
            <w:tcW w:w="3732" w:type="dxa"/>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0"/>
                <w:lang w:eastAsia="ru-RU"/>
              </w:rPr>
            </w:pPr>
          </w:p>
        </w:tc>
      </w:tr>
      <w:tr w:rsidR="00C7769C" w:rsidRPr="00824683" w:rsidTr="003E4EDE">
        <w:tc>
          <w:tcPr>
            <w:tcW w:w="3731" w:type="dxa"/>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0"/>
                <w:lang w:eastAsia="ru-RU"/>
              </w:rPr>
            </w:pPr>
          </w:p>
        </w:tc>
        <w:tc>
          <w:tcPr>
            <w:tcW w:w="3731" w:type="dxa"/>
          </w:tcPr>
          <w:p w:rsidR="00C7769C" w:rsidRPr="00824683" w:rsidRDefault="00C7769C" w:rsidP="003E4EDE">
            <w:pPr>
              <w:pBdr>
                <w:top w:val="single" w:sz="4" w:space="1" w:color="auto"/>
              </w:pBdr>
              <w:jc w:val="both"/>
              <w:rPr>
                <w:color w:val="000000"/>
                <w:sz w:val="16"/>
                <w:szCs w:val="16"/>
              </w:rPr>
            </w:pPr>
            <w:r w:rsidRPr="00824683">
              <w:rPr>
                <w:color w:val="000000"/>
                <w:sz w:val="16"/>
                <w:szCs w:val="16"/>
              </w:rPr>
              <w:t>(должность, Ф.И.О.)</w:t>
            </w:r>
          </w:p>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16"/>
                <w:szCs w:val="16"/>
                <w:lang w:eastAsia="ru-RU"/>
              </w:rPr>
            </w:pPr>
          </w:p>
        </w:tc>
        <w:tc>
          <w:tcPr>
            <w:tcW w:w="3732" w:type="dxa"/>
          </w:tcPr>
          <w:p w:rsidR="00C7769C" w:rsidRPr="00824683" w:rsidRDefault="00C7769C" w:rsidP="003E4EDE">
            <w:pPr>
              <w:pBdr>
                <w:top w:val="single" w:sz="4" w:space="1" w:color="auto"/>
              </w:pBdr>
              <w:jc w:val="both"/>
              <w:rPr>
                <w:color w:val="000000"/>
                <w:sz w:val="16"/>
                <w:szCs w:val="16"/>
              </w:rPr>
            </w:pPr>
            <w:r w:rsidRPr="00824683">
              <w:rPr>
                <w:color w:val="000000"/>
                <w:sz w:val="16"/>
                <w:szCs w:val="16"/>
              </w:rPr>
              <w:t>(подпись)</w:t>
            </w:r>
          </w:p>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16"/>
                <w:szCs w:val="16"/>
                <w:lang w:eastAsia="ru-RU"/>
              </w:rPr>
            </w:pPr>
          </w:p>
        </w:tc>
      </w:tr>
      <w:tr w:rsidR="00C7769C" w:rsidRPr="00824683" w:rsidTr="003E4EDE">
        <w:tc>
          <w:tcPr>
            <w:tcW w:w="3731" w:type="dxa"/>
          </w:tcPr>
          <w:p w:rsidR="00C7769C" w:rsidRPr="00824683" w:rsidRDefault="00C7769C" w:rsidP="003E4EDE">
            <w:pPr>
              <w:jc w:val="both"/>
              <w:rPr>
                <w:color w:val="000000"/>
                <w:sz w:val="20"/>
                <w:szCs w:val="20"/>
              </w:rPr>
            </w:pPr>
            <w:r w:rsidRPr="00824683">
              <w:rPr>
                <w:color w:val="000000"/>
                <w:sz w:val="20"/>
                <w:szCs w:val="20"/>
              </w:rPr>
              <w:t>Дата подачи заявки*</w:t>
            </w:r>
          </w:p>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0"/>
                <w:lang w:eastAsia="ru-RU"/>
              </w:rPr>
            </w:pPr>
          </w:p>
        </w:tc>
        <w:tc>
          <w:tcPr>
            <w:tcW w:w="3731" w:type="dxa"/>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0"/>
                <w:lang w:eastAsia="ru-RU"/>
              </w:rPr>
            </w:pPr>
          </w:p>
        </w:tc>
        <w:tc>
          <w:tcPr>
            <w:tcW w:w="3732" w:type="dxa"/>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0"/>
                <w:lang w:eastAsia="ru-RU"/>
              </w:rPr>
            </w:pPr>
          </w:p>
        </w:tc>
      </w:tr>
      <w:tr w:rsidR="00C7769C" w:rsidRPr="00824683" w:rsidTr="003E4EDE">
        <w:tc>
          <w:tcPr>
            <w:tcW w:w="3731" w:type="dxa"/>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0"/>
                <w:lang w:eastAsia="ru-RU"/>
              </w:rPr>
            </w:pPr>
          </w:p>
        </w:tc>
        <w:tc>
          <w:tcPr>
            <w:tcW w:w="3731" w:type="dxa"/>
          </w:tcPr>
          <w:p w:rsidR="00C7769C" w:rsidRPr="00824683" w:rsidRDefault="00C7769C" w:rsidP="003E4EDE">
            <w:pPr>
              <w:pBdr>
                <w:top w:val="single" w:sz="4" w:space="1" w:color="auto"/>
              </w:pBdr>
              <w:jc w:val="both"/>
              <w:rPr>
                <w:color w:val="000000"/>
                <w:sz w:val="16"/>
                <w:szCs w:val="16"/>
              </w:rPr>
            </w:pPr>
            <w:r w:rsidRPr="00824683">
              <w:rPr>
                <w:color w:val="000000"/>
                <w:sz w:val="16"/>
                <w:szCs w:val="16"/>
              </w:rPr>
              <w:t>(ДД.ММ.ГГГГ)</w:t>
            </w:r>
          </w:p>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16"/>
                <w:szCs w:val="16"/>
                <w:lang w:eastAsia="ru-RU"/>
              </w:rPr>
            </w:pPr>
          </w:p>
        </w:tc>
        <w:tc>
          <w:tcPr>
            <w:tcW w:w="3732" w:type="dxa"/>
          </w:tcPr>
          <w:p w:rsidR="00C7769C" w:rsidRPr="00824683" w:rsidRDefault="00C7769C" w:rsidP="003E4EDE">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0"/>
                <w:lang w:eastAsia="ru-RU"/>
              </w:rPr>
            </w:pPr>
          </w:p>
        </w:tc>
      </w:tr>
    </w:tbl>
    <w:p w:rsidR="00C7769C" w:rsidRPr="00824683" w:rsidRDefault="00C7769C" w:rsidP="00C7769C">
      <w:pPr>
        <w:pStyle w:val="2ffffffffff0"/>
        <w:keepNext/>
        <w:keepLines/>
        <w:shd w:val="clear" w:color="auto" w:fill="auto"/>
        <w:tabs>
          <w:tab w:val="left" w:pos="2992"/>
          <w:tab w:val="left" w:leader="underscore" w:pos="4190"/>
          <w:tab w:val="left" w:leader="underscore" w:pos="5875"/>
        </w:tabs>
        <w:spacing w:before="0" w:after="0" w:line="240" w:lineRule="auto"/>
        <w:jc w:val="both"/>
        <w:outlineLvl w:val="9"/>
        <w:rPr>
          <w:color w:val="000000"/>
          <w:sz w:val="24"/>
          <w:szCs w:val="24"/>
        </w:rPr>
      </w:pPr>
    </w:p>
    <w:p w:rsidR="00C7769C" w:rsidRDefault="00C7769C" w:rsidP="00C7769C">
      <w:pPr>
        <w:jc w:val="both"/>
        <w:rPr>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1418"/>
        <w:gridCol w:w="1276"/>
      </w:tblGrid>
      <w:tr w:rsidR="00C7769C" w:rsidRPr="00CD6011" w:rsidTr="003E4EDE">
        <w:tc>
          <w:tcPr>
            <w:tcW w:w="3369" w:type="dxa"/>
            <w:gridSpan w:val="3"/>
            <w:tcBorders>
              <w:top w:val="nil"/>
              <w:left w:val="nil"/>
              <w:bottom w:val="nil"/>
              <w:right w:val="nil"/>
            </w:tcBorders>
          </w:tcPr>
          <w:p w:rsidR="00C7769C" w:rsidRDefault="00C7769C" w:rsidP="003E4EDE">
            <w:pPr>
              <w:jc w:val="both"/>
              <w:rPr>
                <w:color w:val="000000"/>
                <w:sz w:val="20"/>
              </w:rPr>
            </w:pPr>
            <w:bookmarkStart w:id="5701" w:name="_Toc374213310"/>
            <w:bookmarkStart w:id="5702" w:name="_Toc374517943"/>
            <w:bookmarkStart w:id="5703" w:name="_Toc374520647"/>
            <w:bookmarkStart w:id="5704" w:name="_Toc375041410"/>
            <w:bookmarkStart w:id="5705" w:name="_Toc375041781"/>
            <w:bookmarkStart w:id="5706" w:name="_Toc396987755"/>
            <w:bookmarkStart w:id="5707" w:name="_Toc397587310"/>
            <w:bookmarkStart w:id="5708" w:name="_Toc397622008"/>
            <w:bookmarkStart w:id="5709" w:name="_Toc397624356"/>
            <w:bookmarkStart w:id="5710" w:name="_Toc398232232"/>
            <w:r w:rsidRPr="002D6C3C">
              <w:rPr>
                <w:color w:val="000000"/>
                <w:sz w:val="20"/>
                <w:szCs w:val="20"/>
              </w:rPr>
              <w:t>*Обязательные к заполнению поля</w:t>
            </w:r>
            <w:bookmarkEnd w:id="5701"/>
            <w:bookmarkEnd w:id="5702"/>
            <w:bookmarkEnd w:id="5703"/>
            <w:bookmarkEnd w:id="5704"/>
            <w:bookmarkEnd w:id="5705"/>
            <w:bookmarkEnd w:id="5706"/>
            <w:bookmarkEnd w:id="5707"/>
            <w:bookmarkEnd w:id="5708"/>
            <w:bookmarkEnd w:id="5709"/>
            <w:bookmarkEnd w:id="5710"/>
          </w:p>
          <w:p w:rsidR="00C7769C" w:rsidRDefault="00C7769C" w:rsidP="003E4EDE">
            <w:pPr>
              <w:jc w:val="both"/>
              <w:rPr>
                <w:color w:val="000000"/>
                <w:sz w:val="20"/>
              </w:rPr>
            </w:pPr>
          </w:p>
          <w:p w:rsidR="00C7769C" w:rsidRDefault="00C7769C" w:rsidP="003E4EDE">
            <w:pPr>
              <w:jc w:val="both"/>
              <w:rPr>
                <w:color w:val="000000"/>
                <w:sz w:val="20"/>
              </w:rPr>
            </w:pPr>
          </w:p>
        </w:tc>
      </w:tr>
      <w:tr w:rsidR="00C7769C" w:rsidRPr="00CD6011" w:rsidTr="003E4E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76" w:type="dxa"/>
        </w:trPr>
        <w:tc>
          <w:tcPr>
            <w:tcW w:w="675" w:type="dxa"/>
          </w:tcPr>
          <w:p w:rsidR="00C7769C" w:rsidRDefault="00C7769C" w:rsidP="003E4EDE">
            <w:pPr>
              <w:jc w:val="both"/>
              <w:rPr>
                <w:color w:val="000000"/>
                <w:sz w:val="20"/>
              </w:rPr>
            </w:pPr>
            <w:bookmarkStart w:id="5711" w:name="_Toc374213311"/>
            <w:bookmarkStart w:id="5712" w:name="_Toc374517944"/>
            <w:bookmarkStart w:id="5713" w:name="_Toc374520648"/>
            <w:bookmarkStart w:id="5714" w:name="_Toc375041411"/>
            <w:bookmarkStart w:id="5715" w:name="_Toc375041782"/>
            <w:bookmarkStart w:id="5716" w:name="_Toc396987756"/>
            <w:bookmarkStart w:id="5717" w:name="_Toc397587311"/>
            <w:bookmarkStart w:id="5718" w:name="_Toc397622009"/>
            <w:bookmarkStart w:id="5719" w:name="_Toc397624357"/>
            <w:bookmarkStart w:id="5720" w:name="_Toc398232233"/>
            <w:r w:rsidRPr="002D6C3C">
              <w:rPr>
                <w:color w:val="000000"/>
                <w:sz w:val="20"/>
                <w:szCs w:val="20"/>
              </w:rPr>
              <w:t>Дата</w:t>
            </w:r>
            <w:bookmarkEnd w:id="5711"/>
            <w:bookmarkEnd w:id="5712"/>
            <w:bookmarkEnd w:id="5713"/>
            <w:bookmarkEnd w:id="5714"/>
            <w:bookmarkEnd w:id="5715"/>
            <w:bookmarkEnd w:id="5716"/>
            <w:bookmarkEnd w:id="5717"/>
            <w:bookmarkEnd w:id="5718"/>
            <w:bookmarkEnd w:id="5719"/>
            <w:bookmarkEnd w:id="5720"/>
          </w:p>
        </w:tc>
        <w:tc>
          <w:tcPr>
            <w:tcW w:w="1418" w:type="dxa"/>
            <w:tcBorders>
              <w:bottom w:val="single" w:sz="4" w:space="0" w:color="auto"/>
            </w:tcBorders>
          </w:tcPr>
          <w:p w:rsidR="00C7769C" w:rsidRDefault="00C7769C" w:rsidP="003E4EDE">
            <w:pPr>
              <w:jc w:val="both"/>
              <w:rPr>
                <w:color w:val="000000"/>
                <w:sz w:val="20"/>
              </w:rPr>
            </w:pPr>
          </w:p>
        </w:tc>
      </w:tr>
    </w:tbl>
    <w:p w:rsidR="00C7769C" w:rsidRPr="00824683" w:rsidRDefault="00C7769C" w:rsidP="00C7769C">
      <w:pPr>
        <w:pStyle w:val="afffff0"/>
        <w:rPr>
          <w:color w:val="000000"/>
        </w:rPr>
      </w:pPr>
      <w:bookmarkStart w:id="5721" w:name="_Ref282096013"/>
      <w:bookmarkStart w:id="5722" w:name="_Toc284596239"/>
      <w:bookmarkEnd w:id="5680"/>
      <w:bookmarkEnd w:id="5681"/>
      <w:bookmarkEnd w:id="5682"/>
    </w:p>
    <w:p w:rsidR="00C7769C" w:rsidRPr="00824683" w:rsidRDefault="00C7769C" w:rsidP="00C7769C">
      <w:pPr>
        <w:jc w:val="both"/>
        <w:rPr>
          <w:b/>
          <w:bCs/>
          <w:color w:val="000000"/>
          <w:sz w:val="20"/>
          <w:szCs w:val="20"/>
        </w:rPr>
      </w:pPr>
      <w:bookmarkStart w:id="5723" w:name="_Toc284596207"/>
      <w:bookmarkStart w:id="5724" w:name="_Ref316310757"/>
      <w:bookmarkStart w:id="5725" w:name="_Toc318269203"/>
      <w:bookmarkStart w:id="5726" w:name="_Toc353360591"/>
      <w:bookmarkStart w:id="5727" w:name="_Toc354492856"/>
      <w:bookmarkStart w:id="5728" w:name="Бланк_заявки_абонента"/>
    </w:p>
    <w:p w:rsidR="00C7769C" w:rsidRPr="00824683" w:rsidRDefault="00C7769C" w:rsidP="00C7769C">
      <w:pPr>
        <w:pStyle w:val="2fc"/>
        <w:ind w:left="576"/>
        <w:rPr>
          <w:i/>
          <w:color w:val="000000"/>
        </w:rPr>
        <w:sectPr w:rsidR="00C7769C" w:rsidRPr="00824683" w:rsidSect="00621988">
          <w:headerReference w:type="even" r:id="rId14"/>
          <w:headerReference w:type="default" r:id="rId15"/>
          <w:footerReference w:type="default" r:id="rId16"/>
          <w:headerReference w:type="first" r:id="rId17"/>
          <w:pgSz w:w="11907" w:h="16840" w:code="9"/>
          <w:pgMar w:top="851" w:right="851" w:bottom="851" w:left="1418" w:header="708" w:footer="708" w:gutter="0"/>
          <w:cols w:space="0"/>
          <w:titlePg/>
          <w:docGrid w:linePitch="360"/>
        </w:sectPr>
      </w:pPr>
      <w:bookmarkStart w:id="5729" w:name="_Toc398232235"/>
      <w:bookmarkStart w:id="5730" w:name="_п.5.7_Запрос_на"/>
      <w:bookmarkStart w:id="5731" w:name="_П.7.7._Запрос_на"/>
      <w:bookmarkStart w:id="5732" w:name="_П.5.7.Отчет_о_внедрении"/>
      <w:bookmarkEnd w:id="5721"/>
      <w:bookmarkEnd w:id="5722"/>
      <w:bookmarkEnd w:id="5723"/>
      <w:bookmarkEnd w:id="5724"/>
      <w:bookmarkEnd w:id="5725"/>
      <w:bookmarkEnd w:id="5726"/>
      <w:bookmarkEnd w:id="5727"/>
      <w:bookmarkEnd w:id="5728"/>
      <w:bookmarkEnd w:id="5729"/>
      <w:bookmarkEnd w:id="5730"/>
      <w:bookmarkEnd w:id="5731"/>
      <w:bookmarkEnd w:id="5732"/>
    </w:p>
    <w:p w:rsidR="00C7769C" w:rsidRPr="00824683" w:rsidRDefault="00C7769C" w:rsidP="00C7769C">
      <w:pPr>
        <w:pStyle w:val="affffff"/>
        <w:jc w:val="both"/>
        <w:rPr>
          <w:rFonts w:ascii="Times New Roman" w:hAnsi="Times New Roman"/>
          <w:color w:val="000000"/>
        </w:rPr>
      </w:pPr>
      <w:bookmarkStart w:id="5733" w:name="_ПРИЛОЖЕНИЕ_8._ОТЧЕТЫ"/>
      <w:bookmarkStart w:id="5734" w:name="_Toc347232701"/>
      <w:bookmarkStart w:id="5735" w:name="_Toc352679883"/>
      <w:bookmarkStart w:id="5736" w:name="_Ref353211572"/>
      <w:bookmarkStart w:id="5737" w:name="_Toc354492858"/>
      <w:bookmarkStart w:id="5738" w:name="_Toc398232238"/>
      <w:bookmarkStart w:id="5739" w:name="_Toc437773576"/>
      <w:bookmarkStart w:id="5740" w:name="_Toc437949698"/>
      <w:bookmarkEnd w:id="5733"/>
      <w:r w:rsidRPr="00824683">
        <w:rPr>
          <w:rFonts w:ascii="Times New Roman" w:hAnsi="Times New Roman"/>
          <w:color w:val="000000"/>
        </w:rPr>
        <w:lastRenderedPageBreak/>
        <w:t xml:space="preserve">Приложение </w:t>
      </w:r>
      <w:r>
        <w:rPr>
          <w:rFonts w:ascii="Times New Roman" w:hAnsi="Times New Roman"/>
          <w:color w:val="000000"/>
        </w:rPr>
        <w:t>6</w:t>
      </w:r>
      <w:r w:rsidRPr="00824683">
        <w:rPr>
          <w:rFonts w:ascii="Times New Roman" w:hAnsi="Times New Roman"/>
          <w:color w:val="000000"/>
        </w:rPr>
        <w:t>. Отчеты по техническому обслуживанию</w:t>
      </w:r>
      <w:bookmarkEnd w:id="5734"/>
      <w:bookmarkEnd w:id="5735"/>
      <w:bookmarkEnd w:id="5736"/>
      <w:bookmarkEnd w:id="5737"/>
      <w:bookmarkEnd w:id="5738"/>
      <w:bookmarkEnd w:id="5739"/>
      <w:bookmarkEnd w:id="5740"/>
    </w:p>
    <w:p w:rsidR="00C7769C" w:rsidRPr="00824683" w:rsidRDefault="00C7769C" w:rsidP="00C7769C">
      <w:pPr>
        <w:jc w:val="both"/>
        <w:rPr>
          <w:color w:val="000000"/>
          <w:lang w:val="ru-RU"/>
        </w:rPr>
      </w:pPr>
    </w:p>
    <w:p w:rsidR="00C7769C" w:rsidRPr="00824683" w:rsidRDefault="00C7769C" w:rsidP="00C7769C">
      <w:pPr>
        <w:ind w:firstLine="709"/>
        <w:jc w:val="both"/>
        <w:rPr>
          <w:color w:val="000000"/>
          <w:lang w:val="ru-RU"/>
        </w:rPr>
      </w:pPr>
      <w:r w:rsidRPr="00824683">
        <w:rPr>
          <w:color w:val="000000"/>
          <w:lang w:val="ru-RU"/>
        </w:rPr>
        <w:t>Отчеты разрабатываются Исполнителем в течение 2 недель после заключения Контракта. Исполнитель разрабатывает отчеты с возможностью их удаленного формирования Заказчиком за каждый отчетный период</w:t>
      </w:r>
      <w:r>
        <w:rPr>
          <w:rStyle w:val="afffff8"/>
          <w:rFonts w:eastAsia="Calibri"/>
          <w:color w:val="000000"/>
        </w:rPr>
        <w:footnoteReference w:id="19"/>
      </w:r>
      <w:r w:rsidRPr="00824683">
        <w:rPr>
          <w:color w:val="000000"/>
          <w:lang w:val="ru-RU"/>
        </w:rPr>
        <w:t xml:space="preserve">, и с возможностью фильтрации по указанным в описании к отчетам параметрам. </w:t>
      </w:r>
      <w:bookmarkStart w:id="5741" w:name="_Hlk350415248"/>
    </w:p>
    <w:bookmarkEnd w:id="5741"/>
    <w:p w:rsidR="00C7769C" w:rsidRPr="00824683" w:rsidRDefault="00C7769C" w:rsidP="00C7769C">
      <w:pPr>
        <w:ind w:firstLine="709"/>
        <w:jc w:val="both"/>
        <w:rPr>
          <w:color w:val="000000"/>
          <w:lang w:val="ru-RU"/>
        </w:rPr>
      </w:pPr>
      <w:r w:rsidRPr="00824683">
        <w:rPr>
          <w:color w:val="000000"/>
          <w:lang w:val="ru-RU"/>
        </w:rPr>
        <w:t xml:space="preserve">Доступ к отчетам для представителей Заказчика предоставляется в рабочем порядке по запросу, направленному на электронный адрес Исполнителя. В запросе должно быть указано ФИО, подразделение  и должность специалиста Заказчика, которому необходимо предоставить доступ к отчетности. </w:t>
      </w:r>
    </w:p>
    <w:p w:rsidR="00C7769C" w:rsidRPr="00824683" w:rsidRDefault="00C7769C" w:rsidP="00C7769C">
      <w:pPr>
        <w:ind w:firstLine="709"/>
        <w:jc w:val="both"/>
        <w:rPr>
          <w:color w:val="000000"/>
          <w:lang w:val="ru-RU"/>
        </w:rPr>
      </w:pPr>
      <w:r w:rsidRPr="00824683">
        <w:rPr>
          <w:color w:val="000000"/>
          <w:lang w:val="ru-RU"/>
        </w:rPr>
        <w:t>Отчеты по техническому обслуживании должны включать:</w:t>
      </w:r>
    </w:p>
    <w:p w:rsidR="00C7769C" w:rsidRPr="00824683" w:rsidRDefault="00C7769C" w:rsidP="008858FA">
      <w:pPr>
        <w:pStyle w:val="4ff2"/>
        <w:numPr>
          <w:ilvl w:val="2"/>
          <w:numId w:val="309"/>
        </w:numPr>
        <w:tabs>
          <w:tab w:val="clear" w:pos="3060"/>
          <w:tab w:val="num" w:pos="0"/>
        </w:tabs>
        <w:spacing w:after="200" w:line="276" w:lineRule="auto"/>
        <w:ind w:left="1134"/>
        <w:contextualSpacing/>
        <w:jc w:val="both"/>
        <w:rPr>
          <w:color w:val="000000"/>
        </w:rPr>
      </w:pPr>
      <w:r w:rsidRPr="00824683">
        <w:rPr>
          <w:color w:val="000000"/>
        </w:rPr>
        <w:t>Отчет о состоянии и количестве Заявок;</w:t>
      </w:r>
    </w:p>
    <w:p w:rsidR="00C7769C" w:rsidRPr="00824683" w:rsidRDefault="00C7769C" w:rsidP="008858FA">
      <w:pPr>
        <w:pStyle w:val="4ff2"/>
        <w:numPr>
          <w:ilvl w:val="2"/>
          <w:numId w:val="309"/>
        </w:numPr>
        <w:tabs>
          <w:tab w:val="clear" w:pos="3060"/>
          <w:tab w:val="num" w:pos="0"/>
        </w:tabs>
        <w:spacing w:after="200" w:line="276" w:lineRule="auto"/>
        <w:ind w:left="1134"/>
        <w:contextualSpacing/>
        <w:jc w:val="both"/>
        <w:rPr>
          <w:color w:val="000000"/>
        </w:rPr>
      </w:pPr>
      <w:r w:rsidRPr="00824683">
        <w:rPr>
          <w:color w:val="000000"/>
        </w:rPr>
        <w:t xml:space="preserve">Отчет </w:t>
      </w:r>
      <w:r>
        <w:rPr>
          <w:color w:val="000000"/>
        </w:rPr>
        <w:t>«З</w:t>
      </w:r>
      <w:r w:rsidRPr="00824683">
        <w:rPr>
          <w:color w:val="000000"/>
        </w:rPr>
        <w:t>начения показателей качества работы Исполнителя</w:t>
      </w:r>
      <w:r>
        <w:rPr>
          <w:color w:val="000000"/>
        </w:rPr>
        <w:t>»</w:t>
      </w:r>
      <w:r w:rsidRPr="00824683">
        <w:rPr>
          <w:color w:val="000000"/>
        </w:rPr>
        <w:t>;</w:t>
      </w:r>
    </w:p>
    <w:p w:rsidR="00C7769C" w:rsidRPr="00824683" w:rsidRDefault="00C7769C" w:rsidP="008858FA">
      <w:pPr>
        <w:pStyle w:val="4ff2"/>
        <w:numPr>
          <w:ilvl w:val="2"/>
          <w:numId w:val="309"/>
        </w:numPr>
        <w:tabs>
          <w:tab w:val="clear" w:pos="3060"/>
          <w:tab w:val="num" w:pos="0"/>
        </w:tabs>
        <w:spacing w:after="200" w:line="276" w:lineRule="auto"/>
        <w:ind w:left="1134"/>
        <w:contextualSpacing/>
        <w:jc w:val="both"/>
        <w:rPr>
          <w:color w:val="000000"/>
        </w:rPr>
      </w:pPr>
      <w:r w:rsidRPr="00824683">
        <w:rPr>
          <w:color w:val="000000"/>
        </w:rPr>
        <w:t xml:space="preserve">Отчет </w:t>
      </w:r>
      <w:r>
        <w:rPr>
          <w:color w:val="000000"/>
        </w:rPr>
        <w:t>«</w:t>
      </w:r>
      <w:r w:rsidRPr="00824683">
        <w:rPr>
          <w:color w:val="000000"/>
        </w:rPr>
        <w:t>Качество взаимодействия при обработке Заявок</w:t>
      </w:r>
      <w:r>
        <w:rPr>
          <w:color w:val="000000"/>
        </w:rPr>
        <w:t>»</w:t>
      </w:r>
      <w:r w:rsidRPr="00824683">
        <w:rPr>
          <w:color w:val="000000"/>
        </w:rPr>
        <w:t>;</w:t>
      </w:r>
    </w:p>
    <w:p w:rsidR="00C7769C" w:rsidRPr="00824683" w:rsidRDefault="00C7769C" w:rsidP="008858FA">
      <w:pPr>
        <w:pStyle w:val="4ff2"/>
        <w:numPr>
          <w:ilvl w:val="2"/>
          <w:numId w:val="309"/>
        </w:numPr>
        <w:tabs>
          <w:tab w:val="clear" w:pos="3060"/>
          <w:tab w:val="num" w:pos="0"/>
        </w:tabs>
        <w:spacing w:after="200" w:line="276" w:lineRule="auto"/>
        <w:ind w:left="1134"/>
        <w:contextualSpacing/>
        <w:jc w:val="both"/>
        <w:rPr>
          <w:color w:val="000000"/>
        </w:rPr>
      </w:pPr>
      <w:r w:rsidRPr="00824683">
        <w:rPr>
          <w:color w:val="000000"/>
        </w:rPr>
        <w:t>Показатели эффективности качества оказываемых услуг.</w:t>
      </w:r>
    </w:p>
    <w:p w:rsidR="00C7769C" w:rsidRPr="00824683" w:rsidRDefault="00C7769C" w:rsidP="00C7769C">
      <w:pPr>
        <w:pStyle w:val="4ff2"/>
        <w:ind w:left="1134"/>
        <w:jc w:val="both"/>
        <w:rPr>
          <w:color w:val="000000"/>
        </w:rPr>
      </w:pPr>
    </w:p>
    <w:p w:rsidR="00C7769C" w:rsidRPr="00824683" w:rsidRDefault="00C7769C" w:rsidP="00C7769C">
      <w:pPr>
        <w:ind w:firstLine="709"/>
        <w:jc w:val="both"/>
        <w:rPr>
          <w:color w:val="000000"/>
          <w:lang w:val="ru-RU"/>
        </w:rPr>
      </w:pPr>
    </w:p>
    <w:p w:rsidR="00C7769C" w:rsidRPr="00824683" w:rsidRDefault="00C7769C" w:rsidP="00C7769C">
      <w:pPr>
        <w:ind w:firstLine="709"/>
        <w:jc w:val="both"/>
        <w:rPr>
          <w:color w:val="000000"/>
          <w:lang w:val="ru-RU"/>
        </w:rPr>
        <w:sectPr w:rsidR="00C7769C" w:rsidRPr="00824683" w:rsidSect="00621988">
          <w:pgSz w:w="11907" w:h="16839" w:code="9"/>
          <w:pgMar w:top="1134" w:right="851" w:bottom="1134" w:left="1701" w:header="709" w:footer="709" w:gutter="0"/>
          <w:cols w:space="708"/>
          <w:docGrid w:linePitch="360"/>
        </w:sectPr>
      </w:pPr>
    </w:p>
    <w:p w:rsidR="00C7769C" w:rsidRPr="00824683" w:rsidRDefault="00C7769C" w:rsidP="008858FA">
      <w:pPr>
        <w:keepNext/>
        <w:numPr>
          <w:ilvl w:val="0"/>
          <w:numId w:val="313"/>
        </w:numPr>
        <w:tabs>
          <w:tab w:val="clear" w:pos="1069"/>
          <w:tab w:val="num" w:pos="567"/>
        </w:tabs>
        <w:spacing w:before="240" w:after="120"/>
        <w:ind w:left="142" w:hanging="142"/>
        <w:jc w:val="both"/>
        <w:outlineLvl w:val="2"/>
        <w:rPr>
          <w:b/>
          <w:color w:val="000000"/>
          <w:lang w:val="ru-RU"/>
        </w:rPr>
      </w:pPr>
      <w:bookmarkStart w:id="5742" w:name="_ПРИЛОЖЕНИЕ_9._ДОКУМЕНТАРНОЕ"/>
      <w:bookmarkStart w:id="5743" w:name="_ПРИЛОЖЕНИЕ_9._ДОКУМЕНТАРНОЕ_1"/>
      <w:bookmarkStart w:id="5744" w:name="_ПРИЛОЖЕНИЕ_9._ДОКУМЕНТАРНОЕ_2"/>
      <w:bookmarkStart w:id="5745" w:name="_Toc398232239"/>
      <w:bookmarkEnd w:id="5742"/>
      <w:bookmarkEnd w:id="5743"/>
      <w:bookmarkEnd w:id="5744"/>
      <w:r w:rsidRPr="00824683">
        <w:rPr>
          <w:b/>
          <w:color w:val="000000"/>
          <w:sz w:val="26"/>
          <w:szCs w:val="26"/>
          <w:lang w:val="ru-RU"/>
        </w:rPr>
        <w:lastRenderedPageBreak/>
        <w:t>Отчет о состоянии и количестве Заявок</w:t>
      </w:r>
      <w:bookmarkEnd w:id="5745"/>
    </w:p>
    <w:tbl>
      <w:tblPr>
        <w:tblW w:w="16160" w:type="dxa"/>
        <w:tblInd w:w="-743" w:type="dxa"/>
        <w:tblLayout w:type="fixed"/>
        <w:tblLook w:val="00A0"/>
      </w:tblPr>
      <w:tblGrid>
        <w:gridCol w:w="567"/>
        <w:gridCol w:w="568"/>
        <w:gridCol w:w="567"/>
        <w:gridCol w:w="567"/>
        <w:gridCol w:w="425"/>
        <w:gridCol w:w="567"/>
        <w:gridCol w:w="567"/>
        <w:gridCol w:w="1276"/>
        <w:gridCol w:w="567"/>
        <w:gridCol w:w="425"/>
        <w:gridCol w:w="425"/>
        <w:gridCol w:w="426"/>
        <w:gridCol w:w="850"/>
        <w:gridCol w:w="425"/>
        <w:gridCol w:w="426"/>
        <w:gridCol w:w="567"/>
        <w:gridCol w:w="567"/>
        <w:gridCol w:w="850"/>
        <w:gridCol w:w="567"/>
        <w:gridCol w:w="425"/>
        <w:gridCol w:w="567"/>
        <w:gridCol w:w="567"/>
        <w:gridCol w:w="993"/>
        <w:gridCol w:w="425"/>
        <w:gridCol w:w="425"/>
        <w:gridCol w:w="425"/>
        <w:gridCol w:w="426"/>
        <w:gridCol w:w="708"/>
      </w:tblGrid>
      <w:tr w:rsidR="00C7769C" w:rsidRPr="00C7769C" w:rsidTr="003E4EDE">
        <w:trPr>
          <w:trHeight w:val="495"/>
        </w:trPr>
        <w:tc>
          <w:tcPr>
            <w:tcW w:w="567"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C7769C" w:rsidRPr="00824683" w:rsidRDefault="00C7769C" w:rsidP="003E4EDE">
            <w:pPr>
              <w:ind w:left="113" w:right="113"/>
              <w:jc w:val="center"/>
              <w:rPr>
                <w:b/>
                <w:bCs/>
                <w:color w:val="000000"/>
                <w:sz w:val="16"/>
                <w:szCs w:val="16"/>
              </w:rPr>
            </w:pPr>
            <w:r w:rsidRPr="00824683">
              <w:rPr>
                <w:b/>
                <w:bCs/>
                <w:color w:val="000000"/>
                <w:sz w:val="16"/>
                <w:szCs w:val="16"/>
              </w:rPr>
              <w:t>Команда специалистов Исполнителя</w:t>
            </w:r>
          </w:p>
        </w:tc>
        <w:tc>
          <w:tcPr>
            <w:tcW w:w="568"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C7769C" w:rsidRPr="00824683" w:rsidRDefault="00C7769C" w:rsidP="003E4EDE">
            <w:pPr>
              <w:ind w:left="113" w:right="113"/>
              <w:jc w:val="center"/>
              <w:rPr>
                <w:b/>
                <w:bCs/>
                <w:color w:val="000000"/>
                <w:sz w:val="16"/>
                <w:szCs w:val="16"/>
              </w:rPr>
            </w:pPr>
            <w:r w:rsidRPr="00824683">
              <w:rPr>
                <w:b/>
                <w:bCs/>
                <w:color w:val="000000"/>
                <w:sz w:val="16"/>
                <w:szCs w:val="16"/>
              </w:rPr>
              <w:t>Код Заявителя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C7769C" w:rsidRPr="00824683" w:rsidRDefault="00C7769C" w:rsidP="003E4EDE">
            <w:pPr>
              <w:ind w:left="113" w:right="113"/>
              <w:jc w:val="center"/>
              <w:rPr>
                <w:b/>
                <w:bCs/>
                <w:color w:val="000000"/>
                <w:sz w:val="16"/>
                <w:szCs w:val="16"/>
              </w:rPr>
            </w:pPr>
            <w:r w:rsidRPr="00824683">
              <w:rPr>
                <w:b/>
                <w:bCs/>
                <w:color w:val="000000"/>
                <w:sz w:val="16"/>
                <w:szCs w:val="16"/>
              </w:rPr>
              <w:t>Наименование Заявителя</w:t>
            </w:r>
          </w:p>
        </w:tc>
        <w:tc>
          <w:tcPr>
            <w:tcW w:w="2126"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b/>
                <w:bCs/>
                <w:color w:val="000000"/>
                <w:sz w:val="16"/>
                <w:szCs w:val="16"/>
              </w:rPr>
            </w:pPr>
            <w:r w:rsidRPr="00824683">
              <w:rPr>
                <w:b/>
                <w:bCs/>
                <w:color w:val="000000"/>
                <w:sz w:val="16"/>
                <w:szCs w:val="16"/>
              </w:rPr>
              <w:t>Поступило</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b/>
                <w:bCs/>
                <w:color w:val="000000"/>
                <w:sz w:val="16"/>
                <w:szCs w:val="16"/>
              </w:rPr>
            </w:pPr>
            <w:r w:rsidRPr="00824683">
              <w:rPr>
                <w:b/>
                <w:bCs/>
                <w:color w:val="000000"/>
                <w:sz w:val="16"/>
                <w:szCs w:val="16"/>
              </w:rPr>
              <w:t>Итого принято</w:t>
            </w:r>
          </w:p>
        </w:tc>
        <w:tc>
          <w:tcPr>
            <w:tcW w:w="1843"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b/>
                <w:bCs/>
                <w:color w:val="000000"/>
                <w:sz w:val="16"/>
                <w:szCs w:val="16"/>
              </w:rPr>
            </w:pPr>
            <w:r w:rsidRPr="00824683">
              <w:rPr>
                <w:b/>
                <w:bCs/>
                <w:color w:val="000000"/>
                <w:sz w:val="16"/>
                <w:szCs w:val="16"/>
              </w:rPr>
              <w:t>В работе</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b/>
                <w:bCs/>
                <w:color w:val="000000"/>
                <w:sz w:val="16"/>
                <w:szCs w:val="16"/>
              </w:rPr>
            </w:pPr>
            <w:r w:rsidRPr="00824683">
              <w:rPr>
                <w:b/>
                <w:bCs/>
                <w:color w:val="000000"/>
                <w:sz w:val="16"/>
                <w:szCs w:val="16"/>
              </w:rPr>
              <w:t>Итого в работе</w:t>
            </w:r>
          </w:p>
        </w:tc>
        <w:tc>
          <w:tcPr>
            <w:tcW w:w="1985"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b/>
                <w:bCs/>
                <w:color w:val="000000"/>
                <w:sz w:val="16"/>
                <w:szCs w:val="16"/>
              </w:rPr>
            </w:pPr>
            <w:r w:rsidRPr="00824683">
              <w:rPr>
                <w:b/>
                <w:bCs/>
                <w:color w:val="000000"/>
                <w:sz w:val="16"/>
                <w:szCs w:val="16"/>
              </w:rPr>
              <w:t>Решено</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b/>
                <w:bCs/>
                <w:color w:val="000000"/>
                <w:sz w:val="16"/>
                <w:szCs w:val="16"/>
              </w:rPr>
            </w:pPr>
            <w:r w:rsidRPr="00824683">
              <w:rPr>
                <w:b/>
                <w:bCs/>
                <w:color w:val="000000"/>
                <w:sz w:val="16"/>
                <w:szCs w:val="16"/>
              </w:rPr>
              <w:t>Итого решено</w:t>
            </w:r>
          </w:p>
        </w:tc>
        <w:tc>
          <w:tcPr>
            <w:tcW w:w="2126"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b/>
                <w:bCs/>
                <w:color w:val="000000"/>
                <w:sz w:val="16"/>
                <w:szCs w:val="16"/>
              </w:rPr>
            </w:pPr>
            <w:r w:rsidRPr="00824683">
              <w:rPr>
                <w:b/>
                <w:bCs/>
                <w:color w:val="000000"/>
                <w:sz w:val="16"/>
                <w:szCs w:val="16"/>
              </w:rPr>
              <w:t>В ожидании</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b/>
                <w:bCs/>
                <w:color w:val="000000"/>
                <w:sz w:val="16"/>
                <w:szCs w:val="16"/>
              </w:rPr>
            </w:pPr>
            <w:r w:rsidRPr="00824683">
              <w:rPr>
                <w:b/>
                <w:bCs/>
                <w:color w:val="000000"/>
                <w:sz w:val="16"/>
                <w:szCs w:val="16"/>
              </w:rPr>
              <w:t>Итого в ожидании</w:t>
            </w:r>
          </w:p>
        </w:tc>
        <w:tc>
          <w:tcPr>
            <w:tcW w:w="1701" w:type="dxa"/>
            <w:gridSpan w:val="4"/>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b/>
                <w:bCs/>
                <w:color w:val="000000"/>
                <w:sz w:val="16"/>
                <w:szCs w:val="16"/>
                <w:lang w:val="ru-RU"/>
              </w:rPr>
            </w:pPr>
            <w:r w:rsidRPr="00824683">
              <w:rPr>
                <w:b/>
                <w:bCs/>
                <w:color w:val="000000"/>
                <w:sz w:val="16"/>
                <w:szCs w:val="16"/>
                <w:lang w:val="ru-RU"/>
              </w:rPr>
              <w:t>Передано для обработки на следующую линию</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C7769C" w:rsidRPr="00824683" w:rsidRDefault="00C7769C" w:rsidP="003E4EDE">
            <w:pPr>
              <w:ind w:left="113" w:right="113"/>
              <w:jc w:val="center"/>
              <w:rPr>
                <w:b/>
                <w:bCs/>
                <w:color w:val="000000"/>
                <w:sz w:val="16"/>
                <w:szCs w:val="16"/>
                <w:lang w:val="ru-RU"/>
              </w:rPr>
            </w:pPr>
            <w:r w:rsidRPr="00824683">
              <w:rPr>
                <w:b/>
                <w:bCs/>
                <w:color w:val="000000"/>
                <w:sz w:val="16"/>
                <w:szCs w:val="16"/>
                <w:lang w:val="ru-RU"/>
              </w:rPr>
              <w:t>Итого передано для обработки на следующую линию</w:t>
            </w:r>
          </w:p>
        </w:tc>
      </w:tr>
      <w:tr w:rsidR="00C7769C" w:rsidRPr="00C7769C" w:rsidTr="003E4EDE">
        <w:trPr>
          <w:trHeight w:val="351"/>
        </w:trPr>
        <w:tc>
          <w:tcPr>
            <w:tcW w:w="567"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2126" w:type="dxa"/>
            <w:gridSpan w:val="4"/>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1843" w:type="dxa"/>
            <w:gridSpan w:val="4"/>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1985" w:type="dxa"/>
            <w:gridSpan w:val="4"/>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2126" w:type="dxa"/>
            <w:gridSpan w:val="4"/>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1701" w:type="dxa"/>
            <w:gridSpan w:val="4"/>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708"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both"/>
              <w:rPr>
                <w:b/>
                <w:bCs/>
                <w:color w:val="000000"/>
                <w:sz w:val="16"/>
                <w:szCs w:val="16"/>
                <w:lang w:val="ru-RU"/>
              </w:rPr>
            </w:pPr>
          </w:p>
        </w:tc>
      </w:tr>
      <w:tr w:rsidR="00C7769C" w:rsidRPr="00824683" w:rsidTr="003E4EDE">
        <w:trPr>
          <w:trHeight w:val="1663"/>
        </w:trPr>
        <w:tc>
          <w:tcPr>
            <w:tcW w:w="567"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568"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lang w:val="ru-RU"/>
              </w:rPr>
            </w:pPr>
          </w:p>
        </w:tc>
        <w:tc>
          <w:tcPr>
            <w:tcW w:w="567"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Инцидентов</w:t>
            </w:r>
          </w:p>
        </w:tc>
        <w:tc>
          <w:tcPr>
            <w:tcW w:w="567"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на изменение</w:t>
            </w:r>
          </w:p>
        </w:tc>
        <w:tc>
          <w:tcPr>
            <w:tcW w:w="567"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на обслуживание</w:t>
            </w:r>
          </w:p>
        </w:tc>
        <w:tc>
          <w:tcPr>
            <w:tcW w:w="1276"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rPr>
            </w:pPr>
          </w:p>
        </w:tc>
        <w:tc>
          <w:tcPr>
            <w:tcW w:w="567"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Инцидентов</w:t>
            </w:r>
          </w:p>
        </w:tc>
        <w:tc>
          <w:tcPr>
            <w:tcW w:w="425"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на изменение</w:t>
            </w:r>
          </w:p>
        </w:tc>
        <w:tc>
          <w:tcPr>
            <w:tcW w:w="426"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на обслуживание</w:t>
            </w:r>
          </w:p>
        </w:tc>
        <w:tc>
          <w:tcPr>
            <w:tcW w:w="850"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rPr>
            </w:pPr>
          </w:p>
        </w:tc>
        <w:tc>
          <w:tcPr>
            <w:tcW w:w="425"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консультации</w:t>
            </w:r>
          </w:p>
        </w:tc>
        <w:tc>
          <w:tcPr>
            <w:tcW w:w="426"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Инцидентов</w:t>
            </w:r>
          </w:p>
        </w:tc>
        <w:tc>
          <w:tcPr>
            <w:tcW w:w="567"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на изменение</w:t>
            </w:r>
          </w:p>
        </w:tc>
        <w:tc>
          <w:tcPr>
            <w:tcW w:w="567"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на обслуживание</w:t>
            </w:r>
          </w:p>
        </w:tc>
        <w:tc>
          <w:tcPr>
            <w:tcW w:w="850"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rPr>
            </w:pPr>
          </w:p>
        </w:tc>
        <w:tc>
          <w:tcPr>
            <w:tcW w:w="567"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Инцидентов</w:t>
            </w:r>
          </w:p>
        </w:tc>
        <w:tc>
          <w:tcPr>
            <w:tcW w:w="567"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на изменение</w:t>
            </w:r>
          </w:p>
        </w:tc>
        <w:tc>
          <w:tcPr>
            <w:tcW w:w="567"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на обслуживание</w:t>
            </w:r>
          </w:p>
        </w:tc>
        <w:tc>
          <w:tcPr>
            <w:tcW w:w="993" w:type="dxa"/>
            <w:vMerge/>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jc w:val="both"/>
              <w:rPr>
                <w:b/>
                <w:bCs/>
                <w:color w:val="000000"/>
                <w:sz w:val="16"/>
                <w:szCs w:val="16"/>
              </w:rPr>
            </w:pPr>
          </w:p>
        </w:tc>
        <w:tc>
          <w:tcPr>
            <w:tcW w:w="425"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консультации</w:t>
            </w:r>
          </w:p>
        </w:tc>
        <w:tc>
          <w:tcPr>
            <w:tcW w:w="425"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Инцидентов</w:t>
            </w:r>
          </w:p>
        </w:tc>
        <w:tc>
          <w:tcPr>
            <w:tcW w:w="425"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на изменение</w:t>
            </w:r>
          </w:p>
        </w:tc>
        <w:tc>
          <w:tcPr>
            <w:tcW w:w="426"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center"/>
              <w:rPr>
                <w:b/>
                <w:color w:val="000000"/>
                <w:sz w:val="16"/>
                <w:szCs w:val="16"/>
              </w:rPr>
            </w:pPr>
            <w:r w:rsidRPr="00824683">
              <w:rPr>
                <w:b/>
                <w:color w:val="000000"/>
                <w:sz w:val="16"/>
                <w:szCs w:val="16"/>
              </w:rPr>
              <w:t>Запросов на обслуживание</w:t>
            </w:r>
          </w:p>
        </w:tc>
        <w:tc>
          <w:tcPr>
            <w:tcW w:w="708"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both"/>
              <w:rPr>
                <w:b/>
                <w:bCs/>
                <w:color w:val="000000"/>
                <w:sz w:val="16"/>
                <w:szCs w:val="16"/>
              </w:rPr>
            </w:pPr>
          </w:p>
        </w:tc>
      </w:tr>
      <w:tr w:rsidR="00C7769C" w:rsidRPr="00824683" w:rsidTr="003E4EDE">
        <w:trPr>
          <w:trHeight w:val="255"/>
        </w:trPr>
        <w:tc>
          <w:tcPr>
            <w:tcW w:w="567" w:type="dxa"/>
            <w:tcBorders>
              <w:top w:val="nil"/>
              <w:left w:val="single" w:sz="4" w:space="0" w:color="auto"/>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1</w:t>
            </w:r>
          </w:p>
        </w:tc>
        <w:tc>
          <w:tcPr>
            <w:tcW w:w="568"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2</w:t>
            </w:r>
          </w:p>
        </w:tc>
        <w:tc>
          <w:tcPr>
            <w:tcW w:w="567"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bCs/>
                <w:color w:val="000000"/>
                <w:sz w:val="16"/>
                <w:szCs w:val="16"/>
              </w:rPr>
            </w:pPr>
            <w:r w:rsidRPr="00824683">
              <w:rPr>
                <w:bCs/>
                <w:color w:val="000000"/>
                <w:sz w:val="16"/>
                <w:szCs w:val="16"/>
              </w:rPr>
              <w:t>3</w:t>
            </w:r>
          </w:p>
        </w:tc>
        <w:tc>
          <w:tcPr>
            <w:tcW w:w="567"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2</w:t>
            </w:r>
          </w:p>
        </w:tc>
        <w:tc>
          <w:tcPr>
            <w:tcW w:w="425"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3</w:t>
            </w:r>
          </w:p>
        </w:tc>
        <w:tc>
          <w:tcPr>
            <w:tcW w:w="567"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4</w:t>
            </w:r>
          </w:p>
        </w:tc>
        <w:tc>
          <w:tcPr>
            <w:tcW w:w="567"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5</w:t>
            </w:r>
          </w:p>
        </w:tc>
        <w:tc>
          <w:tcPr>
            <w:tcW w:w="1276"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bCs/>
                <w:color w:val="000000"/>
                <w:sz w:val="16"/>
                <w:szCs w:val="16"/>
              </w:rPr>
            </w:pPr>
            <w:r w:rsidRPr="00824683">
              <w:rPr>
                <w:bCs/>
                <w:color w:val="000000"/>
                <w:sz w:val="16"/>
                <w:szCs w:val="16"/>
              </w:rPr>
              <w:t>6</w:t>
            </w:r>
          </w:p>
        </w:tc>
        <w:tc>
          <w:tcPr>
            <w:tcW w:w="567"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7</w:t>
            </w:r>
          </w:p>
        </w:tc>
        <w:tc>
          <w:tcPr>
            <w:tcW w:w="425"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8</w:t>
            </w:r>
          </w:p>
        </w:tc>
        <w:tc>
          <w:tcPr>
            <w:tcW w:w="425"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9</w:t>
            </w:r>
          </w:p>
        </w:tc>
        <w:tc>
          <w:tcPr>
            <w:tcW w:w="426"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10</w:t>
            </w:r>
          </w:p>
        </w:tc>
        <w:tc>
          <w:tcPr>
            <w:tcW w:w="850"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bCs/>
                <w:color w:val="000000"/>
                <w:sz w:val="16"/>
                <w:szCs w:val="16"/>
              </w:rPr>
            </w:pPr>
            <w:r w:rsidRPr="00824683">
              <w:rPr>
                <w:bCs/>
                <w:color w:val="000000"/>
                <w:sz w:val="16"/>
                <w:szCs w:val="16"/>
              </w:rPr>
              <w:t>11</w:t>
            </w:r>
          </w:p>
        </w:tc>
        <w:tc>
          <w:tcPr>
            <w:tcW w:w="425"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12</w:t>
            </w:r>
          </w:p>
        </w:tc>
        <w:tc>
          <w:tcPr>
            <w:tcW w:w="426"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13</w:t>
            </w:r>
          </w:p>
        </w:tc>
        <w:tc>
          <w:tcPr>
            <w:tcW w:w="567"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14</w:t>
            </w:r>
          </w:p>
        </w:tc>
        <w:tc>
          <w:tcPr>
            <w:tcW w:w="567"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15</w:t>
            </w:r>
          </w:p>
        </w:tc>
        <w:tc>
          <w:tcPr>
            <w:tcW w:w="850"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16</w:t>
            </w:r>
          </w:p>
        </w:tc>
        <w:tc>
          <w:tcPr>
            <w:tcW w:w="567"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17</w:t>
            </w:r>
          </w:p>
        </w:tc>
        <w:tc>
          <w:tcPr>
            <w:tcW w:w="425"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18</w:t>
            </w:r>
          </w:p>
        </w:tc>
        <w:tc>
          <w:tcPr>
            <w:tcW w:w="567"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19</w:t>
            </w:r>
          </w:p>
        </w:tc>
        <w:tc>
          <w:tcPr>
            <w:tcW w:w="567"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20</w:t>
            </w:r>
          </w:p>
        </w:tc>
        <w:tc>
          <w:tcPr>
            <w:tcW w:w="993"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21</w:t>
            </w:r>
          </w:p>
        </w:tc>
        <w:tc>
          <w:tcPr>
            <w:tcW w:w="425"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22</w:t>
            </w:r>
          </w:p>
        </w:tc>
        <w:tc>
          <w:tcPr>
            <w:tcW w:w="425"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23</w:t>
            </w:r>
          </w:p>
        </w:tc>
        <w:tc>
          <w:tcPr>
            <w:tcW w:w="425"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24</w:t>
            </w:r>
          </w:p>
        </w:tc>
        <w:tc>
          <w:tcPr>
            <w:tcW w:w="426"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25</w:t>
            </w:r>
          </w:p>
        </w:tc>
        <w:tc>
          <w:tcPr>
            <w:tcW w:w="708"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color w:val="000000"/>
                <w:sz w:val="16"/>
                <w:szCs w:val="16"/>
              </w:rPr>
            </w:pPr>
            <w:r w:rsidRPr="00824683">
              <w:rPr>
                <w:color w:val="000000"/>
                <w:sz w:val="16"/>
                <w:szCs w:val="16"/>
              </w:rPr>
              <w:t>26</w:t>
            </w:r>
          </w:p>
        </w:tc>
      </w:tr>
      <w:tr w:rsidR="00C7769C" w:rsidRPr="00824683" w:rsidTr="003E4EDE">
        <w:trPr>
          <w:trHeight w:val="255"/>
        </w:trPr>
        <w:tc>
          <w:tcPr>
            <w:tcW w:w="567" w:type="dxa"/>
            <w:tcBorders>
              <w:top w:val="nil"/>
              <w:left w:val="single" w:sz="4" w:space="0" w:color="auto"/>
              <w:bottom w:val="single" w:sz="4" w:space="0" w:color="auto"/>
              <w:right w:val="single" w:sz="4" w:space="0" w:color="auto"/>
            </w:tcBorders>
            <w:shd w:val="clear" w:color="000000" w:fill="FFFFFF"/>
          </w:tcPr>
          <w:p w:rsidR="00C7769C" w:rsidRPr="00824683" w:rsidRDefault="00C7769C" w:rsidP="003E4EDE">
            <w:pPr>
              <w:jc w:val="both"/>
              <w:rPr>
                <w:color w:val="000000"/>
                <w:sz w:val="16"/>
                <w:szCs w:val="16"/>
              </w:rPr>
            </w:pPr>
          </w:p>
        </w:tc>
        <w:tc>
          <w:tcPr>
            <w:tcW w:w="568" w:type="dxa"/>
            <w:tcBorders>
              <w:top w:val="nil"/>
              <w:left w:val="nil"/>
              <w:bottom w:val="single" w:sz="4" w:space="0" w:color="auto"/>
              <w:right w:val="single" w:sz="4" w:space="0" w:color="auto"/>
            </w:tcBorders>
            <w:shd w:val="clear" w:color="000000" w:fill="FFFFFF"/>
          </w:tcPr>
          <w:p w:rsidR="00C7769C" w:rsidRPr="00824683" w:rsidRDefault="00C7769C" w:rsidP="003E4EDE">
            <w:pPr>
              <w:jc w:val="both"/>
              <w:rPr>
                <w:color w:val="000000"/>
                <w:sz w:val="16"/>
                <w:szCs w:val="16"/>
              </w:rPr>
            </w:pPr>
          </w:p>
        </w:tc>
        <w:tc>
          <w:tcPr>
            <w:tcW w:w="567"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b/>
                <w:bCs/>
                <w:color w:val="000000"/>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1276"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b/>
                <w:bCs/>
                <w:color w:val="000000"/>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426"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850" w:type="dxa"/>
            <w:tcBorders>
              <w:top w:val="nil"/>
              <w:left w:val="nil"/>
              <w:bottom w:val="single" w:sz="4" w:space="0" w:color="auto"/>
              <w:right w:val="single" w:sz="4" w:space="0" w:color="auto"/>
            </w:tcBorders>
            <w:shd w:val="clear" w:color="000000" w:fill="FFFFFF"/>
            <w:vAlign w:val="center"/>
          </w:tcPr>
          <w:p w:rsidR="00C7769C" w:rsidRPr="00824683" w:rsidRDefault="00C7769C" w:rsidP="003E4EDE">
            <w:pPr>
              <w:jc w:val="both"/>
              <w:rPr>
                <w:b/>
                <w:bCs/>
                <w:color w:val="000000"/>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426"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850" w:type="dxa"/>
            <w:tcBorders>
              <w:top w:val="nil"/>
              <w:left w:val="nil"/>
              <w:bottom w:val="single" w:sz="4" w:space="0" w:color="auto"/>
              <w:right w:val="single" w:sz="4" w:space="0" w:color="auto"/>
            </w:tcBorders>
            <w:shd w:val="clear" w:color="000000" w:fill="FFFFFF"/>
          </w:tcPr>
          <w:p w:rsidR="00C7769C" w:rsidRPr="00824683" w:rsidRDefault="00C7769C" w:rsidP="003E4EDE">
            <w:pPr>
              <w:jc w:val="both"/>
              <w:rPr>
                <w:color w:val="000000"/>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567"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993" w:type="dxa"/>
            <w:tcBorders>
              <w:top w:val="nil"/>
              <w:left w:val="nil"/>
              <w:bottom w:val="single" w:sz="4" w:space="0" w:color="auto"/>
              <w:right w:val="single" w:sz="4" w:space="0" w:color="auto"/>
            </w:tcBorders>
            <w:shd w:val="clear" w:color="000000" w:fill="FFFFFF"/>
          </w:tcPr>
          <w:p w:rsidR="00C7769C" w:rsidRPr="00824683" w:rsidRDefault="00C7769C" w:rsidP="003E4EDE">
            <w:pPr>
              <w:jc w:val="both"/>
              <w:rPr>
                <w:color w:val="000000"/>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425"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426" w:type="dxa"/>
            <w:tcBorders>
              <w:top w:val="nil"/>
              <w:left w:val="nil"/>
              <w:bottom w:val="single" w:sz="4" w:space="0" w:color="auto"/>
              <w:right w:val="single" w:sz="4" w:space="0" w:color="auto"/>
            </w:tcBorders>
            <w:shd w:val="clear" w:color="000000" w:fill="FFFFFF"/>
            <w:textDirection w:val="btLr"/>
            <w:vAlign w:val="bottom"/>
          </w:tcPr>
          <w:p w:rsidR="00C7769C" w:rsidRPr="00824683" w:rsidRDefault="00C7769C" w:rsidP="003E4EDE">
            <w:pPr>
              <w:jc w:val="both"/>
              <w:rPr>
                <w:color w:val="000000"/>
                <w:sz w:val="16"/>
                <w:szCs w:val="16"/>
              </w:rPr>
            </w:pPr>
          </w:p>
        </w:tc>
        <w:tc>
          <w:tcPr>
            <w:tcW w:w="708" w:type="dxa"/>
            <w:tcBorders>
              <w:top w:val="nil"/>
              <w:left w:val="nil"/>
              <w:bottom w:val="single" w:sz="4" w:space="0" w:color="auto"/>
              <w:right w:val="single" w:sz="4" w:space="0" w:color="auto"/>
            </w:tcBorders>
            <w:shd w:val="clear" w:color="000000" w:fill="FFFFFF"/>
          </w:tcPr>
          <w:p w:rsidR="00C7769C" w:rsidRPr="00824683" w:rsidRDefault="00C7769C" w:rsidP="003E4EDE">
            <w:pPr>
              <w:jc w:val="both"/>
              <w:rPr>
                <w:color w:val="000000"/>
                <w:sz w:val="16"/>
                <w:szCs w:val="16"/>
              </w:rPr>
            </w:pPr>
          </w:p>
        </w:tc>
      </w:tr>
      <w:tr w:rsidR="00C7769C" w:rsidRPr="00824683" w:rsidTr="003E4EDE">
        <w:trPr>
          <w:trHeight w:val="255"/>
        </w:trPr>
        <w:tc>
          <w:tcPr>
            <w:tcW w:w="1702" w:type="dxa"/>
            <w:gridSpan w:val="3"/>
            <w:tcBorders>
              <w:top w:val="single" w:sz="4" w:space="0" w:color="auto"/>
              <w:left w:val="single" w:sz="4" w:space="0" w:color="auto"/>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Итого:</w:t>
            </w:r>
          </w:p>
        </w:tc>
        <w:tc>
          <w:tcPr>
            <w:tcW w:w="567"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425"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both"/>
              <w:rPr>
                <w:color w:val="000000"/>
                <w:sz w:val="16"/>
                <w:szCs w:val="16"/>
              </w:rPr>
            </w:pPr>
            <w:r w:rsidRPr="00824683">
              <w:rPr>
                <w:color w:val="000000"/>
                <w:sz w:val="16"/>
                <w:szCs w:val="16"/>
              </w:rPr>
              <w:t> </w:t>
            </w:r>
          </w:p>
        </w:tc>
        <w:tc>
          <w:tcPr>
            <w:tcW w:w="567"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both"/>
              <w:rPr>
                <w:color w:val="000000"/>
                <w:sz w:val="16"/>
                <w:szCs w:val="16"/>
              </w:rPr>
            </w:pPr>
            <w:r w:rsidRPr="00824683">
              <w:rPr>
                <w:color w:val="000000"/>
                <w:sz w:val="16"/>
                <w:szCs w:val="16"/>
              </w:rPr>
              <w:t> </w:t>
            </w:r>
          </w:p>
        </w:tc>
        <w:tc>
          <w:tcPr>
            <w:tcW w:w="567" w:type="dxa"/>
            <w:tcBorders>
              <w:top w:val="nil"/>
              <w:left w:val="nil"/>
              <w:bottom w:val="single" w:sz="4" w:space="0" w:color="auto"/>
              <w:right w:val="single" w:sz="4" w:space="0" w:color="auto"/>
            </w:tcBorders>
            <w:shd w:val="clear" w:color="auto" w:fill="D9D9D9"/>
            <w:textDirection w:val="btLr"/>
            <w:vAlign w:val="bottom"/>
          </w:tcPr>
          <w:p w:rsidR="00C7769C" w:rsidRPr="00824683" w:rsidRDefault="00C7769C" w:rsidP="003E4EDE">
            <w:pPr>
              <w:jc w:val="both"/>
              <w:rPr>
                <w:color w:val="000000"/>
                <w:sz w:val="16"/>
                <w:szCs w:val="16"/>
              </w:rPr>
            </w:pPr>
            <w:r w:rsidRPr="00824683">
              <w:rPr>
                <w:color w:val="000000"/>
                <w:sz w:val="16"/>
                <w:szCs w:val="16"/>
              </w:rPr>
              <w:t> </w:t>
            </w:r>
          </w:p>
        </w:tc>
        <w:tc>
          <w:tcPr>
            <w:tcW w:w="1276"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567"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425"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425"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color w:val="000000"/>
                <w:sz w:val="16"/>
                <w:szCs w:val="16"/>
              </w:rPr>
            </w:pPr>
            <w:r w:rsidRPr="00824683">
              <w:rPr>
                <w:color w:val="000000"/>
                <w:sz w:val="16"/>
                <w:szCs w:val="16"/>
              </w:rPr>
              <w:t> </w:t>
            </w:r>
          </w:p>
        </w:tc>
        <w:tc>
          <w:tcPr>
            <w:tcW w:w="426"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color w:val="000000"/>
                <w:sz w:val="16"/>
                <w:szCs w:val="16"/>
              </w:rPr>
            </w:pPr>
            <w:r w:rsidRPr="00824683">
              <w:rPr>
                <w:color w:val="000000"/>
                <w:sz w:val="16"/>
                <w:szCs w:val="16"/>
              </w:rPr>
              <w:t> </w:t>
            </w:r>
          </w:p>
        </w:tc>
        <w:tc>
          <w:tcPr>
            <w:tcW w:w="850"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color w:val="000000"/>
                <w:sz w:val="16"/>
                <w:szCs w:val="16"/>
              </w:rPr>
            </w:pPr>
            <w:r w:rsidRPr="00824683">
              <w:rPr>
                <w:color w:val="000000"/>
                <w:sz w:val="16"/>
                <w:szCs w:val="16"/>
              </w:rPr>
              <w:t> </w:t>
            </w:r>
          </w:p>
        </w:tc>
        <w:tc>
          <w:tcPr>
            <w:tcW w:w="425"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426"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567"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567"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850"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567"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425"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567"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567"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993"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425"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425"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425"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426"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c>
          <w:tcPr>
            <w:tcW w:w="708" w:type="dxa"/>
            <w:tcBorders>
              <w:top w:val="nil"/>
              <w:left w:val="nil"/>
              <w:bottom w:val="single" w:sz="4" w:space="0" w:color="auto"/>
              <w:right w:val="single" w:sz="4" w:space="0" w:color="auto"/>
            </w:tcBorders>
            <w:shd w:val="clear" w:color="auto" w:fill="D9D9D9"/>
          </w:tcPr>
          <w:p w:rsidR="00C7769C" w:rsidRPr="00824683" w:rsidRDefault="00C7769C" w:rsidP="003E4EDE">
            <w:pPr>
              <w:jc w:val="both"/>
              <w:rPr>
                <w:b/>
                <w:bCs/>
                <w:color w:val="000000"/>
                <w:sz w:val="16"/>
                <w:szCs w:val="16"/>
              </w:rPr>
            </w:pPr>
            <w:r w:rsidRPr="00824683">
              <w:rPr>
                <w:b/>
                <w:bCs/>
                <w:color w:val="000000"/>
                <w:sz w:val="16"/>
                <w:szCs w:val="16"/>
              </w:rPr>
              <w:t> </w:t>
            </w:r>
          </w:p>
        </w:tc>
      </w:tr>
    </w:tbl>
    <w:p w:rsidR="00C7769C" w:rsidRPr="00824683" w:rsidRDefault="00C7769C" w:rsidP="00C7769C">
      <w:pPr>
        <w:jc w:val="both"/>
        <w:rPr>
          <w:color w:val="000000"/>
        </w:rPr>
      </w:pPr>
    </w:p>
    <w:p w:rsidR="00C7769C" w:rsidRPr="00824683" w:rsidRDefault="00C7769C" w:rsidP="00C7769C">
      <w:pPr>
        <w:jc w:val="both"/>
        <w:rPr>
          <w:color w:val="000000"/>
        </w:rPr>
      </w:pPr>
    </w:p>
    <w:tbl>
      <w:tblPr>
        <w:tblW w:w="12360" w:type="dxa"/>
        <w:tblInd w:w="108" w:type="dxa"/>
        <w:tblLook w:val="0000"/>
      </w:tblPr>
      <w:tblGrid>
        <w:gridCol w:w="840"/>
        <w:gridCol w:w="4380"/>
        <w:gridCol w:w="1720"/>
        <w:gridCol w:w="1560"/>
        <w:gridCol w:w="2100"/>
        <w:gridCol w:w="1760"/>
      </w:tblGrid>
      <w:tr w:rsidR="00C7769C" w:rsidRPr="00C7769C" w:rsidTr="003E4EDE">
        <w:trPr>
          <w:trHeight w:val="300"/>
        </w:trPr>
        <w:tc>
          <w:tcPr>
            <w:tcW w:w="6940" w:type="dxa"/>
            <w:gridSpan w:val="3"/>
            <w:tcBorders>
              <w:top w:val="nil"/>
              <w:left w:val="nil"/>
              <w:bottom w:val="single" w:sz="4" w:space="0" w:color="000000"/>
              <w:right w:val="nil"/>
            </w:tcBorders>
            <w:shd w:val="clear" w:color="auto" w:fill="auto"/>
            <w:vAlign w:val="center"/>
          </w:tcPr>
          <w:p w:rsidR="00C7769C" w:rsidRPr="00405865" w:rsidRDefault="00C7769C" w:rsidP="003E4EDE">
            <w:pPr>
              <w:rPr>
                <w:b/>
                <w:bCs/>
                <w:color w:val="000000"/>
                <w:lang w:val="ru-RU"/>
              </w:rPr>
            </w:pPr>
            <w:bookmarkStart w:id="5746" w:name="OLE_LINK173"/>
            <w:bookmarkStart w:id="5747" w:name="OLE_LINK174"/>
            <w:bookmarkStart w:id="5748" w:name="OLE_LINK175"/>
            <w:bookmarkStart w:id="5749" w:name="OLE_LINK26"/>
            <w:bookmarkStart w:id="5750" w:name="OLE_LINK27"/>
            <w:bookmarkStart w:id="5751" w:name="OLE_LINK28"/>
            <w:r w:rsidRPr="002D6C3C">
              <w:rPr>
                <w:b/>
                <w:bCs/>
                <w:color w:val="000000"/>
                <w:sz w:val="22"/>
                <w:szCs w:val="22"/>
                <w:lang w:val="ru-RU"/>
              </w:rPr>
              <w:t>Ответственность за просрочку оказания Услуг</w:t>
            </w:r>
            <w:bookmarkEnd w:id="5746"/>
            <w:bookmarkEnd w:id="5747"/>
            <w:bookmarkEnd w:id="5748"/>
          </w:p>
        </w:tc>
        <w:tc>
          <w:tcPr>
            <w:tcW w:w="1560" w:type="dxa"/>
            <w:tcBorders>
              <w:top w:val="nil"/>
              <w:left w:val="nil"/>
              <w:bottom w:val="single" w:sz="4" w:space="0" w:color="000000"/>
              <w:right w:val="nil"/>
            </w:tcBorders>
            <w:shd w:val="clear" w:color="auto" w:fill="auto"/>
            <w:vAlign w:val="center"/>
          </w:tcPr>
          <w:p w:rsidR="00C7769C" w:rsidRPr="00824683" w:rsidRDefault="00C7769C" w:rsidP="003E4EDE">
            <w:pPr>
              <w:rPr>
                <w:rFonts w:ascii="Arial" w:hAnsi="Arial" w:cs="Arial"/>
                <w:b/>
                <w:bCs/>
                <w:color w:val="000000"/>
                <w:lang w:val="ru-RU"/>
              </w:rPr>
            </w:pPr>
            <w:r w:rsidRPr="00824683">
              <w:rPr>
                <w:rFonts w:ascii="Arial" w:hAnsi="Arial" w:cs="Arial"/>
                <w:b/>
                <w:bCs/>
                <w:color w:val="000000"/>
                <w:sz w:val="22"/>
                <w:szCs w:val="22"/>
              </w:rPr>
              <w:t> </w:t>
            </w:r>
          </w:p>
        </w:tc>
        <w:tc>
          <w:tcPr>
            <w:tcW w:w="2100" w:type="dxa"/>
            <w:tcBorders>
              <w:top w:val="nil"/>
              <w:left w:val="nil"/>
              <w:bottom w:val="single" w:sz="4" w:space="0" w:color="000000"/>
              <w:right w:val="nil"/>
            </w:tcBorders>
            <w:shd w:val="clear" w:color="auto" w:fill="auto"/>
            <w:vAlign w:val="center"/>
          </w:tcPr>
          <w:p w:rsidR="00C7769C" w:rsidRPr="00824683" w:rsidRDefault="00C7769C" w:rsidP="003E4EDE">
            <w:pPr>
              <w:rPr>
                <w:rFonts w:ascii="Arial" w:hAnsi="Arial" w:cs="Arial"/>
                <w:b/>
                <w:bCs/>
                <w:color w:val="000000"/>
                <w:lang w:val="ru-RU"/>
              </w:rPr>
            </w:pPr>
            <w:r w:rsidRPr="00824683">
              <w:rPr>
                <w:rFonts w:ascii="Arial" w:hAnsi="Arial" w:cs="Arial"/>
                <w:b/>
                <w:bCs/>
                <w:color w:val="000000"/>
                <w:sz w:val="22"/>
                <w:szCs w:val="22"/>
              </w:rPr>
              <w:t> </w:t>
            </w:r>
          </w:p>
        </w:tc>
        <w:tc>
          <w:tcPr>
            <w:tcW w:w="1760" w:type="dxa"/>
            <w:tcBorders>
              <w:top w:val="nil"/>
              <w:left w:val="nil"/>
              <w:bottom w:val="nil"/>
              <w:right w:val="nil"/>
            </w:tcBorders>
            <w:shd w:val="clear" w:color="auto" w:fill="auto"/>
            <w:vAlign w:val="center"/>
          </w:tcPr>
          <w:p w:rsidR="00C7769C" w:rsidRPr="00824683" w:rsidRDefault="00C7769C" w:rsidP="003E4EDE">
            <w:pPr>
              <w:jc w:val="center"/>
              <w:rPr>
                <w:rFonts w:ascii="Arial" w:hAnsi="Arial" w:cs="Arial"/>
                <w:b/>
                <w:bCs/>
                <w:color w:val="000000"/>
                <w:sz w:val="16"/>
                <w:szCs w:val="16"/>
                <w:lang w:val="ru-RU"/>
              </w:rPr>
            </w:pPr>
          </w:p>
        </w:tc>
      </w:tr>
      <w:tr w:rsidR="00C7769C" w:rsidRPr="00824683" w:rsidTr="003E4EDE">
        <w:trPr>
          <w:trHeight w:val="1050"/>
        </w:trPr>
        <w:tc>
          <w:tcPr>
            <w:tcW w:w="840" w:type="dxa"/>
            <w:tcBorders>
              <w:top w:val="single" w:sz="4" w:space="0" w:color="808080"/>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rPr>
            </w:pPr>
            <w:bookmarkStart w:id="5752" w:name="_Hlk397343070"/>
            <w:r w:rsidRPr="00824683">
              <w:rPr>
                <w:rFonts w:ascii="Arial" w:hAnsi="Arial" w:cs="Arial"/>
                <w:b/>
                <w:bCs/>
                <w:color w:val="000000"/>
                <w:sz w:val="18"/>
                <w:szCs w:val="18"/>
              </w:rPr>
              <w:t>№ п/п</w:t>
            </w:r>
          </w:p>
        </w:tc>
        <w:tc>
          <w:tcPr>
            <w:tcW w:w="4380" w:type="dxa"/>
            <w:tcBorders>
              <w:top w:val="single" w:sz="4" w:space="0" w:color="808080"/>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rPr>
            </w:pPr>
            <w:r w:rsidRPr="00824683">
              <w:rPr>
                <w:rFonts w:ascii="Arial" w:hAnsi="Arial" w:cs="Arial"/>
                <w:b/>
                <w:bCs/>
                <w:color w:val="000000"/>
                <w:sz w:val="18"/>
                <w:szCs w:val="18"/>
              </w:rPr>
              <w:t>Тип услуги</w:t>
            </w:r>
          </w:p>
        </w:tc>
        <w:tc>
          <w:tcPr>
            <w:tcW w:w="1720" w:type="dxa"/>
            <w:tcBorders>
              <w:top w:val="single" w:sz="4" w:space="0" w:color="808080"/>
              <w:left w:val="nil"/>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lang w:val="ru-RU"/>
              </w:rPr>
            </w:pPr>
            <w:r w:rsidRPr="00824683">
              <w:rPr>
                <w:rFonts w:ascii="Arial" w:hAnsi="Arial" w:cs="Arial"/>
                <w:b/>
                <w:bCs/>
                <w:color w:val="000000"/>
                <w:sz w:val="18"/>
                <w:szCs w:val="18"/>
                <w:lang w:val="ru-RU"/>
              </w:rPr>
              <w:t>Общее кол-во заявок и запросов на изменения</w:t>
            </w:r>
          </w:p>
        </w:tc>
        <w:tc>
          <w:tcPr>
            <w:tcW w:w="1560" w:type="dxa"/>
            <w:tcBorders>
              <w:top w:val="single" w:sz="4" w:space="0" w:color="808080"/>
              <w:left w:val="nil"/>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lang w:val="ru-RU"/>
              </w:rPr>
            </w:pPr>
            <w:r w:rsidRPr="00824683">
              <w:rPr>
                <w:rFonts w:ascii="Arial" w:hAnsi="Arial" w:cs="Arial"/>
                <w:b/>
                <w:bCs/>
                <w:color w:val="000000"/>
                <w:sz w:val="18"/>
                <w:szCs w:val="18"/>
                <w:lang w:val="ru-RU"/>
              </w:rPr>
              <w:t xml:space="preserve"> Кол-во заявок и запросов на изменения с просрочкой</w:t>
            </w:r>
          </w:p>
        </w:tc>
        <w:tc>
          <w:tcPr>
            <w:tcW w:w="2100" w:type="dxa"/>
            <w:tcBorders>
              <w:top w:val="single" w:sz="4" w:space="0" w:color="808080"/>
              <w:left w:val="nil"/>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lang w:val="ru-RU"/>
              </w:rPr>
            </w:pPr>
            <w:r w:rsidRPr="00824683">
              <w:rPr>
                <w:rFonts w:ascii="Arial" w:hAnsi="Arial" w:cs="Arial"/>
                <w:b/>
                <w:bCs/>
                <w:color w:val="000000"/>
                <w:sz w:val="18"/>
                <w:szCs w:val="18"/>
                <w:lang w:val="ru-RU"/>
              </w:rPr>
              <w:t>Доля (%) заявок и запросов на изменение с просрочкой</w:t>
            </w:r>
          </w:p>
        </w:tc>
        <w:tc>
          <w:tcPr>
            <w:tcW w:w="1760" w:type="dxa"/>
            <w:tcBorders>
              <w:top w:val="single" w:sz="4" w:space="0" w:color="808080"/>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rPr>
            </w:pPr>
            <w:r w:rsidRPr="00824683">
              <w:rPr>
                <w:rFonts w:ascii="Arial" w:hAnsi="Arial" w:cs="Arial"/>
                <w:b/>
                <w:bCs/>
                <w:color w:val="000000"/>
                <w:sz w:val="18"/>
                <w:szCs w:val="18"/>
              </w:rPr>
              <w:t xml:space="preserve">Размер </w:t>
            </w:r>
            <w:r w:rsidRPr="00824683">
              <w:rPr>
                <w:rFonts w:ascii="Arial" w:hAnsi="Arial" w:cs="Arial"/>
                <w:b/>
                <w:bCs/>
                <w:color w:val="000000"/>
                <w:sz w:val="18"/>
                <w:szCs w:val="18"/>
                <w:lang w:val="ru-RU"/>
              </w:rPr>
              <w:t>неустойки</w:t>
            </w:r>
            <w:r w:rsidRPr="00824683">
              <w:rPr>
                <w:rFonts w:ascii="Arial" w:hAnsi="Arial" w:cs="Arial"/>
                <w:b/>
                <w:bCs/>
                <w:color w:val="000000"/>
                <w:sz w:val="18"/>
                <w:szCs w:val="18"/>
              </w:rPr>
              <w:t xml:space="preserve"> (руб.)</w:t>
            </w:r>
          </w:p>
        </w:tc>
      </w:tr>
      <w:tr w:rsidR="00C7769C" w:rsidRPr="00824683" w:rsidTr="003E4EDE">
        <w:trPr>
          <w:trHeight w:val="495"/>
        </w:trPr>
        <w:tc>
          <w:tcPr>
            <w:tcW w:w="840" w:type="dxa"/>
            <w:tcBorders>
              <w:top w:val="nil"/>
              <w:left w:val="single" w:sz="4" w:space="0" w:color="808080"/>
              <w:bottom w:val="single" w:sz="4" w:space="0" w:color="808080"/>
              <w:right w:val="single" w:sz="4" w:space="0" w:color="808080"/>
            </w:tcBorders>
            <w:shd w:val="clear" w:color="auto" w:fill="auto"/>
            <w:vAlign w:val="center"/>
          </w:tcPr>
          <w:p w:rsidR="00C7769C" w:rsidRPr="00824683" w:rsidRDefault="00C7769C" w:rsidP="003E4EDE">
            <w:pPr>
              <w:jc w:val="center"/>
              <w:rPr>
                <w:rFonts w:ascii="Arial" w:hAnsi="Arial" w:cs="Arial"/>
                <w:color w:val="000000"/>
                <w:sz w:val="18"/>
                <w:szCs w:val="18"/>
              </w:rPr>
            </w:pPr>
          </w:p>
        </w:tc>
        <w:tc>
          <w:tcPr>
            <w:tcW w:w="4380" w:type="dxa"/>
            <w:tcBorders>
              <w:top w:val="single" w:sz="4" w:space="0" w:color="808080"/>
              <w:left w:val="single" w:sz="4" w:space="0" w:color="808080"/>
              <w:bottom w:val="single" w:sz="4" w:space="0" w:color="808080"/>
              <w:right w:val="single" w:sz="4" w:space="0" w:color="808080"/>
            </w:tcBorders>
            <w:shd w:val="clear" w:color="auto" w:fill="auto"/>
            <w:vAlign w:val="center"/>
          </w:tcPr>
          <w:p w:rsidR="00C7769C" w:rsidRPr="00824683" w:rsidRDefault="00C7769C" w:rsidP="003E4EDE">
            <w:pPr>
              <w:rPr>
                <w:rFonts w:ascii="Arial" w:hAnsi="Arial" w:cs="Arial"/>
                <w:color w:val="000000"/>
                <w:sz w:val="18"/>
                <w:szCs w:val="18"/>
                <w:lang w:val="ru-RU"/>
              </w:rPr>
            </w:pPr>
          </w:p>
        </w:tc>
        <w:tc>
          <w:tcPr>
            <w:tcW w:w="1720" w:type="dxa"/>
            <w:tcBorders>
              <w:top w:val="nil"/>
              <w:left w:val="nil"/>
              <w:bottom w:val="single" w:sz="4" w:space="0" w:color="808080"/>
              <w:right w:val="single" w:sz="4" w:space="0" w:color="808080"/>
            </w:tcBorders>
            <w:shd w:val="clear" w:color="auto" w:fill="auto"/>
            <w:vAlign w:val="center"/>
          </w:tcPr>
          <w:p w:rsidR="00C7769C" w:rsidRPr="00824683" w:rsidRDefault="00C7769C" w:rsidP="003E4EDE">
            <w:pPr>
              <w:jc w:val="center"/>
              <w:rPr>
                <w:rFonts w:ascii="Arial" w:hAnsi="Arial" w:cs="Arial"/>
                <w:color w:val="000000"/>
                <w:sz w:val="18"/>
                <w:szCs w:val="18"/>
                <w:lang w:val="ru-RU"/>
              </w:rPr>
            </w:pPr>
          </w:p>
        </w:tc>
        <w:tc>
          <w:tcPr>
            <w:tcW w:w="1560" w:type="dxa"/>
            <w:tcBorders>
              <w:top w:val="nil"/>
              <w:left w:val="nil"/>
              <w:bottom w:val="single" w:sz="4" w:space="0" w:color="808080"/>
              <w:right w:val="single" w:sz="4" w:space="0" w:color="808080"/>
            </w:tcBorders>
            <w:shd w:val="clear" w:color="auto" w:fill="auto"/>
            <w:vAlign w:val="center"/>
          </w:tcPr>
          <w:p w:rsidR="00C7769C" w:rsidRPr="00824683" w:rsidRDefault="00C7769C" w:rsidP="003E4EDE">
            <w:pPr>
              <w:jc w:val="center"/>
              <w:rPr>
                <w:rFonts w:ascii="Arial" w:hAnsi="Arial" w:cs="Arial"/>
                <w:color w:val="000000"/>
                <w:sz w:val="18"/>
                <w:szCs w:val="18"/>
                <w:lang w:val="ru-RU"/>
              </w:rPr>
            </w:pPr>
          </w:p>
        </w:tc>
        <w:tc>
          <w:tcPr>
            <w:tcW w:w="2100" w:type="dxa"/>
            <w:tcBorders>
              <w:top w:val="nil"/>
              <w:left w:val="nil"/>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lang w:val="ru-RU"/>
              </w:rPr>
            </w:pPr>
          </w:p>
        </w:tc>
        <w:tc>
          <w:tcPr>
            <w:tcW w:w="1760" w:type="dxa"/>
            <w:tcBorders>
              <w:top w:val="single" w:sz="4" w:space="0" w:color="808080"/>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lang w:val="ru-RU"/>
              </w:rPr>
            </w:pPr>
          </w:p>
        </w:tc>
      </w:tr>
      <w:tr w:rsidR="00C7769C" w:rsidRPr="00824683" w:rsidTr="003E4EDE">
        <w:trPr>
          <w:trHeight w:val="255"/>
        </w:trPr>
        <w:tc>
          <w:tcPr>
            <w:tcW w:w="5220" w:type="dxa"/>
            <w:gridSpan w:val="2"/>
            <w:tcBorders>
              <w:top w:val="single" w:sz="4" w:space="0" w:color="808080"/>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rPr>
                <w:rFonts w:ascii="Arial" w:hAnsi="Arial" w:cs="Arial"/>
                <w:b/>
                <w:bCs/>
                <w:color w:val="000000"/>
                <w:sz w:val="18"/>
                <w:szCs w:val="18"/>
              </w:rPr>
            </w:pPr>
            <w:r w:rsidRPr="00824683">
              <w:rPr>
                <w:rFonts w:ascii="Arial" w:hAnsi="Arial" w:cs="Arial"/>
                <w:b/>
                <w:bCs/>
                <w:color w:val="000000"/>
                <w:sz w:val="18"/>
                <w:szCs w:val="18"/>
              </w:rPr>
              <w:t>Итого:</w:t>
            </w:r>
          </w:p>
        </w:tc>
        <w:tc>
          <w:tcPr>
            <w:tcW w:w="1720" w:type="dxa"/>
            <w:tcBorders>
              <w:top w:val="nil"/>
              <w:left w:val="nil"/>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rPr>
            </w:pPr>
          </w:p>
        </w:tc>
        <w:tc>
          <w:tcPr>
            <w:tcW w:w="1560" w:type="dxa"/>
            <w:tcBorders>
              <w:top w:val="nil"/>
              <w:left w:val="nil"/>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rPr>
            </w:pPr>
          </w:p>
        </w:tc>
        <w:tc>
          <w:tcPr>
            <w:tcW w:w="2100" w:type="dxa"/>
            <w:tcBorders>
              <w:top w:val="nil"/>
              <w:left w:val="nil"/>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rPr>
            </w:pPr>
          </w:p>
        </w:tc>
        <w:tc>
          <w:tcPr>
            <w:tcW w:w="1760" w:type="dxa"/>
            <w:tcBorders>
              <w:top w:val="single" w:sz="4" w:space="0" w:color="808080"/>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jc w:val="center"/>
              <w:rPr>
                <w:rFonts w:ascii="Arial" w:hAnsi="Arial" w:cs="Arial"/>
                <w:b/>
                <w:bCs/>
                <w:color w:val="000000"/>
                <w:sz w:val="18"/>
                <w:szCs w:val="18"/>
              </w:rPr>
            </w:pPr>
          </w:p>
        </w:tc>
      </w:tr>
      <w:bookmarkEnd w:id="5749"/>
      <w:bookmarkEnd w:id="5750"/>
      <w:bookmarkEnd w:id="5751"/>
      <w:bookmarkEnd w:id="5752"/>
    </w:tbl>
    <w:p w:rsidR="00C7769C" w:rsidRPr="00824683" w:rsidRDefault="00C7769C" w:rsidP="00C7769C">
      <w:pPr>
        <w:jc w:val="both"/>
        <w:rPr>
          <w:color w:val="000000"/>
        </w:rPr>
      </w:pPr>
    </w:p>
    <w:p w:rsidR="00C7769C" w:rsidRPr="00824683" w:rsidRDefault="00C7769C" w:rsidP="00C7769C">
      <w:pPr>
        <w:jc w:val="both"/>
        <w:rPr>
          <w:color w:val="000000"/>
        </w:rPr>
      </w:pPr>
      <w:r w:rsidRPr="00824683">
        <w:rPr>
          <w:color w:val="000000"/>
        </w:rPr>
        <w:t>Отчетный период:</w:t>
      </w:r>
    </w:p>
    <w:p w:rsidR="00C7769C" w:rsidRPr="00824683" w:rsidRDefault="00C7769C" w:rsidP="00C7769C">
      <w:pPr>
        <w:jc w:val="both"/>
        <w:rPr>
          <w:color w:val="000000"/>
        </w:rPr>
      </w:pPr>
    </w:p>
    <w:p w:rsidR="00C7769C" w:rsidRPr="00824683" w:rsidRDefault="00C7769C" w:rsidP="008858FA">
      <w:pPr>
        <w:numPr>
          <w:ilvl w:val="0"/>
          <w:numId w:val="330"/>
        </w:numPr>
        <w:jc w:val="both"/>
        <w:rPr>
          <w:color w:val="000000"/>
        </w:rPr>
      </w:pPr>
      <w:r w:rsidRPr="00824683">
        <w:rPr>
          <w:color w:val="000000"/>
          <w:lang w:val="ru-RU"/>
        </w:rPr>
        <w:t>Квартал</w:t>
      </w:r>
      <w:r w:rsidRPr="00824683">
        <w:rPr>
          <w:color w:val="000000"/>
        </w:rPr>
        <w:t>;</w:t>
      </w:r>
    </w:p>
    <w:p w:rsidR="00C7769C" w:rsidRPr="00824683" w:rsidRDefault="00C7769C" w:rsidP="008858FA">
      <w:pPr>
        <w:numPr>
          <w:ilvl w:val="0"/>
          <w:numId w:val="330"/>
        </w:numPr>
        <w:jc w:val="both"/>
        <w:rPr>
          <w:color w:val="000000"/>
          <w:lang w:val="ru-RU"/>
        </w:rPr>
      </w:pPr>
      <w:r w:rsidRPr="00824683">
        <w:rPr>
          <w:color w:val="000000"/>
          <w:lang w:val="ru-RU"/>
        </w:rPr>
        <w:t>Полугодие - формируется по отдельному письменному запросу Заказчика;</w:t>
      </w:r>
    </w:p>
    <w:p w:rsidR="00C7769C" w:rsidRPr="00824683" w:rsidRDefault="00C7769C" w:rsidP="008858FA">
      <w:pPr>
        <w:numPr>
          <w:ilvl w:val="0"/>
          <w:numId w:val="330"/>
        </w:numPr>
        <w:jc w:val="both"/>
        <w:rPr>
          <w:color w:val="000000"/>
          <w:lang w:val="ru-RU"/>
        </w:rPr>
      </w:pPr>
      <w:r w:rsidRPr="00824683">
        <w:rPr>
          <w:color w:val="000000"/>
          <w:lang w:val="ru-RU"/>
        </w:rPr>
        <w:t>Месяц – формируется по отдельному письменному запросу Заказчика.</w:t>
      </w:r>
    </w:p>
    <w:p w:rsidR="00C7769C" w:rsidRPr="00824683" w:rsidRDefault="00C7769C" w:rsidP="00C7769C">
      <w:pPr>
        <w:jc w:val="both"/>
        <w:rPr>
          <w:color w:val="000000"/>
          <w:lang w:val="ru-RU"/>
        </w:rPr>
      </w:pPr>
    </w:p>
    <w:p w:rsidR="00C7769C" w:rsidRPr="00824683" w:rsidRDefault="00C7769C" w:rsidP="00C7769C">
      <w:pPr>
        <w:jc w:val="both"/>
        <w:rPr>
          <w:color w:val="000000"/>
          <w:lang w:val="ru-RU"/>
        </w:rPr>
      </w:pPr>
      <w:r w:rsidRPr="00824683">
        <w:rPr>
          <w:color w:val="000000"/>
          <w:lang w:val="ru-RU"/>
        </w:rPr>
        <w:t>Особенности расчета:</w:t>
      </w:r>
    </w:p>
    <w:p w:rsidR="00C7769C" w:rsidRPr="00824683" w:rsidRDefault="00C7769C" w:rsidP="00C7769C">
      <w:pPr>
        <w:jc w:val="both"/>
        <w:rPr>
          <w:color w:val="000000"/>
          <w:lang w:val="ru-RU"/>
        </w:rPr>
      </w:pPr>
    </w:p>
    <w:p w:rsidR="00C7769C" w:rsidRPr="00824683" w:rsidRDefault="00C7769C" w:rsidP="00C7769C">
      <w:pPr>
        <w:jc w:val="both"/>
        <w:rPr>
          <w:color w:val="000000"/>
          <w:lang w:val="ru-RU"/>
        </w:rPr>
      </w:pPr>
      <w:r w:rsidRPr="00824683">
        <w:rPr>
          <w:color w:val="000000"/>
          <w:lang w:val="ru-RU"/>
        </w:rPr>
        <w:t>В отчете отражается сгруппированная по наименованию команд исполнителя и кодам заявителя информация о количестве заявок поступивших в отчетном периоде и находящимся на конец отчетного периода в следующих фазах обработки:</w:t>
      </w:r>
    </w:p>
    <w:p w:rsidR="00C7769C" w:rsidRPr="00824683" w:rsidRDefault="00C7769C" w:rsidP="00C7769C">
      <w:pPr>
        <w:jc w:val="both"/>
        <w:rPr>
          <w:color w:val="000000"/>
          <w:lang w:val="ru-RU"/>
        </w:rPr>
      </w:pPr>
    </w:p>
    <w:p w:rsidR="00C7769C" w:rsidRPr="00824683" w:rsidRDefault="00C7769C" w:rsidP="008858FA">
      <w:pPr>
        <w:numPr>
          <w:ilvl w:val="0"/>
          <w:numId w:val="331"/>
        </w:numPr>
        <w:jc w:val="both"/>
        <w:rPr>
          <w:color w:val="000000"/>
          <w:lang w:val="ru-RU"/>
        </w:rPr>
      </w:pPr>
      <w:r w:rsidRPr="00824683">
        <w:rPr>
          <w:color w:val="000000"/>
          <w:lang w:val="ru-RU"/>
        </w:rPr>
        <w:t>В работе - количество заявок находящихся на конец отчетного периода в статусе «В работе» и «Приостановлено»;</w:t>
      </w:r>
    </w:p>
    <w:p w:rsidR="00C7769C" w:rsidRPr="00824683" w:rsidRDefault="00C7769C" w:rsidP="008858FA">
      <w:pPr>
        <w:numPr>
          <w:ilvl w:val="0"/>
          <w:numId w:val="331"/>
        </w:numPr>
        <w:jc w:val="both"/>
        <w:rPr>
          <w:color w:val="000000"/>
          <w:lang w:val="ru-RU"/>
        </w:rPr>
      </w:pPr>
      <w:r w:rsidRPr="00824683">
        <w:rPr>
          <w:color w:val="000000"/>
          <w:lang w:val="ru-RU"/>
        </w:rPr>
        <w:t>Решено - количество заявок находящихся на конец отчетного периода в статусах «Обработан» и «Закрыт»;</w:t>
      </w:r>
    </w:p>
    <w:p w:rsidR="00C7769C" w:rsidRPr="00824683" w:rsidRDefault="00C7769C" w:rsidP="008858FA">
      <w:pPr>
        <w:numPr>
          <w:ilvl w:val="0"/>
          <w:numId w:val="331"/>
        </w:numPr>
        <w:jc w:val="both"/>
        <w:rPr>
          <w:color w:val="000000"/>
          <w:lang w:val="ru-RU"/>
        </w:rPr>
      </w:pPr>
      <w:r w:rsidRPr="00824683">
        <w:rPr>
          <w:color w:val="000000"/>
          <w:lang w:val="ru-RU"/>
        </w:rPr>
        <w:t>В ожидании - количество заявок находящихся на конец отчетного периода в статусах «Запрос информации» и «Согласование»;;</w:t>
      </w:r>
    </w:p>
    <w:p w:rsidR="00C7769C" w:rsidRPr="00824683" w:rsidRDefault="00C7769C" w:rsidP="008858FA">
      <w:pPr>
        <w:numPr>
          <w:ilvl w:val="0"/>
          <w:numId w:val="331"/>
        </w:numPr>
        <w:jc w:val="both"/>
        <w:rPr>
          <w:color w:val="000000"/>
          <w:lang w:val="ru-RU"/>
        </w:rPr>
      </w:pPr>
      <w:r w:rsidRPr="00824683">
        <w:rPr>
          <w:color w:val="000000"/>
          <w:lang w:val="ru-RU"/>
        </w:rPr>
        <w:t>Передано для обработки на следующую линию - количество заявок находящихся на конец отчетного периода в рабочих статусах исполнителя (за исключением статуса «В работе» и «Приостановлено»).</w:t>
      </w:r>
    </w:p>
    <w:p w:rsidR="00C7769C" w:rsidRPr="00824683" w:rsidRDefault="00C7769C" w:rsidP="00C7769C">
      <w:pPr>
        <w:jc w:val="both"/>
        <w:rPr>
          <w:color w:val="000000"/>
          <w:lang w:val="ru-RU"/>
        </w:rPr>
      </w:pPr>
    </w:p>
    <w:p w:rsidR="00C7769C" w:rsidRPr="00824683" w:rsidRDefault="00C7769C" w:rsidP="00C7769C">
      <w:pPr>
        <w:jc w:val="both"/>
        <w:rPr>
          <w:color w:val="000000"/>
          <w:lang w:val="ru-RU"/>
        </w:rPr>
      </w:pPr>
    </w:p>
    <w:p w:rsidR="00C7769C" w:rsidRPr="00824683" w:rsidRDefault="00C7769C" w:rsidP="00C7769C">
      <w:pPr>
        <w:rPr>
          <w:color w:val="000000"/>
          <w:lang w:val="ru-RU"/>
        </w:rPr>
      </w:pPr>
      <w:r w:rsidRPr="00824683">
        <w:rPr>
          <w:color w:val="000000"/>
          <w:lang w:val="ru-RU"/>
        </w:rPr>
        <w:t>Особенности расчета раздела Ответственность за просрочку оказания Услуг:</w:t>
      </w:r>
    </w:p>
    <w:p w:rsidR="00C7769C" w:rsidRPr="00824683" w:rsidRDefault="00C7769C" w:rsidP="00C7769C">
      <w:pPr>
        <w:rPr>
          <w:color w:val="000000"/>
          <w:lang w:val="ru-RU"/>
        </w:rPr>
      </w:pPr>
    </w:p>
    <w:p w:rsidR="00C7769C" w:rsidRPr="00824683" w:rsidRDefault="00C7769C" w:rsidP="00C7769C">
      <w:pPr>
        <w:rPr>
          <w:color w:val="000000"/>
          <w:lang w:val="ru-RU"/>
        </w:rPr>
      </w:pPr>
    </w:p>
    <w:p w:rsidR="00C7769C" w:rsidRPr="00824683" w:rsidRDefault="00C7769C" w:rsidP="00C7769C">
      <w:pPr>
        <w:rPr>
          <w:color w:val="000000"/>
          <w:lang w:val="ru-RU"/>
        </w:rPr>
        <w:sectPr w:rsidR="00C7769C" w:rsidRPr="00824683" w:rsidSect="00621988">
          <w:footerReference w:type="default" r:id="rId18"/>
          <w:pgSz w:w="16839" w:h="11907" w:orient="landscape" w:code="9"/>
          <w:pgMar w:top="1701" w:right="1134" w:bottom="851" w:left="1134" w:header="709" w:footer="709" w:gutter="0"/>
          <w:cols w:space="708"/>
          <w:docGrid w:linePitch="360"/>
        </w:sectPr>
      </w:pPr>
      <w:r w:rsidRPr="00824683">
        <w:rPr>
          <w:color w:val="000000"/>
          <w:lang w:val="ru-RU"/>
        </w:rPr>
        <w:t>В разделе отражается сгруппированная информация о количестве заявок и запросов на изменение созданных в отчетном периоде и количестве заявок и запросов на изменение по которым Исполнителем были допущены нарушения срок</w:t>
      </w:r>
      <w:r>
        <w:rPr>
          <w:color w:val="000000"/>
          <w:lang w:val="ru-RU"/>
        </w:rPr>
        <w:t>ов</w:t>
      </w:r>
      <w:r w:rsidRPr="00824683">
        <w:rPr>
          <w:color w:val="000000"/>
          <w:lang w:val="ru-RU"/>
        </w:rPr>
        <w:t xml:space="preserve"> обработки. Расчет отчета служит основанием для начислении штрафов на исполнителя в случаях превышения предельного количества заявок и запросов на изменение</w:t>
      </w:r>
      <w:r>
        <w:rPr>
          <w:color w:val="000000"/>
          <w:lang w:val="ru-RU"/>
        </w:rPr>
        <w:t>,</w:t>
      </w:r>
      <w:r w:rsidRPr="00824683">
        <w:rPr>
          <w:color w:val="000000"/>
          <w:lang w:val="ru-RU"/>
        </w:rPr>
        <w:t xml:space="preserve"> сроки по которым были нарушены.</w:t>
      </w:r>
    </w:p>
    <w:p w:rsidR="00C7769C" w:rsidRPr="00824683" w:rsidRDefault="00C7769C" w:rsidP="00C7769C">
      <w:pPr>
        <w:ind w:firstLine="360"/>
        <w:jc w:val="both"/>
        <w:rPr>
          <w:color w:val="000000"/>
          <w:lang w:val="ru-RU"/>
        </w:rPr>
      </w:pPr>
      <w:r w:rsidRPr="00824683">
        <w:rPr>
          <w:color w:val="000000"/>
          <w:lang w:val="ru-RU"/>
        </w:rPr>
        <w:lastRenderedPageBreak/>
        <w:t xml:space="preserve">В качестве кода заявителя по заявкам, поступающим от Органов Федерального казначейства используется код ОрФК заявителя. По заявкам, поступающим от абонентов ППО портал «АСФК» для ДУБП код заявителя соответствует маске </w:t>
      </w:r>
      <w:r w:rsidRPr="00824683">
        <w:rPr>
          <w:color w:val="000000"/>
        </w:rPr>
        <w:t>YYXX</w:t>
      </w:r>
      <w:r w:rsidRPr="00824683">
        <w:rPr>
          <w:color w:val="000000"/>
          <w:lang w:val="ru-RU"/>
        </w:rPr>
        <w:t xml:space="preserve">, где </w:t>
      </w:r>
      <w:r w:rsidRPr="00824683">
        <w:rPr>
          <w:color w:val="000000"/>
        </w:rPr>
        <w:t>YY</w:t>
      </w:r>
      <w:r w:rsidRPr="00824683">
        <w:rPr>
          <w:color w:val="000000"/>
          <w:lang w:val="ru-RU"/>
        </w:rPr>
        <w:t xml:space="preserve"> первые 2 знака кода ОрФК, в котором обслуживается данный абонент.</w:t>
      </w:r>
    </w:p>
    <w:p w:rsidR="00C7769C" w:rsidRPr="00824683" w:rsidRDefault="00C7769C" w:rsidP="00C7769C">
      <w:pPr>
        <w:ind w:firstLine="360"/>
        <w:jc w:val="both"/>
        <w:rPr>
          <w:color w:val="000000"/>
          <w:lang w:val="ru-RU"/>
        </w:rPr>
      </w:pPr>
      <w:r w:rsidRPr="00824683">
        <w:rPr>
          <w:color w:val="000000"/>
          <w:lang w:val="ru-RU"/>
        </w:rPr>
        <w:t>В качестве наименования заявителя по заявкам, поступившим от Органов Федерального казначейства, используется наименование соответствующего Управления Федерального казначейства по субъекту РФ. По заявкам, поступившим от абонентов ППО портал «АСФК» для ДУБП наименование заявителя указывается как Абонент СУФД.</w:t>
      </w:r>
    </w:p>
    <w:p w:rsidR="00C7769C" w:rsidRPr="00824683" w:rsidRDefault="00C7769C" w:rsidP="00C7769C">
      <w:pPr>
        <w:ind w:firstLine="360"/>
        <w:jc w:val="both"/>
        <w:rPr>
          <w:color w:val="000000"/>
          <w:lang w:val="ru-RU"/>
        </w:rPr>
      </w:pPr>
      <w:r w:rsidRPr="00824683">
        <w:rPr>
          <w:color w:val="000000"/>
          <w:lang w:val="ru-RU"/>
        </w:rPr>
        <w:t>В качестве наименования команд Исполнителя используется наименование центров технического обслуживания исполнителя.</w:t>
      </w:r>
    </w:p>
    <w:p w:rsidR="00C7769C" w:rsidRPr="00824683" w:rsidRDefault="00C7769C" w:rsidP="00C7769C">
      <w:pPr>
        <w:ind w:firstLine="360"/>
        <w:jc w:val="both"/>
        <w:rPr>
          <w:color w:val="000000"/>
          <w:lang w:val="ru-RU"/>
        </w:rPr>
      </w:pPr>
      <w:r w:rsidRPr="00824683">
        <w:rPr>
          <w:color w:val="000000"/>
          <w:lang w:val="ru-RU"/>
        </w:rPr>
        <w:t xml:space="preserve">Отчет по согласованию с Заказчиком может предоставляться как в целом по всем типам услуг (кроме Услуги Тип </w:t>
      </w:r>
      <w:r>
        <w:rPr>
          <w:color w:val="000000"/>
          <w:lang w:val="ru-RU"/>
        </w:rPr>
        <w:t>–8)</w:t>
      </w:r>
      <w:r w:rsidRPr="00824683">
        <w:rPr>
          <w:color w:val="000000"/>
          <w:lang w:val="ru-RU"/>
        </w:rPr>
        <w:t xml:space="preserve"> так и в разрезе типов услуг.</w:t>
      </w:r>
    </w:p>
    <w:p w:rsidR="00C7769C" w:rsidRPr="00824683" w:rsidRDefault="00C7769C" w:rsidP="00C7769C">
      <w:pPr>
        <w:jc w:val="both"/>
        <w:rPr>
          <w:color w:val="000000"/>
          <w:lang w:val="ru-RU"/>
        </w:rPr>
        <w:sectPr w:rsidR="00C7769C" w:rsidRPr="00824683" w:rsidSect="00621988">
          <w:pgSz w:w="11907" w:h="16839" w:code="9"/>
          <w:pgMar w:top="1134" w:right="851" w:bottom="1134" w:left="1701" w:header="709" w:footer="709" w:gutter="0"/>
          <w:cols w:space="708"/>
          <w:docGrid w:linePitch="360"/>
        </w:sectPr>
      </w:pPr>
    </w:p>
    <w:p w:rsidR="00C7769C" w:rsidRPr="00824683" w:rsidRDefault="00C7769C" w:rsidP="008858FA">
      <w:pPr>
        <w:keepNext/>
        <w:numPr>
          <w:ilvl w:val="0"/>
          <w:numId w:val="313"/>
        </w:numPr>
        <w:tabs>
          <w:tab w:val="clear" w:pos="1069"/>
          <w:tab w:val="num" w:pos="567"/>
        </w:tabs>
        <w:spacing w:before="240" w:after="120"/>
        <w:ind w:left="142" w:hanging="142"/>
        <w:jc w:val="both"/>
        <w:outlineLvl w:val="2"/>
        <w:rPr>
          <w:b/>
          <w:bCs/>
          <w:color w:val="000000"/>
          <w:kern w:val="32"/>
          <w:lang w:val="ru-RU"/>
        </w:rPr>
      </w:pPr>
      <w:bookmarkStart w:id="5753" w:name="_Toc398232240"/>
      <w:r w:rsidRPr="00824683">
        <w:rPr>
          <w:b/>
          <w:bCs/>
          <w:color w:val="000000"/>
          <w:kern w:val="32"/>
          <w:lang w:val="ru-RU"/>
        </w:rPr>
        <w:lastRenderedPageBreak/>
        <w:t>Отчет Значения показателей качества работы Исполнителя</w:t>
      </w:r>
      <w:bookmarkEnd w:id="5753"/>
    </w:p>
    <w:p w:rsidR="00C7769C" w:rsidRPr="00824683" w:rsidRDefault="00C7769C" w:rsidP="00C7769C">
      <w:pPr>
        <w:pStyle w:val="afffff0"/>
        <w:rPr>
          <w:color w:val="000000"/>
          <w:lang w:val="ru-RU"/>
        </w:rPr>
      </w:pPr>
    </w:p>
    <w:tbl>
      <w:tblPr>
        <w:tblW w:w="15673" w:type="dxa"/>
        <w:tblInd w:w="93" w:type="dxa"/>
        <w:tblLayout w:type="fixed"/>
        <w:tblLook w:val="0000"/>
      </w:tblPr>
      <w:tblGrid>
        <w:gridCol w:w="1007"/>
        <w:gridCol w:w="687"/>
        <w:gridCol w:w="304"/>
        <w:gridCol w:w="850"/>
        <w:gridCol w:w="236"/>
        <w:gridCol w:w="756"/>
        <w:gridCol w:w="1561"/>
        <w:gridCol w:w="1276"/>
        <w:gridCol w:w="1276"/>
        <w:gridCol w:w="1559"/>
        <w:gridCol w:w="1418"/>
        <w:gridCol w:w="1701"/>
        <w:gridCol w:w="637"/>
        <w:gridCol w:w="643"/>
        <w:gridCol w:w="236"/>
        <w:gridCol w:w="43"/>
        <w:gridCol w:w="193"/>
        <w:gridCol w:w="236"/>
        <w:gridCol w:w="1054"/>
      </w:tblGrid>
      <w:tr w:rsidR="00C7769C" w:rsidRPr="00824683" w:rsidTr="003E4EDE">
        <w:trPr>
          <w:gridAfter w:val="3"/>
          <w:wAfter w:w="1483" w:type="dxa"/>
          <w:trHeight w:val="339"/>
        </w:trPr>
        <w:tc>
          <w:tcPr>
            <w:tcW w:w="1007"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lang w:val="ru-RU"/>
              </w:rPr>
            </w:pPr>
            <w:r w:rsidRPr="00824683">
              <w:rPr>
                <w:rFonts w:eastAsia="Arial Unicode MS"/>
                <w:b/>
                <w:bCs/>
                <w:color w:val="000000"/>
                <w:sz w:val="16"/>
                <w:szCs w:val="16"/>
                <w:lang w:val="ru-RU"/>
              </w:rPr>
              <w:t>Дата и время создания заявки</w:t>
            </w:r>
          </w:p>
        </w:tc>
        <w:tc>
          <w:tcPr>
            <w:tcW w:w="991" w:type="dxa"/>
            <w:gridSpan w:val="2"/>
            <w:vMerge w:val="restart"/>
            <w:tcBorders>
              <w:top w:val="single" w:sz="4" w:space="0" w:color="auto"/>
              <w:left w:val="single" w:sz="4" w:space="0" w:color="auto"/>
              <w:bottom w:val="single" w:sz="4" w:space="0" w:color="000000"/>
              <w:right w:val="single" w:sz="4" w:space="0" w:color="000000"/>
            </w:tcBorders>
            <w:shd w:val="clear" w:color="auto" w:fill="D9D9D9"/>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Орган ФК</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lang w:val="ru-RU"/>
              </w:rPr>
            </w:pPr>
            <w:r w:rsidRPr="00824683">
              <w:rPr>
                <w:rFonts w:eastAsia="Arial Unicode MS"/>
                <w:b/>
                <w:bCs/>
                <w:color w:val="000000"/>
                <w:sz w:val="16"/>
                <w:szCs w:val="16"/>
                <w:lang w:val="ru-RU"/>
              </w:rPr>
              <w:t>Номер заявки в СУИ Исполнителя</w:t>
            </w:r>
          </w:p>
        </w:tc>
        <w:tc>
          <w:tcPr>
            <w:tcW w:w="992" w:type="dxa"/>
            <w:gridSpan w:val="2"/>
            <w:vMerge w:val="restart"/>
            <w:tcBorders>
              <w:top w:val="single" w:sz="4" w:space="0" w:color="auto"/>
              <w:left w:val="single" w:sz="4" w:space="0" w:color="auto"/>
              <w:bottom w:val="single" w:sz="4" w:space="0" w:color="000000"/>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Статус</w:t>
            </w:r>
          </w:p>
        </w:tc>
        <w:tc>
          <w:tcPr>
            <w:tcW w:w="1561" w:type="dxa"/>
            <w:vMerge w:val="restart"/>
            <w:tcBorders>
              <w:top w:val="single" w:sz="4" w:space="0" w:color="auto"/>
              <w:left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Функциональная область</w:t>
            </w:r>
          </w:p>
        </w:tc>
        <w:tc>
          <w:tcPr>
            <w:tcW w:w="1276" w:type="dxa"/>
            <w:vMerge w:val="restart"/>
            <w:tcBorders>
              <w:top w:val="single" w:sz="4" w:space="0" w:color="auto"/>
              <w:left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Дубликат</w:t>
            </w:r>
          </w:p>
        </w:tc>
        <w:tc>
          <w:tcPr>
            <w:tcW w:w="1276" w:type="dxa"/>
            <w:vMerge w:val="restart"/>
            <w:tcBorders>
              <w:top w:val="single" w:sz="4" w:space="0" w:color="auto"/>
              <w:left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Приоритет</w:t>
            </w:r>
          </w:p>
        </w:tc>
        <w:tc>
          <w:tcPr>
            <w:tcW w:w="2977" w:type="dxa"/>
            <w:gridSpan w:val="2"/>
            <w:vMerge w:val="restart"/>
            <w:tcBorders>
              <w:top w:val="single" w:sz="4" w:space="0" w:color="auto"/>
              <w:left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Скорость представления  решения Исполнителем</w:t>
            </w:r>
          </w:p>
        </w:tc>
        <w:tc>
          <w:tcPr>
            <w:tcW w:w="3260" w:type="dxa"/>
            <w:gridSpan w:val="5"/>
            <w:tcBorders>
              <w:top w:val="single" w:sz="4" w:space="0" w:color="auto"/>
              <w:left w:val="nil"/>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Скорость реакции Заявителя</w:t>
            </w:r>
          </w:p>
        </w:tc>
      </w:tr>
      <w:tr w:rsidR="00C7769C" w:rsidRPr="00C7769C" w:rsidTr="003E4EDE">
        <w:trPr>
          <w:gridAfter w:val="3"/>
          <w:wAfter w:w="1483" w:type="dxa"/>
          <w:trHeight w:val="1201"/>
        </w:trPr>
        <w:tc>
          <w:tcPr>
            <w:tcW w:w="1007"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p>
        </w:tc>
        <w:tc>
          <w:tcPr>
            <w:tcW w:w="991" w:type="dxa"/>
            <w:gridSpan w:val="2"/>
            <w:vMerge/>
            <w:tcBorders>
              <w:top w:val="single" w:sz="4" w:space="0" w:color="auto"/>
              <w:left w:val="single" w:sz="4" w:space="0" w:color="auto"/>
              <w:bottom w:val="single" w:sz="4" w:space="0" w:color="000000"/>
              <w:right w:val="single" w:sz="4" w:space="0" w:color="000000"/>
            </w:tcBorders>
            <w:shd w:val="clear" w:color="auto" w:fill="D9D9D9"/>
            <w:vAlign w:val="center"/>
          </w:tcPr>
          <w:p w:rsidR="00C7769C" w:rsidRPr="00824683" w:rsidRDefault="00C7769C" w:rsidP="003E4EDE">
            <w:pPr>
              <w:jc w:val="center"/>
              <w:rPr>
                <w:rFonts w:eastAsia="Arial Unicode MS"/>
                <w:b/>
                <w:bCs/>
                <w:color w:val="000000"/>
                <w:sz w:val="16"/>
                <w:szCs w:val="16"/>
              </w:rPr>
            </w:pPr>
          </w:p>
        </w:tc>
        <w:tc>
          <w:tcPr>
            <w:tcW w:w="850" w:type="dxa"/>
            <w:vMerge/>
            <w:tcBorders>
              <w:top w:val="single" w:sz="4" w:space="0" w:color="auto"/>
              <w:left w:val="single" w:sz="4" w:space="0" w:color="auto"/>
              <w:bottom w:val="single" w:sz="4" w:space="0" w:color="000000"/>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p>
        </w:tc>
        <w:tc>
          <w:tcPr>
            <w:tcW w:w="992" w:type="dxa"/>
            <w:gridSpan w:val="2"/>
            <w:vMerge/>
            <w:tcBorders>
              <w:top w:val="single" w:sz="4" w:space="0" w:color="auto"/>
              <w:left w:val="single" w:sz="4" w:space="0" w:color="auto"/>
              <w:bottom w:val="single" w:sz="4" w:space="0" w:color="000000"/>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p>
        </w:tc>
        <w:tc>
          <w:tcPr>
            <w:tcW w:w="1561" w:type="dxa"/>
            <w:vMerge/>
            <w:tcBorders>
              <w:left w:val="single" w:sz="4" w:space="0" w:color="auto"/>
              <w:right w:val="single" w:sz="4" w:space="0" w:color="auto"/>
            </w:tcBorders>
            <w:shd w:val="clear" w:color="auto" w:fill="D9D9D9"/>
          </w:tcPr>
          <w:p w:rsidR="00C7769C" w:rsidRPr="00824683" w:rsidRDefault="00C7769C" w:rsidP="003E4EDE">
            <w:pPr>
              <w:jc w:val="center"/>
              <w:rPr>
                <w:rFonts w:eastAsia="Arial Unicode MS"/>
                <w:b/>
                <w:bCs/>
                <w:color w:val="000000"/>
                <w:sz w:val="16"/>
                <w:szCs w:val="16"/>
              </w:rPr>
            </w:pPr>
          </w:p>
        </w:tc>
        <w:tc>
          <w:tcPr>
            <w:tcW w:w="1276" w:type="dxa"/>
            <w:vMerge/>
            <w:tcBorders>
              <w:left w:val="single" w:sz="4" w:space="0" w:color="auto"/>
              <w:right w:val="single" w:sz="4" w:space="0" w:color="auto"/>
            </w:tcBorders>
            <w:shd w:val="clear" w:color="auto" w:fill="D9D9D9"/>
          </w:tcPr>
          <w:p w:rsidR="00C7769C" w:rsidRPr="00824683" w:rsidRDefault="00C7769C" w:rsidP="003E4EDE">
            <w:pPr>
              <w:jc w:val="center"/>
              <w:rPr>
                <w:rFonts w:eastAsia="Arial Unicode MS"/>
                <w:b/>
                <w:bCs/>
                <w:color w:val="000000"/>
                <w:sz w:val="16"/>
                <w:szCs w:val="16"/>
              </w:rPr>
            </w:pPr>
          </w:p>
        </w:tc>
        <w:tc>
          <w:tcPr>
            <w:tcW w:w="1276" w:type="dxa"/>
            <w:vMerge/>
            <w:tcBorders>
              <w:left w:val="single" w:sz="4" w:space="0" w:color="auto"/>
              <w:right w:val="single" w:sz="4" w:space="0" w:color="auto"/>
            </w:tcBorders>
            <w:shd w:val="clear" w:color="auto" w:fill="D9D9D9"/>
          </w:tcPr>
          <w:p w:rsidR="00C7769C" w:rsidRPr="00824683" w:rsidRDefault="00C7769C" w:rsidP="003E4EDE">
            <w:pPr>
              <w:jc w:val="center"/>
              <w:rPr>
                <w:rFonts w:eastAsia="Arial Unicode MS"/>
                <w:b/>
                <w:bCs/>
                <w:color w:val="000000"/>
                <w:sz w:val="16"/>
                <w:szCs w:val="16"/>
              </w:rPr>
            </w:pPr>
          </w:p>
        </w:tc>
        <w:tc>
          <w:tcPr>
            <w:tcW w:w="2977" w:type="dxa"/>
            <w:gridSpan w:val="2"/>
            <w:vMerge/>
            <w:tcBorders>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p>
        </w:tc>
        <w:tc>
          <w:tcPr>
            <w:tcW w:w="1701" w:type="dxa"/>
            <w:tcBorders>
              <w:top w:val="nil"/>
              <w:left w:val="nil"/>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lang w:val="ru-RU"/>
              </w:rPr>
            </w:pPr>
            <w:r w:rsidRPr="00824683">
              <w:rPr>
                <w:rFonts w:eastAsia="Arial Unicode MS"/>
                <w:b/>
                <w:bCs/>
                <w:color w:val="000000"/>
                <w:sz w:val="16"/>
                <w:szCs w:val="16"/>
                <w:lang w:val="ru-RU"/>
              </w:rPr>
              <w:t>Время нахождения в статусе "Запрос информации"</w:t>
            </w:r>
          </w:p>
        </w:tc>
        <w:tc>
          <w:tcPr>
            <w:tcW w:w="1559" w:type="dxa"/>
            <w:gridSpan w:val="4"/>
            <w:tcBorders>
              <w:top w:val="single" w:sz="4" w:space="0" w:color="auto"/>
              <w:left w:val="nil"/>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lang w:val="ru-RU"/>
              </w:rPr>
            </w:pPr>
            <w:r w:rsidRPr="00824683">
              <w:rPr>
                <w:rFonts w:eastAsia="Arial Unicode MS"/>
                <w:b/>
                <w:bCs/>
                <w:color w:val="000000"/>
                <w:sz w:val="16"/>
                <w:szCs w:val="16"/>
                <w:lang w:val="ru-RU"/>
              </w:rPr>
              <w:t>Время подтверждения закрытия заявки Заявителем</w:t>
            </w:r>
          </w:p>
        </w:tc>
      </w:tr>
      <w:tr w:rsidR="00C7769C" w:rsidRPr="00824683" w:rsidTr="003E4EDE">
        <w:trPr>
          <w:gridAfter w:val="3"/>
          <w:wAfter w:w="1483" w:type="dxa"/>
          <w:trHeight w:val="722"/>
        </w:trPr>
        <w:tc>
          <w:tcPr>
            <w:tcW w:w="1007" w:type="dxa"/>
            <w:vMerge/>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lang w:val="ru-RU"/>
              </w:rPr>
            </w:pPr>
          </w:p>
        </w:tc>
        <w:tc>
          <w:tcPr>
            <w:tcW w:w="991" w:type="dxa"/>
            <w:gridSpan w:val="2"/>
            <w:vMerge/>
            <w:tcBorders>
              <w:top w:val="single" w:sz="4" w:space="0" w:color="auto"/>
              <w:left w:val="single" w:sz="4" w:space="0" w:color="auto"/>
              <w:bottom w:val="single" w:sz="4" w:space="0" w:color="000000"/>
              <w:right w:val="single" w:sz="4" w:space="0" w:color="000000"/>
            </w:tcBorders>
            <w:shd w:val="clear" w:color="auto" w:fill="D9D9D9"/>
            <w:vAlign w:val="center"/>
          </w:tcPr>
          <w:p w:rsidR="00C7769C" w:rsidRPr="00824683" w:rsidRDefault="00C7769C" w:rsidP="003E4EDE">
            <w:pPr>
              <w:jc w:val="center"/>
              <w:rPr>
                <w:rFonts w:eastAsia="Arial Unicode MS"/>
                <w:b/>
                <w:bCs/>
                <w:color w:val="000000"/>
                <w:sz w:val="16"/>
                <w:szCs w:val="16"/>
                <w:lang w:val="ru-RU"/>
              </w:rPr>
            </w:pPr>
          </w:p>
        </w:tc>
        <w:tc>
          <w:tcPr>
            <w:tcW w:w="850" w:type="dxa"/>
            <w:vMerge/>
            <w:tcBorders>
              <w:top w:val="single" w:sz="4" w:space="0" w:color="auto"/>
              <w:left w:val="single" w:sz="4" w:space="0" w:color="auto"/>
              <w:bottom w:val="single" w:sz="4" w:space="0" w:color="000000"/>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lang w:val="ru-RU"/>
              </w:rPr>
            </w:pPr>
          </w:p>
        </w:tc>
        <w:tc>
          <w:tcPr>
            <w:tcW w:w="992" w:type="dxa"/>
            <w:gridSpan w:val="2"/>
            <w:vMerge/>
            <w:tcBorders>
              <w:top w:val="single" w:sz="4" w:space="0" w:color="auto"/>
              <w:left w:val="single" w:sz="4" w:space="0" w:color="auto"/>
              <w:bottom w:val="single" w:sz="4" w:space="0" w:color="000000"/>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lang w:val="ru-RU"/>
              </w:rPr>
            </w:pPr>
          </w:p>
        </w:tc>
        <w:tc>
          <w:tcPr>
            <w:tcW w:w="1561" w:type="dxa"/>
            <w:vMerge/>
            <w:tcBorders>
              <w:left w:val="single" w:sz="4" w:space="0" w:color="auto"/>
              <w:bottom w:val="single" w:sz="4" w:space="0" w:color="auto"/>
              <w:right w:val="single" w:sz="4" w:space="0" w:color="auto"/>
            </w:tcBorders>
            <w:shd w:val="clear" w:color="auto" w:fill="D9D9D9"/>
          </w:tcPr>
          <w:p w:rsidR="00C7769C" w:rsidRPr="00824683" w:rsidRDefault="00C7769C" w:rsidP="003E4EDE">
            <w:pPr>
              <w:jc w:val="center"/>
              <w:rPr>
                <w:rFonts w:eastAsia="Arial Unicode MS"/>
                <w:b/>
                <w:bCs/>
                <w:color w:val="000000"/>
                <w:sz w:val="16"/>
                <w:szCs w:val="16"/>
                <w:lang w:val="ru-RU"/>
              </w:rPr>
            </w:pPr>
          </w:p>
        </w:tc>
        <w:tc>
          <w:tcPr>
            <w:tcW w:w="1276" w:type="dxa"/>
            <w:vMerge/>
            <w:tcBorders>
              <w:left w:val="single" w:sz="4" w:space="0" w:color="auto"/>
              <w:bottom w:val="single" w:sz="4" w:space="0" w:color="auto"/>
              <w:right w:val="single" w:sz="4" w:space="0" w:color="auto"/>
            </w:tcBorders>
            <w:shd w:val="clear" w:color="auto" w:fill="D9D9D9"/>
          </w:tcPr>
          <w:p w:rsidR="00C7769C" w:rsidRPr="00824683" w:rsidRDefault="00C7769C" w:rsidP="003E4EDE">
            <w:pPr>
              <w:jc w:val="center"/>
              <w:rPr>
                <w:rFonts w:eastAsia="Arial Unicode MS"/>
                <w:b/>
                <w:bCs/>
                <w:color w:val="000000"/>
                <w:sz w:val="16"/>
                <w:szCs w:val="16"/>
                <w:lang w:val="ru-RU"/>
              </w:rPr>
            </w:pPr>
          </w:p>
        </w:tc>
        <w:tc>
          <w:tcPr>
            <w:tcW w:w="1276" w:type="dxa"/>
            <w:vMerge/>
            <w:tcBorders>
              <w:left w:val="single" w:sz="4" w:space="0" w:color="auto"/>
              <w:bottom w:val="single" w:sz="4" w:space="0" w:color="auto"/>
              <w:right w:val="single" w:sz="4" w:space="0" w:color="auto"/>
            </w:tcBorders>
            <w:shd w:val="clear" w:color="auto" w:fill="D9D9D9"/>
          </w:tcPr>
          <w:p w:rsidR="00C7769C" w:rsidRPr="00824683" w:rsidRDefault="00C7769C" w:rsidP="003E4EDE">
            <w:pPr>
              <w:jc w:val="center"/>
              <w:rPr>
                <w:rFonts w:eastAsia="Arial Unicode MS"/>
                <w:b/>
                <w:bCs/>
                <w:color w:val="000000"/>
                <w:sz w:val="16"/>
                <w:szCs w:val="16"/>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Время обработки (чч:мм)</w:t>
            </w:r>
          </w:p>
        </w:tc>
        <w:tc>
          <w:tcPr>
            <w:tcW w:w="1418" w:type="dxa"/>
            <w:tcBorders>
              <w:top w:val="nil"/>
              <w:left w:val="nil"/>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lang w:val="ru-RU"/>
              </w:rPr>
            </w:pPr>
            <w:r w:rsidRPr="00824683">
              <w:rPr>
                <w:rFonts w:eastAsia="Arial Unicode MS"/>
                <w:b/>
                <w:bCs/>
                <w:color w:val="000000"/>
                <w:sz w:val="16"/>
                <w:szCs w:val="16"/>
                <w:lang w:val="ru-RU"/>
              </w:rPr>
              <w:t>Отклонение от срока обработки (</w:t>
            </w:r>
            <w:r w:rsidRPr="00824683">
              <w:rPr>
                <w:rFonts w:eastAsia="Arial Unicode MS"/>
                <w:b/>
                <w:bCs/>
                <w:color w:val="000000"/>
                <w:sz w:val="16"/>
                <w:szCs w:val="16"/>
              </w:rPr>
              <w:t>SLA</w:t>
            </w:r>
            <w:r w:rsidRPr="00824683">
              <w:rPr>
                <w:rFonts w:eastAsia="Arial Unicode MS"/>
                <w:b/>
                <w:bCs/>
                <w:color w:val="000000"/>
                <w:sz w:val="16"/>
                <w:szCs w:val="16"/>
                <w:lang w:val="ru-RU"/>
              </w:rPr>
              <w:t>) (чч:мм)</w:t>
            </w:r>
          </w:p>
        </w:tc>
        <w:tc>
          <w:tcPr>
            <w:tcW w:w="1701" w:type="dxa"/>
            <w:tcBorders>
              <w:top w:val="nil"/>
              <w:left w:val="nil"/>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время (чч:мм)</w:t>
            </w:r>
          </w:p>
        </w:tc>
        <w:tc>
          <w:tcPr>
            <w:tcW w:w="1559" w:type="dxa"/>
            <w:gridSpan w:val="4"/>
            <w:tcBorders>
              <w:top w:val="single" w:sz="4" w:space="0" w:color="auto"/>
              <w:left w:val="nil"/>
              <w:bottom w:val="single" w:sz="4" w:space="0" w:color="auto"/>
              <w:right w:val="single" w:sz="4" w:space="0" w:color="auto"/>
            </w:tcBorders>
            <w:shd w:val="clear" w:color="auto" w:fill="D9D9D9"/>
            <w:noWrap/>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время (чч:мм)</w:t>
            </w:r>
          </w:p>
        </w:tc>
      </w:tr>
      <w:tr w:rsidR="00C7769C" w:rsidRPr="00824683" w:rsidTr="003E4EDE">
        <w:trPr>
          <w:gridAfter w:val="3"/>
          <w:wAfter w:w="1483" w:type="dxa"/>
          <w:trHeight w:val="255"/>
        </w:trPr>
        <w:tc>
          <w:tcPr>
            <w:tcW w:w="1007" w:type="dxa"/>
            <w:tcBorders>
              <w:top w:val="nil"/>
              <w:left w:val="single" w:sz="4" w:space="0" w:color="auto"/>
              <w:bottom w:val="single" w:sz="4" w:space="0" w:color="auto"/>
              <w:right w:val="single" w:sz="4" w:space="0" w:color="auto"/>
            </w:tcBorders>
            <w:vAlign w:val="center"/>
          </w:tcPr>
          <w:p w:rsidR="00C7769C" w:rsidRDefault="00C7769C" w:rsidP="003E4EDE">
            <w:pPr>
              <w:jc w:val="center"/>
              <w:rPr>
                <w:rFonts w:eastAsia="Arial Unicode MS"/>
                <w:bCs/>
                <w:color w:val="000000"/>
                <w:sz w:val="16"/>
                <w:szCs w:val="16"/>
              </w:rPr>
            </w:pPr>
            <w:r w:rsidRPr="00824683">
              <w:rPr>
                <w:rFonts w:eastAsia="Arial Unicode MS"/>
                <w:bCs/>
                <w:color w:val="000000"/>
                <w:sz w:val="16"/>
                <w:szCs w:val="16"/>
              </w:rPr>
              <w:t>1</w:t>
            </w:r>
          </w:p>
        </w:tc>
        <w:tc>
          <w:tcPr>
            <w:tcW w:w="991" w:type="dxa"/>
            <w:gridSpan w:val="2"/>
            <w:tcBorders>
              <w:top w:val="single" w:sz="4" w:space="0" w:color="auto"/>
              <w:left w:val="nil"/>
              <w:bottom w:val="single" w:sz="4" w:space="0" w:color="auto"/>
              <w:right w:val="single" w:sz="4" w:space="0" w:color="auto"/>
            </w:tcBorders>
            <w:vAlign w:val="center"/>
          </w:tcPr>
          <w:p w:rsidR="00C7769C" w:rsidRDefault="00C7769C" w:rsidP="003E4EDE">
            <w:pPr>
              <w:jc w:val="center"/>
              <w:rPr>
                <w:rFonts w:eastAsia="Arial Unicode MS"/>
                <w:bCs/>
                <w:color w:val="000000"/>
                <w:sz w:val="16"/>
                <w:szCs w:val="16"/>
              </w:rPr>
            </w:pPr>
            <w:r w:rsidRPr="00824683">
              <w:rPr>
                <w:rFonts w:eastAsia="Arial Unicode MS"/>
                <w:bCs/>
                <w:color w:val="000000"/>
                <w:sz w:val="16"/>
                <w:szCs w:val="16"/>
              </w:rPr>
              <w:t>2</w:t>
            </w:r>
          </w:p>
        </w:tc>
        <w:tc>
          <w:tcPr>
            <w:tcW w:w="850" w:type="dxa"/>
            <w:tcBorders>
              <w:top w:val="nil"/>
              <w:left w:val="nil"/>
              <w:bottom w:val="single" w:sz="4" w:space="0" w:color="auto"/>
              <w:right w:val="single" w:sz="4" w:space="0" w:color="auto"/>
            </w:tcBorders>
            <w:vAlign w:val="center"/>
          </w:tcPr>
          <w:p w:rsidR="00C7769C" w:rsidRDefault="00C7769C" w:rsidP="003E4EDE">
            <w:pPr>
              <w:jc w:val="center"/>
              <w:rPr>
                <w:rFonts w:eastAsia="Arial Unicode MS"/>
                <w:bCs/>
                <w:color w:val="000000"/>
                <w:sz w:val="16"/>
                <w:szCs w:val="16"/>
              </w:rPr>
            </w:pPr>
            <w:r w:rsidRPr="00824683">
              <w:rPr>
                <w:rFonts w:eastAsia="Arial Unicode MS"/>
                <w:bCs/>
                <w:color w:val="000000"/>
                <w:sz w:val="16"/>
                <w:szCs w:val="16"/>
              </w:rPr>
              <w:t>3</w:t>
            </w:r>
          </w:p>
        </w:tc>
        <w:tc>
          <w:tcPr>
            <w:tcW w:w="992" w:type="dxa"/>
            <w:gridSpan w:val="2"/>
            <w:tcBorders>
              <w:top w:val="single" w:sz="4" w:space="0" w:color="auto"/>
              <w:left w:val="nil"/>
              <w:bottom w:val="single" w:sz="4" w:space="0" w:color="auto"/>
              <w:right w:val="single" w:sz="4" w:space="0" w:color="auto"/>
            </w:tcBorders>
            <w:vAlign w:val="center"/>
          </w:tcPr>
          <w:p w:rsidR="00C7769C" w:rsidRDefault="00C7769C" w:rsidP="003E4EDE">
            <w:pPr>
              <w:jc w:val="center"/>
              <w:rPr>
                <w:rFonts w:eastAsia="Arial Unicode MS"/>
                <w:bCs/>
                <w:color w:val="000000"/>
                <w:sz w:val="16"/>
                <w:szCs w:val="16"/>
              </w:rPr>
            </w:pPr>
            <w:r w:rsidRPr="00824683">
              <w:rPr>
                <w:rFonts w:eastAsia="Arial Unicode MS"/>
                <w:bCs/>
                <w:color w:val="000000"/>
                <w:sz w:val="16"/>
                <w:szCs w:val="16"/>
              </w:rPr>
              <w:t>4</w:t>
            </w:r>
          </w:p>
        </w:tc>
        <w:tc>
          <w:tcPr>
            <w:tcW w:w="1561" w:type="dxa"/>
            <w:tcBorders>
              <w:top w:val="single" w:sz="4" w:space="0" w:color="auto"/>
              <w:left w:val="nil"/>
              <w:bottom w:val="single" w:sz="4" w:space="0" w:color="auto"/>
              <w:right w:val="single" w:sz="4" w:space="0" w:color="auto"/>
            </w:tcBorders>
            <w:vAlign w:val="center"/>
          </w:tcPr>
          <w:p w:rsidR="00C7769C" w:rsidRDefault="00C7769C" w:rsidP="003E4EDE">
            <w:pPr>
              <w:jc w:val="center"/>
              <w:rPr>
                <w:rFonts w:eastAsia="Arial Unicode MS"/>
                <w:bCs/>
                <w:color w:val="000000"/>
                <w:sz w:val="16"/>
                <w:szCs w:val="16"/>
              </w:rPr>
            </w:pPr>
            <w:r w:rsidRPr="00824683">
              <w:rPr>
                <w:rFonts w:eastAsia="Arial Unicode MS"/>
                <w:bCs/>
                <w:color w:val="000000"/>
                <w:sz w:val="16"/>
                <w:szCs w:val="16"/>
              </w:rPr>
              <w:t>5</w:t>
            </w:r>
          </w:p>
        </w:tc>
        <w:tc>
          <w:tcPr>
            <w:tcW w:w="1276" w:type="dxa"/>
            <w:tcBorders>
              <w:top w:val="single" w:sz="4" w:space="0" w:color="auto"/>
              <w:left w:val="single" w:sz="4" w:space="0" w:color="auto"/>
              <w:bottom w:val="single" w:sz="4" w:space="0" w:color="auto"/>
              <w:right w:val="single" w:sz="4" w:space="0" w:color="auto"/>
            </w:tcBorders>
            <w:vAlign w:val="center"/>
          </w:tcPr>
          <w:p w:rsidR="00C7769C" w:rsidRDefault="00C7769C" w:rsidP="003E4EDE">
            <w:pPr>
              <w:jc w:val="center"/>
              <w:rPr>
                <w:rFonts w:eastAsia="Arial Unicode MS"/>
                <w:bCs/>
                <w:color w:val="000000"/>
                <w:sz w:val="16"/>
                <w:szCs w:val="16"/>
              </w:rPr>
            </w:pPr>
            <w:r w:rsidRPr="00824683">
              <w:rPr>
                <w:rFonts w:eastAsia="Arial Unicode MS"/>
                <w:bCs/>
                <w:color w:val="000000"/>
                <w:sz w:val="16"/>
                <w:szCs w:val="16"/>
              </w:rPr>
              <w:t>6</w:t>
            </w:r>
          </w:p>
        </w:tc>
        <w:tc>
          <w:tcPr>
            <w:tcW w:w="1276" w:type="dxa"/>
            <w:tcBorders>
              <w:top w:val="single" w:sz="4" w:space="0" w:color="auto"/>
              <w:left w:val="single" w:sz="4" w:space="0" w:color="auto"/>
              <w:bottom w:val="single" w:sz="4" w:space="0" w:color="auto"/>
              <w:right w:val="single" w:sz="4" w:space="0" w:color="auto"/>
            </w:tcBorders>
            <w:vAlign w:val="center"/>
          </w:tcPr>
          <w:p w:rsidR="00C7769C" w:rsidRDefault="00C7769C" w:rsidP="003E4EDE">
            <w:pPr>
              <w:jc w:val="center"/>
              <w:rPr>
                <w:rFonts w:eastAsia="Arial Unicode MS"/>
                <w:bCs/>
                <w:color w:val="000000"/>
                <w:sz w:val="16"/>
                <w:szCs w:val="16"/>
              </w:rPr>
            </w:pPr>
            <w:r w:rsidRPr="00824683">
              <w:rPr>
                <w:rFonts w:eastAsia="Arial Unicode MS"/>
                <w:bCs/>
                <w:color w:val="000000"/>
                <w:sz w:val="16"/>
                <w:szCs w:val="16"/>
              </w:rPr>
              <w:t>7</w:t>
            </w:r>
          </w:p>
        </w:tc>
        <w:tc>
          <w:tcPr>
            <w:tcW w:w="1559" w:type="dxa"/>
            <w:tcBorders>
              <w:top w:val="single" w:sz="4" w:space="0" w:color="auto"/>
              <w:left w:val="single" w:sz="4" w:space="0" w:color="auto"/>
              <w:bottom w:val="single" w:sz="4" w:space="0" w:color="auto"/>
              <w:right w:val="single" w:sz="4" w:space="0" w:color="auto"/>
            </w:tcBorders>
            <w:vAlign w:val="center"/>
          </w:tcPr>
          <w:p w:rsidR="00C7769C" w:rsidRDefault="00C7769C" w:rsidP="003E4EDE">
            <w:pPr>
              <w:jc w:val="center"/>
              <w:rPr>
                <w:rFonts w:eastAsia="Arial Unicode MS"/>
                <w:bCs/>
                <w:color w:val="000000"/>
                <w:sz w:val="16"/>
                <w:szCs w:val="16"/>
              </w:rPr>
            </w:pPr>
            <w:r w:rsidRPr="00824683">
              <w:rPr>
                <w:rFonts w:eastAsia="Arial Unicode MS"/>
                <w:bCs/>
                <w:color w:val="000000"/>
                <w:sz w:val="16"/>
                <w:szCs w:val="16"/>
              </w:rPr>
              <w:t>8</w:t>
            </w:r>
          </w:p>
        </w:tc>
        <w:tc>
          <w:tcPr>
            <w:tcW w:w="1418" w:type="dxa"/>
            <w:tcBorders>
              <w:top w:val="nil"/>
              <w:left w:val="nil"/>
              <w:bottom w:val="single" w:sz="4" w:space="0" w:color="auto"/>
              <w:right w:val="single" w:sz="4" w:space="0" w:color="auto"/>
            </w:tcBorders>
            <w:vAlign w:val="center"/>
          </w:tcPr>
          <w:p w:rsidR="00C7769C" w:rsidRDefault="00C7769C" w:rsidP="003E4EDE">
            <w:pPr>
              <w:jc w:val="center"/>
              <w:rPr>
                <w:rFonts w:eastAsia="Arial Unicode MS"/>
                <w:bCs/>
                <w:color w:val="000000"/>
                <w:sz w:val="16"/>
                <w:szCs w:val="16"/>
              </w:rPr>
            </w:pPr>
            <w:r w:rsidRPr="00824683">
              <w:rPr>
                <w:rFonts w:eastAsia="Arial Unicode MS"/>
                <w:bCs/>
                <w:color w:val="000000"/>
                <w:sz w:val="16"/>
                <w:szCs w:val="16"/>
              </w:rPr>
              <w:t>9</w:t>
            </w:r>
          </w:p>
        </w:tc>
        <w:tc>
          <w:tcPr>
            <w:tcW w:w="1701" w:type="dxa"/>
            <w:tcBorders>
              <w:top w:val="nil"/>
              <w:left w:val="nil"/>
              <w:bottom w:val="single" w:sz="4" w:space="0" w:color="auto"/>
              <w:right w:val="single" w:sz="4" w:space="0" w:color="auto"/>
            </w:tcBorders>
            <w:vAlign w:val="center"/>
          </w:tcPr>
          <w:p w:rsidR="00C7769C" w:rsidRDefault="00C7769C" w:rsidP="003E4EDE">
            <w:pPr>
              <w:jc w:val="center"/>
              <w:rPr>
                <w:rFonts w:eastAsia="Arial Unicode MS"/>
                <w:bCs/>
                <w:color w:val="000000"/>
                <w:sz w:val="16"/>
                <w:szCs w:val="16"/>
              </w:rPr>
            </w:pPr>
            <w:r w:rsidRPr="00824683">
              <w:rPr>
                <w:rFonts w:eastAsia="Arial Unicode MS"/>
                <w:bCs/>
                <w:color w:val="000000"/>
                <w:sz w:val="16"/>
                <w:szCs w:val="16"/>
              </w:rPr>
              <w:t>10</w:t>
            </w:r>
          </w:p>
        </w:tc>
        <w:tc>
          <w:tcPr>
            <w:tcW w:w="1559" w:type="dxa"/>
            <w:gridSpan w:val="4"/>
            <w:tcBorders>
              <w:top w:val="single" w:sz="4" w:space="0" w:color="auto"/>
              <w:left w:val="nil"/>
              <w:bottom w:val="single" w:sz="4" w:space="0" w:color="auto"/>
              <w:right w:val="single" w:sz="4" w:space="0" w:color="auto"/>
            </w:tcBorders>
            <w:vAlign w:val="center"/>
          </w:tcPr>
          <w:p w:rsidR="00C7769C" w:rsidRDefault="00C7769C" w:rsidP="003E4EDE">
            <w:pPr>
              <w:jc w:val="center"/>
              <w:rPr>
                <w:rFonts w:eastAsia="Arial Unicode MS"/>
                <w:bCs/>
                <w:color w:val="000000"/>
                <w:sz w:val="16"/>
                <w:szCs w:val="16"/>
              </w:rPr>
            </w:pPr>
            <w:r w:rsidRPr="00824683">
              <w:rPr>
                <w:rFonts w:eastAsia="Arial Unicode MS"/>
                <w:bCs/>
                <w:color w:val="000000"/>
                <w:sz w:val="16"/>
                <w:szCs w:val="16"/>
              </w:rPr>
              <w:t>11</w:t>
            </w:r>
          </w:p>
        </w:tc>
      </w:tr>
      <w:tr w:rsidR="00C7769C" w:rsidRPr="00824683" w:rsidTr="003E4EDE">
        <w:trPr>
          <w:gridAfter w:val="3"/>
          <w:wAfter w:w="1483" w:type="dxa"/>
          <w:trHeight w:val="285"/>
        </w:trPr>
        <w:tc>
          <w:tcPr>
            <w:tcW w:w="1007" w:type="dxa"/>
            <w:tcBorders>
              <w:top w:val="nil"/>
              <w:left w:val="single" w:sz="4" w:space="0" w:color="auto"/>
              <w:bottom w:val="single" w:sz="4" w:space="0" w:color="auto"/>
              <w:right w:val="single" w:sz="4" w:space="0" w:color="auto"/>
            </w:tcBorders>
            <w:noWrap/>
            <w:vAlign w:val="bottom"/>
          </w:tcPr>
          <w:p w:rsidR="00C7769C" w:rsidRPr="00824683" w:rsidRDefault="00C7769C" w:rsidP="003E4EDE">
            <w:pPr>
              <w:tabs>
                <w:tab w:val="right" w:leader="dot" w:pos="9922"/>
              </w:tabs>
              <w:jc w:val="both"/>
              <w:rPr>
                <w:color w:val="000000"/>
                <w:sz w:val="16"/>
                <w:szCs w:val="16"/>
              </w:rPr>
            </w:pPr>
            <w:r w:rsidRPr="00824683">
              <w:rPr>
                <w:color w:val="000000"/>
                <w:sz w:val="16"/>
                <w:szCs w:val="16"/>
              </w:rPr>
              <w:t> </w:t>
            </w:r>
          </w:p>
        </w:tc>
        <w:tc>
          <w:tcPr>
            <w:tcW w:w="991" w:type="dxa"/>
            <w:gridSpan w:val="2"/>
            <w:tcBorders>
              <w:top w:val="single" w:sz="4" w:space="0" w:color="auto"/>
              <w:left w:val="nil"/>
              <w:bottom w:val="single" w:sz="4" w:space="0" w:color="auto"/>
              <w:right w:val="single" w:sz="4" w:space="0" w:color="000000"/>
            </w:tcBorders>
            <w:noWrap/>
            <w:vAlign w:val="bottom"/>
          </w:tcPr>
          <w:p w:rsidR="00C7769C" w:rsidRPr="00824683" w:rsidRDefault="00C7769C" w:rsidP="003E4EDE">
            <w:pPr>
              <w:tabs>
                <w:tab w:val="right" w:leader="dot" w:pos="9922"/>
              </w:tabs>
              <w:ind w:firstLine="720"/>
              <w:jc w:val="both"/>
              <w:rPr>
                <w:color w:val="000000"/>
                <w:sz w:val="16"/>
                <w:szCs w:val="16"/>
              </w:rPr>
            </w:pPr>
            <w:r w:rsidRPr="00824683">
              <w:rPr>
                <w:color w:val="000000"/>
                <w:sz w:val="16"/>
                <w:szCs w:val="16"/>
              </w:rPr>
              <w:t> </w:t>
            </w:r>
          </w:p>
        </w:tc>
        <w:tc>
          <w:tcPr>
            <w:tcW w:w="850" w:type="dxa"/>
            <w:tcBorders>
              <w:top w:val="nil"/>
              <w:left w:val="nil"/>
              <w:bottom w:val="single" w:sz="4" w:space="0" w:color="auto"/>
              <w:right w:val="single" w:sz="4" w:space="0" w:color="auto"/>
            </w:tcBorders>
            <w:noWrap/>
            <w:vAlign w:val="bottom"/>
          </w:tcPr>
          <w:p w:rsidR="00C7769C" w:rsidRPr="00824683" w:rsidRDefault="00C7769C" w:rsidP="003E4EDE">
            <w:pPr>
              <w:tabs>
                <w:tab w:val="right" w:leader="dot" w:pos="9922"/>
              </w:tabs>
              <w:ind w:firstLine="720"/>
              <w:jc w:val="both"/>
              <w:rPr>
                <w:color w:val="000000"/>
                <w:sz w:val="16"/>
                <w:szCs w:val="16"/>
              </w:rPr>
            </w:pPr>
            <w:r w:rsidRPr="00824683">
              <w:rPr>
                <w:color w:val="000000"/>
                <w:sz w:val="16"/>
                <w:szCs w:val="16"/>
              </w:rPr>
              <w:t> </w:t>
            </w:r>
          </w:p>
        </w:tc>
        <w:tc>
          <w:tcPr>
            <w:tcW w:w="992" w:type="dxa"/>
            <w:gridSpan w:val="2"/>
            <w:tcBorders>
              <w:top w:val="single" w:sz="4" w:space="0" w:color="auto"/>
              <w:left w:val="nil"/>
              <w:bottom w:val="single" w:sz="4" w:space="0" w:color="auto"/>
              <w:right w:val="single" w:sz="4" w:space="0" w:color="auto"/>
            </w:tcBorders>
            <w:noWrap/>
            <w:vAlign w:val="bottom"/>
          </w:tcPr>
          <w:p w:rsidR="00C7769C" w:rsidRPr="00824683" w:rsidRDefault="00C7769C" w:rsidP="003E4EDE">
            <w:pPr>
              <w:tabs>
                <w:tab w:val="right" w:leader="dot" w:pos="9922"/>
              </w:tabs>
              <w:ind w:firstLine="720"/>
              <w:jc w:val="both"/>
              <w:rPr>
                <w:color w:val="000000"/>
                <w:sz w:val="16"/>
                <w:szCs w:val="16"/>
              </w:rPr>
            </w:pPr>
            <w:r w:rsidRPr="00824683">
              <w:rPr>
                <w:color w:val="000000"/>
                <w:sz w:val="16"/>
                <w:szCs w:val="16"/>
              </w:rPr>
              <w:t> </w:t>
            </w:r>
          </w:p>
        </w:tc>
        <w:tc>
          <w:tcPr>
            <w:tcW w:w="1561"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color w:val="000000"/>
                <w:sz w:val="16"/>
                <w:szCs w:val="16"/>
              </w:rPr>
            </w:pPr>
          </w:p>
        </w:tc>
        <w:tc>
          <w:tcPr>
            <w:tcW w:w="1276"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color w:val="000000"/>
                <w:sz w:val="16"/>
                <w:szCs w:val="16"/>
              </w:rPr>
            </w:pPr>
          </w:p>
        </w:tc>
        <w:tc>
          <w:tcPr>
            <w:tcW w:w="1276"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color w:val="000000"/>
                <w:sz w:val="16"/>
                <w:szCs w:val="16"/>
              </w:rPr>
            </w:pPr>
          </w:p>
        </w:tc>
        <w:tc>
          <w:tcPr>
            <w:tcW w:w="1559" w:type="dxa"/>
            <w:tcBorders>
              <w:top w:val="single" w:sz="4" w:space="0" w:color="auto"/>
              <w:left w:val="single" w:sz="4" w:space="0" w:color="auto"/>
              <w:bottom w:val="single" w:sz="4" w:space="0" w:color="auto"/>
              <w:right w:val="nil"/>
            </w:tcBorders>
            <w:noWrap/>
            <w:vAlign w:val="bottom"/>
          </w:tcPr>
          <w:p w:rsidR="00C7769C" w:rsidRPr="00824683" w:rsidRDefault="00C7769C" w:rsidP="003E4EDE">
            <w:pPr>
              <w:jc w:val="both"/>
              <w:rPr>
                <w:color w:val="000000"/>
                <w:sz w:val="16"/>
                <w:szCs w:val="16"/>
              </w:rPr>
            </w:pPr>
            <w:r w:rsidRPr="00824683">
              <w:rPr>
                <w:color w:val="000000"/>
                <w:sz w:val="16"/>
                <w:szCs w:val="16"/>
              </w:rPr>
              <w:t> </w:t>
            </w:r>
          </w:p>
        </w:tc>
        <w:tc>
          <w:tcPr>
            <w:tcW w:w="1418" w:type="dxa"/>
            <w:tcBorders>
              <w:top w:val="nil"/>
              <w:left w:val="nil"/>
              <w:bottom w:val="single" w:sz="4" w:space="0" w:color="auto"/>
              <w:right w:val="single" w:sz="4" w:space="0" w:color="auto"/>
            </w:tcBorders>
            <w:noWrap/>
            <w:vAlign w:val="bottom"/>
          </w:tcPr>
          <w:p w:rsidR="00C7769C" w:rsidRPr="00824683" w:rsidRDefault="00C7769C" w:rsidP="003E4EDE">
            <w:pPr>
              <w:jc w:val="both"/>
              <w:rPr>
                <w:color w:val="000000"/>
                <w:sz w:val="16"/>
                <w:szCs w:val="16"/>
              </w:rPr>
            </w:pPr>
            <w:r w:rsidRPr="00824683">
              <w:rPr>
                <w:color w:val="000000"/>
                <w:sz w:val="16"/>
                <w:szCs w:val="16"/>
              </w:rPr>
              <w:t> </w:t>
            </w:r>
          </w:p>
        </w:tc>
        <w:tc>
          <w:tcPr>
            <w:tcW w:w="1701" w:type="dxa"/>
            <w:tcBorders>
              <w:top w:val="nil"/>
              <w:left w:val="nil"/>
              <w:bottom w:val="single" w:sz="4" w:space="0" w:color="auto"/>
              <w:right w:val="single" w:sz="4" w:space="0" w:color="auto"/>
            </w:tcBorders>
            <w:noWrap/>
            <w:vAlign w:val="bottom"/>
          </w:tcPr>
          <w:p w:rsidR="00C7769C" w:rsidRPr="00824683" w:rsidRDefault="00C7769C" w:rsidP="003E4EDE">
            <w:pPr>
              <w:jc w:val="both"/>
              <w:rPr>
                <w:color w:val="000000"/>
                <w:sz w:val="16"/>
                <w:szCs w:val="16"/>
              </w:rPr>
            </w:pPr>
            <w:r w:rsidRPr="00824683">
              <w:rPr>
                <w:color w:val="000000"/>
                <w:sz w:val="16"/>
                <w:szCs w:val="16"/>
              </w:rPr>
              <w:t> </w:t>
            </w:r>
          </w:p>
        </w:tc>
        <w:tc>
          <w:tcPr>
            <w:tcW w:w="1559" w:type="dxa"/>
            <w:gridSpan w:val="4"/>
            <w:tcBorders>
              <w:top w:val="single" w:sz="4" w:space="0" w:color="auto"/>
              <w:left w:val="nil"/>
              <w:bottom w:val="single" w:sz="4" w:space="0" w:color="auto"/>
              <w:right w:val="single" w:sz="4" w:space="0" w:color="000000"/>
            </w:tcBorders>
            <w:noWrap/>
            <w:vAlign w:val="bottom"/>
          </w:tcPr>
          <w:p w:rsidR="00C7769C" w:rsidRPr="00824683" w:rsidRDefault="00C7769C" w:rsidP="003E4EDE">
            <w:pPr>
              <w:jc w:val="both"/>
              <w:rPr>
                <w:color w:val="000000"/>
                <w:sz w:val="16"/>
                <w:szCs w:val="16"/>
              </w:rPr>
            </w:pPr>
            <w:r w:rsidRPr="00824683">
              <w:rPr>
                <w:color w:val="000000"/>
                <w:sz w:val="16"/>
                <w:szCs w:val="16"/>
              </w:rPr>
              <w:t> </w:t>
            </w:r>
          </w:p>
        </w:tc>
      </w:tr>
      <w:tr w:rsidR="00C7769C" w:rsidRPr="00824683" w:rsidTr="003E4EDE">
        <w:trPr>
          <w:trHeight w:val="134"/>
        </w:trPr>
        <w:tc>
          <w:tcPr>
            <w:tcW w:w="1007"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687"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304"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50"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75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1561" w:type="dxa"/>
            <w:tcBorders>
              <w:top w:val="nil"/>
              <w:left w:val="nil"/>
              <w:bottom w:val="nil"/>
              <w:right w:val="nil"/>
            </w:tcBorders>
          </w:tcPr>
          <w:p w:rsidR="00C7769C" w:rsidRPr="00824683" w:rsidRDefault="00C7769C" w:rsidP="003E4EDE">
            <w:pPr>
              <w:jc w:val="both"/>
              <w:rPr>
                <w:color w:val="000000"/>
                <w:sz w:val="16"/>
                <w:szCs w:val="16"/>
              </w:rPr>
            </w:pPr>
          </w:p>
        </w:tc>
        <w:tc>
          <w:tcPr>
            <w:tcW w:w="1276" w:type="dxa"/>
            <w:tcBorders>
              <w:top w:val="nil"/>
              <w:left w:val="nil"/>
              <w:bottom w:val="nil"/>
              <w:right w:val="nil"/>
            </w:tcBorders>
          </w:tcPr>
          <w:p w:rsidR="00C7769C" w:rsidRPr="00824683" w:rsidRDefault="00C7769C" w:rsidP="003E4EDE">
            <w:pPr>
              <w:jc w:val="both"/>
              <w:rPr>
                <w:color w:val="000000"/>
                <w:sz w:val="16"/>
                <w:szCs w:val="16"/>
              </w:rPr>
            </w:pPr>
          </w:p>
        </w:tc>
        <w:tc>
          <w:tcPr>
            <w:tcW w:w="1276" w:type="dxa"/>
            <w:tcBorders>
              <w:top w:val="nil"/>
              <w:left w:val="nil"/>
              <w:bottom w:val="nil"/>
              <w:right w:val="nil"/>
            </w:tcBorders>
          </w:tcPr>
          <w:p w:rsidR="00C7769C" w:rsidRPr="00824683" w:rsidRDefault="00C7769C" w:rsidP="003E4EDE">
            <w:pPr>
              <w:jc w:val="both"/>
              <w:rPr>
                <w:color w:val="000000"/>
                <w:sz w:val="16"/>
                <w:szCs w:val="16"/>
              </w:rPr>
            </w:pPr>
          </w:p>
        </w:tc>
        <w:tc>
          <w:tcPr>
            <w:tcW w:w="1559"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1418"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38" w:type="dxa"/>
            <w:gridSpan w:val="2"/>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643"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gridSpan w:val="2"/>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1054" w:type="dxa"/>
            <w:tcBorders>
              <w:top w:val="nil"/>
              <w:left w:val="nil"/>
              <w:bottom w:val="nil"/>
              <w:right w:val="nil"/>
            </w:tcBorders>
            <w:noWrap/>
            <w:vAlign w:val="bottom"/>
          </w:tcPr>
          <w:p w:rsidR="00C7769C" w:rsidRPr="00824683" w:rsidRDefault="00C7769C" w:rsidP="003E4EDE">
            <w:pPr>
              <w:jc w:val="both"/>
              <w:rPr>
                <w:color w:val="000000"/>
                <w:sz w:val="16"/>
                <w:szCs w:val="16"/>
              </w:rPr>
            </w:pPr>
          </w:p>
        </w:tc>
      </w:tr>
    </w:tbl>
    <w:p w:rsidR="00C7769C" w:rsidRPr="00824683" w:rsidRDefault="00C7769C" w:rsidP="00C7769C">
      <w:pPr>
        <w:jc w:val="both"/>
        <w:rPr>
          <w:vanish/>
          <w:color w:val="000000"/>
        </w:rPr>
      </w:pPr>
    </w:p>
    <w:tbl>
      <w:tblPr>
        <w:tblpPr w:leftFromText="180" w:rightFromText="180" w:vertAnchor="text" w:horzAnchor="margin" w:tblpY="-10"/>
        <w:tblW w:w="14190" w:type="dxa"/>
        <w:tblLayout w:type="fixed"/>
        <w:tblLook w:val="0000"/>
      </w:tblPr>
      <w:tblGrid>
        <w:gridCol w:w="3935"/>
        <w:gridCol w:w="3374"/>
        <w:gridCol w:w="643"/>
        <w:gridCol w:w="236"/>
        <w:gridCol w:w="2456"/>
        <w:gridCol w:w="886"/>
        <w:gridCol w:w="236"/>
        <w:gridCol w:w="236"/>
        <w:gridCol w:w="1054"/>
        <w:gridCol w:w="859"/>
        <w:gridCol w:w="275"/>
      </w:tblGrid>
      <w:tr w:rsidR="00C7769C" w:rsidRPr="00824683" w:rsidTr="003E4EDE">
        <w:trPr>
          <w:trHeight w:val="360"/>
        </w:trPr>
        <w:tc>
          <w:tcPr>
            <w:tcW w:w="3935" w:type="dxa"/>
            <w:tcBorders>
              <w:top w:val="single" w:sz="4" w:space="0" w:color="auto"/>
              <w:left w:val="single" w:sz="4" w:space="0" w:color="auto"/>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Итоговые данные</w:t>
            </w:r>
          </w:p>
        </w:tc>
        <w:tc>
          <w:tcPr>
            <w:tcW w:w="3374" w:type="dxa"/>
            <w:tcBorders>
              <w:top w:val="single" w:sz="4" w:space="0" w:color="auto"/>
              <w:left w:val="nil"/>
              <w:bottom w:val="single" w:sz="4" w:space="0" w:color="auto"/>
              <w:right w:val="single" w:sz="4" w:space="0" w:color="auto"/>
            </w:tcBorders>
            <w:shd w:val="clear" w:color="auto" w:fill="D9D9D9"/>
            <w:vAlign w:val="center"/>
          </w:tcPr>
          <w:p w:rsidR="00C7769C" w:rsidRPr="00824683" w:rsidRDefault="00C7769C" w:rsidP="003E4EDE">
            <w:pPr>
              <w:jc w:val="center"/>
              <w:rPr>
                <w:rFonts w:eastAsia="Arial Unicode MS"/>
                <w:b/>
                <w:bCs/>
                <w:color w:val="000000"/>
                <w:sz w:val="16"/>
                <w:szCs w:val="16"/>
              </w:rPr>
            </w:pPr>
            <w:r w:rsidRPr="00824683">
              <w:rPr>
                <w:rFonts w:eastAsia="Arial Unicode MS"/>
                <w:b/>
                <w:bCs/>
                <w:color w:val="000000"/>
                <w:sz w:val="16"/>
                <w:szCs w:val="16"/>
              </w:rPr>
              <w:t>Количество</w:t>
            </w:r>
          </w:p>
        </w:tc>
        <w:tc>
          <w:tcPr>
            <w:tcW w:w="643"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45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8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1054"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59"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75" w:type="dxa"/>
            <w:tcBorders>
              <w:top w:val="nil"/>
              <w:left w:val="nil"/>
              <w:bottom w:val="nil"/>
              <w:right w:val="nil"/>
            </w:tcBorders>
            <w:noWrap/>
            <w:vAlign w:val="bottom"/>
          </w:tcPr>
          <w:p w:rsidR="00C7769C" w:rsidRPr="00824683" w:rsidRDefault="00C7769C" w:rsidP="003E4EDE">
            <w:pPr>
              <w:jc w:val="both"/>
              <w:rPr>
                <w:color w:val="000000"/>
                <w:sz w:val="16"/>
                <w:szCs w:val="16"/>
              </w:rPr>
            </w:pPr>
          </w:p>
        </w:tc>
      </w:tr>
      <w:tr w:rsidR="00C7769C" w:rsidRPr="00824683" w:rsidTr="003E4EDE">
        <w:trPr>
          <w:trHeight w:val="271"/>
        </w:trPr>
        <w:tc>
          <w:tcPr>
            <w:tcW w:w="3935"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rFonts w:eastAsia="Arial Unicode MS"/>
                <w:color w:val="000000"/>
                <w:sz w:val="16"/>
                <w:szCs w:val="16"/>
              </w:rPr>
            </w:pPr>
            <w:r w:rsidRPr="00824683">
              <w:rPr>
                <w:rFonts w:eastAsia="Arial Unicode MS"/>
                <w:color w:val="000000"/>
                <w:sz w:val="16"/>
                <w:szCs w:val="16"/>
              </w:rPr>
              <w:t>Заявок в отчете</w:t>
            </w:r>
          </w:p>
        </w:tc>
        <w:tc>
          <w:tcPr>
            <w:tcW w:w="3374" w:type="dxa"/>
            <w:tcBorders>
              <w:top w:val="single" w:sz="4" w:space="0" w:color="auto"/>
              <w:left w:val="nil"/>
              <w:bottom w:val="single" w:sz="4" w:space="0" w:color="auto"/>
              <w:right w:val="single" w:sz="4" w:space="0" w:color="auto"/>
            </w:tcBorders>
          </w:tcPr>
          <w:p w:rsidR="00C7769C" w:rsidRPr="00824683" w:rsidRDefault="00C7769C" w:rsidP="003E4EDE">
            <w:pPr>
              <w:jc w:val="both"/>
              <w:rPr>
                <w:rFonts w:eastAsia="Arial Unicode MS"/>
                <w:color w:val="000000"/>
                <w:sz w:val="16"/>
                <w:szCs w:val="16"/>
              </w:rPr>
            </w:pPr>
            <w:r w:rsidRPr="00824683">
              <w:rPr>
                <w:rFonts w:eastAsia="Arial Unicode MS"/>
                <w:color w:val="000000"/>
                <w:sz w:val="16"/>
                <w:szCs w:val="16"/>
              </w:rPr>
              <w:t> </w:t>
            </w:r>
          </w:p>
        </w:tc>
        <w:tc>
          <w:tcPr>
            <w:tcW w:w="643"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45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8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1054"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59"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75" w:type="dxa"/>
            <w:tcBorders>
              <w:top w:val="nil"/>
              <w:left w:val="nil"/>
              <w:bottom w:val="nil"/>
              <w:right w:val="nil"/>
            </w:tcBorders>
            <w:noWrap/>
            <w:vAlign w:val="bottom"/>
          </w:tcPr>
          <w:p w:rsidR="00C7769C" w:rsidRPr="00824683" w:rsidRDefault="00C7769C" w:rsidP="003E4EDE">
            <w:pPr>
              <w:jc w:val="both"/>
              <w:rPr>
                <w:color w:val="000000"/>
                <w:sz w:val="16"/>
                <w:szCs w:val="16"/>
              </w:rPr>
            </w:pPr>
          </w:p>
        </w:tc>
      </w:tr>
      <w:tr w:rsidR="00C7769C" w:rsidRPr="00824683" w:rsidTr="003E4EDE">
        <w:trPr>
          <w:trHeight w:val="276"/>
        </w:trPr>
        <w:tc>
          <w:tcPr>
            <w:tcW w:w="3935"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rFonts w:eastAsia="Arial Unicode MS"/>
                <w:color w:val="000000"/>
                <w:sz w:val="16"/>
                <w:szCs w:val="16"/>
              </w:rPr>
            </w:pPr>
            <w:r w:rsidRPr="00824683">
              <w:rPr>
                <w:rFonts w:eastAsia="Arial Unicode MS"/>
                <w:color w:val="000000"/>
                <w:sz w:val="16"/>
                <w:szCs w:val="16"/>
              </w:rPr>
              <w:t>Заявок принято в работу</w:t>
            </w:r>
          </w:p>
        </w:tc>
        <w:tc>
          <w:tcPr>
            <w:tcW w:w="3374" w:type="dxa"/>
            <w:tcBorders>
              <w:top w:val="single" w:sz="4" w:space="0" w:color="auto"/>
              <w:left w:val="nil"/>
              <w:bottom w:val="single" w:sz="4" w:space="0" w:color="auto"/>
              <w:right w:val="single" w:sz="4" w:space="0" w:color="auto"/>
            </w:tcBorders>
          </w:tcPr>
          <w:p w:rsidR="00C7769C" w:rsidRPr="00824683" w:rsidRDefault="00C7769C" w:rsidP="003E4EDE">
            <w:pPr>
              <w:jc w:val="both"/>
              <w:rPr>
                <w:rFonts w:eastAsia="Arial Unicode MS"/>
                <w:color w:val="000000"/>
                <w:sz w:val="16"/>
                <w:szCs w:val="16"/>
              </w:rPr>
            </w:pPr>
          </w:p>
        </w:tc>
        <w:tc>
          <w:tcPr>
            <w:tcW w:w="643"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45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8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1054"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59"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75" w:type="dxa"/>
            <w:tcBorders>
              <w:top w:val="nil"/>
              <w:left w:val="nil"/>
              <w:bottom w:val="nil"/>
              <w:right w:val="nil"/>
            </w:tcBorders>
            <w:noWrap/>
            <w:vAlign w:val="bottom"/>
          </w:tcPr>
          <w:p w:rsidR="00C7769C" w:rsidRPr="00824683" w:rsidRDefault="00C7769C" w:rsidP="003E4EDE">
            <w:pPr>
              <w:jc w:val="both"/>
              <w:rPr>
                <w:color w:val="000000"/>
                <w:sz w:val="16"/>
                <w:szCs w:val="16"/>
              </w:rPr>
            </w:pPr>
          </w:p>
        </w:tc>
      </w:tr>
      <w:tr w:rsidR="00C7769C" w:rsidRPr="00824683" w:rsidTr="003E4EDE">
        <w:trPr>
          <w:trHeight w:val="314"/>
        </w:trPr>
        <w:tc>
          <w:tcPr>
            <w:tcW w:w="3935"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rFonts w:eastAsia="Arial Unicode MS"/>
                <w:color w:val="000000"/>
                <w:sz w:val="16"/>
                <w:szCs w:val="16"/>
              </w:rPr>
            </w:pPr>
            <w:r w:rsidRPr="00824683">
              <w:rPr>
                <w:rFonts w:eastAsia="Arial Unicode MS"/>
                <w:color w:val="000000"/>
                <w:sz w:val="16"/>
                <w:szCs w:val="16"/>
              </w:rPr>
              <w:t>Заявок  В ожидании</w:t>
            </w:r>
          </w:p>
        </w:tc>
        <w:tc>
          <w:tcPr>
            <w:tcW w:w="3374" w:type="dxa"/>
            <w:tcBorders>
              <w:top w:val="single" w:sz="4" w:space="0" w:color="auto"/>
              <w:left w:val="nil"/>
              <w:bottom w:val="single" w:sz="4" w:space="0" w:color="auto"/>
              <w:right w:val="single" w:sz="4" w:space="0" w:color="auto"/>
            </w:tcBorders>
          </w:tcPr>
          <w:p w:rsidR="00C7769C" w:rsidRPr="00824683" w:rsidRDefault="00C7769C" w:rsidP="003E4EDE">
            <w:pPr>
              <w:jc w:val="both"/>
              <w:rPr>
                <w:rFonts w:eastAsia="Arial Unicode MS"/>
                <w:color w:val="000000"/>
                <w:sz w:val="16"/>
                <w:szCs w:val="16"/>
              </w:rPr>
            </w:pPr>
          </w:p>
        </w:tc>
        <w:tc>
          <w:tcPr>
            <w:tcW w:w="643"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45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8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1054"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59"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75" w:type="dxa"/>
            <w:tcBorders>
              <w:top w:val="nil"/>
              <w:left w:val="nil"/>
              <w:bottom w:val="nil"/>
              <w:right w:val="nil"/>
            </w:tcBorders>
            <w:noWrap/>
            <w:vAlign w:val="bottom"/>
          </w:tcPr>
          <w:p w:rsidR="00C7769C" w:rsidRPr="00824683" w:rsidRDefault="00C7769C" w:rsidP="003E4EDE">
            <w:pPr>
              <w:jc w:val="both"/>
              <w:rPr>
                <w:color w:val="000000"/>
                <w:sz w:val="16"/>
                <w:szCs w:val="16"/>
              </w:rPr>
            </w:pPr>
          </w:p>
        </w:tc>
      </w:tr>
      <w:tr w:rsidR="00C7769C" w:rsidRPr="00824683" w:rsidTr="003E4EDE">
        <w:trPr>
          <w:trHeight w:val="276"/>
        </w:trPr>
        <w:tc>
          <w:tcPr>
            <w:tcW w:w="3935"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rFonts w:eastAsia="Arial Unicode MS"/>
                <w:color w:val="000000"/>
                <w:sz w:val="16"/>
                <w:szCs w:val="16"/>
              </w:rPr>
            </w:pPr>
            <w:r w:rsidRPr="00824683">
              <w:rPr>
                <w:rFonts w:eastAsia="Arial Unicode MS"/>
                <w:color w:val="000000"/>
                <w:sz w:val="16"/>
                <w:szCs w:val="16"/>
              </w:rPr>
              <w:t>Заявок Решенных</w:t>
            </w:r>
          </w:p>
        </w:tc>
        <w:tc>
          <w:tcPr>
            <w:tcW w:w="3374" w:type="dxa"/>
            <w:tcBorders>
              <w:top w:val="single" w:sz="4" w:space="0" w:color="auto"/>
              <w:left w:val="nil"/>
              <w:bottom w:val="single" w:sz="4" w:space="0" w:color="auto"/>
              <w:right w:val="single" w:sz="4" w:space="0" w:color="auto"/>
            </w:tcBorders>
          </w:tcPr>
          <w:p w:rsidR="00C7769C" w:rsidRPr="00824683" w:rsidRDefault="00C7769C" w:rsidP="003E4EDE">
            <w:pPr>
              <w:ind w:left="926"/>
              <w:jc w:val="both"/>
              <w:rPr>
                <w:rFonts w:eastAsia="Arial Unicode MS"/>
                <w:color w:val="000000"/>
                <w:sz w:val="16"/>
                <w:szCs w:val="16"/>
              </w:rPr>
            </w:pPr>
          </w:p>
        </w:tc>
        <w:tc>
          <w:tcPr>
            <w:tcW w:w="643"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45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8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1054"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59"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75" w:type="dxa"/>
            <w:tcBorders>
              <w:top w:val="nil"/>
              <w:left w:val="nil"/>
              <w:bottom w:val="nil"/>
              <w:right w:val="nil"/>
            </w:tcBorders>
            <w:noWrap/>
            <w:vAlign w:val="bottom"/>
          </w:tcPr>
          <w:p w:rsidR="00C7769C" w:rsidRPr="00824683" w:rsidRDefault="00C7769C" w:rsidP="003E4EDE">
            <w:pPr>
              <w:jc w:val="both"/>
              <w:rPr>
                <w:color w:val="000000"/>
                <w:sz w:val="16"/>
                <w:szCs w:val="16"/>
              </w:rPr>
            </w:pPr>
          </w:p>
        </w:tc>
      </w:tr>
      <w:tr w:rsidR="00C7769C" w:rsidRPr="00824683" w:rsidTr="003E4EDE">
        <w:trPr>
          <w:trHeight w:val="407"/>
        </w:trPr>
        <w:tc>
          <w:tcPr>
            <w:tcW w:w="3935"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rFonts w:eastAsia="Arial Unicode MS"/>
                <w:color w:val="000000"/>
                <w:sz w:val="16"/>
                <w:szCs w:val="16"/>
              </w:rPr>
            </w:pPr>
            <w:r w:rsidRPr="00824683">
              <w:rPr>
                <w:rFonts w:eastAsia="Arial Unicode MS"/>
                <w:color w:val="000000"/>
                <w:sz w:val="16"/>
                <w:szCs w:val="16"/>
              </w:rPr>
              <w:t>Заявок В работе</w:t>
            </w:r>
          </w:p>
        </w:tc>
        <w:tc>
          <w:tcPr>
            <w:tcW w:w="3374" w:type="dxa"/>
            <w:tcBorders>
              <w:top w:val="single" w:sz="4" w:space="0" w:color="auto"/>
              <w:left w:val="nil"/>
              <w:bottom w:val="single" w:sz="4" w:space="0" w:color="auto"/>
              <w:right w:val="single" w:sz="4" w:space="0" w:color="auto"/>
            </w:tcBorders>
          </w:tcPr>
          <w:p w:rsidR="00C7769C" w:rsidRPr="00824683" w:rsidRDefault="00C7769C" w:rsidP="003E4EDE">
            <w:pPr>
              <w:ind w:left="926"/>
              <w:jc w:val="both"/>
              <w:rPr>
                <w:rFonts w:eastAsia="Arial Unicode MS"/>
                <w:color w:val="000000"/>
                <w:sz w:val="16"/>
                <w:szCs w:val="16"/>
              </w:rPr>
            </w:pPr>
          </w:p>
        </w:tc>
        <w:tc>
          <w:tcPr>
            <w:tcW w:w="643"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45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8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1054"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59"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75" w:type="dxa"/>
            <w:tcBorders>
              <w:top w:val="nil"/>
              <w:left w:val="nil"/>
              <w:bottom w:val="nil"/>
              <w:right w:val="nil"/>
            </w:tcBorders>
            <w:noWrap/>
            <w:vAlign w:val="bottom"/>
          </w:tcPr>
          <w:p w:rsidR="00C7769C" w:rsidRPr="00824683" w:rsidRDefault="00C7769C" w:rsidP="003E4EDE">
            <w:pPr>
              <w:jc w:val="both"/>
              <w:rPr>
                <w:color w:val="000000"/>
                <w:sz w:val="16"/>
                <w:szCs w:val="16"/>
              </w:rPr>
            </w:pPr>
          </w:p>
        </w:tc>
      </w:tr>
      <w:tr w:rsidR="00C7769C" w:rsidRPr="00C7769C" w:rsidTr="003E4EDE">
        <w:trPr>
          <w:trHeight w:val="342"/>
        </w:trPr>
        <w:tc>
          <w:tcPr>
            <w:tcW w:w="3935"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rFonts w:eastAsia="Arial Unicode MS"/>
                <w:color w:val="000000"/>
                <w:sz w:val="16"/>
                <w:szCs w:val="16"/>
                <w:lang w:val="ru-RU"/>
              </w:rPr>
            </w:pPr>
            <w:r w:rsidRPr="00824683">
              <w:rPr>
                <w:rFonts w:eastAsia="Arial Unicode MS"/>
                <w:color w:val="000000"/>
                <w:sz w:val="16"/>
                <w:szCs w:val="16"/>
                <w:lang w:val="ru-RU"/>
              </w:rPr>
              <w:t xml:space="preserve">Заявок,  по которым предоставлено решение с отклонениями от норм </w:t>
            </w:r>
            <w:r>
              <w:rPr>
                <w:rFonts w:eastAsia="Arial Unicode MS"/>
                <w:color w:val="000000"/>
                <w:sz w:val="16"/>
                <w:szCs w:val="16"/>
                <w:lang w:val="ru-RU"/>
              </w:rPr>
              <w:t>ПЭиТО</w:t>
            </w:r>
          </w:p>
        </w:tc>
        <w:tc>
          <w:tcPr>
            <w:tcW w:w="3374" w:type="dxa"/>
            <w:tcBorders>
              <w:top w:val="single" w:sz="4" w:space="0" w:color="auto"/>
              <w:left w:val="nil"/>
              <w:bottom w:val="single" w:sz="4" w:space="0" w:color="auto"/>
              <w:right w:val="single" w:sz="4" w:space="0" w:color="auto"/>
            </w:tcBorders>
          </w:tcPr>
          <w:p w:rsidR="00C7769C" w:rsidRPr="00824683" w:rsidRDefault="00C7769C" w:rsidP="003E4EDE">
            <w:pPr>
              <w:ind w:left="926"/>
              <w:jc w:val="both"/>
              <w:rPr>
                <w:rFonts w:eastAsia="Arial Unicode MS"/>
                <w:color w:val="000000"/>
                <w:sz w:val="16"/>
                <w:szCs w:val="16"/>
                <w:lang w:val="ru-RU"/>
              </w:rPr>
            </w:pPr>
          </w:p>
        </w:tc>
        <w:tc>
          <w:tcPr>
            <w:tcW w:w="643" w:type="dxa"/>
            <w:tcBorders>
              <w:top w:val="nil"/>
              <w:left w:val="nil"/>
              <w:bottom w:val="nil"/>
              <w:right w:val="nil"/>
            </w:tcBorders>
            <w:noWrap/>
            <w:vAlign w:val="bottom"/>
          </w:tcPr>
          <w:p w:rsidR="00C7769C" w:rsidRPr="00824683" w:rsidRDefault="00C7769C" w:rsidP="003E4EDE">
            <w:pPr>
              <w:jc w:val="both"/>
              <w:rPr>
                <w:color w:val="000000"/>
                <w:sz w:val="16"/>
                <w:szCs w:val="16"/>
                <w:lang w:val="ru-RU"/>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lang w:val="ru-RU"/>
              </w:rPr>
            </w:pPr>
          </w:p>
        </w:tc>
        <w:tc>
          <w:tcPr>
            <w:tcW w:w="2456" w:type="dxa"/>
            <w:tcBorders>
              <w:top w:val="nil"/>
              <w:left w:val="nil"/>
              <w:bottom w:val="nil"/>
              <w:right w:val="nil"/>
            </w:tcBorders>
            <w:noWrap/>
            <w:vAlign w:val="bottom"/>
          </w:tcPr>
          <w:p w:rsidR="00C7769C" w:rsidRPr="00824683" w:rsidRDefault="00C7769C" w:rsidP="003E4EDE">
            <w:pPr>
              <w:jc w:val="both"/>
              <w:rPr>
                <w:color w:val="000000"/>
                <w:sz w:val="16"/>
                <w:szCs w:val="16"/>
                <w:lang w:val="ru-RU"/>
              </w:rPr>
            </w:pPr>
          </w:p>
        </w:tc>
        <w:tc>
          <w:tcPr>
            <w:tcW w:w="886" w:type="dxa"/>
            <w:tcBorders>
              <w:top w:val="nil"/>
              <w:left w:val="nil"/>
              <w:bottom w:val="nil"/>
              <w:right w:val="nil"/>
            </w:tcBorders>
            <w:noWrap/>
            <w:vAlign w:val="bottom"/>
          </w:tcPr>
          <w:p w:rsidR="00C7769C" w:rsidRPr="00824683" w:rsidRDefault="00C7769C" w:rsidP="003E4EDE">
            <w:pPr>
              <w:jc w:val="both"/>
              <w:rPr>
                <w:color w:val="000000"/>
                <w:sz w:val="16"/>
                <w:szCs w:val="16"/>
                <w:lang w:val="ru-RU"/>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lang w:val="ru-RU"/>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lang w:val="ru-RU"/>
              </w:rPr>
            </w:pPr>
          </w:p>
        </w:tc>
        <w:tc>
          <w:tcPr>
            <w:tcW w:w="1054" w:type="dxa"/>
            <w:tcBorders>
              <w:top w:val="nil"/>
              <w:left w:val="nil"/>
              <w:bottom w:val="nil"/>
              <w:right w:val="nil"/>
            </w:tcBorders>
            <w:noWrap/>
            <w:vAlign w:val="bottom"/>
          </w:tcPr>
          <w:p w:rsidR="00C7769C" w:rsidRPr="00824683" w:rsidRDefault="00C7769C" w:rsidP="003E4EDE">
            <w:pPr>
              <w:jc w:val="both"/>
              <w:rPr>
                <w:color w:val="000000"/>
                <w:sz w:val="16"/>
                <w:szCs w:val="16"/>
                <w:lang w:val="ru-RU"/>
              </w:rPr>
            </w:pPr>
          </w:p>
        </w:tc>
        <w:tc>
          <w:tcPr>
            <w:tcW w:w="859" w:type="dxa"/>
            <w:tcBorders>
              <w:top w:val="nil"/>
              <w:left w:val="nil"/>
              <w:bottom w:val="nil"/>
              <w:right w:val="nil"/>
            </w:tcBorders>
            <w:noWrap/>
            <w:vAlign w:val="bottom"/>
          </w:tcPr>
          <w:p w:rsidR="00C7769C" w:rsidRPr="00824683" w:rsidRDefault="00C7769C" w:rsidP="003E4EDE">
            <w:pPr>
              <w:jc w:val="both"/>
              <w:rPr>
                <w:color w:val="000000"/>
                <w:sz w:val="16"/>
                <w:szCs w:val="16"/>
                <w:lang w:val="ru-RU"/>
              </w:rPr>
            </w:pPr>
          </w:p>
        </w:tc>
        <w:tc>
          <w:tcPr>
            <w:tcW w:w="275" w:type="dxa"/>
            <w:tcBorders>
              <w:top w:val="nil"/>
              <w:left w:val="nil"/>
              <w:bottom w:val="nil"/>
              <w:right w:val="nil"/>
            </w:tcBorders>
            <w:noWrap/>
            <w:vAlign w:val="bottom"/>
          </w:tcPr>
          <w:p w:rsidR="00C7769C" w:rsidRPr="00824683" w:rsidRDefault="00C7769C" w:rsidP="003E4EDE">
            <w:pPr>
              <w:jc w:val="both"/>
              <w:rPr>
                <w:color w:val="000000"/>
                <w:sz w:val="16"/>
                <w:szCs w:val="16"/>
                <w:lang w:val="ru-RU"/>
              </w:rPr>
            </w:pPr>
          </w:p>
        </w:tc>
      </w:tr>
      <w:tr w:rsidR="00C7769C" w:rsidRPr="00824683" w:rsidTr="003E4EDE">
        <w:trPr>
          <w:trHeight w:val="342"/>
        </w:trPr>
        <w:tc>
          <w:tcPr>
            <w:tcW w:w="3935"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jc w:val="both"/>
              <w:rPr>
                <w:rFonts w:eastAsia="Arial Unicode MS"/>
                <w:color w:val="000000"/>
                <w:sz w:val="16"/>
                <w:szCs w:val="16"/>
              </w:rPr>
            </w:pPr>
            <w:r w:rsidRPr="00824683">
              <w:rPr>
                <w:rFonts w:eastAsia="Arial Unicode MS"/>
                <w:color w:val="000000"/>
                <w:sz w:val="16"/>
                <w:szCs w:val="16"/>
              </w:rPr>
              <w:t>Заявок, признанных дублями</w:t>
            </w:r>
          </w:p>
        </w:tc>
        <w:tc>
          <w:tcPr>
            <w:tcW w:w="3374" w:type="dxa"/>
            <w:tcBorders>
              <w:top w:val="single" w:sz="4" w:space="0" w:color="auto"/>
              <w:left w:val="nil"/>
              <w:bottom w:val="single" w:sz="4" w:space="0" w:color="auto"/>
              <w:right w:val="single" w:sz="4" w:space="0" w:color="auto"/>
            </w:tcBorders>
          </w:tcPr>
          <w:p w:rsidR="00C7769C" w:rsidRPr="00824683" w:rsidRDefault="00C7769C" w:rsidP="003E4EDE">
            <w:pPr>
              <w:ind w:left="926"/>
              <w:jc w:val="both"/>
              <w:rPr>
                <w:rFonts w:eastAsia="Arial Unicode MS"/>
                <w:color w:val="000000"/>
                <w:sz w:val="16"/>
                <w:szCs w:val="16"/>
              </w:rPr>
            </w:pPr>
          </w:p>
        </w:tc>
        <w:tc>
          <w:tcPr>
            <w:tcW w:w="643"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45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8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36"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1054"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859" w:type="dxa"/>
            <w:tcBorders>
              <w:top w:val="nil"/>
              <w:left w:val="nil"/>
              <w:bottom w:val="nil"/>
              <w:right w:val="nil"/>
            </w:tcBorders>
            <w:noWrap/>
            <w:vAlign w:val="bottom"/>
          </w:tcPr>
          <w:p w:rsidR="00C7769C" w:rsidRPr="00824683" w:rsidRDefault="00C7769C" w:rsidP="003E4EDE">
            <w:pPr>
              <w:jc w:val="both"/>
              <w:rPr>
                <w:color w:val="000000"/>
                <w:sz w:val="16"/>
                <w:szCs w:val="16"/>
              </w:rPr>
            </w:pPr>
          </w:p>
        </w:tc>
        <w:tc>
          <w:tcPr>
            <w:tcW w:w="275" w:type="dxa"/>
            <w:tcBorders>
              <w:top w:val="nil"/>
              <w:left w:val="nil"/>
              <w:bottom w:val="nil"/>
              <w:right w:val="nil"/>
            </w:tcBorders>
            <w:noWrap/>
            <w:vAlign w:val="bottom"/>
          </w:tcPr>
          <w:p w:rsidR="00C7769C" w:rsidRPr="00824683" w:rsidRDefault="00C7769C" w:rsidP="003E4EDE">
            <w:pPr>
              <w:jc w:val="both"/>
              <w:rPr>
                <w:color w:val="000000"/>
                <w:sz w:val="16"/>
                <w:szCs w:val="16"/>
              </w:rPr>
            </w:pPr>
          </w:p>
        </w:tc>
      </w:tr>
    </w:tbl>
    <w:p w:rsidR="00C7769C" w:rsidRDefault="00C7769C" w:rsidP="00C7769C">
      <w:pPr>
        <w:jc w:val="both"/>
        <w:rPr>
          <w:color w:val="000000"/>
          <w:lang w:val="ru-RU"/>
        </w:rPr>
      </w:pPr>
    </w:p>
    <w:p w:rsidR="00C7769C" w:rsidRDefault="00C7769C" w:rsidP="00C7769C">
      <w:pPr>
        <w:jc w:val="both"/>
        <w:rPr>
          <w:color w:val="000000"/>
          <w:lang w:val="ru-RU"/>
        </w:rPr>
      </w:pPr>
    </w:p>
    <w:p w:rsidR="00C7769C" w:rsidRDefault="00C7769C" w:rsidP="00C7769C">
      <w:pPr>
        <w:jc w:val="both"/>
        <w:rPr>
          <w:color w:val="000000"/>
          <w:lang w:val="ru-RU"/>
        </w:rPr>
      </w:pPr>
    </w:p>
    <w:p w:rsidR="00C7769C" w:rsidRPr="00824683" w:rsidRDefault="00C7769C" w:rsidP="00C7769C">
      <w:pPr>
        <w:jc w:val="both"/>
        <w:rPr>
          <w:color w:val="000000"/>
        </w:rPr>
      </w:pPr>
      <w:r w:rsidRPr="00824683">
        <w:rPr>
          <w:color w:val="000000"/>
        </w:rPr>
        <w:t>Отчетный период:</w:t>
      </w:r>
    </w:p>
    <w:p w:rsidR="00C7769C" w:rsidRPr="00824683" w:rsidRDefault="00C7769C" w:rsidP="008858FA">
      <w:pPr>
        <w:numPr>
          <w:ilvl w:val="0"/>
          <w:numId w:val="330"/>
        </w:numPr>
        <w:jc w:val="both"/>
        <w:rPr>
          <w:color w:val="000000"/>
        </w:rPr>
      </w:pPr>
      <w:r w:rsidRPr="00824683">
        <w:rPr>
          <w:color w:val="000000"/>
          <w:lang w:val="ru-RU"/>
        </w:rPr>
        <w:t>Квартал</w:t>
      </w:r>
      <w:r w:rsidRPr="00824683">
        <w:rPr>
          <w:color w:val="000000"/>
        </w:rPr>
        <w:t>;</w:t>
      </w:r>
    </w:p>
    <w:p w:rsidR="00C7769C" w:rsidRPr="00824683" w:rsidRDefault="00C7769C" w:rsidP="008858FA">
      <w:pPr>
        <w:numPr>
          <w:ilvl w:val="0"/>
          <w:numId w:val="330"/>
        </w:numPr>
        <w:jc w:val="both"/>
        <w:rPr>
          <w:color w:val="000000"/>
          <w:lang w:val="ru-RU"/>
        </w:rPr>
      </w:pPr>
      <w:r w:rsidRPr="00824683">
        <w:rPr>
          <w:color w:val="000000"/>
          <w:lang w:val="ru-RU"/>
        </w:rPr>
        <w:t>Полугодие - формируется по отдельному письменному запросу Заказчика;</w:t>
      </w:r>
    </w:p>
    <w:p w:rsidR="00C7769C" w:rsidRPr="00824683" w:rsidRDefault="00C7769C" w:rsidP="008858FA">
      <w:pPr>
        <w:numPr>
          <w:ilvl w:val="0"/>
          <w:numId w:val="330"/>
        </w:numPr>
        <w:jc w:val="both"/>
        <w:rPr>
          <w:color w:val="000000"/>
          <w:lang w:val="ru-RU"/>
        </w:rPr>
      </w:pPr>
      <w:r w:rsidRPr="00824683">
        <w:rPr>
          <w:color w:val="000000"/>
          <w:lang w:val="ru-RU"/>
        </w:rPr>
        <w:t>Месяц – формируется по отдельному письменному запросу Заказчика.</w:t>
      </w:r>
    </w:p>
    <w:p w:rsidR="00C7769C" w:rsidRPr="00824683" w:rsidRDefault="00C7769C" w:rsidP="008858FA">
      <w:pPr>
        <w:numPr>
          <w:ilvl w:val="0"/>
          <w:numId w:val="330"/>
        </w:numPr>
        <w:jc w:val="both"/>
        <w:rPr>
          <w:color w:val="000000"/>
          <w:lang w:val="ru-RU"/>
        </w:rPr>
        <w:sectPr w:rsidR="00C7769C" w:rsidRPr="00824683" w:rsidSect="00621988">
          <w:footerReference w:type="default" r:id="rId19"/>
          <w:pgSz w:w="16840" w:h="11907" w:orient="landscape" w:code="9"/>
          <w:pgMar w:top="851" w:right="851" w:bottom="1418" w:left="851" w:header="709" w:footer="709" w:gutter="0"/>
          <w:cols w:space="0"/>
          <w:titlePg/>
          <w:docGrid w:linePitch="360"/>
        </w:sectPr>
      </w:pPr>
    </w:p>
    <w:p w:rsidR="00C7769C" w:rsidRPr="00824683" w:rsidRDefault="00C7769C" w:rsidP="00C7769C">
      <w:pPr>
        <w:ind w:left="142"/>
        <w:jc w:val="both"/>
        <w:rPr>
          <w:color w:val="000000"/>
          <w:lang w:val="ru-RU"/>
        </w:rPr>
      </w:pPr>
      <w:r w:rsidRPr="00824683">
        <w:rPr>
          <w:color w:val="000000"/>
          <w:lang w:val="ru-RU"/>
        </w:rPr>
        <w:lastRenderedPageBreak/>
        <w:t>Особенности расчета:</w:t>
      </w:r>
    </w:p>
    <w:p w:rsidR="00C7769C" w:rsidRPr="00824683" w:rsidRDefault="00C7769C" w:rsidP="00C7769C">
      <w:pPr>
        <w:ind w:left="142"/>
        <w:jc w:val="both"/>
        <w:rPr>
          <w:color w:val="000000"/>
          <w:lang w:val="ru-RU"/>
        </w:rPr>
      </w:pPr>
      <w:r w:rsidRPr="00824683">
        <w:rPr>
          <w:color w:val="000000"/>
          <w:lang w:val="ru-RU"/>
        </w:rPr>
        <w:t>Основная таблица.</w:t>
      </w:r>
    </w:p>
    <w:p w:rsidR="00C7769C" w:rsidRPr="00824683" w:rsidRDefault="00C7769C" w:rsidP="00C7769C">
      <w:pPr>
        <w:ind w:left="142"/>
        <w:jc w:val="both"/>
        <w:rPr>
          <w:color w:val="000000"/>
          <w:lang w:val="ru-RU"/>
        </w:rPr>
      </w:pPr>
      <w:r w:rsidRPr="00824683">
        <w:rPr>
          <w:color w:val="000000"/>
          <w:lang w:val="ru-RU"/>
        </w:rPr>
        <w:t>В отчете отражается информация по всем заявкам поступившем в отчетном периоде при этом алгоритм расчета граф следующий:</w:t>
      </w:r>
    </w:p>
    <w:p w:rsidR="00C7769C" w:rsidRPr="00824683" w:rsidRDefault="00C7769C" w:rsidP="008858FA">
      <w:pPr>
        <w:numPr>
          <w:ilvl w:val="0"/>
          <w:numId w:val="370"/>
        </w:numPr>
        <w:jc w:val="both"/>
        <w:rPr>
          <w:color w:val="000000"/>
          <w:lang w:val="ru-RU"/>
        </w:rPr>
      </w:pPr>
      <w:r w:rsidRPr="00824683">
        <w:rPr>
          <w:color w:val="000000"/>
          <w:lang w:val="ru-RU"/>
        </w:rPr>
        <w:t>Орган ФК - наименование Управления Федерального казначейства заявителя по обращению, либо в котором обслуживается абонент ППО портал «АСФК» для ДУБП;</w:t>
      </w:r>
    </w:p>
    <w:p w:rsidR="00C7769C" w:rsidRPr="00824683" w:rsidRDefault="00C7769C" w:rsidP="008858FA">
      <w:pPr>
        <w:numPr>
          <w:ilvl w:val="0"/>
          <w:numId w:val="370"/>
        </w:numPr>
        <w:jc w:val="both"/>
        <w:rPr>
          <w:color w:val="000000"/>
          <w:lang w:val="ru-RU"/>
        </w:rPr>
      </w:pPr>
      <w:r w:rsidRPr="00824683">
        <w:rPr>
          <w:color w:val="000000"/>
          <w:lang w:val="ru-RU"/>
        </w:rPr>
        <w:t>Статус - наименование статуса заявки в СУИ Исполнителя на конец отчетного периода;</w:t>
      </w:r>
    </w:p>
    <w:p w:rsidR="00C7769C" w:rsidRPr="00824683" w:rsidRDefault="00C7769C" w:rsidP="008858FA">
      <w:pPr>
        <w:numPr>
          <w:ilvl w:val="0"/>
          <w:numId w:val="370"/>
        </w:numPr>
        <w:jc w:val="both"/>
        <w:rPr>
          <w:color w:val="000000"/>
          <w:lang w:val="ru-RU"/>
        </w:rPr>
      </w:pPr>
      <w:r w:rsidRPr="00824683">
        <w:rPr>
          <w:color w:val="000000"/>
          <w:lang w:val="ru-RU"/>
        </w:rPr>
        <w:t>Дубликат - номер заявки в СУИ Исполнителя, на которое было задублировано исходное;</w:t>
      </w:r>
    </w:p>
    <w:p w:rsidR="00C7769C" w:rsidRPr="00824683" w:rsidRDefault="00C7769C" w:rsidP="008858FA">
      <w:pPr>
        <w:numPr>
          <w:ilvl w:val="0"/>
          <w:numId w:val="370"/>
        </w:numPr>
        <w:jc w:val="both"/>
        <w:rPr>
          <w:color w:val="000000"/>
          <w:lang w:val="ru-RU"/>
        </w:rPr>
      </w:pPr>
      <w:r w:rsidRPr="00824683">
        <w:rPr>
          <w:color w:val="000000"/>
          <w:lang w:val="ru-RU"/>
        </w:rPr>
        <w:t>Приоритет - наименование приоритета заявки в СУИ Исполнителя на конец отчетного периода;</w:t>
      </w:r>
    </w:p>
    <w:p w:rsidR="00C7769C" w:rsidRPr="00824683" w:rsidRDefault="00C7769C" w:rsidP="008858FA">
      <w:pPr>
        <w:numPr>
          <w:ilvl w:val="0"/>
          <w:numId w:val="370"/>
        </w:numPr>
        <w:jc w:val="both"/>
        <w:rPr>
          <w:color w:val="000000"/>
          <w:lang w:val="ru-RU"/>
        </w:rPr>
      </w:pPr>
      <w:r w:rsidRPr="00824683">
        <w:rPr>
          <w:color w:val="000000"/>
          <w:lang w:val="ru-RU"/>
        </w:rPr>
        <w:t>Скорость представления</w:t>
      </w:r>
      <w:r w:rsidRPr="00824683">
        <w:rPr>
          <w:color w:val="000000"/>
        </w:rPr>
        <w:t> </w:t>
      </w:r>
      <w:r w:rsidRPr="00824683">
        <w:rPr>
          <w:color w:val="000000"/>
          <w:lang w:val="ru-RU"/>
        </w:rPr>
        <w:t xml:space="preserve"> решения Исполнителем/Время обработки - фактическое время нахождения заявки в рабочих статусах исполнителя с момента создания заявки и до конца отчетного периода. Расчет фактического времени осуществляемся в соответствии с требованиями Контракта и зависят от приоритета заявки на конец отчетного периода (графа Приоритет);</w:t>
      </w:r>
    </w:p>
    <w:p w:rsidR="00C7769C" w:rsidRPr="00824683" w:rsidRDefault="00C7769C" w:rsidP="008858FA">
      <w:pPr>
        <w:numPr>
          <w:ilvl w:val="0"/>
          <w:numId w:val="370"/>
        </w:numPr>
        <w:jc w:val="both"/>
        <w:rPr>
          <w:color w:val="000000"/>
          <w:lang w:val="ru-RU"/>
        </w:rPr>
      </w:pPr>
      <w:r w:rsidRPr="00824683">
        <w:rPr>
          <w:color w:val="000000"/>
          <w:lang w:val="ru-RU"/>
        </w:rPr>
        <w:t>Скорость представления</w:t>
      </w:r>
      <w:r w:rsidRPr="00824683">
        <w:rPr>
          <w:color w:val="000000"/>
        </w:rPr>
        <w:t> </w:t>
      </w:r>
      <w:r w:rsidRPr="00824683">
        <w:rPr>
          <w:color w:val="000000"/>
          <w:lang w:val="ru-RU"/>
        </w:rPr>
        <w:t xml:space="preserve"> решения Исполнителем/ Отклонение от срока обработки - отклонение фактического времени нахождения заявки в рабочих статусах исполнителя от нормативного времени по приоритету на конец отчетного периода;</w:t>
      </w:r>
    </w:p>
    <w:p w:rsidR="00C7769C" w:rsidRPr="00824683" w:rsidRDefault="00C7769C" w:rsidP="008858FA">
      <w:pPr>
        <w:numPr>
          <w:ilvl w:val="0"/>
          <w:numId w:val="370"/>
        </w:numPr>
        <w:jc w:val="both"/>
        <w:rPr>
          <w:color w:val="000000"/>
          <w:lang w:val="ru-RU"/>
        </w:rPr>
      </w:pPr>
      <w:r w:rsidRPr="00824683">
        <w:rPr>
          <w:color w:val="000000"/>
          <w:lang w:val="ru-RU"/>
        </w:rPr>
        <w:t>Скорость реакции Заявителя/Время нахождения в статусе "Запрос информации" -</w:t>
      </w:r>
      <w:r w:rsidRPr="00824683">
        <w:rPr>
          <w:color w:val="000000"/>
        </w:rPr>
        <w:t> </w:t>
      </w:r>
      <w:r w:rsidRPr="00824683">
        <w:rPr>
          <w:color w:val="000000"/>
          <w:lang w:val="ru-RU"/>
        </w:rPr>
        <w:t xml:space="preserve"> фактическое время нахождения заявки в статусе «Запрос информации» с момента создания заявки и до конца отчетного периода;</w:t>
      </w:r>
    </w:p>
    <w:p w:rsidR="00C7769C" w:rsidRPr="00824683" w:rsidRDefault="00C7769C" w:rsidP="008858FA">
      <w:pPr>
        <w:numPr>
          <w:ilvl w:val="0"/>
          <w:numId w:val="370"/>
        </w:numPr>
        <w:jc w:val="both"/>
        <w:rPr>
          <w:color w:val="000000"/>
          <w:lang w:val="ru-RU"/>
        </w:rPr>
      </w:pPr>
      <w:r w:rsidRPr="00824683">
        <w:rPr>
          <w:color w:val="000000"/>
          <w:lang w:val="ru-RU"/>
        </w:rPr>
        <w:t>Скорость реакции Заявителя/Время подтверждения закрытия заявки Заявителем -</w:t>
      </w:r>
      <w:r w:rsidRPr="00824683">
        <w:rPr>
          <w:color w:val="000000"/>
        </w:rPr>
        <w:t> </w:t>
      </w:r>
      <w:r w:rsidRPr="00824683">
        <w:rPr>
          <w:color w:val="000000"/>
          <w:lang w:val="ru-RU"/>
        </w:rPr>
        <w:t xml:space="preserve"> фактическое время нахождения заявки в статусе «Обработан» с момента создания заявки и до конца отчетного периода.</w:t>
      </w:r>
    </w:p>
    <w:p w:rsidR="00C7769C" w:rsidRPr="00824683" w:rsidRDefault="00C7769C" w:rsidP="00C7769C">
      <w:pPr>
        <w:ind w:left="720"/>
        <w:jc w:val="both"/>
        <w:rPr>
          <w:color w:val="000000"/>
          <w:lang w:val="ru-RU"/>
        </w:rPr>
      </w:pPr>
    </w:p>
    <w:p w:rsidR="00C7769C" w:rsidRPr="00824683" w:rsidRDefault="00C7769C" w:rsidP="00C7769C">
      <w:pPr>
        <w:jc w:val="both"/>
        <w:rPr>
          <w:rFonts w:eastAsia="Arial Unicode MS"/>
          <w:b/>
          <w:bCs/>
          <w:color w:val="000000"/>
          <w:sz w:val="16"/>
          <w:szCs w:val="16"/>
          <w:lang w:val="ru-RU"/>
        </w:rPr>
      </w:pPr>
    </w:p>
    <w:p w:rsidR="00C7769C" w:rsidRPr="00824683" w:rsidRDefault="00C7769C" w:rsidP="00C7769C">
      <w:pPr>
        <w:jc w:val="both"/>
        <w:rPr>
          <w:color w:val="000000"/>
        </w:rPr>
      </w:pPr>
      <w:bookmarkStart w:id="5754" w:name="_Toc398232241"/>
      <w:r>
        <w:rPr>
          <w:color w:val="000000"/>
          <w:lang w:val="ru-RU"/>
        </w:rPr>
        <w:t>Итоговая таблица</w:t>
      </w:r>
      <w:bookmarkEnd w:id="5754"/>
    </w:p>
    <w:p w:rsidR="00C7769C" w:rsidRPr="00824683" w:rsidRDefault="00C7769C" w:rsidP="008858FA">
      <w:pPr>
        <w:numPr>
          <w:ilvl w:val="0"/>
          <w:numId w:val="369"/>
        </w:numPr>
        <w:jc w:val="both"/>
        <w:rPr>
          <w:color w:val="000000"/>
          <w:lang w:val="ru-RU"/>
        </w:rPr>
      </w:pPr>
      <w:r w:rsidRPr="00824683">
        <w:rPr>
          <w:color w:val="000000"/>
          <w:lang w:val="ru-RU"/>
        </w:rPr>
        <w:t>Заявок в отчете - количество созданных в отчетном периоде заявок;</w:t>
      </w:r>
    </w:p>
    <w:p w:rsidR="00C7769C" w:rsidRPr="00824683" w:rsidRDefault="00C7769C" w:rsidP="008858FA">
      <w:pPr>
        <w:numPr>
          <w:ilvl w:val="0"/>
          <w:numId w:val="369"/>
        </w:numPr>
        <w:jc w:val="both"/>
        <w:rPr>
          <w:color w:val="000000"/>
          <w:lang w:val="ru-RU"/>
        </w:rPr>
      </w:pPr>
      <w:r w:rsidRPr="00824683">
        <w:rPr>
          <w:color w:val="000000"/>
          <w:lang w:val="ru-RU"/>
        </w:rPr>
        <w:t>Заявок принято в работу - количество заявок перешедших на конец отчетного периода в статус «В работе»;</w:t>
      </w:r>
    </w:p>
    <w:p w:rsidR="00C7769C" w:rsidRPr="00824683" w:rsidRDefault="00C7769C" w:rsidP="008858FA">
      <w:pPr>
        <w:numPr>
          <w:ilvl w:val="0"/>
          <w:numId w:val="369"/>
        </w:numPr>
        <w:jc w:val="both"/>
        <w:rPr>
          <w:color w:val="000000"/>
          <w:lang w:val="ru-RU"/>
        </w:rPr>
      </w:pPr>
      <w:r w:rsidRPr="00824683">
        <w:rPr>
          <w:color w:val="000000"/>
          <w:lang w:val="ru-RU"/>
        </w:rPr>
        <w:t>Заявок  В ожидании - количество заявок находящихся на конец отчетного периода в статусах «Запрос информации» и «Согласование»;</w:t>
      </w:r>
    </w:p>
    <w:p w:rsidR="00C7769C" w:rsidRPr="00824683" w:rsidRDefault="00C7769C" w:rsidP="008858FA">
      <w:pPr>
        <w:numPr>
          <w:ilvl w:val="0"/>
          <w:numId w:val="369"/>
        </w:numPr>
        <w:jc w:val="both"/>
        <w:rPr>
          <w:color w:val="000000"/>
          <w:lang w:val="ru-RU"/>
        </w:rPr>
      </w:pPr>
      <w:r w:rsidRPr="00824683">
        <w:rPr>
          <w:color w:val="000000"/>
          <w:lang w:val="ru-RU"/>
        </w:rPr>
        <w:t>Заявок Решенных - количество заявок находящихся на конец отчетного периода в статусах «Обработан» и «Закрыт»;</w:t>
      </w:r>
    </w:p>
    <w:p w:rsidR="00C7769C" w:rsidRPr="00824683" w:rsidRDefault="00C7769C" w:rsidP="008858FA">
      <w:pPr>
        <w:numPr>
          <w:ilvl w:val="0"/>
          <w:numId w:val="369"/>
        </w:numPr>
        <w:jc w:val="both"/>
        <w:rPr>
          <w:color w:val="000000"/>
          <w:lang w:val="ru-RU"/>
        </w:rPr>
      </w:pPr>
      <w:r w:rsidRPr="00824683">
        <w:rPr>
          <w:color w:val="000000"/>
          <w:lang w:val="ru-RU"/>
        </w:rPr>
        <w:t>Заявок В работе - количество заявок находящихся на конец отчетного периода в рабочих статусах исполнителя;</w:t>
      </w:r>
    </w:p>
    <w:p w:rsidR="00C7769C" w:rsidRPr="00824683" w:rsidRDefault="00C7769C" w:rsidP="008858FA">
      <w:pPr>
        <w:numPr>
          <w:ilvl w:val="0"/>
          <w:numId w:val="369"/>
        </w:numPr>
        <w:jc w:val="both"/>
        <w:rPr>
          <w:color w:val="000000"/>
          <w:lang w:val="ru-RU"/>
        </w:rPr>
      </w:pPr>
      <w:r w:rsidRPr="00824683">
        <w:rPr>
          <w:color w:val="000000"/>
          <w:lang w:val="ru-RU"/>
        </w:rPr>
        <w:t xml:space="preserve">Заявок,  по которым предоставлено решение с отклонениями от норм </w:t>
      </w:r>
      <w:r>
        <w:rPr>
          <w:color w:val="000000"/>
          <w:lang w:val="ru-RU"/>
        </w:rPr>
        <w:t>ПЭиТО</w:t>
      </w:r>
      <w:r w:rsidRPr="00824683">
        <w:rPr>
          <w:color w:val="000000"/>
          <w:lang w:val="ru-RU"/>
        </w:rPr>
        <w:t xml:space="preserve"> - количество заявок по которым имеется факт нарушения контрактных обязательств;</w:t>
      </w:r>
    </w:p>
    <w:p w:rsidR="00C7769C" w:rsidRPr="00824683" w:rsidRDefault="00C7769C" w:rsidP="008858FA">
      <w:pPr>
        <w:numPr>
          <w:ilvl w:val="0"/>
          <w:numId w:val="369"/>
        </w:numPr>
        <w:jc w:val="both"/>
        <w:rPr>
          <w:color w:val="000000"/>
          <w:lang w:val="ru-RU"/>
        </w:rPr>
      </w:pPr>
      <w:r w:rsidRPr="00824683">
        <w:rPr>
          <w:color w:val="000000"/>
          <w:lang w:val="ru-RU"/>
        </w:rPr>
        <w:t>Заявок, признанных дублями - количество заявок которые были задублированы на другие заявки.</w:t>
      </w:r>
    </w:p>
    <w:p w:rsidR="00C7769C" w:rsidRPr="00824683" w:rsidRDefault="00C7769C" w:rsidP="00C7769C">
      <w:pPr>
        <w:jc w:val="both"/>
        <w:rPr>
          <w:color w:val="000000"/>
          <w:lang w:val="ru-RU"/>
        </w:rPr>
      </w:pPr>
      <w:r w:rsidRPr="00824683">
        <w:rPr>
          <w:color w:val="000000"/>
          <w:lang w:val="ru-RU"/>
        </w:rPr>
        <w:t>Дополнительно, в отчете отображается аналогичная указанной, информация по Запросам на изменение.</w:t>
      </w:r>
    </w:p>
    <w:p w:rsidR="00C7769C" w:rsidRPr="00824683" w:rsidRDefault="00C7769C" w:rsidP="00C7769C">
      <w:pPr>
        <w:ind w:firstLine="708"/>
        <w:jc w:val="both"/>
        <w:rPr>
          <w:color w:val="000000"/>
          <w:lang w:val="ru-RU"/>
        </w:rPr>
      </w:pPr>
      <w:r w:rsidRPr="00824683">
        <w:rPr>
          <w:color w:val="000000"/>
          <w:lang w:val="ru-RU"/>
        </w:rPr>
        <w:t xml:space="preserve">Отчет по согласованию с заказчиком может предоставляться как в целом по всем типам Услуг (кроме Услуги – тип </w:t>
      </w:r>
      <w:r>
        <w:rPr>
          <w:color w:val="000000"/>
          <w:lang w:val="ru-RU"/>
        </w:rPr>
        <w:t>8</w:t>
      </w:r>
      <w:r w:rsidRPr="00824683">
        <w:rPr>
          <w:color w:val="000000"/>
          <w:lang w:val="ru-RU"/>
        </w:rPr>
        <w:t>), так и в разрезе типов Услуг.</w:t>
      </w:r>
    </w:p>
    <w:p w:rsidR="00C7769C" w:rsidRPr="00824683" w:rsidRDefault="00C7769C" w:rsidP="00C7769C">
      <w:pPr>
        <w:jc w:val="both"/>
        <w:rPr>
          <w:color w:val="000000"/>
          <w:lang w:val="ru-RU"/>
        </w:rPr>
        <w:sectPr w:rsidR="00C7769C" w:rsidRPr="00824683" w:rsidSect="00621988">
          <w:footerReference w:type="default" r:id="rId20"/>
          <w:pgSz w:w="11907" w:h="16840" w:code="9"/>
          <w:pgMar w:top="851" w:right="1418" w:bottom="851" w:left="851" w:header="709" w:footer="709" w:gutter="0"/>
          <w:cols w:space="0"/>
          <w:docGrid w:linePitch="360"/>
        </w:sectPr>
      </w:pPr>
    </w:p>
    <w:p w:rsidR="00C7769C" w:rsidRPr="00824683" w:rsidRDefault="00C7769C" w:rsidP="008858FA">
      <w:pPr>
        <w:keepNext/>
        <w:numPr>
          <w:ilvl w:val="0"/>
          <w:numId w:val="313"/>
        </w:numPr>
        <w:tabs>
          <w:tab w:val="clear" w:pos="1069"/>
          <w:tab w:val="num" w:pos="567"/>
        </w:tabs>
        <w:spacing w:before="240" w:after="120"/>
        <w:ind w:left="142" w:hanging="142"/>
        <w:jc w:val="both"/>
        <w:outlineLvl w:val="2"/>
        <w:rPr>
          <w:b/>
          <w:bCs/>
          <w:color w:val="000000"/>
          <w:kern w:val="32"/>
          <w:lang w:val="ru-RU"/>
        </w:rPr>
      </w:pPr>
      <w:bookmarkStart w:id="5755" w:name="_Toc398232242"/>
      <w:r w:rsidRPr="00824683">
        <w:rPr>
          <w:b/>
          <w:bCs/>
          <w:color w:val="000000"/>
          <w:kern w:val="32"/>
          <w:lang w:val="ru-RU"/>
        </w:rPr>
        <w:lastRenderedPageBreak/>
        <w:t>Отчет Качество взаимодействия при обработке Заявок</w:t>
      </w:r>
      <w:bookmarkEnd w:id="5755"/>
    </w:p>
    <w:p w:rsidR="00C7769C" w:rsidRPr="00824683" w:rsidRDefault="00C7769C" w:rsidP="00C7769C">
      <w:pPr>
        <w:pStyle w:val="afffff5"/>
        <w:tabs>
          <w:tab w:val="clear" w:pos="540"/>
          <w:tab w:val="num" w:pos="360"/>
        </w:tabs>
        <w:ind w:left="426"/>
        <w:jc w:val="both"/>
        <w:rPr>
          <w:color w:val="000000"/>
        </w:rPr>
      </w:pPr>
      <w:r w:rsidRPr="00824683">
        <w:rPr>
          <w:color w:val="000000"/>
        </w:rPr>
        <w:t>Наименование команды специалистов Исполнителя</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46"/>
        <w:gridCol w:w="1984"/>
        <w:gridCol w:w="1559"/>
      </w:tblGrid>
      <w:tr w:rsidR="00C7769C" w:rsidRPr="00824683" w:rsidTr="003E4EDE">
        <w:tc>
          <w:tcPr>
            <w:tcW w:w="5246" w:type="dxa"/>
            <w:shd w:val="clear" w:color="auto" w:fill="D9D9D9"/>
          </w:tcPr>
          <w:p w:rsidR="00C7769C" w:rsidRPr="001B0BF9" w:rsidRDefault="00C7769C" w:rsidP="003E4EDE">
            <w:pPr>
              <w:pStyle w:val="afffff0"/>
              <w:suppressAutoHyphens/>
              <w:jc w:val="center"/>
              <w:rPr>
                <w:b/>
                <w:color w:val="000000"/>
                <w:sz w:val="20"/>
              </w:rPr>
            </w:pPr>
            <w:r w:rsidRPr="001B0BF9">
              <w:rPr>
                <w:b/>
                <w:color w:val="000000"/>
                <w:sz w:val="20"/>
              </w:rPr>
              <w:t>Показатель</w:t>
            </w:r>
          </w:p>
        </w:tc>
        <w:tc>
          <w:tcPr>
            <w:tcW w:w="1984" w:type="dxa"/>
            <w:shd w:val="clear" w:color="auto" w:fill="D9D9D9"/>
          </w:tcPr>
          <w:p w:rsidR="00C7769C" w:rsidRPr="001B0BF9" w:rsidRDefault="00C7769C" w:rsidP="003E4EDE">
            <w:pPr>
              <w:pStyle w:val="afffff0"/>
              <w:suppressAutoHyphens/>
              <w:ind w:firstLine="0"/>
              <w:jc w:val="center"/>
              <w:rPr>
                <w:b/>
                <w:color w:val="000000"/>
                <w:sz w:val="20"/>
              </w:rPr>
            </w:pPr>
            <w:r w:rsidRPr="001B0BF9">
              <w:rPr>
                <w:b/>
                <w:color w:val="000000"/>
                <w:sz w:val="20"/>
              </w:rPr>
              <w:t>УФК/ЦАФК</w:t>
            </w:r>
          </w:p>
        </w:tc>
        <w:tc>
          <w:tcPr>
            <w:tcW w:w="1559" w:type="dxa"/>
            <w:shd w:val="clear" w:color="auto" w:fill="D9D9D9"/>
          </w:tcPr>
          <w:p w:rsidR="00C7769C" w:rsidRPr="001B0BF9" w:rsidRDefault="00C7769C" w:rsidP="003E4EDE">
            <w:pPr>
              <w:pStyle w:val="afffff0"/>
              <w:suppressAutoHyphens/>
              <w:ind w:firstLine="175"/>
              <w:jc w:val="center"/>
              <w:rPr>
                <w:b/>
                <w:color w:val="000000"/>
                <w:sz w:val="20"/>
              </w:rPr>
            </w:pPr>
            <w:r w:rsidRPr="001B0BF9">
              <w:rPr>
                <w:b/>
                <w:color w:val="000000"/>
                <w:sz w:val="20"/>
              </w:rPr>
              <w:t>ДУБП</w:t>
            </w:r>
          </w:p>
        </w:tc>
      </w:tr>
      <w:tr w:rsidR="00C7769C" w:rsidRPr="00C7769C" w:rsidTr="003E4EDE">
        <w:trPr>
          <w:trHeight w:val="435"/>
        </w:trPr>
        <w:tc>
          <w:tcPr>
            <w:tcW w:w="5246" w:type="dxa"/>
          </w:tcPr>
          <w:p w:rsidR="00C7769C" w:rsidRPr="00824683" w:rsidRDefault="00C7769C" w:rsidP="003E4EDE">
            <w:pPr>
              <w:pStyle w:val="afffff0"/>
              <w:suppressAutoHyphens/>
              <w:rPr>
                <w:color w:val="000000"/>
                <w:sz w:val="20"/>
                <w:lang w:val="ru-RU"/>
              </w:rPr>
            </w:pPr>
            <w:r w:rsidRPr="00824683">
              <w:rPr>
                <w:color w:val="000000"/>
                <w:sz w:val="20"/>
                <w:lang w:val="ru-RU"/>
              </w:rPr>
              <w:t>Запрос информации по запросам  консультации и инцидентам</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r w:rsidR="00C7769C" w:rsidRPr="00C7769C" w:rsidTr="003E4EDE">
        <w:trPr>
          <w:trHeight w:val="1339"/>
        </w:trPr>
        <w:tc>
          <w:tcPr>
            <w:tcW w:w="5246" w:type="dxa"/>
          </w:tcPr>
          <w:p w:rsidR="00C7769C" w:rsidRPr="00824683" w:rsidRDefault="00C7769C" w:rsidP="003E4EDE">
            <w:pPr>
              <w:pStyle w:val="afffff0"/>
              <w:rPr>
                <w:color w:val="000000"/>
                <w:sz w:val="20"/>
                <w:lang w:val="ru-RU"/>
              </w:rPr>
            </w:pPr>
            <w:r w:rsidRPr="00824683">
              <w:rPr>
                <w:color w:val="000000"/>
                <w:sz w:val="20"/>
                <w:lang w:val="ru-RU"/>
              </w:rPr>
              <w:t xml:space="preserve">Абсолютное число </w:t>
            </w:r>
            <w:r w:rsidRPr="00824683">
              <w:rPr>
                <w:rFonts w:eastAsia="Arial Unicode MS"/>
                <w:color w:val="000000"/>
                <w:sz w:val="20"/>
                <w:lang w:val="ru-RU"/>
              </w:rPr>
              <w:t>Заявок</w:t>
            </w:r>
            <w:r w:rsidRPr="00824683">
              <w:rPr>
                <w:color w:val="000000"/>
                <w:sz w:val="20"/>
                <w:lang w:val="ru-RU"/>
              </w:rPr>
              <w:t xml:space="preserve"> с категорией </w:t>
            </w:r>
          </w:p>
          <w:p w:rsidR="00C7769C" w:rsidRPr="00824683" w:rsidRDefault="00C7769C" w:rsidP="003E4EDE">
            <w:pPr>
              <w:pStyle w:val="afffff0"/>
              <w:rPr>
                <w:color w:val="000000"/>
                <w:sz w:val="20"/>
                <w:lang w:val="ru-RU"/>
              </w:rPr>
            </w:pPr>
            <w:r w:rsidRPr="00824683">
              <w:rPr>
                <w:color w:val="000000"/>
                <w:sz w:val="20"/>
                <w:lang w:val="ru-RU"/>
              </w:rPr>
              <w:t xml:space="preserve"> «Запрос консультации», «Запрос на обслуживание» и «Инцидент», по которым запрошена, но не получена дополнительная информация.</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r w:rsidR="00C7769C" w:rsidRPr="00C7769C" w:rsidTr="003E4EDE">
        <w:trPr>
          <w:trHeight w:val="255"/>
        </w:trPr>
        <w:tc>
          <w:tcPr>
            <w:tcW w:w="5246" w:type="dxa"/>
          </w:tcPr>
          <w:p w:rsidR="00C7769C" w:rsidRPr="00824683" w:rsidRDefault="00C7769C" w:rsidP="003E4EDE">
            <w:pPr>
              <w:pStyle w:val="afffff0"/>
              <w:suppressAutoHyphens/>
              <w:rPr>
                <w:color w:val="000000"/>
                <w:sz w:val="20"/>
                <w:lang w:val="ru-RU"/>
              </w:rPr>
            </w:pPr>
            <w:r w:rsidRPr="00824683">
              <w:rPr>
                <w:color w:val="000000"/>
                <w:sz w:val="20"/>
                <w:lang w:val="ru-RU"/>
              </w:rPr>
              <w:t xml:space="preserve">Относительное (к общему числу </w:t>
            </w:r>
            <w:r w:rsidRPr="00824683">
              <w:rPr>
                <w:rFonts w:eastAsia="Arial Unicode MS"/>
                <w:color w:val="000000"/>
                <w:sz w:val="20"/>
                <w:lang w:val="ru-RU"/>
              </w:rPr>
              <w:t>Заявок</w:t>
            </w:r>
            <w:r w:rsidRPr="00824683">
              <w:rPr>
                <w:color w:val="000000"/>
                <w:sz w:val="20"/>
                <w:lang w:val="ru-RU"/>
              </w:rPr>
              <w:t xml:space="preserve"> отчетного периода) число </w:t>
            </w:r>
            <w:r w:rsidRPr="00824683">
              <w:rPr>
                <w:rFonts w:eastAsia="Arial Unicode MS"/>
                <w:color w:val="000000"/>
                <w:sz w:val="20"/>
                <w:lang w:val="ru-RU"/>
              </w:rPr>
              <w:t>Заявок</w:t>
            </w:r>
            <w:r w:rsidRPr="00824683">
              <w:rPr>
                <w:color w:val="000000"/>
                <w:sz w:val="20"/>
                <w:lang w:val="ru-RU"/>
              </w:rPr>
              <w:t>, по которым запрошена, но не получена, дополнительная информация.</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r w:rsidR="00C7769C" w:rsidRPr="00C7769C" w:rsidTr="003E4EDE">
        <w:tc>
          <w:tcPr>
            <w:tcW w:w="5246" w:type="dxa"/>
          </w:tcPr>
          <w:p w:rsidR="00C7769C" w:rsidRPr="00824683" w:rsidRDefault="00C7769C" w:rsidP="003E4EDE">
            <w:pPr>
              <w:pStyle w:val="afffff0"/>
              <w:suppressAutoHyphens/>
              <w:rPr>
                <w:color w:val="000000"/>
                <w:sz w:val="20"/>
                <w:lang w:val="ru-RU"/>
              </w:rPr>
            </w:pPr>
            <w:r w:rsidRPr="00824683">
              <w:rPr>
                <w:color w:val="000000"/>
                <w:sz w:val="20"/>
                <w:lang w:val="ru-RU"/>
              </w:rPr>
              <w:t>Запрос информации по запросам на изменение</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r w:rsidR="00C7769C" w:rsidRPr="00C7769C" w:rsidTr="003E4EDE">
        <w:tc>
          <w:tcPr>
            <w:tcW w:w="5246" w:type="dxa"/>
          </w:tcPr>
          <w:p w:rsidR="00C7769C" w:rsidRPr="00824683" w:rsidRDefault="00C7769C" w:rsidP="003E4EDE">
            <w:pPr>
              <w:pStyle w:val="afffff0"/>
              <w:suppressAutoHyphens/>
              <w:rPr>
                <w:color w:val="000000"/>
                <w:sz w:val="20"/>
                <w:lang w:val="ru-RU"/>
              </w:rPr>
            </w:pPr>
            <w:r w:rsidRPr="00824683">
              <w:rPr>
                <w:color w:val="000000"/>
                <w:sz w:val="20"/>
                <w:lang w:val="ru-RU"/>
              </w:rPr>
              <w:t xml:space="preserve">Абсолютное число </w:t>
            </w:r>
            <w:r w:rsidRPr="00824683">
              <w:rPr>
                <w:rFonts w:eastAsia="Arial Unicode MS"/>
                <w:color w:val="000000"/>
                <w:sz w:val="20"/>
                <w:lang w:val="ru-RU"/>
              </w:rPr>
              <w:t>Заявок</w:t>
            </w:r>
            <w:r w:rsidRPr="00824683">
              <w:rPr>
                <w:color w:val="000000"/>
                <w:sz w:val="20"/>
                <w:lang w:val="ru-RU"/>
              </w:rPr>
              <w:t xml:space="preserve"> с категорией «Запрос на изменение», по которым запрошена, но не получена дополнительная информация.</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r w:rsidR="00C7769C" w:rsidRPr="00C7769C" w:rsidTr="003E4EDE">
        <w:tc>
          <w:tcPr>
            <w:tcW w:w="5246" w:type="dxa"/>
          </w:tcPr>
          <w:p w:rsidR="00C7769C" w:rsidRPr="00824683" w:rsidRDefault="00C7769C" w:rsidP="003E4EDE">
            <w:pPr>
              <w:pStyle w:val="afffff0"/>
              <w:suppressAutoHyphens/>
              <w:rPr>
                <w:color w:val="000000"/>
                <w:sz w:val="20"/>
                <w:lang w:val="ru-RU"/>
              </w:rPr>
            </w:pPr>
            <w:r w:rsidRPr="00824683">
              <w:rPr>
                <w:color w:val="000000"/>
                <w:sz w:val="20"/>
                <w:lang w:val="ru-RU"/>
              </w:rPr>
              <w:t>Относительное (к числу Запросов на изменение за период) число Запросов на изменение, по которым запрошена, но не получена дополнительная информация.</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r w:rsidR="00C7769C" w:rsidRPr="00C7769C" w:rsidTr="003E4EDE">
        <w:trPr>
          <w:trHeight w:val="300"/>
        </w:trPr>
        <w:tc>
          <w:tcPr>
            <w:tcW w:w="5246" w:type="dxa"/>
          </w:tcPr>
          <w:p w:rsidR="00C7769C" w:rsidRPr="00824683" w:rsidRDefault="00C7769C" w:rsidP="003E4EDE">
            <w:pPr>
              <w:pStyle w:val="afffff0"/>
              <w:suppressAutoHyphens/>
              <w:rPr>
                <w:color w:val="000000"/>
                <w:sz w:val="20"/>
                <w:lang w:val="ru-RU"/>
              </w:rPr>
            </w:pPr>
            <w:r w:rsidRPr="00824683">
              <w:rPr>
                <w:color w:val="000000"/>
                <w:sz w:val="20"/>
                <w:lang w:val="ru-RU"/>
              </w:rPr>
              <w:t>Обработано по запросам консультации, запросам на обслуживание и инцидентам</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r w:rsidR="00C7769C" w:rsidRPr="00C7769C" w:rsidTr="003E4EDE">
        <w:trPr>
          <w:trHeight w:val="390"/>
        </w:trPr>
        <w:tc>
          <w:tcPr>
            <w:tcW w:w="5246" w:type="dxa"/>
          </w:tcPr>
          <w:p w:rsidR="00C7769C" w:rsidRPr="00824683" w:rsidRDefault="00C7769C" w:rsidP="003E4EDE">
            <w:pPr>
              <w:pStyle w:val="afffff0"/>
              <w:rPr>
                <w:color w:val="000000"/>
                <w:sz w:val="20"/>
                <w:lang w:val="ru-RU"/>
              </w:rPr>
            </w:pPr>
            <w:r w:rsidRPr="00824683">
              <w:rPr>
                <w:color w:val="000000"/>
                <w:sz w:val="20"/>
                <w:lang w:val="ru-RU"/>
              </w:rPr>
              <w:t xml:space="preserve">Абсолютное число </w:t>
            </w:r>
            <w:r w:rsidRPr="00824683">
              <w:rPr>
                <w:rFonts w:eastAsia="Arial Unicode MS"/>
                <w:color w:val="000000"/>
                <w:sz w:val="20"/>
                <w:lang w:val="ru-RU"/>
              </w:rPr>
              <w:t>Заявок</w:t>
            </w:r>
            <w:r w:rsidRPr="00824683">
              <w:rPr>
                <w:color w:val="000000"/>
                <w:sz w:val="20"/>
                <w:lang w:val="ru-RU"/>
              </w:rPr>
              <w:t xml:space="preserve"> с категорией «Запрос консультации», «Запрос на обслуживание» и «Инцидент», по которым предоставлены рекомендации для устранения, но не получено подтверждение результативности.</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r w:rsidR="00C7769C" w:rsidRPr="00C7769C" w:rsidTr="003E4EDE">
        <w:trPr>
          <w:trHeight w:val="390"/>
        </w:trPr>
        <w:tc>
          <w:tcPr>
            <w:tcW w:w="5246" w:type="dxa"/>
          </w:tcPr>
          <w:p w:rsidR="00C7769C" w:rsidRPr="00824683" w:rsidRDefault="00C7769C" w:rsidP="003E4EDE">
            <w:pPr>
              <w:pStyle w:val="afffff0"/>
              <w:suppressAutoHyphens/>
              <w:rPr>
                <w:color w:val="000000"/>
                <w:sz w:val="20"/>
                <w:lang w:val="ru-RU"/>
              </w:rPr>
            </w:pPr>
            <w:r w:rsidRPr="00824683">
              <w:rPr>
                <w:color w:val="000000"/>
                <w:sz w:val="20"/>
                <w:lang w:val="ru-RU"/>
              </w:rPr>
              <w:t>Относительное (к числу Инцидентов за период) число Инцидентов, по которым предоставлены рекомендации для устранения, но не получено подтверждение результативности.</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r w:rsidR="00C7769C" w:rsidRPr="00C7769C" w:rsidTr="003E4EDE">
        <w:tc>
          <w:tcPr>
            <w:tcW w:w="5246" w:type="dxa"/>
          </w:tcPr>
          <w:p w:rsidR="00C7769C" w:rsidRPr="00824683" w:rsidRDefault="00C7769C" w:rsidP="003E4EDE">
            <w:pPr>
              <w:pStyle w:val="afffff0"/>
              <w:suppressAutoHyphens/>
              <w:rPr>
                <w:color w:val="000000"/>
                <w:sz w:val="20"/>
                <w:lang w:val="ru-RU"/>
              </w:rPr>
            </w:pPr>
            <w:r w:rsidRPr="00824683">
              <w:rPr>
                <w:color w:val="000000"/>
                <w:sz w:val="20"/>
                <w:lang w:val="ru-RU"/>
              </w:rPr>
              <w:t>Обработано по Запросам на изменение</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r w:rsidR="00C7769C" w:rsidRPr="00C7769C" w:rsidTr="003E4EDE">
        <w:tc>
          <w:tcPr>
            <w:tcW w:w="5246" w:type="dxa"/>
          </w:tcPr>
          <w:p w:rsidR="00C7769C" w:rsidRPr="00824683" w:rsidRDefault="00C7769C" w:rsidP="003E4EDE">
            <w:pPr>
              <w:pStyle w:val="afffff0"/>
              <w:suppressAutoHyphens/>
              <w:rPr>
                <w:color w:val="000000"/>
                <w:sz w:val="20"/>
                <w:lang w:val="ru-RU"/>
              </w:rPr>
            </w:pPr>
            <w:r w:rsidRPr="00824683">
              <w:rPr>
                <w:color w:val="000000"/>
                <w:sz w:val="20"/>
                <w:lang w:val="ru-RU"/>
              </w:rPr>
              <w:t xml:space="preserve">Абсолютное число </w:t>
            </w:r>
            <w:r w:rsidRPr="00824683">
              <w:rPr>
                <w:rFonts w:eastAsia="Arial Unicode MS"/>
                <w:color w:val="000000"/>
                <w:sz w:val="20"/>
                <w:lang w:val="ru-RU"/>
              </w:rPr>
              <w:t>Заявок</w:t>
            </w:r>
            <w:r w:rsidRPr="00824683">
              <w:rPr>
                <w:color w:val="000000"/>
                <w:sz w:val="20"/>
                <w:lang w:val="ru-RU"/>
              </w:rPr>
              <w:t xml:space="preserve"> с категорией, «Запрос на изменение», по которым предоставлены рекомендации для устранения, но не получено подтверждение результативности.</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r w:rsidR="00C7769C" w:rsidRPr="00C7769C" w:rsidTr="003E4EDE">
        <w:tc>
          <w:tcPr>
            <w:tcW w:w="5246" w:type="dxa"/>
          </w:tcPr>
          <w:p w:rsidR="00C7769C" w:rsidRPr="00824683" w:rsidRDefault="00C7769C" w:rsidP="003E4EDE">
            <w:pPr>
              <w:pStyle w:val="afffff0"/>
              <w:suppressAutoHyphens/>
              <w:rPr>
                <w:color w:val="000000"/>
                <w:sz w:val="20"/>
                <w:lang w:val="ru-RU"/>
              </w:rPr>
            </w:pPr>
            <w:r w:rsidRPr="00824683">
              <w:rPr>
                <w:color w:val="000000"/>
                <w:sz w:val="20"/>
                <w:lang w:val="ru-RU"/>
              </w:rPr>
              <w:t>Относительное (к числу Запросов на изменение за период) число Запросов на изменение, по которым предоставлены рекомендации для устранения, но не получено подтверждение результативности.</w:t>
            </w:r>
          </w:p>
        </w:tc>
        <w:tc>
          <w:tcPr>
            <w:tcW w:w="1984" w:type="dxa"/>
          </w:tcPr>
          <w:p w:rsidR="00C7769C" w:rsidRPr="00824683" w:rsidRDefault="00C7769C" w:rsidP="003E4EDE">
            <w:pPr>
              <w:pStyle w:val="afffff0"/>
              <w:rPr>
                <w:color w:val="000000"/>
                <w:sz w:val="20"/>
                <w:lang w:val="ru-RU"/>
              </w:rPr>
            </w:pPr>
          </w:p>
        </w:tc>
        <w:tc>
          <w:tcPr>
            <w:tcW w:w="1559" w:type="dxa"/>
          </w:tcPr>
          <w:p w:rsidR="00C7769C" w:rsidRPr="00824683" w:rsidRDefault="00C7769C" w:rsidP="003E4EDE">
            <w:pPr>
              <w:pStyle w:val="afffff0"/>
              <w:rPr>
                <w:color w:val="000000"/>
                <w:sz w:val="20"/>
                <w:lang w:val="ru-RU"/>
              </w:rPr>
            </w:pPr>
          </w:p>
        </w:tc>
      </w:tr>
    </w:tbl>
    <w:p w:rsidR="00C7769C" w:rsidRPr="00824683" w:rsidRDefault="00C7769C" w:rsidP="00C7769C">
      <w:pPr>
        <w:jc w:val="both"/>
        <w:rPr>
          <w:color w:val="000000"/>
          <w:lang w:val="ru-RU"/>
        </w:rPr>
      </w:pPr>
    </w:p>
    <w:p w:rsidR="00C7769C" w:rsidRPr="00824683" w:rsidRDefault="00C7769C" w:rsidP="00C7769C">
      <w:pPr>
        <w:jc w:val="both"/>
        <w:rPr>
          <w:color w:val="000000"/>
          <w:lang w:val="ru-RU"/>
        </w:rPr>
      </w:pPr>
    </w:p>
    <w:p w:rsidR="00C7769C" w:rsidRPr="00824683" w:rsidRDefault="00C7769C" w:rsidP="00C7769C">
      <w:pPr>
        <w:jc w:val="both"/>
        <w:rPr>
          <w:color w:val="000000"/>
          <w:lang w:val="ru-RU"/>
        </w:rPr>
      </w:pPr>
    </w:p>
    <w:p w:rsidR="00C7769C" w:rsidRPr="00824683" w:rsidRDefault="00C7769C" w:rsidP="00C7769C">
      <w:pPr>
        <w:jc w:val="both"/>
        <w:rPr>
          <w:color w:val="000000"/>
        </w:rPr>
      </w:pPr>
      <w:r w:rsidRPr="00824683">
        <w:rPr>
          <w:color w:val="000000"/>
        </w:rPr>
        <w:lastRenderedPageBreak/>
        <w:t>Отчетный период:</w:t>
      </w:r>
    </w:p>
    <w:p w:rsidR="00C7769C" w:rsidRPr="00824683" w:rsidRDefault="00C7769C" w:rsidP="00C7769C">
      <w:pPr>
        <w:jc w:val="both"/>
        <w:rPr>
          <w:color w:val="000000"/>
        </w:rPr>
      </w:pPr>
    </w:p>
    <w:p w:rsidR="00C7769C" w:rsidRPr="00824683" w:rsidRDefault="00C7769C" w:rsidP="008858FA">
      <w:pPr>
        <w:numPr>
          <w:ilvl w:val="0"/>
          <w:numId w:val="386"/>
        </w:numPr>
        <w:jc w:val="both"/>
        <w:rPr>
          <w:color w:val="000000"/>
        </w:rPr>
      </w:pPr>
      <w:r w:rsidRPr="00824683">
        <w:rPr>
          <w:color w:val="000000"/>
          <w:lang w:val="ru-RU"/>
        </w:rPr>
        <w:t>Квартал</w:t>
      </w:r>
      <w:r w:rsidRPr="00824683">
        <w:rPr>
          <w:color w:val="000000"/>
        </w:rPr>
        <w:t>;</w:t>
      </w:r>
    </w:p>
    <w:p w:rsidR="00C7769C" w:rsidRPr="00824683" w:rsidRDefault="00C7769C" w:rsidP="008858FA">
      <w:pPr>
        <w:numPr>
          <w:ilvl w:val="0"/>
          <w:numId w:val="386"/>
        </w:numPr>
        <w:jc w:val="both"/>
        <w:rPr>
          <w:color w:val="000000"/>
          <w:lang w:val="ru-RU"/>
        </w:rPr>
      </w:pPr>
      <w:r w:rsidRPr="00824683">
        <w:rPr>
          <w:color w:val="000000"/>
          <w:lang w:val="ru-RU"/>
        </w:rPr>
        <w:t>Полугодие - формируется по отдельному письменному запросу Заказчика;</w:t>
      </w:r>
    </w:p>
    <w:p w:rsidR="00C7769C" w:rsidRPr="00824683" w:rsidRDefault="00C7769C" w:rsidP="008858FA">
      <w:pPr>
        <w:numPr>
          <w:ilvl w:val="0"/>
          <w:numId w:val="386"/>
        </w:numPr>
        <w:jc w:val="both"/>
        <w:rPr>
          <w:color w:val="000000"/>
          <w:lang w:val="ru-RU"/>
        </w:rPr>
      </w:pPr>
      <w:r w:rsidRPr="00824683">
        <w:rPr>
          <w:color w:val="000000"/>
          <w:lang w:val="ru-RU"/>
        </w:rPr>
        <w:t>Месяц – формируется по отдельному письменному запросу Заказчика.</w:t>
      </w:r>
    </w:p>
    <w:p w:rsidR="00C7769C" w:rsidRPr="00824683" w:rsidRDefault="00C7769C" w:rsidP="00C7769C">
      <w:pPr>
        <w:jc w:val="both"/>
        <w:rPr>
          <w:color w:val="000000"/>
          <w:lang w:val="ru-RU"/>
        </w:rPr>
      </w:pPr>
    </w:p>
    <w:p w:rsidR="00C7769C" w:rsidRPr="00824683" w:rsidRDefault="00C7769C" w:rsidP="00C7769C">
      <w:pPr>
        <w:jc w:val="both"/>
        <w:rPr>
          <w:color w:val="000000"/>
          <w:u w:val="single"/>
          <w:lang w:val="ru-RU"/>
        </w:rPr>
      </w:pPr>
      <w:r w:rsidRPr="00824683">
        <w:rPr>
          <w:color w:val="000000"/>
          <w:u w:val="single"/>
          <w:lang w:val="ru-RU"/>
        </w:rPr>
        <w:t>Особенности расчета:</w:t>
      </w:r>
    </w:p>
    <w:p w:rsidR="00C7769C" w:rsidRPr="00824683" w:rsidRDefault="00C7769C" w:rsidP="00C7769C">
      <w:pPr>
        <w:jc w:val="both"/>
        <w:rPr>
          <w:color w:val="000000"/>
          <w:lang w:val="ru-RU"/>
        </w:rPr>
      </w:pPr>
      <w:r w:rsidRPr="00824683">
        <w:rPr>
          <w:color w:val="000000"/>
          <w:lang w:val="ru-RU"/>
        </w:rPr>
        <w:t>В отчете отражается сгруппированная по абсолютным и относительным показателям информация, характеризующая качество взаимодействия между Заявителем по обращению и Исполнителем. В отчете отражаются только поступившие в отчетном периоде Заявки, находящиеся на конец периода в статусах «Запрос информации» и «Обработан». Показатели отчета отраженные в графе Показатели представлены в абсолютных и относительных величинах в разрезе категорий заявок. Данные граф УФК/ЦАФК и ДУБП отражают значение показателей по заявителям:</w:t>
      </w:r>
    </w:p>
    <w:p w:rsidR="00C7769C" w:rsidRPr="00824683" w:rsidRDefault="00C7769C" w:rsidP="008858FA">
      <w:pPr>
        <w:numPr>
          <w:ilvl w:val="0"/>
          <w:numId w:val="387"/>
        </w:numPr>
        <w:jc w:val="both"/>
        <w:rPr>
          <w:color w:val="000000"/>
          <w:lang w:val="ru-RU"/>
        </w:rPr>
      </w:pPr>
      <w:r w:rsidRPr="00824683">
        <w:rPr>
          <w:color w:val="000000"/>
          <w:lang w:val="ru-RU"/>
        </w:rPr>
        <w:t>УФК/ЦАФК - заявки поступившие от Органов Федерального казначейства;</w:t>
      </w:r>
    </w:p>
    <w:p w:rsidR="00C7769C" w:rsidRPr="00824683" w:rsidRDefault="00C7769C" w:rsidP="008858FA">
      <w:pPr>
        <w:numPr>
          <w:ilvl w:val="0"/>
          <w:numId w:val="387"/>
        </w:numPr>
        <w:jc w:val="both"/>
        <w:rPr>
          <w:color w:val="000000"/>
          <w:lang w:val="ru-RU"/>
        </w:rPr>
      </w:pPr>
      <w:r w:rsidRPr="00824683">
        <w:rPr>
          <w:color w:val="000000"/>
          <w:lang w:val="ru-RU"/>
        </w:rPr>
        <w:t>ДУБП - заявки поступившие от абонентов ППО портал «АСФК» для ДУБП</w:t>
      </w:r>
    </w:p>
    <w:p w:rsidR="00C7769C" w:rsidRPr="00824683" w:rsidRDefault="00C7769C" w:rsidP="00C7769C">
      <w:pPr>
        <w:jc w:val="both"/>
        <w:rPr>
          <w:color w:val="000000"/>
          <w:lang w:val="ru-RU"/>
        </w:rPr>
      </w:pPr>
    </w:p>
    <w:p w:rsidR="00C7769C" w:rsidRPr="00824683" w:rsidRDefault="00C7769C" w:rsidP="00C7769C">
      <w:pPr>
        <w:jc w:val="both"/>
        <w:rPr>
          <w:color w:val="000000"/>
          <w:lang w:val="ru-RU"/>
        </w:rPr>
      </w:pPr>
      <w:r w:rsidRPr="00824683">
        <w:rPr>
          <w:color w:val="000000"/>
          <w:lang w:val="ru-RU"/>
        </w:rPr>
        <w:t>Отчет предоставляется в разрезе команд Исполнителя.</w:t>
      </w:r>
    </w:p>
    <w:p w:rsidR="00C7769C" w:rsidRPr="00824683" w:rsidRDefault="00C7769C" w:rsidP="00C7769C">
      <w:pPr>
        <w:jc w:val="both"/>
        <w:rPr>
          <w:color w:val="000000"/>
          <w:lang w:val="ru-RU"/>
        </w:rPr>
      </w:pPr>
      <w:r w:rsidRPr="00824683">
        <w:rPr>
          <w:color w:val="000000"/>
          <w:lang w:val="ru-RU"/>
        </w:rPr>
        <w:t xml:space="preserve">Отчет по согласованию с Заказчиком может предоставляться как в целом по всем типам Услуг (кроме Услуги – тип </w:t>
      </w:r>
      <w:r>
        <w:rPr>
          <w:color w:val="000000"/>
          <w:lang w:val="ru-RU"/>
        </w:rPr>
        <w:t>8</w:t>
      </w:r>
      <w:r w:rsidRPr="00824683">
        <w:rPr>
          <w:color w:val="000000"/>
          <w:lang w:val="ru-RU"/>
        </w:rPr>
        <w:t>), так и в разрезе каждого из типов Услуг.</w:t>
      </w:r>
    </w:p>
    <w:p w:rsidR="00C7769C" w:rsidRPr="00824683" w:rsidRDefault="00C7769C" w:rsidP="00C7769C">
      <w:pPr>
        <w:jc w:val="both"/>
        <w:rPr>
          <w:color w:val="000000"/>
          <w:lang w:val="ru-RU"/>
        </w:rPr>
        <w:sectPr w:rsidR="00C7769C" w:rsidRPr="00824683" w:rsidSect="00621988">
          <w:pgSz w:w="11906" w:h="16838"/>
          <w:pgMar w:top="1134" w:right="850" w:bottom="1134" w:left="1701" w:header="708" w:footer="708" w:gutter="0"/>
          <w:cols w:space="708"/>
          <w:docGrid w:linePitch="360"/>
        </w:sectPr>
      </w:pPr>
    </w:p>
    <w:p w:rsidR="00C7769C" w:rsidRPr="00824683" w:rsidRDefault="00C7769C" w:rsidP="008858FA">
      <w:pPr>
        <w:numPr>
          <w:ilvl w:val="0"/>
          <w:numId w:val="313"/>
        </w:numPr>
        <w:contextualSpacing/>
        <w:jc w:val="both"/>
        <w:rPr>
          <w:b/>
          <w:color w:val="000000"/>
          <w:lang w:val="ru-RU"/>
        </w:rPr>
      </w:pPr>
      <w:r w:rsidRPr="00824683">
        <w:rPr>
          <w:b/>
          <w:color w:val="000000"/>
          <w:lang w:val="ru-RU"/>
        </w:rPr>
        <w:lastRenderedPageBreak/>
        <w:t>Показатели эффективности качества оказываемых услуг</w:t>
      </w:r>
    </w:p>
    <w:p w:rsidR="00C7769C" w:rsidRPr="00824683" w:rsidRDefault="00C7769C" w:rsidP="00C7769C">
      <w:pPr>
        <w:jc w:val="both"/>
        <w:rPr>
          <w:color w:val="000000"/>
          <w:lang w:val="ru-RU"/>
        </w:rPr>
      </w:pPr>
    </w:p>
    <w:tbl>
      <w:tblPr>
        <w:tblW w:w="8647" w:type="dxa"/>
        <w:tblInd w:w="108" w:type="dxa"/>
        <w:tblLook w:val="00A0"/>
      </w:tblPr>
      <w:tblGrid>
        <w:gridCol w:w="990"/>
        <w:gridCol w:w="4103"/>
        <w:gridCol w:w="3554"/>
      </w:tblGrid>
      <w:tr w:rsidR="00C7769C" w:rsidRPr="00824683" w:rsidTr="003E4EDE">
        <w:trPr>
          <w:trHeight w:val="282"/>
        </w:trPr>
        <w:tc>
          <w:tcPr>
            <w:tcW w:w="990" w:type="dxa"/>
            <w:tcBorders>
              <w:top w:val="single" w:sz="4" w:space="0" w:color="808080"/>
              <w:left w:val="single" w:sz="4" w:space="0" w:color="808080"/>
              <w:bottom w:val="single" w:sz="4" w:space="0" w:color="808080"/>
              <w:right w:val="single" w:sz="4" w:space="0" w:color="808080"/>
            </w:tcBorders>
            <w:shd w:val="clear" w:color="000000" w:fill="C0C0C0"/>
            <w:vAlign w:val="center"/>
          </w:tcPr>
          <w:p w:rsidR="00C7769C" w:rsidRPr="00405865" w:rsidRDefault="00C7769C" w:rsidP="003E4EDE">
            <w:pPr>
              <w:jc w:val="center"/>
              <w:rPr>
                <w:b/>
                <w:bCs/>
                <w:color w:val="000000"/>
                <w:sz w:val="20"/>
                <w:szCs w:val="20"/>
              </w:rPr>
            </w:pPr>
            <w:r w:rsidRPr="002D6C3C">
              <w:rPr>
                <w:b/>
                <w:bCs/>
                <w:color w:val="000000"/>
                <w:sz w:val="20"/>
                <w:szCs w:val="20"/>
              </w:rPr>
              <w:t>№ п/п</w:t>
            </w:r>
          </w:p>
        </w:tc>
        <w:tc>
          <w:tcPr>
            <w:tcW w:w="4103" w:type="dxa"/>
            <w:tcBorders>
              <w:top w:val="single" w:sz="4" w:space="0" w:color="808080"/>
              <w:left w:val="nil"/>
              <w:bottom w:val="single" w:sz="4" w:space="0" w:color="808080"/>
              <w:right w:val="single" w:sz="4" w:space="0" w:color="808080"/>
            </w:tcBorders>
            <w:shd w:val="clear" w:color="000000" w:fill="C0C0C0"/>
            <w:vAlign w:val="center"/>
          </w:tcPr>
          <w:p w:rsidR="00C7769C" w:rsidRPr="00405865" w:rsidRDefault="00C7769C" w:rsidP="003E4EDE">
            <w:pPr>
              <w:jc w:val="center"/>
              <w:rPr>
                <w:b/>
                <w:bCs/>
                <w:color w:val="000000"/>
                <w:sz w:val="20"/>
                <w:szCs w:val="20"/>
              </w:rPr>
            </w:pPr>
            <w:r w:rsidRPr="002D6C3C">
              <w:rPr>
                <w:b/>
                <w:bCs/>
                <w:color w:val="000000"/>
                <w:sz w:val="20"/>
                <w:szCs w:val="20"/>
              </w:rPr>
              <w:t>Показатель</w:t>
            </w:r>
          </w:p>
        </w:tc>
        <w:tc>
          <w:tcPr>
            <w:tcW w:w="3554" w:type="dxa"/>
            <w:tcBorders>
              <w:top w:val="single" w:sz="4" w:space="0" w:color="808080"/>
              <w:left w:val="nil"/>
              <w:bottom w:val="single" w:sz="4" w:space="0" w:color="808080"/>
              <w:right w:val="single" w:sz="4" w:space="0" w:color="808080"/>
            </w:tcBorders>
            <w:shd w:val="clear" w:color="000000" w:fill="C0C0C0"/>
            <w:vAlign w:val="center"/>
          </w:tcPr>
          <w:p w:rsidR="00C7769C" w:rsidRPr="00405865" w:rsidRDefault="00C7769C" w:rsidP="003E4EDE">
            <w:pPr>
              <w:jc w:val="center"/>
              <w:rPr>
                <w:b/>
                <w:bCs/>
                <w:color w:val="000000"/>
                <w:sz w:val="20"/>
                <w:szCs w:val="20"/>
              </w:rPr>
            </w:pPr>
            <w:r w:rsidRPr="002D6C3C">
              <w:rPr>
                <w:b/>
                <w:bCs/>
                <w:color w:val="000000"/>
                <w:sz w:val="20"/>
                <w:szCs w:val="20"/>
              </w:rPr>
              <w:t>Значение</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rPr>
            </w:pPr>
            <w:r w:rsidRPr="00824683">
              <w:rPr>
                <w:b/>
                <w:bCs/>
                <w:color w:val="000000"/>
                <w:sz w:val="20"/>
                <w:szCs w:val="20"/>
              </w:rPr>
              <w:t>1</w:t>
            </w:r>
          </w:p>
        </w:tc>
        <w:tc>
          <w:tcPr>
            <w:tcW w:w="7657" w:type="dxa"/>
            <w:gridSpan w:val="2"/>
            <w:tcBorders>
              <w:top w:val="single" w:sz="4" w:space="0" w:color="808080"/>
              <w:left w:val="nil"/>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rPr>
            </w:pPr>
            <w:r w:rsidRPr="00824683">
              <w:rPr>
                <w:b/>
                <w:bCs/>
                <w:color w:val="000000"/>
                <w:sz w:val="20"/>
                <w:szCs w:val="20"/>
              </w:rPr>
              <w:t xml:space="preserve">Среднее время решения Заявки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1.1</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Наивысший приоритет</w:t>
            </w:r>
          </w:p>
        </w:tc>
        <w:tc>
          <w:tcPr>
            <w:tcW w:w="3554"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1.2</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Высокий приоритет</w:t>
            </w:r>
          </w:p>
        </w:tc>
        <w:tc>
          <w:tcPr>
            <w:tcW w:w="3554"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1.3</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Средний приоритет</w:t>
            </w:r>
          </w:p>
        </w:tc>
        <w:tc>
          <w:tcPr>
            <w:tcW w:w="3554"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1.4</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Низкий приоритет</w:t>
            </w:r>
          </w:p>
        </w:tc>
        <w:tc>
          <w:tcPr>
            <w:tcW w:w="3554"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1.5</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Минимальный приоритет</w:t>
            </w:r>
          </w:p>
        </w:tc>
        <w:tc>
          <w:tcPr>
            <w:tcW w:w="3554"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C7769C" w:rsidTr="003E4EDE">
        <w:trPr>
          <w:trHeight w:val="597"/>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rPr>
            </w:pPr>
            <w:r w:rsidRPr="00824683">
              <w:rPr>
                <w:b/>
                <w:bCs/>
                <w:color w:val="000000"/>
                <w:sz w:val="20"/>
                <w:szCs w:val="20"/>
              </w:rPr>
              <w:t>2</w:t>
            </w:r>
          </w:p>
        </w:tc>
        <w:tc>
          <w:tcPr>
            <w:tcW w:w="7657" w:type="dxa"/>
            <w:gridSpan w:val="2"/>
            <w:tcBorders>
              <w:top w:val="single" w:sz="4" w:space="0" w:color="808080"/>
              <w:left w:val="nil"/>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lang w:val="ru-RU"/>
              </w:rPr>
            </w:pPr>
            <w:r w:rsidRPr="00824683">
              <w:rPr>
                <w:b/>
                <w:bCs/>
                <w:color w:val="000000"/>
                <w:sz w:val="20"/>
                <w:szCs w:val="20"/>
                <w:lang w:val="ru-RU"/>
              </w:rPr>
              <w:t>Количество/процентное отношение Заявок, решение которых превышает сроки установленные Контрактом</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lang w:val="ru-RU"/>
              </w:rPr>
            </w:pPr>
            <w:r w:rsidRPr="00824683">
              <w:rPr>
                <w:color w:val="000000"/>
                <w:sz w:val="20"/>
                <w:szCs w:val="20"/>
              </w:rPr>
              <w:t> </w:t>
            </w:r>
          </w:p>
        </w:tc>
        <w:tc>
          <w:tcPr>
            <w:tcW w:w="7657" w:type="dxa"/>
            <w:gridSpan w:val="2"/>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Категория заявки</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2.1</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jc w:val="both"/>
              <w:rPr>
                <w:b/>
                <w:color w:val="000000"/>
                <w:sz w:val="20"/>
                <w:szCs w:val="20"/>
              </w:rPr>
            </w:pPr>
            <w:r w:rsidRPr="00824683">
              <w:rPr>
                <w:color w:val="000000"/>
                <w:sz w:val="20"/>
                <w:szCs w:val="20"/>
              </w:rPr>
              <w:t xml:space="preserve">              Запрос консультации</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1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2.2</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Инцидент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2.3</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Запрос на изменение</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2.4</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jc w:val="both"/>
              <w:rPr>
                <w:b/>
                <w:color w:val="000000"/>
                <w:sz w:val="20"/>
                <w:szCs w:val="20"/>
              </w:rPr>
            </w:pPr>
            <w:r w:rsidRPr="00824683">
              <w:rPr>
                <w:color w:val="000000"/>
                <w:sz w:val="20"/>
                <w:szCs w:val="20"/>
              </w:rPr>
              <w:t>Запрос на обслуживание</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 </w:t>
            </w:r>
          </w:p>
        </w:tc>
        <w:tc>
          <w:tcPr>
            <w:tcW w:w="7657" w:type="dxa"/>
            <w:gridSpan w:val="2"/>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Приоритет заявки</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2.5</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Наивысший приоритет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2.6</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Высокий приоритет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2.7</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Средний приоритет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2.8</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Низкий приоритет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2.9</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Минимальный приоритет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jc w:val="both"/>
              <w:rPr>
                <w:color w:val="000000"/>
                <w:sz w:val="20"/>
                <w:szCs w:val="20"/>
              </w:rPr>
            </w:pP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rPr>
            </w:pPr>
            <w:r w:rsidRPr="00824683">
              <w:rPr>
                <w:b/>
                <w:bCs/>
                <w:color w:val="000000"/>
                <w:sz w:val="20"/>
                <w:szCs w:val="20"/>
              </w:rPr>
              <w:t>3</w:t>
            </w:r>
          </w:p>
        </w:tc>
        <w:tc>
          <w:tcPr>
            <w:tcW w:w="4103" w:type="dxa"/>
            <w:tcBorders>
              <w:top w:val="single" w:sz="4" w:space="0" w:color="808080"/>
              <w:left w:val="nil"/>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rPr>
            </w:pPr>
            <w:r w:rsidRPr="00824683">
              <w:rPr>
                <w:b/>
                <w:bCs/>
                <w:color w:val="000000"/>
                <w:sz w:val="20"/>
                <w:szCs w:val="20"/>
              </w:rPr>
              <w:t>Общее количество открытых Заявок</w:t>
            </w:r>
          </w:p>
        </w:tc>
        <w:tc>
          <w:tcPr>
            <w:tcW w:w="3554" w:type="dxa"/>
            <w:tcBorders>
              <w:top w:val="single" w:sz="4" w:space="0" w:color="808080"/>
              <w:left w:val="nil"/>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rPr>
            </w:pPr>
            <w:r w:rsidRPr="00824683">
              <w:rPr>
                <w:b/>
                <w:bCs/>
                <w:color w:val="000000"/>
                <w:sz w:val="20"/>
                <w:szCs w:val="20"/>
              </w:rPr>
              <w:t> </w:t>
            </w:r>
          </w:p>
        </w:tc>
      </w:tr>
      <w:tr w:rsidR="00C7769C" w:rsidRPr="00C7769C" w:rsidTr="003E4EDE">
        <w:trPr>
          <w:trHeight w:val="342"/>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rPr>
            </w:pPr>
            <w:r w:rsidRPr="00824683">
              <w:rPr>
                <w:b/>
                <w:bCs/>
                <w:color w:val="000000"/>
                <w:sz w:val="20"/>
                <w:szCs w:val="20"/>
              </w:rPr>
              <w:t>4</w:t>
            </w:r>
          </w:p>
        </w:tc>
        <w:tc>
          <w:tcPr>
            <w:tcW w:w="4103" w:type="dxa"/>
            <w:tcBorders>
              <w:top w:val="single" w:sz="4" w:space="0" w:color="808080"/>
              <w:left w:val="nil"/>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lang w:val="ru-RU"/>
              </w:rPr>
            </w:pPr>
            <w:r w:rsidRPr="00824683">
              <w:rPr>
                <w:b/>
                <w:bCs/>
                <w:color w:val="000000"/>
                <w:sz w:val="20"/>
                <w:szCs w:val="20"/>
                <w:lang w:val="ru-RU"/>
              </w:rPr>
              <w:t>Общее количество Заявок в отчетном периоде</w:t>
            </w:r>
          </w:p>
        </w:tc>
        <w:tc>
          <w:tcPr>
            <w:tcW w:w="3554" w:type="dxa"/>
            <w:tcBorders>
              <w:top w:val="single" w:sz="4" w:space="0" w:color="808080"/>
              <w:left w:val="nil"/>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lang w:val="ru-RU"/>
              </w:rPr>
            </w:pPr>
            <w:r w:rsidRPr="00824683">
              <w:rPr>
                <w:b/>
                <w:bCs/>
                <w:color w:val="000000"/>
                <w:sz w:val="20"/>
                <w:szCs w:val="20"/>
              </w:rPr>
              <w:t> </w:t>
            </w:r>
          </w:p>
        </w:tc>
      </w:tr>
      <w:tr w:rsidR="00C7769C" w:rsidRPr="00C7769C" w:rsidTr="003E4EDE">
        <w:trPr>
          <w:trHeight w:val="567"/>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rPr>
            </w:pPr>
            <w:r w:rsidRPr="00824683">
              <w:rPr>
                <w:b/>
                <w:bCs/>
                <w:color w:val="000000"/>
                <w:sz w:val="20"/>
                <w:szCs w:val="20"/>
              </w:rPr>
              <w:t>5</w:t>
            </w:r>
          </w:p>
        </w:tc>
        <w:tc>
          <w:tcPr>
            <w:tcW w:w="7657" w:type="dxa"/>
            <w:gridSpan w:val="2"/>
            <w:tcBorders>
              <w:top w:val="single" w:sz="4" w:space="0" w:color="808080"/>
              <w:left w:val="nil"/>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lang w:val="ru-RU"/>
              </w:rPr>
            </w:pPr>
            <w:r w:rsidRPr="00824683">
              <w:rPr>
                <w:b/>
                <w:bCs/>
                <w:color w:val="000000"/>
                <w:sz w:val="20"/>
                <w:szCs w:val="20"/>
                <w:lang w:val="ru-RU"/>
              </w:rPr>
              <w:t>Количество/процентное соотношение к общему количеству заявок с разбивкой по категориям Заявок</w:t>
            </w:r>
          </w:p>
        </w:tc>
      </w:tr>
      <w:tr w:rsidR="00C7769C" w:rsidRPr="00824683" w:rsidTr="003E4EDE">
        <w:trPr>
          <w:trHeight w:val="31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5.1</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Запрос консультации</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5.2</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Инцидент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5.3</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Запрос на изменение</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5.4</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Запрос на обслуживание</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C7769C" w:rsidTr="003E4EDE">
        <w:trPr>
          <w:trHeight w:val="567"/>
        </w:trPr>
        <w:tc>
          <w:tcPr>
            <w:tcW w:w="990" w:type="dxa"/>
            <w:tcBorders>
              <w:top w:val="nil"/>
              <w:left w:val="single" w:sz="4" w:space="0" w:color="808080"/>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rPr>
            </w:pPr>
            <w:r w:rsidRPr="00824683">
              <w:rPr>
                <w:b/>
                <w:bCs/>
                <w:color w:val="000000"/>
                <w:sz w:val="20"/>
                <w:szCs w:val="20"/>
              </w:rPr>
              <w:t>6</w:t>
            </w:r>
          </w:p>
        </w:tc>
        <w:tc>
          <w:tcPr>
            <w:tcW w:w="7657" w:type="dxa"/>
            <w:gridSpan w:val="2"/>
            <w:tcBorders>
              <w:top w:val="single" w:sz="4" w:space="0" w:color="808080"/>
              <w:left w:val="nil"/>
              <w:bottom w:val="single" w:sz="4" w:space="0" w:color="808080"/>
              <w:right w:val="single" w:sz="4" w:space="0" w:color="808080"/>
            </w:tcBorders>
            <w:shd w:val="clear" w:color="000000" w:fill="D3D3D3"/>
            <w:vAlign w:val="center"/>
          </w:tcPr>
          <w:p w:rsidR="00C7769C" w:rsidRPr="00824683" w:rsidRDefault="00C7769C" w:rsidP="003E4EDE">
            <w:pPr>
              <w:tabs>
                <w:tab w:val="right" w:leader="dot" w:pos="9922"/>
              </w:tabs>
              <w:jc w:val="both"/>
              <w:rPr>
                <w:b/>
                <w:bCs/>
                <w:color w:val="000000"/>
                <w:sz w:val="20"/>
                <w:szCs w:val="20"/>
                <w:lang w:val="ru-RU"/>
              </w:rPr>
            </w:pPr>
            <w:r w:rsidRPr="00824683">
              <w:rPr>
                <w:b/>
                <w:bCs/>
                <w:color w:val="000000"/>
                <w:sz w:val="20"/>
                <w:szCs w:val="20"/>
                <w:lang w:val="ru-RU"/>
              </w:rPr>
              <w:t>Количество/процентное соотношение к общему количеству Заявок по приоритету (уровню сложности)</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6.1</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Наивысший приоритет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6.2</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Высокий приоритет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6.3</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Средний приоритет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6.4</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Низкий приоритет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r w:rsidR="00C7769C" w:rsidRPr="00824683" w:rsidTr="003E4EDE">
        <w:trPr>
          <w:trHeight w:val="342"/>
        </w:trPr>
        <w:tc>
          <w:tcPr>
            <w:tcW w:w="990" w:type="dxa"/>
            <w:tcBorders>
              <w:top w:val="nil"/>
              <w:left w:val="single" w:sz="4" w:space="0" w:color="808080"/>
              <w:bottom w:val="single" w:sz="4" w:space="0" w:color="808080"/>
              <w:right w:val="single" w:sz="4" w:space="0" w:color="808080"/>
            </w:tcBorders>
            <w:vAlign w:val="center"/>
          </w:tcPr>
          <w:p w:rsidR="00C7769C" w:rsidRPr="00824683" w:rsidRDefault="00C7769C" w:rsidP="003E4EDE">
            <w:pPr>
              <w:tabs>
                <w:tab w:val="right" w:leader="dot" w:pos="9922"/>
              </w:tabs>
              <w:jc w:val="both"/>
              <w:rPr>
                <w:color w:val="000000"/>
                <w:sz w:val="20"/>
                <w:szCs w:val="20"/>
              </w:rPr>
            </w:pPr>
            <w:r w:rsidRPr="00824683">
              <w:rPr>
                <w:color w:val="000000"/>
                <w:sz w:val="20"/>
                <w:szCs w:val="20"/>
              </w:rPr>
              <w:t>6.5</w:t>
            </w:r>
          </w:p>
        </w:tc>
        <w:tc>
          <w:tcPr>
            <w:tcW w:w="4103" w:type="dxa"/>
            <w:tcBorders>
              <w:top w:val="single" w:sz="4" w:space="0" w:color="808080"/>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rPr>
            </w:pPr>
            <w:r w:rsidRPr="00824683">
              <w:rPr>
                <w:color w:val="000000"/>
                <w:sz w:val="22"/>
                <w:szCs w:val="22"/>
              </w:rPr>
              <w:t>Минимальный приоритет</w:t>
            </w:r>
          </w:p>
        </w:tc>
        <w:tc>
          <w:tcPr>
            <w:tcW w:w="3554" w:type="dxa"/>
            <w:tcBorders>
              <w:top w:val="nil"/>
              <w:left w:val="nil"/>
              <w:bottom w:val="single" w:sz="4" w:space="0" w:color="808080"/>
              <w:right w:val="single" w:sz="4" w:space="0" w:color="808080"/>
            </w:tcBorders>
            <w:vAlign w:val="center"/>
          </w:tcPr>
          <w:p w:rsidR="00C7769C" w:rsidRPr="00824683" w:rsidRDefault="00C7769C" w:rsidP="003E4EDE">
            <w:pPr>
              <w:tabs>
                <w:tab w:val="right" w:leader="dot" w:pos="9922"/>
              </w:tabs>
              <w:ind w:firstLine="720"/>
              <w:jc w:val="both"/>
              <w:rPr>
                <w:color w:val="000000"/>
                <w:sz w:val="20"/>
                <w:szCs w:val="20"/>
              </w:rPr>
            </w:pPr>
            <w:r w:rsidRPr="00824683">
              <w:rPr>
                <w:color w:val="000000"/>
                <w:sz w:val="20"/>
                <w:szCs w:val="20"/>
              </w:rPr>
              <w:t> </w:t>
            </w:r>
          </w:p>
        </w:tc>
      </w:tr>
    </w:tbl>
    <w:p w:rsidR="00C7769C" w:rsidRPr="00824683" w:rsidRDefault="00C7769C" w:rsidP="00C7769C">
      <w:pPr>
        <w:jc w:val="both"/>
        <w:rPr>
          <w:color w:val="000000"/>
        </w:rPr>
      </w:pPr>
      <w:r w:rsidRPr="00824683">
        <w:rPr>
          <w:color w:val="000000"/>
        </w:rPr>
        <w:t>Отчетный период:</w:t>
      </w:r>
    </w:p>
    <w:p w:rsidR="00C7769C" w:rsidRPr="00824683" w:rsidRDefault="00C7769C" w:rsidP="00C7769C">
      <w:pPr>
        <w:jc w:val="both"/>
        <w:rPr>
          <w:color w:val="000000"/>
        </w:rPr>
      </w:pPr>
    </w:p>
    <w:p w:rsidR="00C7769C" w:rsidRPr="00824683" w:rsidRDefault="00C7769C" w:rsidP="008858FA">
      <w:pPr>
        <w:numPr>
          <w:ilvl w:val="0"/>
          <w:numId w:val="388"/>
        </w:numPr>
        <w:jc w:val="both"/>
        <w:rPr>
          <w:color w:val="000000"/>
        </w:rPr>
      </w:pPr>
      <w:r w:rsidRPr="00824683">
        <w:rPr>
          <w:color w:val="000000"/>
          <w:lang w:val="ru-RU"/>
        </w:rPr>
        <w:t>Квартал</w:t>
      </w:r>
      <w:r w:rsidRPr="00824683">
        <w:rPr>
          <w:color w:val="000000"/>
        </w:rPr>
        <w:t>;</w:t>
      </w:r>
    </w:p>
    <w:p w:rsidR="00C7769C" w:rsidRPr="00824683" w:rsidRDefault="00C7769C" w:rsidP="008858FA">
      <w:pPr>
        <w:numPr>
          <w:ilvl w:val="0"/>
          <w:numId w:val="388"/>
        </w:numPr>
        <w:jc w:val="both"/>
        <w:rPr>
          <w:color w:val="000000"/>
          <w:lang w:val="ru-RU"/>
        </w:rPr>
      </w:pPr>
      <w:r w:rsidRPr="00824683">
        <w:rPr>
          <w:color w:val="000000"/>
          <w:lang w:val="ru-RU"/>
        </w:rPr>
        <w:t>Полугодие - формируется по отдельному письменному запросу Заказчика;</w:t>
      </w:r>
    </w:p>
    <w:p w:rsidR="00C7769C" w:rsidRPr="00824683" w:rsidRDefault="00C7769C" w:rsidP="008858FA">
      <w:pPr>
        <w:numPr>
          <w:ilvl w:val="0"/>
          <w:numId w:val="388"/>
        </w:numPr>
        <w:jc w:val="both"/>
        <w:rPr>
          <w:color w:val="000000"/>
          <w:lang w:val="ru-RU"/>
        </w:rPr>
      </w:pPr>
      <w:r w:rsidRPr="00824683">
        <w:rPr>
          <w:color w:val="000000"/>
          <w:lang w:val="ru-RU"/>
        </w:rPr>
        <w:t>Месяц – формируется по отдельному письменному запросу Заказчика.</w:t>
      </w:r>
    </w:p>
    <w:p w:rsidR="00C7769C" w:rsidRPr="00824683" w:rsidRDefault="00C7769C" w:rsidP="00C7769C">
      <w:pPr>
        <w:pStyle w:val="4ff2"/>
        <w:ind w:left="709" w:firstLine="11"/>
        <w:jc w:val="both"/>
        <w:rPr>
          <w:color w:val="000000"/>
        </w:rPr>
      </w:pPr>
    </w:p>
    <w:p w:rsidR="00C7769C" w:rsidRPr="00824683" w:rsidRDefault="00C7769C" w:rsidP="00C7769C">
      <w:pPr>
        <w:ind w:left="426"/>
        <w:jc w:val="both"/>
        <w:rPr>
          <w:color w:val="000000"/>
          <w:lang w:val="ru-RU"/>
        </w:rPr>
      </w:pPr>
      <w:r w:rsidRPr="00824683">
        <w:rPr>
          <w:color w:val="000000"/>
          <w:u w:val="single"/>
          <w:lang w:val="ru-RU"/>
        </w:rPr>
        <w:lastRenderedPageBreak/>
        <w:t>Особенности расчета</w:t>
      </w:r>
      <w:r w:rsidRPr="00824683">
        <w:rPr>
          <w:color w:val="000000"/>
          <w:lang w:val="ru-RU"/>
        </w:rPr>
        <w:t>:</w:t>
      </w:r>
    </w:p>
    <w:p w:rsidR="00C7769C" w:rsidRPr="00824683" w:rsidRDefault="00C7769C" w:rsidP="00C7769C">
      <w:pPr>
        <w:ind w:left="1134" w:hanging="414"/>
        <w:jc w:val="both"/>
        <w:rPr>
          <w:color w:val="000000"/>
          <w:lang w:val="ru-RU"/>
        </w:rPr>
      </w:pPr>
      <w:r w:rsidRPr="00824683">
        <w:rPr>
          <w:color w:val="000000"/>
          <w:lang w:val="ru-RU"/>
        </w:rPr>
        <w:t xml:space="preserve">В отчете отражается сгруппированная по абсолютным и относительным показателям информация характеризующая качество оказания исполнителем услуг по </w:t>
      </w:r>
      <w:r>
        <w:rPr>
          <w:color w:val="000000"/>
          <w:lang w:val="ru-RU"/>
        </w:rPr>
        <w:t>эксплуатации</w:t>
      </w:r>
      <w:r w:rsidRPr="00824683">
        <w:rPr>
          <w:color w:val="000000"/>
          <w:lang w:val="ru-RU"/>
        </w:rPr>
        <w:t>. В отчете отражаются только поступившие в отчетном периоде заявки</w:t>
      </w:r>
    </w:p>
    <w:p w:rsidR="00C7769C" w:rsidRPr="00824683" w:rsidRDefault="00C7769C" w:rsidP="00C7769C">
      <w:pPr>
        <w:ind w:left="1134" w:hanging="414"/>
        <w:jc w:val="both"/>
        <w:rPr>
          <w:color w:val="000000"/>
          <w:lang w:val="ru-RU"/>
        </w:rPr>
      </w:pPr>
      <w:r w:rsidRPr="00824683">
        <w:rPr>
          <w:color w:val="000000"/>
          <w:lang w:val="ru-RU"/>
        </w:rPr>
        <w:t>При этом расчет показателей осуществляется по следующему алгоритму:</w:t>
      </w:r>
    </w:p>
    <w:p w:rsidR="00C7769C" w:rsidRPr="00824683" w:rsidRDefault="00C7769C" w:rsidP="008858FA">
      <w:pPr>
        <w:numPr>
          <w:ilvl w:val="0"/>
          <w:numId w:val="371"/>
        </w:numPr>
        <w:jc w:val="both"/>
        <w:rPr>
          <w:color w:val="000000"/>
        </w:rPr>
      </w:pPr>
      <w:r w:rsidRPr="00824683">
        <w:rPr>
          <w:color w:val="000000"/>
          <w:lang w:val="ru-RU"/>
        </w:rPr>
        <w:t xml:space="preserve">Среднее время решения Заявки - среднее время нахождения заявок в рабочих статусах исполнителя в разрезе приоритетов. </w:t>
      </w:r>
      <w:r w:rsidRPr="00824683">
        <w:rPr>
          <w:color w:val="000000"/>
        </w:rPr>
        <w:t>Приоритет определяет на конец отчетного периода;</w:t>
      </w:r>
    </w:p>
    <w:p w:rsidR="00C7769C" w:rsidRPr="00824683" w:rsidRDefault="00C7769C" w:rsidP="008858FA">
      <w:pPr>
        <w:numPr>
          <w:ilvl w:val="0"/>
          <w:numId w:val="371"/>
        </w:numPr>
        <w:jc w:val="both"/>
        <w:rPr>
          <w:color w:val="000000"/>
          <w:lang w:val="ru-RU"/>
        </w:rPr>
      </w:pPr>
      <w:r w:rsidRPr="00824683">
        <w:rPr>
          <w:color w:val="000000"/>
          <w:lang w:val="ru-RU"/>
        </w:rPr>
        <w:t>Количество/процентное отношение Заявок, решение которых превышает сроки установленные Контрактом - количество/отношение заявок по которым в отчетном периоде зафиксирован факт наличия нарушений исполнителем контрактных обязательств в разрезе категорий и приоритетов заявок к общему количеству поступивших в отчетном периоде заявок в разрезе категорий и приоритетов. Категория и приоритет по заявки определяются как значения на конец отчетного периода;</w:t>
      </w:r>
    </w:p>
    <w:p w:rsidR="00C7769C" w:rsidRPr="00824683" w:rsidRDefault="00C7769C" w:rsidP="008858FA">
      <w:pPr>
        <w:numPr>
          <w:ilvl w:val="0"/>
          <w:numId w:val="371"/>
        </w:numPr>
        <w:jc w:val="both"/>
        <w:rPr>
          <w:color w:val="000000"/>
          <w:lang w:val="ru-RU"/>
        </w:rPr>
      </w:pPr>
      <w:r w:rsidRPr="00824683">
        <w:rPr>
          <w:color w:val="000000"/>
          <w:lang w:val="ru-RU"/>
        </w:rPr>
        <w:t>Общее количество открытых Заявок</w:t>
      </w:r>
      <w:r w:rsidRPr="00824683">
        <w:rPr>
          <w:color w:val="000000"/>
        </w:rPr>
        <w:t> </w:t>
      </w:r>
      <w:r w:rsidRPr="00824683">
        <w:rPr>
          <w:color w:val="000000"/>
          <w:lang w:val="ru-RU"/>
        </w:rPr>
        <w:t xml:space="preserve"> - количество заявок находящихся на конец отчетного периода в рабочих статусах исполнителя;</w:t>
      </w:r>
    </w:p>
    <w:p w:rsidR="00C7769C" w:rsidRPr="00824683" w:rsidRDefault="00C7769C" w:rsidP="008858FA">
      <w:pPr>
        <w:numPr>
          <w:ilvl w:val="0"/>
          <w:numId w:val="371"/>
        </w:numPr>
        <w:jc w:val="both"/>
        <w:rPr>
          <w:color w:val="000000"/>
          <w:lang w:val="ru-RU"/>
        </w:rPr>
      </w:pPr>
      <w:r w:rsidRPr="00824683">
        <w:rPr>
          <w:color w:val="000000"/>
          <w:lang w:val="ru-RU"/>
        </w:rPr>
        <w:t>Общее количество Заявок в отчетном периоде - количество созданных в отчетном периоде заявок;</w:t>
      </w:r>
    </w:p>
    <w:p w:rsidR="00C7769C" w:rsidRPr="00824683" w:rsidRDefault="00C7769C" w:rsidP="008858FA">
      <w:pPr>
        <w:numPr>
          <w:ilvl w:val="0"/>
          <w:numId w:val="371"/>
        </w:numPr>
        <w:jc w:val="both"/>
        <w:rPr>
          <w:color w:val="000000"/>
          <w:lang w:val="ru-RU"/>
        </w:rPr>
      </w:pPr>
      <w:r w:rsidRPr="00824683">
        <w:rPr>
          <w:color w:val="000000"/>
          <w:lang w:val="ru-RU"/>
        </w:rPr>
        <w:t>Количество/процентное соотношение к общему количеству заявок с разбивкой по категориям Заявок - количество/отношение заявок поступивших в отчетном периоде в разрезе категорий к общему количеству поступивших в отчетном периоде заявок;</w:t>
      </w:r>
    </w:p>
    <w:p w:rsidR="00C7769C" w:rsidRPr="00824683" w:rsidRDefault="00C7769C" w:rsidP="008858FA">
      <w:pPr>
        <w:numPr>
          <w:ilvl w:val="0"/>
          <w:numId w:val="371"/>
        </w:numPr>
        <w:jc w:val="both"/>
        <w:rPr>
          <w:color w:val="000000"/>
          <w:lang w:val="ru-RU"/>
        </w:rPr>
      </w:pPr>
      <w:r w:rsidRPr="00824683">
        <w:rPr>
          <w:color w:val="000000"/>
          <w:lang w:val="ru-RU"/>
        </w:rPr>
        <w:t>Количество/процентное соотношение к общему количеству Заявок по приоритету (уровню сложности) - количество/отношение заявок поступивших в отчетном периоде в разрезе приоритетов к общему количеству поступивших в отчетном периоде заявок;</w:t>
      </w:r>
    </w:p>
    <w:p w:rsidR="00C7769C" w:rsidRPr="00824683" w:rsidRDefault="00C7769C" w:rsidP="00C7769C">
      <w:pPr>
        <w:ind w:left="1134" w:hanging="414"/>
        <w:jc w:val="both"/>
        <w:rPr>
          <w:color w:val="000000"/>
          <w:lang w:val="ru-RU"/>
        </w:rPr>
      </w:pPr>
    </w:p>
    <w:p w:rsidR="00C7769C" w:rsidRPr="00824683" w:rsidRDefault="00C7769C" w:rsidP="00C7769C">
      <w:pPr>
        <w:ind w:firstLine="708"/>
        <w:jc w:val="both"/>
        <w:rPr>
          <w:color w:val="000000"/>
          <w:lang w:val="ru-RU"/>
        </w:rPr>
      </w:pPr>
      <w:r w:rsidRPr="00824683">
        <w:rPr>
          <w:color w:val="000000"/>
          <w:lang w:val="ru-RU"/>
        </w:rPr>
        <w:t>Отчет предоставляется в разрезе команд Исполнителя.</w:t>
      </w:r>
    </w:p>
    <w:p w:rsidR="00C7769C" w:rsidRPr="00824683" w:rsidRDefault="00C7769C" w:rsidP="00C7769C">
      <w:pPr>
        <w:ind w:firstLine="708"/>
        <w:jc w:val="both"/>
        <w:rPr>
          <w:color w:val="000000"/>
          <w:lang w:val="ru-RU"/>
        </w:rPr>
      </w:pPr>
      <w:r w:rsidRPr="00824683">
        <w:rPr>
          <w:color w:val="000000"/>
          <w:lang w:val="ru-RU"/>
        </w:rPr>
        <w:t>Отчет по согласованию с Заказчиком может предоставляться как в целом по всем типам Услуг, так и в разрезе каждого типа Услуг.</w:t>
      </w:r>
    </w:p>
    <w:p w:rsidR="00C7769C" w:rsidRPr="00824683" w:rsidRDefault="00C7769C" w:rsidP="00C7769C">
      <w:pPr>
        <w:jc w:val="both"/>
        <w:rPr>
          <w:color w:val="000000"/>
          <w:lang w:val="ru-RU"/>
        </w:rPr>
      </w:pPr>
    </w:p>
    <w:p w:rsidR="00C7769C" w:rsidRDefault="00C7769C" w:rsidP="00C7769C">
      <w:pPr>
        <w:pStyle w:val="affffff"/>
        <w:jc w:val="both"/>
      </w:pPr>
      <w:bookmarkStart w:id="5756" w:name="_Приложение_9."/>
      <w:bookmarkEnd w:id="5756"/>
      <w:r w:rsidRPr="00621988">
        <w:rPr>
          <w:b w:val="0"/>
          <w:bCs/>
          <w:color w:val="000000"/>
        </w:rPr>
        <w:br w:type="page"/>
      </w:r>
      <w:bookmarkStart w:id="5757" w:name="_Toc437773577"/>
      <w:bookmarkStart w:id="5758" w:name="_Toc437949699"/>
      <w:bookmarkStart w:id="5759" w:name="OLE_LINK179"/>
      <w:bookmarkStart w:id="5760" w:name="OLE_LINK180"/>
      <w:bookmarkStart w:id="5761" w:name="_Toc398232243"/>
      <w:bookmarkStart w:id="5762" w:name="приложение9"/>
      <w:bookmarkStart w:id="5763" w:name="_Ref353209691"/>
      <w:bookmarkStart w:id="5764" w:name="_Ref353209712"/>
      <w:bookmarkStart w:id="5765" w:name="_Ref353210383"/>
      <w:bookmarkStart w:id="5766" w:name="_Ref353210391"/>
      <w:bookmarkStart w:id="5767" w:name="_Ref353210397"/>
      <w:bookmarkStart w:id="5768" w:name="_Ref353210458"/>
      <w:bookmarkStart w:id="5769" w:name="_Toc354492876"/>
      <w:bookmarkStart w:id="5770" w:name="_Toc352679894"/>
      <w:r w:rsidRPr="00BD1BDB">
        <w:rPr>
          <w:rFonts w:ascii="Times New Roman" w:hAnsi="Times New Roman"/>
          <w:color w:val="000000"/>
        </w:rPr>
        <w:lastRenderedPageBreak/>
        <w:t xml:space="preserve">ПРИЛОЖЕНИЕ </w:t>
      </w:r>
      <w:r>
        <w:rPr>
          <w:rFonts w:ascii="Times New Roman" w:hAnsi="Times New Roman"/>
          <w:color w:val="000000"/>
        </w:rPr>
        <w:t>7</w:t>
      </w:r>
      <w:r w:rsidRPr="00BD1BDB">
        <w:rPr>
          <w:rFonts w:ascii="Times New Roman" w:hAnsi="Times New Roman"/>
          <w:color w:val="000000"/>
        </w:rPr>
        <w:t>. Форма Планового Сводного отчета об оказанных Услугах (для услуг тип - 1 - тип – 7)</w:t>
      </w:r>
      <w:bookmarkEnd w:id="5757"/>
      <w:bookmarkEnd w:id="5758"/>
    </w:p>
    <w:tbl>
      <w:tblPr>
        <w:tblpPr w:leftFromText="180" w:rightFromText="180" w:vertAnchor="page" w:horzAnchor="margin" w:tblpY="25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0"/>
        <w:gridCol w:w="5211"/>
      </w:tblGrid>
      <w:tr w:rsidR="00C7769C" w:rsidRPr="00BF009C" w:rsidTr="003E4EDE">
        <w:tc>
          <w:tcPr>
            <w:tcW w:w="5210" w:type="dxa"/>
          </w:tcPr>
          <w:p w:rsidR="00C7769C" w:rsidRPr="00BF009C" w:rsidRDefault="00C7769C" w:rsidP="003E4EDE">
            <w:pPr>
              <w:jc w:val="center"/>
              <w:rPr>
                <w:b/>
                <w:bCs/>
                <w:color w:val="000000"/>
                <w:sz w:val="30"/>
                <w:szCs w:val="30"/>
                <w:lang w:val="ru-RU"/>
              </w:rPr>
            </w:pPr>
            <w:r w:rsidRPr="00BF009C">
              <w:rPr>
                <w:b/>
                <w:bCs/>
                <w:color w:val="000000"/>
                <w:sz w:val="30"/>
                <w:szCs w:val="30"/>
                <w:lang w:val="ru-RU"/>
              </w:rPr>
              <w:t>УТВЕРЖДАЮ</w:t>
            </w:r>
            <w:r w:rsidRPr="00BF009C">
              <w:rPr>
                <w:b/>
                <w:bCs/>
                <w:color w:val="000000"/>
                <w:sz w:val="30"/>
                <w:szCs w:val="30"/>
                <w:lang w:val="ru-RU"/>
              </w:rPr>
              <w:tab/>
            </w:r>
          </w:p>
          <w:p w:rsidR="00C7769C" w:rsidRPr="00BF009C" w:rsidRDefault="00C7769C" w:rsidP="003E4EDE">
            <w:pPr>
              <w:jc w:val="center"/>
              <w:rPr>
                <w:b/>
                <w:bCs/>
                <w:color w:val="000000"/>
                <w:sz w:val="30"/>
                <w:szCs w:val="30"/>
                <w:lang w:val="ru-RU"/>
              </w:rPr>
            </w:pPr>
            <w:r w:rsidRPr="00A95E31">
              <w:rPr>
                <w:b/>
                <w:bCs/>
                <w:color w:val="000000"/>
                <w:sz w:val="30"/>
                <w:szCs w:val="30"/>
                <w:lang w:val="ru-RU"/>
              </w:rPr>
              <w:tab/>
            </w:r>
            <w:r w:rsidRPr="00A95E31">
              <w:rPr>
                <w:b/>
                <w:bCs/>
                <w:color w:val="000000"/>
                <w:sz w:val="30"/>
                <w:szCs w:val="30"/>
                <w:lang w:val="ru-RU"/>
              </w:rPr>
              <w:tab/>
            </w:r>
            <w:r w:rsidRPr="00A95E31">
              <w:rPr>
                <w:b/>
                <w:bCs/>
                <w:color w:val="000000"/>
                <w:sz w:val="30"/>
                <w:szCs w:val="30"/>
                <w:lang w:val="ru-RU"/>
              </w:rPr>
              <w:tab/>
            </w:r>
          </w:p>
          <w:p w:rsidR="00C7769C" w:rsidRPr="00BF009C" w:rsidRDefault="00C7769C" w:rsidP="003E4EDE">
            <w:pPr>
              <w:jc w:val="center"/>
              <w:rPr>
                <w:b/>
                <w:bCs/>
                <w:color w:val="000000"/>
                <w:sz w:val="30"/>
                <w:szCs w:val="30"/>
                <w:lang w:val="ru-RU"/>
              </w:rPr>
            </w:pPr>
            <w:r w:rsidRPr="00A95E31">
              <w:rPr>
                <w:b/>
                <w:bCs/>
                <w:color w:val="000000"/>
                <w:sz w:val="30"/>
                <w:szCs w:val="30"/>
                <w:lang w:val="ru-RU"/>
              </w:rPr>
              <w:t>Заместитель руководителя</w:t>
            </w:r>
          </w:p>
          <w:p w:rsidR="00C7769C" w:rsidRPr="00BF009C" w:rsidRDefault="00C7769C" w:rsidP="003E4EDE">
            <w:pPr>
              <w:jc w:val="center"/>
              <w:rPr>
                <w:b/>
                <w:bCs/>
                <w:color w:val="000000"/>
                <w:sz w:val="30"/>
                <w:szCs w:val="30"/>
                <w:lang w:val="ru-RU"/>
              </w:rPr>
            </w:pPr>
            <w:r w:rsidRPr="00A95E31">
              <w:rPr>
                <w:b/>
                <w:bCs/>
                <w:color w:val="000000"/>
                <w:sz w:val="30"/>
                <w:szCs w:val="30"/>
                <w:lang w:val="ru-RU"/>
              </w:rPr>
              <w:t>Федерального казначейства</w:t>
            </w:r>
          </w:p>
          <w:p w:rsidR="00C7769C" w:rsidRPr="00BF009C" w:rsidRDefault="00C7769C" w:rsidP="003E4EDE">
            <w:pPr>
              <w:jc w:val="center"/>
              <w:rPr>
                <w:b/>
                <w:bCs/>
                <w:color w:val="000000"/>
                <w:sz w:val="30"/>
                <w:szCs w:val="30"/>
                <w:lang w:val="ru-RU"/>
              </w:rPr>
            </w:pPr>
            <w:r w:rsidRPr="00A95E31">
              <w:rPr>
                <w:b/>
                <w:bCs/>
                <w:color w:val="000000"/>
                <w:sz w:val="30"/>
                <w:szCs w:val="30"/>
                <w:lang w:val="ru-RU"/>
              </w:rPr>
              <w:tab/>
            </w:r>
          </w:p>
          <w:p w:rsidR="00C7769C" w:rsidRPr="00BF009C" w:rsidRDefault="00C7769C" w:rsidP="003E4EDE">
            <w:pPr>
              <w:jc w:val="center"/>
              <w:rPr>
                <w:b/>
                <w:bCs/>
                <w:color w:val="000000"/>
                <w:sz w:val="30"/>
                <w:szCs w:val="30"/>
                <w:lang w:val="ru-RU"/>
              </w:rPr>
            </w:pPr>
            <w:r w:rsidRPr="00A95E31">
              <w:rPr>
                <w:b/>
                <w:bCs/>
                <w:color w:val="000000"/>
                <w:sz w:val="30"/>
                <w:szCs w:val="30"/>
                <w:lang w:val="ru-RU"/>
              </w:rPr>
              <w:tab/>
            </w:r>
            <w:r w:rsidRPr="00A95E31">
              <w:rPr>
                <w:b/>
                <w:bCs/>
                <w:color w:val="000000"/>
                <w:sz w:val="30"/>
                <w:szCs w:val="30"/>
                <w:lang w:val="ru-RU"/>
              </w:rPr>
              <w:tab/>
            </w:r>
            <w:r w:rsidRPr="00A95E31">
              <w:rPr>
                <w:b/>
                <w:bCs/>
                <w:color w:val="000000"/>
                <w:sz w:val="30"/>
                <w:szCs w:val="30"/>
                <w:lang w:val="ru-RU"/>
              </w:rPr>
              <w:tab/>
            </w:r>
          </w:p>
          <w:p w:rsidR="00C7769C" w:rsidRPr="00BF009C" w:rsidRDefault="00C7769C" w:rsidP="003E4EDE">
            <w:pPr>
              <w:jc w:val="center"/>
              <w:rPr>
                <w:b/>
                <w:bCs/>
                <w:color w:val="000000"/>
                <w:sz w:val="30"/>
                <w:szCs w:val="30"/>
                <w:lang w:val="ru-RU"/>
              </w:rPr>
            </w:pPr>
            <w:r w:rsidRPr="00A95E31">
              <w:rPr>
                <w:b/>
                <w:bCs/>
                <w:color w:val="000000"/>
                <w:sz w:val="30"/>
                <w:szCs w:val="30"/>
                <w:lang w:val="ru-RU"/>
              </w:rPr>
              <w:t>____________/С.Б. Гуральников/</w:t>
            </w:r>
            <w:r w:rsidRPr="00A95E31">
              <w:rPr>
                <w:b/>
                <w:bCs/>
                <w:color w:val="000000"/>
                <w:sz w:val="30"/>
                <w:szCs w:val="30"/>
                <w:lang w:val="ru-RU"/>
              </w:rPr>
              <w:tab/>
            </w:r>
            <w:r w:rsidRPr="00A95E31">
              <w:rPr>
                <w:b/>
                <w:bCs/>
                <w:color w:val="000000"/>
                <w:sz w:val="30"/>
                <w:szCs w:val="30"/>
                <w:lang w:val="ru-RU"/>
              </w:rPr>
              <w:tab/>
            </w:r>
            <w:r w:rsidRPr="00A95E31">
              <w:rPr>
                <w:b/>
                <w:bCs/>
                <w:color w:val="000000"/>
                <w:sz w:val="30"/>
                <w:szCs w:val="30"/>
                <w:lang w:val="ru-RU"/>
              </w:rPr>
              <w:tab/>
            </w:r>
          </w:p>
          <w:p w:rsidR="00C7769C" w:rsidRPr="00BF009C" w:rsidRDefault="00C7769C" w:rsidP="003E4EDE">
            <w:pPr>
              <w:jc w:val="center"/>
              <w:rPr>
                <w:b/>
                <w:bCs/>
                <w:color w:val="000000"/>
                <w:sz w:val="30"/>
                <w:szCs w:val="30"/>
              </w:rPr>
            </w:pPr>
            <w:r w:rsidRPr="00BD1BDB">
              <w:rPr>
                <w:b/>
                <w:bCs/>
                <w:color w:val="000000"/>
                <w:sz w:val="30"/>
                <w:szCs w:val="30"/>
                <w:lang w:val="ru-RU"/>
              </w:rPr>
              <w:t>«___» ____________ 2</w:t>
            </w:r>
            <w:r w:rsidRPr="00A95E31">
              <w:rPr>
                <w:b/>
                <w:bCs/>
                <w:color w:val="000000"/>
                <w:sz w:val="30"/>
                <w:szCs w:val="30"/>
              </w:rPr>
              <w:t>0__ г.</w:t>
            </w:r>
            <w:r w:rsidRPr="00A95E31">
              <w:rPr>
                <w:b/>
                <w:bCs/>
                <w:color w:val="000000"/>
                <w:sz w:val="30"/>
                <w:szCs w:val="30"/>
              </w:rPr>
              <w:tab/>
            </w:r>
          </w:p>
        </w:tc>
        <w:tc>
          <w:tcPr>
            <w:tcW w:w="5211" w:type="dxa"/>
          </w:tcPr>
          <w:p w:rsidR="00C7769C" w:rsidRPr="00BF009C" w:rsidRDefault="00C7769C" w:rsidP="003E4EDE">
            <w:pPr>
              <w:jc w:val="center"/>
              <w:rPr>
                <w:b/>
                <w:bCs/>
                <w:color w:val="000000"/>
                <w:sz w:val="30"/>
                <w:szCs w:val="30"/>
              </w:rPr>
            </w:pPr>
            <w:r w:rsidRPr="00A95E31">
              <w:rPr>
                <w:b/>
                <w:bCs/>
                <w:color w:val="000000"/>
                <w:sz w:val="30"/>
                <w:szCs w:val="30"/>
              </w:rPr>
              <w:t>УТВЕРЖДАЮ</w:t>
            </w:r>
          </w:p>
          <w:p w:rsidR="00C7769C" w:rsidRPr="00BF009C" w:rsidRDefault="00C7769C" w:rsidP="003E4EDE">
            <w:pPr>
              <w:jc w:val="center"/>
              <w:rPr>
                <w:b/>
                <w:bCs/>
                <w:color w:val="000000"/>
                <w:sz w:val="30"/>
                <w:szCs w:val="30"/>
              </w:rPr>
            </w:pPr>
            <w:r w:rsidRPr="00A95E31">
              <w:rPr>
                <w:b/>
                <w:bCs/>
                <w:color w:val="000000"/>
                <w:sz w:val="30"/>
                <w:szCs w:val="30"/>
              </w:rPr>
              <w:tab/>
            </w:r>
            <w:r w:rsidRPr="00A95E31">
              <w:rPr>
                <w:b/>
                <w:bCs/>
                <w:color w:val="000000"/>
                <w:sz w:val="30"/>
                <w:szCs w:val="30"/>
              </w:rPr>
              <w:tab/>
            </w:r>
            <w:r w:rsidRPr="00A95E31">
              <w:rPr>
                <w:b/>
                <w:bCs/>
                <w:color w:val="000000"/>
                <w:sz w:val="30"/>
                <w:szCs w:val="30"/>
              </w:rPr>
              <w:tab/>
            </w:r>
          </w:p>
          <w:p w:rsidR="00C7769C" w:rsidRPr="00BF009C" w:rsidRDefault="00C7769C" w:rsidP="003E4EDE">
            <w:pPr>
              <w:jc w:val="center"/>
              <w:rPr>
                <w:b/>
                <w:bCs/>
                <w:color w:val="000000"/>
                <w:sz w:val="30"/>
                <w:szCs w:val="30"/>
              </w:rPr>
            </w:pPr>
            <w:r w:rsidRPr="00A95E31">
              <w:rPr>
                <w:b/>
                <w:bCs/>
                <w:color w:val="000000"/>
                <w:sz w:val="30"/>
                <w:szCs w:val="30"/>
              </w:rPr>
              <w:t>От Исполнителя</w:t>
            </w:r>
          </w:p>
          <w:p w:rsidR="00C7769C" w:rsidRPr="00BF009C" w:rsidRDefault="00C7769C" w:rsidP="003E4EDE">
            <w:pPr>
              <w:jc w:val="center"/>
              <w:rPr>
                <w:b/>
                <w:bCs/>
                <w:color w:val="000000"/>
                <w:sz w:val="30"/>
                <w:szCs w:val="30"/>
              </w:rPr>
            </w:pPr>
          </w:p>
          <w:p w:rsidR="00C7769C" w:rsidRPr="00BF009C" w:rsidRDefault="00C7769C" w:rsidP="003E4EDE">
            <w:pPr>
              <w:jc w:val="center"/>
              <w:rPr>
                <w:b/>
                <w:bCs/>
                <w:color w:val="000000"/>
                <w:sz w:val="30"/>
                <w:szCs w:val="30"/>
              </w:rPr>
            </w:pPr>
            <w:r w:rsidRPr="00A95E31">
              <w:rPr>
                <w:b/>
                <w:bCs/>
                <w:color w:val="000000"/>
                <w:sz w:val="30"/>
                <w:szCs w:val="30"/>
              </w:rPr>
              <w:tab/>
            </w:r>
            <w:r w:rsidRPr="00A95E31">
              <w:rPr>
                <w:b/>
                <w:bCs/>
                <w:color w:val="000000"/>
                <w:sz w:val="30"/>
                <w:szCs w:val="30"/>
              </w:rPr>
              <w:tab/>
            </w:r>
            <w:r w:rsidRPr="00A95E31">
              <w:rPr>
                <w:b/>
                <w:bCs/>
                <w:color w:val="000000"/>
                <w:sz w:val="30"/>
                <w:szCs w:val="30"/>
              </w:rPr>
              <w:tab/>
            </w:r>
          </w:p>
          <w:p w:rsidR="00C7769C" w:rsidRPr="00BF009C" w:rsidRDefault="00C7769C" w:rsidP="003E4EDE">
            <w:pPr>
              <w:jc w:val="center"/>
              <w:rPr>
                <w:b/>
                <w:bCs/>
                <w:color w:val="000000"/>
                <w:sz w:val="30"/>
                <w:szCs w:val="30"/>
              </w:rPr>
            </w:pPr>
            <w:r w:rsidRPr="00A95E31">
              <w:rPr>
                <w:b/>
                <w:bCs/>
                <w:color w:val="000000"/>
                <w:sz w:val="30"/>
                <w:szCs w:val="30"/>
              </w:rPr>
              <w:t>____________/__________________/</w:t>
            </w:r>
            <w:r w:rsidRPr="00A95E31">
              <w:rPr>
                <w:b/>
                <w:bCs/>
                <w:color w:val="000000"/>
                <w:sz w:val="30"/>
                <w:szCs w:val="30"/>
              </w:rPr>
              <w:tab/>
            </w:r>
          </w:p>
          <w:p w:rsidR="00C7769C" w:rsidRPr="00BF009C" w:rsidRDefault="00C7769C" w:rsidP="003E4EDE">
            <w:pPr>
              <w:jc w:val="center"/>
              <w:rPr>
                <w:b/>
                <w:bCs/>
                <w:color w:val="000000"/>
                <w:sz w:val="30"/>
                <w:szCs w:val="30"/>
              </w:rPr>
            </w:pPr>
          </w:p>
          <w:p w:rsidR="00C7769C" w:rsidRPr="00BF009C" w:rsidRDefault="00C7769C" w:rsidP="003E4EDE">
            <w:pPr>
              <w:jc w:val="center"/>
              <w:rPr>
                <w:b/>
                <w:bCs/>
                <w:color w:val="000000"/>
                <w:sz w:val="30"/>
                <w:szCs w:val="30"/>
              </w:rPr>
            </w:pPr>
            <w:r w:rsidRPr="00A95E31">
              <w:rPr>
                <w:b/>
                <w:bCs/>
                <w:color w:val="000000"/>
                <w:sz w:val="30"/>
                <w:szCs w:val="30"/>
              </w:rPr>
              <w:tab/>
            </w:r>
            <w:r w:rsidRPr="00A95E31">
              <w:rPr>
                <w:b/>
                <w:bCs/>
                <w:color w:val="000000"/>
                <w:sz w:val="30"/>
                <w:szCs w:val="30"/>
              </w:rPr>
              <w:tab/>
            </w:r>
          </w:p>
          <w:p w:rsidR="00C7769C" w:rsidRPr="00BF009C" w:rsidRDefault="00C7769C" w:rsidP="003E4EDE">
            <w:pPr>
              <w:jc w:val="center"/>
              <w:rPr>
                <w:b/>
                <w:bCs/>
                <w:color w:val="000000"/>
                <w:sz w:val="30"/>
                <w:szCs w:val="30"/>
              </w:rPr>
            </w:pPr>
            <w:r w:rsidRPr="00A95E31">
              <w:rPr>
                <w:b/>
                <w:bCs/>
                <w:color w:val="000000"/>
                <w:sz w:val="30"/>
                <w:szCs w:val="30"/>
              </w:rPr>
              <w:t>«___» ____________ 20__ г.</w:t>
            </w:r>
          </w:p>
        </w:tc>
      </w:tr>
    </w:tbl>
    <w:p w:rsidR="00C7769C" w:rsidRPr="00BF009C" w:rsidRDefault="00C7769C" w:rsidP="00C7769C">
      <w:pPr>
        <w:jc w:val="center"/>
        <w:rPr>
          <w:b/>
          <w:bCs/>
          <w:color w:val="000000"/>
          <w:sz w:val="30"/>
          <w:szCs w:val="30"/>
          <w:lang w:val="ru-RU"/>
        </w:rPr>
      </w:pPr>
    </w:p>
    <w:p w:rsidR="00C7769C" w:rsidRPr="00BF009C" w:rsidRDefault="00C7769C" w:rsidP="00C7769C">
      <w:pPr>
        <w:jc w:val="center"/>
        <w:rPr>
          <w:b/>
          <w:bCs/>
          <w:color w:val="000000"/>
          <w:sz w:val="30"/>
          <w:szCs w:val="30"/>
          <w:lang w:val="ru-RU"/>
        </w:rPr>
      </w:pPr>
    </w:p>
    <w:p w:rsidR="00C7769C" w:rsidRPr="00BF009C" w:rsidRDefault="00C7769C" w:rsidP="00C7769C">
      <w:pPr>
        <w:jc w:val="center"/>
        <w:rPr>
          <w:b/>
          <w:bCs/>
          <w:color w:val="000000"/>
          <w:sz w:val="30"/>
          <w:szCs w:val="30"/>
          <w:lang w:val="ru-RU"/>
        </w:rPr>
      </w:pPr>
    </w:p>
    <w:p w:rsidR="00C7769C" w:rsidRPr="00BF009C" w:rsidRDefault="00C7769C" w:rsidP="00C7769C">
      <w:pPr>
        <w:jc w:val="center"/>
        <w:rPr>
          <w:b/>
          <w:bCs/>
          <w:color w:val="000000"/>
          <w:sz w:val="30"/>
          <w:szCs w:val="30"/>
          <w:lang w:val="ru-RU"/>
        </w:rPr>
      </w:pPr>
    </w:p>
    <w:p w:rsidR="00C7769C" w:rsidRPr="00BF009C" w:rsidRDefault="00C7769C" w:rsidP="00C7769C">
      <w:pPr>
        <w:jc w:val="center"/>
        <w:rPr>
          <w:b/>
          <w:bCs/>
          <w:color w:val="000000"/>
          <w:sz w:val="30"/>
          <w:szCs w:val="30"/>
          <w:lang w:val="ru-RU"/>
        </w:rPr>
      </w:pPr>
      <w:r>
        <w:rPr>
          <w:b/>
          <w:bCs/>
          <w:color w:val="000000"/>
          <w:sz w:val="30"/>
          <w:szCs w:val="30"/>
          <w:lang w:val="ru-RU"/>
        </w:rPr>
        <w:t>ПЛАНОВЫЙ СВОДНЫЙ</w:t>
      </w:r>
      <w:r w:rsidRPr="00A95E31">
        <w:rPr>
          <w:b/>
          <w:bCs/>
          <w:color w:val="000000"/>
          <w:sz w:val="30"/>
          <w:szCs w:val="30"/>
          <w:lang w:val="ru-RU"/>
        </w:rPr>
        <w:t xml:space="preserve"> ОТЧЕТ ОБ ОКАЗАННЫХ УСЛУГАХ</w:t>
      </w:r>
    </w:p>
    <w:p w:rsidR="00C7769C" w:rsidRPr="00BF009C" w:rsidRDefault="00C7769C" w:rsidP="00C7769C">
      <w:pPr>
        <w:jc w:val="center"/>
        <w:rPr>
          <w:b/>
          <w:bCs/>
          <w:color w:val="000000"/>
          <w:sz w:val="30"/>
          <w:szCs w:val="30"/>
          <w:lang w:val="ru-RU"/>
        </w:rPr>
      </w:pPr>
    </w:p>
    <w:p w:rsidR="00C7769C" w:rsidRPr="00BF009C" w:rsidRDefault="00C7769C" w:rsidP="00C7769C">
      <w:pPr>
        <w:jc w:val="center"/>
        <w:rPr>
          <w:b/>
          <w:bCs/>
          <w:color w:val="000000"/>
          <w:sz w:val="30"/>
          <w:szCs w:val="30"/>
          <w:lang w:val="ru-RU"/>
        </w:rPr>
      </w:pPr>
      <w:r w:rsidRPr="00A95E31">
        <w:rPr>
          <w:b/>
          <w:bCs/>
          <w:color w:val="000000"/>
          <w:sz w:val="30"/>
          <w:szCs w:val="30"/>
          <w:lang w:val="ru-RU"/>
        </w:rPr>
        <w:t xml:space="preserve">(Услуги тип </w:t>
      </w:r>
      <w:r>
        <w:rPr>
          <w:b/>
          <w:bCs/>
          <w:color w:val="000000"/>
          <w:sz w:val="30"/>
          <w:szCs w:val="30"/>
          <w:lang w:val="ru-RU"/>
        </w:rPr>
        <w:t>___</w:t>
      </w:r>
      <w:r w:rsidRPr="00A95E31">
        <w:rPr>
          <w:b/>
          <w:bCs/>
          <w:color w:val="000000"/>
          <w:sz w:val="30"/>
          <w:szCs w:val="30"/>
          <w:lang w:val="ru-RU"/>
        </w:rPr>
        <w:t>)</w:t>
      </w:r>
    </w:p>
    <w:p w:rsidR="00C7769C" w:rsidRPr="00BF009C" w:rsidRDefault="00C7769C" w:rsidP="00C7769C">
      <w:pPr>
        <w:jc w:val="center"/>
        <w:rPr>
          <w:b/>
          <w:bCs/>
          <w:color w:val="000000"/>
          <w:sz w:val="30"/>
          <w:szCs w:val="30"/>
          <w:lang w:val="ru-RU"/>
        </w:rPr>
      </w:pPr>
    </w:p>
    <w:p w:rsidR="00C7769C" w:rsidRPr="00BF009C" w:rsidRDefault="00C7769C" w:rsidP="00C7769C">
      <w:pPr>
        <w:jc w:val="center"/>
        <w:rPr>
          <w:b/>
          <w:bCs/>
          <w:color w:val="000000"/>
          <w:sz w:val="30"/>
          <w:szCs w:val="30"/>
          <w:lang w:val="ru-RU"/>
        </w:rPr>
      </w:pPr>
      <w:r w:rsidRPr="00A95E31">
        <w:rPr>
          <w:b/>
          <w:bCs/>
          <w:color w:val="000000"/>
          <w:sz w:val="30"/>
          <w:szCs w:val="30"/>
          <w:lang w:val="ru-RU"/>
        </w:rPr>
        <w:t>(с __.__.____ по __.__.____)</w:t>
      </w:r>
    </w:p>
    <w:p w:rsidR="00C7769C" w:rsidRPr="00BF009C" w:rsidRDefault="00C7769C" w:rsidP="00C7769C">
      <w:pPr>
        <w:jc w:val="center"/>
        <w:rPr>
          <w:b/>
          <w:bCs/>
          <w:color w:val="000000"/>
          <w:sz w:val="30"/>
          <w:szCs w:val="30"/>
          <w:lang w:val="ru-RU"/>
        </w:rPr>
      </w:pPr>
    </w:p>
    <w:p w:rsidR="00C7769C" w:rsidRPr="00BF009C" w:rsidRDefault="00C7769C" w:rsidP="00C7769C">
      <w:pPr>
        <w:jc w:val="center"/>
        <w:rPr>
          <w:b/>
          <w:bCs/>
          <w:color w:val="000000"/>
          <w:sz w:val="30"/>
          <w:szCs w:val="30"/>
          <w:lang w:val="ru-RU"/>
        </w:rPr>
      </w:pPr>
      <w:r w:rsidRPr="00A95E31">
        <w:rPr>
          <w:b/>
          <w:bCs/>
          <w:color w:val="000000"/>
          <w:sz w:val="30"/>
          <w:szCs w:val="30"/>
          <w:lang w:val="ru-RU"/>
        </w:rPr>
        <w:t>в рамках государственного контракта</w:t>
      </w:r>
    </w:p>
    <w:p w:rsidR="00C7769C" w:rsidRPr="00BF009C" w:rsidRDefault="00C7769C" w:rsidP="00C7769C">
      <w:pPr>
        <w:jc w:val="center"/>
        <w:rPr>
          <w:b/>
          <w:bCs/>
          <w:color w:val="000000"/>
          <w:sz w:val="30"/>
          <w:szCs w:val="30"/>
          <w:lang w:val="ru-RU"/>
        </w:rPr>
      </w:pPr>
    </w:p>
    <w:p w:rsidR="00C7769C" w:rsidRPr="00BF009C" w:rsidRDefault="00C7769C" w:rsidP="00C7769C">
      <w:pPr>
        <w:jc w:val="center"/>
        <w:rPr>
          <w:b/>
          <w:bCs/>
          <w:color w:val="000000"/>
          <w:sz w:val="30"/>
          <w:szCs w:val="30"/>
          <w:lang w:val="ru-RU"/>
        </w:rPr>
      </w:pPr>
      <w:r w:rsidRPr="00A95E31">
        <w:rPr>
          <w:b/>
          <w:bCs/>
          <w:color w:val="000000"/>
          <w:sz w:val="30"/>
          <w:szCs w:val="30"/>
          <w:lang w:val="ru-RU"/>
        </w:rPr>
        <w:t xml:space="preserve"> от __.__.____ г. № __________________</w:t>
      </w:r>
    </w:p>
    <w:p w:rsidR="00C7769C" w:rsidRPr="00BF009C" w:rsidRDefault="00C7769C" w:rsidP="00C7769C">
      <w:pPr>
        <w:jc w:val="center"/>
        <w:rPr>
          <w:b/>
          <w:bCs/>
          <w:color w:val="000000"/>
          <w:sz w:val="30"/>
          <w:szCs w:val="30"/>
          <w:lang w:val="ru-RU"/>
        </w:rPr>
      </w:pPr>
    </w:p>
    <w:p w:rsidR="00C7769C" w:rsidRPr="00BF009C" w:rsidRDefault="00C7769C" w:rsidP="00C7769C">
      <w:pPr>
        <w:rPr>
          <w:b/>
          <w:bCs/>
          <w:color w:val="000000"/>
          <w:sz w:val="30"/>
          <w:szCs w:val="30"/>
          <w:lang w:val="ru-RU"/>
        </w:rPr>
      </w:pPr>
    </w:p>
    <w:p w:rsidR="00C7769C" w:rsidRPr="00BF009C" w:rsidRDefault="00C7769C" w:rsidP="00C7769C">
      <w:pPr>
        <w:rPr>
          <w:b/>
          <w:bCs/>
          <w:color w:val="000000"/>
          <w:sz w:val="30"/>
          <w:szCs w:val="30"/>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0"/>
        <w:gridCol w:w="5211"/>
      </w:tblGrid>
      <w:tr w:rsidR="00C7769C" w:rsidRPr="00BF009C" w:rsidTr="003E4EDE">
        <w:tc>
          <w:tcPr>
            <w:tcW w:w="5210" w:type="dxa"/>
          </w:tcPr>
          <w:p w:rsidR="00C7769C" w:rsidRPr="00BF009C" w:rsidRDefault="00C7769C" w:rsidP="003E4EDE">
            <w:pPr>
              <w:jc w:val="center"/>
              <w:rPr>
                <w:b/>
                <w:bCs/>
                <w:color w:val="000000"/>
                <w:sz w:val="30"/>
                <w:szCs w:val="30"/>
                <w:lang w:val="ru-RU"/>
              </w:rPr>
            </w:pPr>
            <w:r w:rsidRPr="00A95E31">
              <w:rPr>
                <w:b/>
                <w:bCs/>
                <w:color w:val="000000"/>
                <w:sz w:val="30"/>
                <w:szCs w:val="30"/>
                <w:lang w:val="ru-RU"/>
              </w:rPr>
              <w:t>СОГЛАСОВАНО</w:t>
            </w:r>
          </w:p>
          <w:p w:rsidR="00C7769C" w:rsidRPr="00BF009C" w:rsidRDefault="00C7769C" w:rsidP="003E4EDE">
            <w:pPr>
              <w:jc w:val="center"/>
              <w:rPr>
                <w:b/>
                <w:bCs/>
                <w:color w:val="000000"/>
                <w:sz w:val="30"/>
                <w:szCs w:val="30"/>
                <w:lang w:val="ru-RU"/>
              </w:rPr>
            </w:pPr>
            <w:r w:rsidRPr="00A95E31">
              <w:rPr>
                <w:b/>
                <w:bCs/>
                <w:color w:val="000000"/>
                <w:sz w:val="30"/>
                <w:szCs w:val="30"/>
                <w:lang w:val="ru-RU"/>
              </w:rPr>
              <w:t>Управление информационных систем Федерального казначейства</w:t>
            </w:r>
          </w:p>
          <w:p w:rsidR="00C7769C" w:rsidRPr="00BF009C" w:rsidRDefault="00C7769C" w:rsidP="003E4EDE">
            <w:pPr>
              <w:rPr>
                <w:b/>
                <w:bCs/>
                <w:color w:val="000000"/>
                <w:sz w:val="30"/>
                <w:szCs w:val="30"/>
                <w:lang w:val="ru-RU"/>
              </w:rPr>
            </w:pPr>
          </w:p>
          <w:p w:rsidR="00C7769C" w:rsidRPr="00BF009C" w:rsidRDefault="00C7769C" w:rsidP="003E4EDE">
            <w:pPr>
              <w:rPr>
                <w:b/>
                <w:bCs/>
                <w:color w:val="000000"/>
                <w:sz w:val="30"/>
                <w:szCs w:val="30"/>
              </w:rPr>
            </w:pPr>
            <w:r w:rsidRPr="00A95E31">
              <w:rPr>
                <w:b/>
                <w:bCs/>
                <w:color w:val="000000"/>
                <w:sz w:val="30"/>
                <w:szCs w:val="30"/>
              </w:rPr>
              <w:t>____________ /______________/</w:t>
            </w:r>
          </w:p>
          <w:p w:rsidR="00C7769C" w:rsidRPr="00BF009C" w:rsidRDefault="00C7769C" w:rsidP="003E4EDE">
            <w:pPr>
              <w:rPr>
                <w:b/>
                <w:bCs/>
                <w:color w:val="000000"/>
                <w:sz w:val="30"/>
                <w:szCs w:val="30"/>
              </w:rPr>
            </w:pPr>
          </w:p>
          <w:p w:rsidR="00C7769C" w:rsidRPr="00BF009C" w:rsidRDefault="00C7769C" w:rsidP="003E4EDE">
            <w:pPr>
              <w:rPr>
                <w:b/>
                <w:bCs/>
                <w:color w:val="000000"/>
                <w:sz w:val="30"/>
                <w:szCs w:val="30"/>
              </w:rPr>
            </w:pPr>
            <w:r w:rsidRPr="00A95E31">
              <w:rPr>
                <w:b/>
                <w:bCs/>
                <w:color w:val="000000"/>
                <w:sz w:val="30"/>
                <w:szCs w:val="30"/>
              </w:rPr>
              <w:t>«___» ____________ 20__ г.</w:t>
            </w:r>
          </w:p>
          <w:p w:rsidR="00C7769C" w:rsidRPr="00BF009C" w:rsidRDefault="00C7769C" w:rsidP="003E4EDE">
            <w:pPr>
              <w:tabs>
                <w:tab w:val="left" w:pos="1155"/>
              </w:tabs>
              <w:rPr>
                <w:b/>
                <w:bCs/>
                <w:color w:val="000000"/>
                <w:sz w:val="30"/>
                <w:szCs w:val="30"/>
              </w:rPr>
            </w:pPr>
          </w:p>
        </w:tc>
        <w:tc>
          <w:tcPr>
            <w:tcW w:w="5211" w:type="dxa"/>
          </w:tcPr>
          <w:p w:rsidR="00C7769C" w:rsidRPr="00BF009C" w:rsidRDefault="00C7769C" w:rsidP="003E4EDE">
            <w:pPr>
              <w:jc w:val="center"/>
              <w:rPr>
                <w:b/>
                <w:bCs/>
                <w:color w:val="000000"/>
                <w:sz w:val="30"/>
                <w:szCs w:val="30"/>
              </w:rPr>
            </w:pPr>
            <w:r w:rsidRPr="00A95E31">
              <w:rPr>
                <w:b/>
                <w:bCs/>
                <w:color w:val="000000"/>
                <w:sz w:val="30"/>
                <w:szCs w:val="30"/>
              </w:rPr>
              <w:t>СОГЛАСОВАНО</w:t>
            </w:r>
          </w:p>
          <w:p w:rsidR="00C7769C" w:rsidRPr="00BF009C" w:rsidRDefault="00C7769C" w:rsidP="003E4EDE">
            <w:pPr>
              <w:jc w:val="center"/>
              <w:rPr>
                <w:b/>
                <w:bCs/>
                <w:color w:val="000000"/>
                <w:sz w:val="30"/>
                <w:szCs w:val="30"/>
              </w:rPr>
            </w:pPr>
            <w:r w:rsidRPr="00A95E31">
              <w:rPr>
                <w:b/>
                <w:bCs/>
                <w:color w:val="000000"/>
                <w:sz w:val="30"/>
                <w:szCs w:val="30"/>
              </w:rPr>
              <w:t>От Исполнителя</w:t>
            </w:r>
          </w:p>
          <w:p w:rsidR="00C7769C" w:rsidRPr="00BF009C" w:rsidRDefault="00C7769C" w:rsidP="003E4EDE">
            <w:pPr>
              <w:rPr>
                <w:b/>
                <w:bCs/>
                <w:color w:val="000000"/>
                <w:sz w:val="30"/>
                <w:szCs w:val="30"/>
              </w:rPr>
            </w:pPr>
          </w:p>
          <w:p w:rsidR="00C7769C" w:rsidRPr="00BF009C" w:rsidRDefault="00C7769C" w:rsidP="003E4EDE">
            <w:pPr>
              <w:rPr>
                <w:b/>
                <w:bCs/>
                <w:color w:val="000000"/>
                <w:sz w:val="30"/>
                <w:szCs w:val="30"/>
              </w:rPr>
            </w:pPr>
          </w:p>
          <w:p w:rsidR="00C7769C" w:rsidRPr="00BF009C" w:rsidRDefault="00C7769C" w:rsidP="003E4EDE">
            <w:pPr>
              <w:rPr>
                <w:b/>
                <w:bCs/>
                <w:color w:val="000000"/>
                <w:sz w:val="30"/>
                <w:szCs w:val="30"/>
              </w:rPr>
            </w:pPr>
            <w:r w:rsidRPr="00A95E31">
              <w:rPr>
                <w:b/>
                <w:bCs/>
                <w:color w:val="000000"/>
                <w:sz w:val="30"/>
                <w:szCs w:val="30"/>
              </w:rPr>
              <w:t xml:space="preserve">  ____________ /______________/</w:t>
            </w:r>
          </w:p>
          <w:p w:rsidR="00C7769C" w:rsidRPr="00BF009C" w:rsidRDefault="00C7769C" w:rsidP="003E4EDE">
            <w:pPr>
              <w:rPr>
                <w:b/>
                <w:bCs/>
                <w:color w:val="000000"/>
                <w:sz w:val="30"/>
                <w:szCs w:val="30"/>
              </w:rPr>
            </w:pPr>
          </w:p>
          <w:p w:rsidR="00C7769C" w:rsidRPr="00BF009C" w:rsidRDefault="00C7769C" w:rsidP="003E4EDE">
            <w:pPr>
              <w:rPr>
                <w:b/>
                <w:bCs/>
                <w:color w:val="000000"/>
                <w:sz w:val="30"/>
                <w:szCs w:val="30"/>
              </w:rPr>
            </w:pPr>
            <w:r w:rsidRPr="00A95E31">
              <w:rPr>
                <w:b/>
                <w:bCs/>
                <w:color w:val="000000"/>
                <w:sz w:val="30"/>
                <w:szCs w:val="30"/>
              </w:rPr>
              <w:t xml:space="preserve">     «___» ____________ 20__ г.</w:t>
            </w:r>
          </w:p>
          <w:p w:rsidR="00C7769C" w:rsidRPr="00BF009C" w:rsidRDefault="00C7769C" w:rsidP="003E4EDE">
            <w:pPr>
              <w:rPr>
                <w:b/>
                <w:bCs/>
                <w:color w:val="000000"/>
                <w:sz w:val="30"/>
                <w:szCs w:val="30"/>
              </w:rPr>
            </w:pPr>
          </w:p>
        </w:tc>
      </w:tr>
    </w:tbl>
    <w:p w:rsidR="00C7769C" w:rsidRPr="00BF009C" w:rsidRDefault="00C7769C" w:rsidP="00C7769C">
      <w:pPr>
        <w:rPr>
          <w:b/>
          <w:bCs/>
          <w:color w:val="000000"/>
          <w:sz w:val="30"/>
          <w:szCs w:val="30"/>
        </w:rPr>
      </w:pPr>
    </w:p>
    <w:p w:rsidR="00C7769C" w:rsidRPr="00716612" w:rsidRDefault="00C7769C" w:rsidP="00C7769C">
      <w:pPr>
        <w:jc w:val="center"/>
        <w:rPr>
          <w:b/>
          <w:bCs/>
          <w:color w:val="000000"/>
          <w:sz w:val="30"/>
          <w:szCs w:val="30"/>
          <w:lang w:val="ru-RU"/>
        </w:rPr>
      </w:pPr>
      <w:r w:rsidRPr="00A95E31">
        <w:rPr>
          <w:b/>
          <w:bCs/>
          <w:color w:val="000000"/>
          <w:sz w:val="30"/>
          <w:szCs w:val="30"/>
          <w:lang w:val="ru-RU"/>
        </w:rPr>
        <w:t>Москва</w:t>
      </w:r>
    </w:p>
    <w:p w:rsidR="00C7769C" w:rsidRPr="00BF009C" w:rsidRDefault="00C7769C" w:rsidP="00C7769C">
      <w:pPr>
        <w:jc w:val="center"/>
        <w:rPr>
          <w:b/>
          <w:bCs/>
          <w:color w:val="000000"/>
          <w:sz w:val="30"/>
          <w:szCs w:val="30"/>
          <w:lang w:val="ru-RU"/>
        </w:rPr>
      </w:pPr>
      <w:r w:rsidRPr="00A95E31">
        <w:rPr>
          <w:b/>
          <w:bCs/>
          <w:color w:val="000000"/>
          <w:sz w:val="30"/>
          <w:szCs w:val="30"/>
          <w:lang w:val="ru-RU"/>
        </w:rPr>
        <w:t>201__</w:t>
      </w:r>
    </w:p>
    <w:p w:rsidR="00C7769C" w:rsidRPr="00716612" w:rsidRDefault="00C7769C" w:rsidP="00C7769C">
      <w:pPr>
        <w:jc w:val="center"/>
        <w:rPr>
          <w:b/>
          <w:bCs/>
          <w:color w:val="000000"/>
          <w:sz w:val="30"/>
          <w:szCs w:val="30"/>
          <w:lang w:val="ru-RU"/>
        </w:rPr>
      </w:pPr>
      <w:r w:rsidRPr="00A95E31">
        <w:rPr>
          <w:b/>
          <w:bCs/>
          <w:color w:val="000000"/>
          <w:sz w:val="30"/>
          <w:szCs w:val="30"/>
          <w:lang w:val="ru-RU"/>
        </w:rPr>
        <w:br w:type="page"/>
      </w:r>
    </w:p>
    <w:p w:rsidR="00C7769C" w:rsidRPr="00BF009C" w:rsidRDefault="00C7769C" w:rsidP="00C7769C">
      <w:pPr>
        <w:jc w:val="center"/>
        <w:rPr>
          <w:b/>
          <w:bCs/>
          <w:color w:val="000000"/>
          <w:sz w:val="30"/>
          <w:szCs w:val="30"/>
          <w:lang w:val="ru-RU"/>
        </w:rPr>
      </w:pPr>
      <w:r>
        <w:rPr>
          <w:b/>
          <w:bCs/>
          <w:color w:val="000000"/>
          <w:sz w:val="30"/>
          <w:szCs w:val="30"/>
          <w:lang w:val="ru-RU"/>
        </w:rPr>
        <w:lastRenderedPageBreak/>
        <w:t>ПЛАНОВЫЙ СВОДНЫЙ</w:t>
      </w:r>
      <w:r w:rsidRPr="00A95E31">
        <w:rPr>
          <w:b/>
          <w:bCs/>
          <w:color w:val="000000"/>
          <w:sz w:val="30"/>
          <w:szCs w:val="30"/>
          <w:lang w:val="ru-RU"/>
        </w:rPr>
        <w:t xml:space="preserve"> ОТЧЕТ ОБ ОКАЗАННЫХ УСЛУГАХ </w:t>
      </w:r>
    </w:p>
    <w:p w:rsidR="00C7769C" w:rsidRPr="00BF009C" w:rsidRDefault="00C7769C" w:rsidP="00C7769C">
      <w:pPr>
        <w:jc w:val="center"/>
        <w:rPr>
          <w:b/>
          <w:bCs/>
          <w:color w:val="000000"/>
          <w:sz w:val="30"/>
          <w:szCs w:val="30"/>
          <w:lang w:val="ru-RU"/>
        </w:rPr>
      </w:pPr>
      <w:r w:rsidRPr="00A95E31">
        <w:rPr>
          <w:b/>
          <w:bCs/>
          <w:color w:val="000000"/>
          <w:sz w:val="30"/>
          <w:szCs w:val="30"/>
          <w:lang w:val="ru-RU"/>
        </w:rPr>
        <w:t xml:space="preserve">(Услуги тип </w:t>
      </w:r>
      <w:r>
        <w:rPr>
          <w:b/>
          <w:bCs/>
          <w:color w:val="000000"/>
          <w:sz w:val="30"/>
          <w:szCs w:val="30"/>
          <w:lang w:val="ru-RU"/>
        </w:rPr>
        <w:t>____</w:t>
      </w:r>
      <w:r w:rsidRPr="00A95E31">
        <w:rPr>
          <w:b/>
          <w:bCs/>
          <w:color w:val="000000"/>
          <w:sz w:val="30"/>
          <w:szCs w:val="30"/>
          <w:lang w:val="ru-RU"/>
        </w:rPr>
        <w:t>)</w:t>
      </w:r>
    </w:p>
    <w:p w:rsidR="00C7769C" w:rsidRPr="00BF009C" w:rsidRDefault="00C7769C" w:rsidP="00C7769C">
      <w:pPr>
        <w:jc w:val="center"/>
        <w:rPr>
          <w:b/>
          <w:bCs/>
          <w:color w:val="000000"/>
          <w:sz w:val="30"/>
          <w:szCs w:val="30"/>
          <w:lang w:val="ru-RU"/>
        </w:rPr>
      </w:pPr>
      <w:r w:rsidRPr="00A95E31">
        <w:rPr>
          <w:b/>
          <w:bCs/>
          <w:color w:val="000000"/>
          <w:sz w:val="30"/>
          <w:szCs w:val="30"/>
          <w:lang w:val="ru-RU"/>
        </w:rPr>
        <w:t>в рамках государственного контракта</w:t>
      </w:r>
    </w:p>
    <w:p w:rsidR="00C7769C" w:rsidRPr="00BF009C" w:rsidRDefault="00C7769C" w:rsidP="00C7769C">
      <w:pPr>
        <w:jc w:val="center"/>
        <w:rPr>
          <w:b/>
          <w:bCs/>
          <w:color w:val="000000"/>
          <w:sz w:val="30"/>
          <w:szCs w:val="30"/>
          <w:lang w:val="ru-RU"/>
        </w:rPr>
      </w:pPr>
      <w:r w:rsidRPr="00A95E31">
        <w:rPr>
          <w:b/>
          <w:bCs/>
          <w:color w:val="000000"/>
          <w:sz w:val="30"/>
          <w:szCs w:val="30"/>
          <w:lang w:val="ru-RU"/>
        </w:rPr>
        <w:t xml:space="preserve"> от __.__.____ г. № ___________</w:t>
      </w:r>
    </w:p>
    <w:p w:rsidR="00C7769C" w:rsidRPr="00BF009C" w:rsidRDefault="00C7769C" w:rsidP="00C7769C">
      <w:pPr>
        <w:rPr>
          <w:color w:val="000000"/>
          <w:szCs w:val="28"/>
          <w:lang w:val="ru-RU"/>
        </w:rPr>
      </w:pPr>
    </w:p>
    <w:p w:rsidR="00C7769C" w:rsidRPr="00BF009C" w:rsidRDefault="00C7769C" w:rsidP="00C7769C">
      <w:pPr>
        <w:rPr>
          <w:color w:val="000000"/>
          <w:szCs w:val="28"/>
          <w:lang w:val="ru-RU"/>
        </w:rPr>
      </w:pPr>
    </w:p>
    <w:p w:rsidR="00C7769C" w:rsidRPr="00BF009C" w:rsidRDefault="00C7769C" w:rsidP="00C7769C">
      <w:pPr>
        <w:jc w:val="both"/>
        <w:rPr>
          <w:color w:val="000000"/>
          <w:szCs w:val="28"/>
          <w:lang w:val="ru-RU"/>
        </w:rPr>
      </w:pPr>
      <w:r w:rsidRPr="00A95E31">
        <w:rPr>
          <w:bCs/>
          <w:color w:val="000000"/>
          <w:szCs w:val="28"/>
          <w:lang w:val="ru-RU"/>
        </w:rPr>
        <w:t xml:space="preserve">Отчетный период:     </w:t>
      </w:r>
      <w:r w:rsidRPr="00A95E31">
        <w:rPr>
          <w:color w:val="000000"/>
          <w:szCs w:val="28"/>
          <w:lang w:val="ru-RU"/>
        </w:rPr>
        <w:t>С: __</w:t>
      </w:r>
      <w:r w:rsidRPr="00A95E31">
        <w:rPr>
          <w:bCs/>
          <w:color w:val="000000"/>
          <w:szCs w:val="28"/>
          <w:lang w:val="ru-RU"/>
        </w:rPr>
        <w:t xml:space="preserve">.__.____       </w:t>
      </w:r>
      <w:r w:rsidRPr="00A95E31">
        <w:rPr>
          <w:color w:val="000000"/>
          <w:szCs w:val="28"/>
          <w:lang w:val="ru-RU"/>
        </w:rPr>
        <w:t xml:space="preserve">По: </w:t>
      </w:r>
      <w:r w:rsidRPr="00A95E31">
        <w:rPr>
          <w:bCs/>
          <w:color w:val="000000"/>
          <w:szCs w:val="28"/>
          <w:lang w:val="ru-RU"/>
        </w:rPr>
        <w:t>__.__.____</w:t>
      </w:r>
    </w:p>
    <w:p w:rsidR="00C7769C" w:rsidRPr="00BF009C" w:rsidRDefault="00C7769C" w:rsidP="00C7769C">
      <w:pPr>
        <w:rPr>
          <w:bCs/>
          <w:color w:val="000000"/>
          <w:szCs w:val="28"/>
          <w:lang w:val="ru-RU"/>
        </w:rPr>
      </w:pPr>
    </w:p>
    <w:p w:rsidR="00C7769C" w:rsidRPr="00BF009C" w:rsidRDefault="00C7769C" w:rsidP="00C7769C">
      <w:pPr>
        <w:rPr>
          <w:bCs/>
          <w:color w:val="000000"/>
          <w:szCs w:val="28"/>
          <w:lang w:val="ru-RU"/>
        </w:rPr>
      </w:pPr>
      <w:r w:rsidRPr="00A95E31">
        <w:rPr>
          <w:bCs/>
          <w:color w:val="000000"/>
          <w:szCs w:val="28"/>
          <w:lang w:val="ru-RU"/>
        </w:rPr>
        <w:t xml:space="preserve">Количество календарных дней </w:t>
      </w:r>
      <w:r>
        <w:rPr>
          <w:bCs/>
          <w:color w:val="000000"/>
          <w:szCs w:val="28"/>
          <w:lang w:val="ru-RU"/>
        </w:rPr>
        <w:t xml:space="preserve">оказания услуг по эксплуатации </w:t>
      </w:r>
      <w:r w:rsidRPr="00A95E31">
        <w:rPr>
          <w:bCs/>
          <w:color w:val="000000"/>
          <w:szCs w:val="28"/>
          <w:lang w:val="ru-RU"/>
        </w:rPr>
        <w:t>в отчетном периоде:  ______</w:t>
      </w:r>
    </w:p>
    <w:p w:rsidR="00C7769C" w:rsidRPr="00BF009C" w:rsidRDefault="00C7769C" w:rsidP="00C7769C">
      <w:pPr>
        <w:rPr>
          <w:color w:val="000000"/>
          <w:szCs w:val="28"/>
          <w:lang w:val="ru-RU"/>
        </w:rPr>
      </w:pPr>
    </w:p>
    <w:p w:rsidR="00C7769C" w:rsidRPr="00BF009C" w:rsidRDefault="00C7769C" w:rsidP="00C7769C">
      <w:pPr>
        <w:rPr>
          <w:color w:val="000000"/>
          <w:szCs w:val="28"/>
          <w:lang w:val="ru-RU"/>
        </w:rPr>
      </w:pPr>
    </w:p>
    <w:p w:rsidR="00C7769C" w:rsidRPr="00BF009C" w:rsidRDefault="00C7769C" w:rsidP="00C7769C">
      <w:pPr>
        <w:rPr>
          <w:bCs/>
          <w:color w:val="000000"/>
          <w:szCs w:val="28"/>
          <w:lang w:val="ru-RU"/>
        </w:rPr>
      </w:pPr>
      <w:r w:rsidRPr="00A95E31">
        <w:rPr>
          <w:bCs/>
          <w:color w:val="000000"/>
          <w:szCs w:val="28"/>
          <w:lang w:val="ru-RU"/>
        </w:rPr>
        <w:t>Перечень оказанных Услуг:</w:t>
      </w:r>
    </w:p>
    <w:p w:rsidR="00C7769C" w:rsidRPr="00BF009C" w:rsidRDefault="00C7769C" w:rsidP="00C7769C">
      <w:pPr>
        <w:jc w:val="both"/>
        <w:rPr>
          <w:color w:val="000000"/>
          <w:szCs w:val="28"/>
          <w:lang w:val="ru-RU"/>
        </w:rPr>
      </w:pPr>
    </w:p>
    <w:p w:rsidR="00C7769C" w:rsidRDefault="00C7769C" w:rsidP="00C7769C">
      <w:pPr>
        <w:jc w:val="both"/>
        <w:rPr>
          <w:color w:val="000000"/>
          <w:szCs w:val="28"/>
          <w:lang w:val="ru-RU"/>
        </w:rPr>
      </w:pPr>
      <w:r w:rsidRPr="00A95E31">
        <w:rPr>
          <w:color w:val="000000"/>
          <w:szCs w:val="28"/>
          <w:lang w:val="ru-RU"/>
        </w:rPr>
        <w:t xml:space="preserve">1. </w:t>
      </w:r>
      <w:r>
        <w:rPr>
          <w:color w:val="000000"/>
          <w:szCs w:val="28"/>
          <w:lang w:val="ru-RU"/>
        </w:rPr>
        <w:t>_______________________________________________________</w:t>
      </w:r>
    </w:p>
    <w:p w:rsidR="00C7769C" w:rsidRDefault="00C7769C" w:rsidP="00C7769C">
      <w:pPr>
        <w:jc w:val="both"/>
        <w:rPr>
          <w:color w:val="000000"/>
          <w:szCs w:val="28"/>
          <w:lang w:val="ru-RU"/>
        </w:rPr>
      </w:pPr>
      <w:r>
        <w:rPr>
          <w:color w:val="000000"/>
          <w:szCs w:val="28"/>
          <w:lang w:val="ru-RU"/>
        </w:rPr>
        <w:t>2. _______________________________________________________</w:t>
      </w:r>
    </w:p>
    <w:p w:rsidR="00C7769C" w:rsidRPr="00BF009C" w:rsidRDefault="00C7769C" w:rsidP="00C7769C">
      <w:pPr>
        <w:jc w:val="both"/>
        <w:rPr>
          <w:color w:val="000000"/>
          <w:szCs w:val="28"/>
          <w:lang w:val="ru-RU"/>
        </w:rPr>
      </w:pPr>
    </w:p>
    <w:p w:rsidR="00C7769C" w:rsidRPr="00BF009C" w:rsidRDefault="00C7769C" w:rsidP="00C7769C">
      <w:pPr>
        <w:rPr>
          <w:color w:val="000000"/>
          <w:szCs w:val="28"/>
          <w:lang w:val="ru-RU"/>
        </w:rPr>
      </w:pPr>
    </w:p>
    <w:p w:rsidR="00C7769C" w:rsidRPr="00BF009C" w:rsidRDefault="00C7769C" w:rsidP="00C7769C">
      <w:pPr>
        <w:jc w:val="center"/>
        <w:rPr>
          <w:color w:val="000000"/>
          <w:szCs w:val="28"/>
          <w:lang w:val="ru-RU"/>
        </w:rPr>
      </w:pPr>
    </w:p>
    <w:p w:rsidR="00C7769C" w:rsidRPr="00BF009C" w:rsidRDefault="00C7769C" w:rsidP="00C7769C">
      <w:pPr>
        <w:rPr>
          <w:color w:val="000000"/>
          <w:szCs w:val="28"/>
          <w:lang w:val="ru-RU"/>
        </w:rPr>
      </w:pPr>
    </w:p>
    <w:p w:rsidR="00C7769C" w:rsidRPr="002A1870" w:rsidRDefault="00C7769C" w:rsidP="00C7769C">
      <w:pPr>
        <w:rPr>
          <w:bCs/>
          <w:color w:val="000000"/>
          <w:szCs w:val="28"/>
          <w:lang w:val="ru-RU"/>
        </w:rPr>
      </w:pPr>
      <w:r w:rsidRPr="002A1870">
        <w:rPr>
          <w:bCs/>
          <w:color w:val="000000"/>
          <w:szCs w:val="28"/>
          <w:lang w:val="ru-RU"/>
        </w:rPr>
        <w:t>Перечень предоставленных отчетов за этап</w:t>
      </w:r>
      <w:r>
        <w:rPr>
          <w:bCs/>
          <w:color w:val="000000"/>
          <w:szCs w:val="28"/>
          <w:lang w:val="ru-RU"/>
        </w:rPr>
        <w:t>:</w:t>
      </w:r>
    </w:p>
    <w:p w:rsidR="00C7769C" w:rsidRPr="001A06CE" w:rsidRDefault="00C7769C" w:rsidP="00C7769C">
      <w:pPr>
        <w:rPr>
          <w:color w:val="000000"/>
          <w:szCs w:val="28"/>
          <w:lang w:val="ru-RU"/>
        </w:rPr>
      </w:pPr>
      <w:r w:rsidRPr="001A06CE">
        <w:rPr>
          <w:color w:val="000000"/>
          <w:szCs w:val="28"/>
          <w:lang w:val="ru-RU"/>
        </w:rPr>
        <w:t>1.</w:t>
      </w:r>
    </w:p>
    <w:p w:rsidR="00C7769C" w:rsidRPr="001A06CE" w:rsidRDefault="00C7769C" w:rsidP="00C7769C">
      <w:pPr>
        <w:rPr>
          <w:color w:val="000000"/>
          <w:szCs w:val="28"/>
          <w:lang w:val="ru-RU"/>
        </w:rPr>
      </w:pPr>
      <w:r w:rsidRPr="001A06CE">
        <w:rPr>
          <w:color w:val="000000"/>
          <w:szCs w:val="28"/>
          <w:lang w:val="ru-RU"/>
        </w:rPr>
        <w:t>2.</w:t>
      </w:r>
    </w:p>
    <w:p w:rsidR="00C7769C" w:rsidRPr="001A06CE" w:rsidRDefault="00C7769C" w:rsidP="00C7769C">
      <w:pPr>
        <w:jc w:val="center"/>
        <w:rPr>
          <w:color w:val="000000"/>
          <w:szCs w:val="28"/>
          <w:lang w:val="ru-RU"/>
        </w:rPr>
      </w:pPr>
    </w:p>
    <w:p w:rsidR="00C7769C" w:rsidRPr="001A06CE" w:rsidRDefault="00C7769C" w:rsidP="00C7769C">
      <w:pPr>
        <w:rPr>
          <w:color w:val="000000"/>
          <w:szCs w:val="28"/>
          <w:lang w:val="ru-RU"/>
        </w:rPr>
      </w:pPr>
      <w:r w:rsidRPr="00A95E31">
        <w:rPr>
          <w:color w:val="000000"/>
          <w:szCs w:val="28"/>
        </w:rPr>
        <w:t> </w:t>
      </w:r>
    </w:p>
    <w:p w:rsidR="00C7769C" w:rsidRPr="001A06CE" w:rsidRDefault="00C7769C" w:rsidP="00C7769C">
      <w:pPr>
        <w:jc w:val="both"/>
        <w:rPr>
          <w:b/>
          <w:bCs/>
          <w:color w:val="000000"/>
          <w:szCs w:val="28"/>
          <w:lang w:val="ru-RU"/>
        </w:rPr>
      </w:pPr>
    </w:p>
    <w:p w:rsidR="00C7769C" w:rsidRPr="001A06CE" w:rsidRDefault="00C7769C" w:rsidP="00C7769C">
      <w:pPr>
        <w:ind w:left="-720"/>
        <w:rPr>
          <w:lang w:val="ru-RU"/>
        </w:rPr>
      </w:pPr>
    </w:p>
    <w:p w:rsidR="00C7769C" w:rsidRPr="001A06CE" w:rsidRDefault="00C7769C" w:rsidP="00C7769C">
      <w:pPr>
        <w:rPr>
          <w:lang w:val="ru-RU"/>
        </w:rPr>
      </w:pPr>
    </w:p>
    <w:p w:rsidR="00C7769C" w:rsidRPr="001A06CE" w:rsidRDefault="00C7769C" w:rsidP="00C7769C">
      <w:pPr>
        <w:rPr>
          <w:lang w:val="ru-RU"/>
        </w:rPr>
        <w:sectPr w:rsidR="00C7769C" w:rsidRPr="001A06CE" w:rsidSect="00621988">
          <w:pgSz w:w="11907" w:h="16840" w:code="9"/>
          <w:pgMar w:top="1134" w:right="851" w:bottom="1134" w:left="851" w:header="709" w:footer="709" w:gutter="0"/>
          <w:cols w:space="708"/>
          <w:docGrid w:linePitch="360"/>
        </w:sectPr>
      </w:pPr>
    </w:p>
    <w:p w:rsidR="00C7769C" w:rsidRPr="00824683" w:rsidRDefault="00C7769C" w:rsidP="00C7769C">
      <w:pPr>
        <w:ind w:firstLine="567"/>
        <w:jc w:val="both"/>
        <w:rPr>
          <w:color w:val="000000"/>
          <w:kern w:val="28"/>
          <w:lang w:val="ru-RU"/>
        </w:rPr>
      </w:pPr>
      <w:r>
        <w:rPr>
          <w:color w:val="000000"/>
          <w:kern w:val="28"/>
          <w:lang w:val="ru-RU"/>
        </w:rPr>
        <w:lastRenderedPageBreak/>
        <w:t>Плановый Сводный о</w:t>
      </w:r>
      <w:r w:rsidRPr="00824683">
        <w:rPr>
          <w:color w:val="000000"/>
          <w:kern w:val="28"/>
          <w:lang w:val="ru-RU"/>
        </w:rPr>
        <w:t xml:space="preserve">тчет об оказанных Услугах должен </w:t>
      </w:r>
      <w:r>
        <w:rPr>
          <w:color w:val="000000"/>
          <w:kern w:val="28"/>
          <w:lang w:val="ru-RU"/>
        </w:rPr>
        <w:t>включать результаты оказания</w:t>
      </w:r>
      <w:r w:rsidRPr="00824683">
        <w:rPr>
          <w:color w:val="000000"/>
          <w:kern w:val="28"/>
          <w:lang w:val="ru-RU"/>
        </w:rPr>
        <w:t xml:space="preserve"> Исполнителем Услуг тип 1 – тип </w:t>
      </w:r>
      <w:r>
        <w:rPr>
          <w:color w:val="000000"/>
          <w:kern w:val="28"/>
          <w:lang w:val="ru-RU"/>
        </w:rPr>
        <w:t>7 в виде следующих отчетов</w:t>
      </w:r>
      <w:r w:rsidRPr="00824683">
        <w:rPr>
          <w:color w:val="000000"/>
          <w:kern w:val="28"/>
          <w:lang w:val="ru-RU"/>
        </w:rPr>
        <w:t>:</w:t>
      </w:r>
    </w:p>
    <w:p w:rsidR="00C7769C" w:rsidRPr="00824683" w:rsidRDefault="00C7769C" w:rsidP="00C7769C">
      <w:pPr>
        <w:ind w:firstLine="567"/>
        <w:jc w:val="both"/>
        <w:rPr>
          <w:color w:val="000000"/>
          <w:kern w:val="28"/>
          <w:lang w:val="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7229"/>
      </w:tblGrid>
      <w:tr w:rsidR="00C7769C" w:rsidRPr="00824683" w:rsidTr="003E4EDE">
        <w:trPr>
          <w:tblHeader/>
        </w:trPr>
        <w:tc>
          <w:tcPr>
            <w:tcW w:w="2127" w:type="dxa"/>
            <w:shd w:val="clear" w:color="auto" w:fill="E0E0E0"/>
            <w:vAlign w:val="center"/>
          </w:tcPr>
          <w:p w:rsidR="00C7769C" w:rsidRPr="00824683" w:rsidRDefault="00C7769C" w:rsidP="003E4EDE">
            <w:pPr>
              <w:pStyle w:val="affffffffffffffffffffff0"/>
              <w:rPr>
                <w:rFonts w:ascii="Times New Roman" w:hAnsi="Times New Roman"/>
                <w:b/>
                <w:color w:val="000000"/>
                <w:sz w:val="20"/>
              </w:rPr>
            </w:pPr>
            <w:r>
              <w:rPr>
                <w:rFonts w:ascii="Times New Roman" w:hAnsi="Times New Roman"/>
                <w:b/>
                <w:color w:val="000000"/>
                <w:sz w:val="20"/>
              </w:rPr>
              <w:t>Наименование отчета</w:t>
            </w:r>
          </w:p>
        </w:tc>
        <w:tc>
          <w:tcPr>
            <w:tcW w:w="7229" w:type="dxa"/>
            <w:shd w:val="clear" w:color="auto" w:fill="E0E0E0"/>
            <w:vAlign w:val="center"/>
          </w:tcPr>
          <w:p w:rsidR="00C7769C" w:rsidRPr="00824683" w:rsidRDefault="00C7769C" w:rsidP="003E4EDE">
            <w:pPr>
              <w:pStyle w:val="affffffffffffffffffffff0"/>
              <w:rPr>
                <w:rFonts w:ascii="Times New Roman" w:hAnsi="Times New Roman"/>
                <w:b/>
                <w:color w:val="000000"/>
                <w:sz w:val="20"/>
              </w:rPr>
            </w:pPr>
            <w:r w:rsidRPr="00824683">
              <w:rPr>
                <w:rFonts w:ascii="Times New Roman" w:hAnsi="Times New Roman"/>
                <w:b/>
                <w:color w:val="000000"/>
                <w:sz w:val="20"/>
              </w:rPr>
              <w:t>Назначение отчета</w:t>
            </w:r>
          </w:p>
        </w:tc>
      </w:tr>
      <w:tr w:rsidR="00C7769C" w:rsidRPr="00C7769C" w:rsidTr="003E4EDE">
        <w:trPr>
          <w:cantSplit/>
          <w:trHeight w:val="357"/>
        </w:trPr>
        <w:tc>
          <w:tcPr>
            <w:tcW w:w="2127" w:type="dxa"/>
            <w:vAlign w:val="center"/>
          </w:tcPr>
          <w:p w:rsidR="00C7769C" w:rsidRDefault="00107970" w:rsidP="003E4EDE">
            <w:pPr>
              <w:jc w:val="center"/>
              <w:rPr>
                <w:color w:val="000000"/>
                <w:sz w:val="20"/>
                <w:lang w:val="ru-RU"/>
              </w:rPr>
            </w:pPr>
            <w:hyperlink r:id="rId21" w:tooltip="Отчет о состоянии и количестве Заявок" w:history="1">
              <w:r w:rsidR="00C7769C" w:rsidRPr="00824683">
                <w:rPr>
                  <w:color w:val="000000"/>
                  <w:sz w:val="20"/>
                  <w:lang w:val="ru-RU"/>
                </w:rPr>
                <w:t>Отчет о состоянии и количестве Заявок</w:t>
              </w:r>
            </w:hyperlink>
          </w:p>
        </w:tc>
        <w:tc>
          <w:tcPr>
            <w:tcW w:w="7229" w:type="dxa"/>
            <w:vAlign w:val="center"/>
          </w:tcPr>
          <w:p w:rsidR="00C7769C" w:rsidRPr="00824683" w:rsidRDefault="00C7769C" w:rsidP="003E4EDE">
            <w:pPr>
              <w:jc w:val="both"/>
              <w:rPr>
                <w:color w:val="000000"/>
                <w:sz w:val="20"/>
                <w:szCs w:val="20"/>
                <w:lang w:val="ru-RU"/>
              </w:rPr>
            </w:pPr>
            <w:r w:rsidRPr="00824683">
              <w:rPr>
                <w:color w:val="000000"/>
                <w:sz w:val="20"/>
                <w:szCs w:val="20"/>
                <w:lang w:val="ru-RU"/>
              </w:rPr>
              <w:t>В отчете отражается сгруппированная по наименованию команд исполнителя и кодам заявителя информация о количестве заявок, поступивших в отчетном периоде и находящихся на конец отчетного периода в следующих фазах обработки</w:t>
            </w:r>
            <w:r>
              <w:rPr>
                <w:color w:val="000000"/>
                <w:sz w:val="20"/>
                <w:szCs w:val="20"/>
                <w:lang w:val="ru-RU"/>
              </w:rPr>
              <w:t>.</w:t>
            </w:r>
          </w:p>
        </w:tc>
      </w:tr>
      <w:tr w:rsidR="00C7769C" w:rsidRPr="00C7769C" w:rsidTr="003E4EDE">
        <w:trPr>
          <w:cantSplit/>
          <w:trHeight w:val="357"/>
        </w:trPr>
        <w:tc>
          <w:tcPr>
            <w:tcW w:w="2127" w:type="dxa"/>
            <w:vAlign w:val="center"/>
          </w:tcPr>
          <w:p w:rsidR="00C7769C" w:rsidRDefault="00C7769C" w:rsidP="003E4EDE">
            <w:pPr>
              <w:jc w:val="center"/>
              <w:rPr>
                <w:color w:val="000000"/>
                <w:sz w:val="20"/>
                <w:lang w:val="ru-RU"/>
              </w:rPr>
            </w:pPr>
            <w:r w:rsidRPr="00824683">
              <w:rPr>
                <w:color w:val="000000"/>
                <w:sz w:val="20"/>
                <w:lang w:val="ru-RU"/>
              </w:rPr>
              <w:t>Значения показателей качества работы Исполнителя</w:t>
            </w:r>
          </w:p>
        </w:tc>
        <w:tc>
          <w:tcPr>
            <w:tcW w:w="7229" w:type="dxa"/>
          </w:tcPr>
          <w:p w:rsidR="00C7769C" w:rsidRPr="00824683" w:rsidRDefault="00C7769C" w:rsidP="003E4EDE">
            <w:pPr>
              <w:jc w:val="both"/>
              <w:rPr>
                <w:b/>
                <w:color w:val="000000"/>
                <w:sz w:val="20"/>
                <w:lang w:val="ru-RU"/>
              </w:rPr>
            </w:pPr>
            <w:r w:rsidRPr="00824683">
              <w:rPr>
                <w:color w:val="000000"/>
                <w:sz w:val="20"/>
                <w:lang w:val="ru-RU"/>
              </w:rPr>
              <w:t>Отчет показывает качество работы Исполнителя при обработке Заявок, принятых в отчетном периоде, и содержит показатели скорости предоставления решения Исполнителем и скорости реакции Заявителя по каждой принятой Заявке</w:t>
            </w:r>
          </w:p>
        </w:tc>
      </w:tr>
      <w:tr w:rsidR="00C7769C" w:rsidRPr="00C7769C" w:rsidTr="003E4EDE">
        <w:trPr>
          <w:cantSplit/>
          <w:trHeight w:val="356"/>
        </w:trPr>
        <w:tc>
          <w:tcPr>
            <w:tcW w:w="2127" w:type="dxa"/>
            <w:vAlign w:val="center"/>
          </w:tcPr>
          <w:p w:rsidR="00C7769C" w:rsidRDefault="00C7769C" w:rsidP="003E4EDE">
            <w:pPr>
              <w:jc w:val="center"/>
              <w:rPr>
                <w:color w:val="000000"/>
                <w:sz w:val="20"/>
                <w:lang w:val="ru-RU"/>
              </w:rPr>
            </w:pPr>
            <w:r w:rsidRPr="00824683">
              <w:rPr>
                <w:color w:val="000000"/>
                <w:sz w:val="20"/>
                <w:lang w:val="ru-RU"/>
              </w:rPr>
              <w:t>Качество взаимодействия при обработке заявок</w:t>
            </w:r>
          </w:p>
        </w:tc>
        <w:tc>
          <w:tcPr>
            <w:tcW w:w="7229" w:type="dxa"/>
          </w:tcPr>
          <w:p w:rsidR="00C7769C" w:rsidRPr="00824683" w:rsidRDefault="00C7769C" w:rsidP="003E4EDE">
            <w:pPr>
              <w:jc w:val="both"/>
              <w:rPr>
                <w:b/>
                <w:color w:val="000000"/>
                <w:sz w:val="20"/>
                <w:lang w:val="ru-RU"/>
              </w:rPr>
            </w:pPr>
            <w:r w:rsidRPr="00824683">
              <w:rPr>
                <w:color w:val="000000"/>
                <w:sz w:val="20"/>
                <w:lang w:val="ru-RU"/>
              </w:rPr>
              <w:t>Отчет отражает абсолютные и относительные показатели по числу обращений отчетного периода, с которыми проводились работы в отчетном периоде.</w:t>
            </w:r>
          </w:p>
          <w:p w:rsidR="00C7769C" w:rsidRPr="00824683" w:rsidRDefault="00C7769C" w:rsidP="003E4EDE">
            <w:pPr>
              <w:jc w:val="both"/>
              <w:rPr>
                <w:b/>
                <w:color w:val="000000"/>
                <w:sz w:val="20"/>
                <w:lang w:val="ru-RU"/>
              </w:rPr>
            </w:pPr>
            <w:r w:rsidRPr="00824683">
              <w:rPr>
                <w:color w:val="000000"/>
                <w:sz w:val="20"/>
                <w:lang w:val="ru-RU"/>
              </w:rPr>
              <w:t>Отчет содержит как консолидированную информацию по вопросам от всех Заявителей, так и по каждому Заявителю в отдельности.</w:t>
            </w:r>
          </w:p>
        </w:tc>
      </w:tr>
      <w:tr w:rsidR="00C7769C" w:rsidRPr="00C7769C" w:rsidTr="003E4EDE">
        <w:trPr>
          <w:cantSplit/>
          <w:trHeight w:val="356"/>
        </w:trPr>
        <w:tc>
          <w:tcPr>
            <w:tcW w:w="2127" w:type="dxa"/>
            <w:vAlign w:val="center"/>
          </w:tcPr>
          <w:p w:rsidR="00C7769C" w:rsidRDefault="00C7769C" w:rsidP="003E4EDE">
            <w:pPr>
              <w:jc w:val="center"/>
              <w:rPr>
                <w:color w:val="000000"/>
                <w:sz w:val="20"/>
                <w:lang w:val="ru-RU"/>
              </w:rPr>
            </w:pPr>
            <w:r w:rsidRPr="00824683">
              <w:rPr>
                <w:color w:val="000000"/>
                <w:sz w:val="20"/>
                <w:lang w:val="ru-RU"/>
              </w:rPr>
              <w:t>Показатели эффективности качества оказываемых услуг</w:t>
            </w:r>
          </w:p>
        </w:tc>
        <w:tc>
          <w:tcPr>
            <w:tcW w:w="7229" w:type="dxa"/>
            <w:vAlign w:val="center"/>
          </w:tcPr>
          <w:p w:rsidR="00C7769C" w:rsidRPr="00824683" w:rsidRDefault="00C7769C" w:rsidP="003E4EDE">
            <w:pPr>
              <w:jc w:val="both"/>
              <w:rPr>
                <w:b/>
                <w:color w:val="000000"/>
                <w:sz w:val="20"/>
                <w:lang w:val="ru-RU"/>
              </w:rPr>
            </w:pPr>
            <w:r w:rsidRPr="00824683">
              <w:rPr>
                <w:color w:val="000000"/>
                <w:sz w:val="20"/>
                <w:lang w:val="ru-RU"/>
              </w:rPr>
              <w:t>Отчет отражает среднее время реакции / решение инцидента по каждому приоритету, а также абсолютные и относительные показатели по числу обращений отчетного периода, с которыми проводились работы в отчетном периоде.</w:t>
            </w:r>
          </w:p>
        </w:tc>
      </w:tr>
    </w:tbl>
    <w:p w:rsidR="00C7769C" w:rsidRPr="00824683" w:rsidRDefault="00C7769C" w:rsidP="00C7769C">
      <w:pPr>
        <w:ind w:firstLine="540"/>
        <w:jc w:val="both"/>
        <w:rPr>
          <w:color w:val="000000"/>
          <w:lang w:val="ru-RU"/>
        </w:rPr>
      </w:pPr>
    </w:p>
    <w:p w:rsidR="00C7769C" w:rsidRPr="00824683" w:rsidRDefault="00C7769C" w:rsidP="00C7769C">
      <w:pPr>
        <w:ind w:firstLine="540"/>
        <w:jc w:val="both"/>
        <w:rPr>
          <w:color w:val="000000"/>
          <w:lang w:val="ru-RU"/>
        </w:rPr>
      </w:pPr>
      <w:r w:rsidRPr="00824683">
        <w:rPr>
          <w:color w:val="000000"/>
          <w:lang w:val="ru-RU"/>
        </w:rPr>
        <w:t xml:space="preserve">Формы указанных отчетов приведены в </w:t>
      </w:r>
      <w:r>
        <w:rPr>
          <w:color w:val="000000"/>
          <w:lang w:val="ru-RU"/>
        </w:rPr>
        <w:t>Приложении 7</w:t>
      </w:r>
      <w:r w:rsidRPr="00824683">
        <w:rPr>
          <w:color w:val="000000"/>
          <w:lang w:val="ru-RU"/>
        </w:rPr>
        <w:t xml:space="preserve">. </w:t>
      </w:r>
    </w:p>
    <w:bookmarkEnd w:id="5759"/>
    <w:bookmarkEnd w:id="5760"/>
    <w:bookmarkEnd w:id="5761"/>
    <w:bookmarkEnd w:id="5762"/>
    <w:p w:rsidR="00C7769C" w:rsidRPr="00824683" w:rsidRDefault="00C7769C" w:rsidP="00C7769C">
      <w:pPr>
        <w:pStyle w:val="affffff"/>
        <w:jc w:val="both"/>
        <w:rPr>
          <w:color w:val="000000"/>
        </w:rPr>
      </w:pPr>
    </w:p>
    <w:p w:rsidR="00C7769C" w:rsidRPr="00824683" w:rsidRDefault="00C7769C" w:rsidP="00C7769C">
      <w:pPr>
        <w:ind w:firstLine="540"/>
        <w:jc w:val="both"/>
        <w:rPr>
          <w:color w:val="000000"/>
          <w:lang w:val="ru-RU"/>
        </w:rPr>
      </w:pPr>
    </w:p>
    <w:p w:rsidR="00C7769C" w:rsidRPr="00824683" w:rsidRDefault="00C7769C" w:rsidP="00C7769C">
      <w:pPr>
        <w:ind w:firstLine="540"/>
        <w:jc w:val="both"/>
        <w:rPr>
          <w:color w:val="000000"/>
          <w:lang w:val="ru-RU"/>
        </w:rPr>
      </w:pPr>
    </w:p>
    <w:p w:rsidR="00C7769C" w:rsidRDefault="00C7769C" w:rsidP="00C7769C">
      <w:pPr>
        <w:rPr>
          <w:color w:val="000000"/>
          <w:lang w:val="ru-RU"/>
        </w:rPr>
      </w:pPr>
      <w:r>
        <w:rPr>
          <w:color w:val="000000"/>
          <w:lang w:val="ru-RU"/>
        </w:rPr>
        <w:br w:type="page"/>
      </w:r>
    </w:p>
    <w:p w:rsidR="00C7769C" w:rsidRDefault="00C7769C" w:rsidP="00C7769C">
      <w:pPr>
        <w:pStyle w:val="affffff"/>
        <w:jc w:val="both"/>
        <w:rPr>
          <w:bCs/>
          <w:iCs/>
          <w:color w:val="000000"/>
        </w:rPr>
      </w:pPr>
      <w:bookmarkStart w:id="5771" w:name="_Приложение_9._"/>
      <w:bookmarkStart w:id="5772" w:name="_Toc398232244"/>
      <w:bookmarkStart w:id="5773" w:name="_Toc437773578"/>
      <w:bookmarkStart w:id="5774" w:name="_Toc437949700"/>
      <w:bookmarkEnd w:id="5771"/>
      <w:r w:rsidRPr="002D6C3C">
        <w:rPr>
          <w:rFonts w:ascii="Times New Roman" w:hAnsi="Times New Roman"/>
          <w:color w:val="000000"/>
        </w:rPr>
        <w:lastRenderedPageBreak/>
        <w:t xml:space="preserve">Приложение </w:t>
      </w:r>
      <w:r>
        <w:rPr>
          <w:rFonts w:ascii="Times New Roman" w:hAnsi="Times New Roman"/>
          <w:color w:val="000000"/>
        </w:rPr>
        <w:t>8</w:t>
      </w:r>
      <w:r w:rsidRPr="002D6C3C">
        <w:rPr>
          <w:rFonts w:ascii="Times New Roman" w:hAnsi="Times New Roman"/>
          <w:color w:val="000000"/>
        </w:rPr>
        <w:t>.  Форма Отчета об оказанных Услугах 3- 7</w:t>
      </w:r>
      <w:bookmarkEnd w:id="5772"/>
      <w:bookmarkEnd w:id="5773"/>
      <w:bookmarkEnd w:id="5774"/>
    </w:p>
    <w:p w:rsidR="00C7769C" w:rsidRPr="00824683" w:rsidRDefault="00C7769C" w:rsidP="00C7769C">
      <w:pPr>
        <w:rPr>
          <w:b/>
          <w:i/>
          <w:color w:val="000000"/>
          <w:lang w:val="ru-RU"/>
        </w:rPr>
      </w:pPr>
      <w:r w:rsidRPr="00824683">
        <w:rPr>
          <w:b/>
          <w:color w:val="000000"/>
          <w:lang w:val="ru-RU"/>
        </w:rPr>
        <w:t xml:space="preserve">ОТЧЕТ ОБ ОКАЗАННЫХ УСЛУГАХ ПО </w:t>
      </w:r>
      <w:r w:rsidRPr="00824683">
        <w:rPr>
          <w:b/>
          <w:i/>
          <w:color w:val="000000"/>
          <w:lang w:val="ru-RU"/>
        </w:rPr>
        <w:t>_________________________</w:t>
      </w:r>
    </w:p>
    <w:p w:rsidR="00C7769C" w:rsidRPr="00824683" w:rsidRDefault="00C7769C" w:rsidP="00C7769C">
      <w:pPr>
        <w:ind w:left="4248" w:firstLine="708"/>
        <w:rPr>
          <w:b/>
          <w:color w:val="000000"/>
          <w:lang w:val="ru-RU"/>
        </w:rPr>
      </w:pPr>
      <w:r w:rsidRPr="00824683">
        <w:rPr>
          <w:b/>
          <w:i/>
          <w:color w:val="000000"/>
          <w:lang w:val="ru-RU"/>
        </w:rPr>
        <w:t>(указывается наименование Услуги)</w:t>
      </w:r>
    </w:p>
    <w:p w:rsidR="00C7769C" w:rsidRPr="00824683" w:rsidRDefault="00C7769C" w:rsidP="00C7769C">
      <w:pPr>
        <w:rPr>
          <w:b/>
          <w:i/>
          <w:color w:val="000000"/>
          <w:lang w:val="ru-RU"/>
        </w:rPr>
      </w:pPr>
    </w:p>
    <w:p w:rsidR="00C7769C" w:rsidRPr="00824683" w:rsidRDefault="00C7769C" w:rsidP="00C7769C">
      <w:pPr>
        <w:rPr>
          <w:b/>
          <w:color w:val="000000"/>
          <w:lang w:val="ru-RU"/>
        </w:rPr>
      </w:pPr>
      <w:r w:rsidRPr="00824683">
        <w:rPr>
          <w:b/>
          <w:color w:val="000000"/>
          <w:lang w:val="ru-RU"/>
        </w:rPr>
        <w:t xml:space="preserve">в ______________________________________________________________ </w:t>
      </w:r>
    </w:p>
    <w:p w:rsidR="00C7769C" w:rsidRPr="00824683" w:rsidRDefault="00C7769C" w:rsidP="00C7769C">
      <w:pPr>
        <w:rPr>
          <w:b/>
          <w:color w:val="000000"/>
          <w:lang w:val="ru-RU"/>
        </w:rPr>
      </w:pPr>
      <w:r w:rsidRPr="00824683">
        <w:rPr>
          <w:b/>
          <w:i/>
          <w:color w:val="000000"/>
          <w:lang w:val="ru-RU"/>
        </w:rPr>
        <w:t>(указывается Место оказания Услуг)</w:t>
      </w:r>
    </w:p>
    <w:p w:rsidR="00C7769C" w:rsidRPr="00824683" w:rsidRDefault="00C7769C" w:rsidP="00C7769C">
      <w:pPr>
        <w:rPr>
          <w:b/>
          <w:color w:val="000000"/>
          <w:lang w:val="ru-RU"/>
        </w:rPr>
      </w:pPr>
    </w:p>
    <w:p w:rsidR="00C7769C" w:rsidRPr="00824683" w:rsidRDefault="00C7769C" w:rsidP="00C7769C">
      <w:pPr>
        <w:rPr>
          <w:b/>
          <w:color w:val="000000"/>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03"/>
        <w:gridCol w:w="2056"/>
        <w:gridCol w:w="1699"/>
      </w:tblGrid>
      <w:tr w:rsidR="00C7769C" w:rsidRPr="00824683" w:rsidTr="003E4EDE">
        <w:tc>
          <w:tcPr>
            <w:tcW w:w="5803" w:type="dxa"/>
          </w:tcPr>
          <w:p w:rsidR="00C7769C" w:rsidRPr="00824683" w:rsidRDefault="00C7769C" w:rsidP="003E4EDE">
            <w:pPr>
              <w:rPr>
                <w:b/>
                <w:color w:val="000000"/>
              </w:rPr>
            </w:pPr>
            <w:r w:rsidRPr="00824683">
              <w:rPr>
                <w:b/>
                <w:color w:val="000000"/>
              </w:rPr>
              <w:t xml:space="preserve">Отчетный период: </w:t>
            </w:r>
          </w:p>
        </w:tc>
        <w:tc>
          <w:tcPr>
            <w:tcW w:w="2056" w:type="dxa"/>
          </w:tcPr>
          <w:p w:rsidR="00C7769C" w:rsidRPr="00824683" w:rsidRDefault="00C7769C" w:rsidP="003E4EDE">
            <w:pPr>
              <w:rPr>
                <w:color w:val="000000"/>
              </w:rPr>
            </w:pPr>
            <w:r w:rsidRPr="00824683">
              <w:rPr>
                <w:color w:val="000000"/>
              </w:rPr>
              <w:t>С:</w:t>
            </w:r>
          </w:p>
        </w:tc>
        <w:tc>
          <w:tcPr>
            <w:tcW w:w="1699" w:type="dxa"/>
          </w:tcPr>
          <w:p w:rsidR="00C7769C" w:rsidRPr="00824683" w:rsidRDefault="00C7769C" w:rsidP="003E4EDE">
            <w:pPr>
              <w:rPr>
                <w:color w:val="000000"/>
              </w:rPr>
            </w:pPr>
            <w:r w:rsidRPr="00824683">
              <w:rPr>
                <w:color w:val="000000"/>
              </w:rPr>
              <w:t>По:</w:t>
            </w:r>
          </w:p>
        </w:tc>
      </w:tr>
    </w:tbl>
    <w:p w:rsidR="00C7769C" w:rsidRPr="00824683" w:rsidRDefault="00C7769C" w:rsidP="00C7769C">
      <w:pPr>
        <w:rPr>
          <w:b/>
          <w:color w:val="000000"/>
        </w:rPr>
      </w:pPr>
    </w:p>
    <w:p w:rsidR="00C7769C" w:rsidRPr="00824683" w:rsidRDefault="00C7769C" w:rsidP="00C7769C">
      <w:pP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558"/>
      </w:tblGrid>
      <w:tr w:rsidR="00C7769C" w:rsidRPr="00C7769C" w:rsidTr="003E4EDE">
        <w:tc>
          <w:tcPr>
            <w:tcW w:w="9558" w:type="dxa"/>
          </w:tcPr>
          <w:p w:rsidR="00C7769C" w:rsidRPr="001F19A9" w:rsidRDefault="00C7769C" w:rsidP="003E4EDE">
            <w:pPr>
              <w:ind w:left="12"/>
              <w:rPr>
                <w:b/>
                <w:color w:val="000000"/>
                <w:lang w:val="ru-RU"/>
              </w:rPr>
            </w:pPr>
            <w:r w:rsidRPr="002D6C3C">
              <w:rPr>
                <w:b/>
                <w:color w:val="000000"/>
                <w:lang w:val="ru-RU"/>
              </w:rPr>
              <w:t xml:space="preserve">1. </w:t>
            </w:r>
            <w:r>
              <w:rPr>
                <w:b/>
                <w:color w:val="000000"/>
                <w:lang w:val="ru-RU"/>
              </w:rPr>
              <w:t>ЭКСПЛУАТАЦИЯ</w:t>
            </w:r>
            <w:r w:rsidRPr="002D6C3C">
              <w:rPr>
                <w:b/>
                <w:color w:val="000000"/>
                <w:lang w:val="ru-RU"/>
              </w:rPr>
              <w:t xml:space="preserve"> ППО «АСФК» в _____________________________________________________________________________</w:t>
            </w:r>
          </w:p>
          <w:p w:rsidR="00C7769C" w:rsidRPr="001F19A9" w:rsidRDefault="00C7769C" w:rsidP="003E4EDE">
            <w:pPr>
              <w:ind w:left="360"/>
              <w:rPr>
                <w:b/>
                <w:color w:val="000000"/>
                <w:lang w:val="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5"/>
              <w:gridCol w:w="4242"/>
              <w:gridCol w:w="4252"/>
            </w:tblGrid>
            <w:tr w:rsidR="00C7769C" w:rsidRPr="00C7769C" w:rsidTr="003E4EDE">
              <w:tc>
                <w:tcPr>
                  <w:tcW w:w="715" w:type="dxa"/>
                  <w:tcBorders>
                    <w:top w:val="single" w:sz="4" w:space="0" w:color="auto"/>
                    <w:left w:val="single" w:sz="4" w:space="0" w:color="auto"/>
                    <w:bottom w:val="single" w:sz="4" w:space="0" w:color="auto"/>
                    <w:right w:val="single" w:sz="4" w:space="0" w:color="auto"/>
                  </w:tcBorders>
                </w:tcPr>
                <w:p w:rsidR="00C7769C" w:rsidRPr="001F19A9" w:rsidRDefault="00C7769C" w:rsidP="003E4EDE">
                  <w:pPr>
                    <w:rPr>
                      <w:color w:val="000000"/>
                      <w:lang w:val="ru-RU"/>
                    </w:rPr>
                  </w:pPr>
                  <w:r w:rsidRPr="002D6C3C">
                    <w:rPr>
                      <w:color w:val="000000"/>
                      <w:lang w:val="ru-RU"/>
                    </w:rPr>
                    <w:t>№ п/п</w:t>
                  </w:r>
                </w:p>
              </w:tc>
              <w:tc>
                <w:tcPr>
                  <w:tcW w:w="4242"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rPr>
                      <w:color w:val="000000"/>
                      <w:lang w:val="ru-RU"/>
                    </w:rPr>
                  </w:pPr>
                  <w:r w:rsidRPr="00824683">
                    <w:rPr>
                      <w:color w:val="000000"/>
                      <w:lang w:val="ru-RU"/>
                    </w:rPr>
                    <w:t>Дата начала оказания Услуги в периоде</w:t>
                  </w:r>
                </w:p>
              </w:tc>
              <w:tc>
                <w:tcPr>
                  <w:tcW w:w="4252"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rPr>
                      <w:color w:val="000000"/>
                      <w:lang w:val="ru-RU"/>
                    </w:rPr>
                  </w:pPr>
                  <w:r w:rsidRPr="00824683">
                    <w:rPr>
                      <w:color w:val="000000"/>
                      <w:lang w:val="ru-RU"/>
                    </w:rPr>
                    <w:t>Дата окончания оказания Услуги в периоде</w:t>
                  </w:r>
                </w:p>
              </w:tc>
            </w:tr>
            <w:tr w:rsidR="00C7769C" w:rsidRPr="00824683" w:rsidTr="003E4EDE">
              <w:tc>
                <w:tcPr>
                  <w:tcW w:w="715"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rPr>
                      <w:color w:val="000000"/>
                    </w:rPr>
                  </w:pPr>
                  <w:r w:rsidRPr="00824683">
                    <w:rPr>
                      <w:color w:val="000000"/>
                    </w:rPr>
                    <w:t>1</w:t>
                  </w:r>
                </w:p>
              </w:tc>
              <w:tc>
                <w:tcPr>
                  <w:tcW w:w="4242"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rPr>
                      <w:b/>
                      <w:color w:val="000000"/>
                    </w:rPr>
                  </w:pPr>
                </w:p>
              </w:tc>
              <w:tc>
                <w:tcPr>
                  <w:tcW w:w="4252"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rPr>
                      <w:b/>
                      <w:color w:val="000000"/>
                    </w:rPr>
                  </w:pPr>
                </w:p>
              </w:tc>
            </w:tr>
            <w:tr w:rsidR="00C7769C" w:rsidRPr="00824683" w:rsidTr="003E4EDE">
              <w:tc>
                <w:tcPr>
                  <w:tcW w:w="715"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rPr>
                      <w:b/>
                      <w:color w:val="000000"/>
                    </w:rPr>
                  </w:pPr>
                </w:p>
              </w:tc>
              <w:tc>
                <w:tcPr>
                  <w:tcW w:w="4242"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rPr>
                      <w:b/>
                      <w:color w:val="000000"/>
                    </w:rPr>
                  </w:pPr>
                </w:p>
              </w:tc>
              <w:tc>
                <w:tcPr>
                  <w:tcW w:w="4252"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rPr>
                      <w:b/>
                      <w:color w:val="000000"/>
                    </w:rPr>
                  </w:pPr>
                </w:p>
              </w:tc>
            </w:tr>
          </w:tbl>
          <w:p w:rsidR="00C7769C" w:rsidRPr="00824683" w:rsidRDefault="00C7769C" w:rsidP="003E4EDE">
            <w:pPr>
              <w:rPr>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4"/>
              <w:gridCol w:w="8623"/>
            </w:tblGrid>
            <w:tr w:rsidR="00C7769C" w:rsidRPr="00824683" w:rsidTr="003E4EDE">
              <w:tc>
                <w:tcPr>
                  <w:tcW w:w="704"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rPr>
                      <w:b/>
                      <w:color w:val="000000"/>
                    </w:rPr>
                  </w:pPr>
                  <w:r w:rsidRPr="00824683">
                    <w:rPr>
                      <w:color w:val="000000"/>
                    </w:rPr>
                    <w:t>№ п/п</w:t>
                  </w:r>
                </w:p>
              </w:tc>
              <w:tc>
                <w:tcPr>
                  <w:tcW w:w="8623" w:type="dxa"/>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rPr>
                      <w:color w:val="000000"/>
                    </w:rPr>
                  </w:pPr>
                  <w:r w:rsidRPr="00824683">
                    <w:rPr>
                      <w:color w:val="000000"/>
                    </w:rPr>
                    <w:t>Перечень оказанных Услуг</w:t>
                  </w:r>
                </w:p>
              </w:tc>
            </w:tr>
            <w:tr w:rsidR="00C7769C" w:rsidRPr="00824683" w:rsidTr="003E4EDE">
              <w:tc>
                <w:tcPr>
                  <w:tcW w:w="704" w:type="dxa"/>
                  <w:tcBorders>
                    <w:top w:val="single" w:sz="4" w:space="0" w:color="auto"/>
                    <w:left w:val="single" w:sz="4" w:space="0" w:color="auto"/>
                    <w:bottom w:val="single" w:sz="4" w:space="0" w:color="auto"/>
                    <w:right w:val="single" w:sz="4" w:space="0" w:color="auto"/>
                  </w:tcBorders>
                </w:tcPr>
                <w:p w:rsidR="00C7769C" w:rsidRPr="00824683" w:rsidRDefault="00C7769C" w:rsidP="003E4EDE">
                  <w:pPr>
                    <w:rPr>
                      <w:color w:val="000000"/>
                    </w:rPr>
                  </w:pPr>
                  <w:r w:rsidRPr="00824683">
                    <w:rPr>
                      <w:color w:val="000000"/>
                    </w:rPr>
                    <w:t>1</w:t>
                  </w:r>
                </w:p>
              </w:tc>
              <w:tc>
                <w:tcPr>
                  <w:tcW w:w="8623" w:type="dxa"/>
                  <w:tcBorders>
                    <w:top w:val="single" w:sz="4" w:space="0" w:color="auto"/>
                    <w:left w:val="single" w:sz="4" w:space="0" w:color="auto"/>
                    <w:bottom w:val="single" w:sz="4" w:space="0" w:color="auto"/>
                    <w:right w:val="single" w:sz="4" w:space="0" w:color="auto"/>
                  </w:tcBorders>
                  <w:vAlign w:val="center"/>
                </w:tcPr>
                <w:p w:rsidR="00C7769C" w:rsidRPr="00824683" w:rsidRDefault="00C7769C" w:rsidP="003E4EDE">
                  <w:pPr>
                    <w:rPr>
                      <w:color w:val="000000"/>
                      <w:sz w:val="16"/>
                      <w:szCs w:val="16"/>
                    </w:rPr>
                  </w:pPr>
                </w:p>
              </w:tc>
            </w:tr>
          </w:tbl>
          <w:p w:rsidR="00C7769C" w:rsidRPr="00824683" w:rsidRDefault="00C7769C" w:rsidP="003E4EDE">
            <w:pPr>
              <w:ind w:left="360"/>
              <w:rPr>
                <w:b/>
                <w:color w:val="000000"/>
              </w:rPr>
            </w:pPr>
          </w:p>
          <w:tbl>
            <w:tblPr>
              <w:tblW w:w="9326" w:type="dxa"/>
              <w:tblInd w:w="20" w:type="dxa"/>
              <w:tblLayout w:type="fixed"/>
              <w:tblCellMar>
                <w:left w:w="0" w:type="dxa"/>
                <w:right w:w="0" w:type="dxa"/>
              </w:tblCellMar>
              <w:tblLook w:val="0000"/>
            </w:tblPr>
            <w:tblGrid>
              <w:gridCol w:w="1846"/>
              <w:gridCol w:w="1668"/>
              <w:gridCol w:w="1418"/>
              <w:gridCol w:w="1559"/>
              <w:gridCol w:w="2835"/>
            </w:tblGrid>
            <w:tr w:rsidR="00C7769C" w:rsidRPr="00C7769C" w:rsidTr="003E4EDE">
              <w:trPr>
                <w:trHeight w:val="324"/>
              </w:trPr>
              <w:tc>
                <w:tcPr>
                  <w:tcW w:w="9326" w:type="dxa"/>
                  <w:gridSpan w:val="5"/>
                  <w:tcBorders>
                    <w:top w:val="single" w:sz="8" w:space="0" w:color="auto"/>
                    <w:left w:val="single" w:sz="8" w:space="0" w:color="auto"/>
                    <w:bottom w:val="single" w:sz="8" w:space="0" w:color="auto"/>
                    <w:right w:val="single" w:sz="8" w:space="0" w:color="auto"/>
                  </w:tcBorders>
                </w:tcPr>
                <w:p w:rsidR="00C7769C" w:rsidRPr="00824683" w:rsidRDefault="00C7769C" w:rsidP="003E4EDE">
                  <w:pPr>
                    <w:ind w:left="145"/>
                    <w:rPr>
                      <w:color w:val="000000"/>
                      <w:lang w:val="ru-RU"/>
                    </w:rPr>
                  </w:pPr>
                  <w:r w:rsidRPr="00824683">
                    <w:rPr>
                      <w:color w:val="000000"/>
                      <w:lang w:val="ru-RU"/>
                    </w:rPr>
                    <w:t>Объем принятых и исполненных заявок за отчетный период (по данным СУЭ ФК)</w:t>
                  </w:r>
                </w:p>
              </w:tc>
            </w:tr>
            <w:tr w:rsidR="00C7769C" w:rsidRPr="00C7769C" w:rsidTr="003E4EDE">
              <w:trPr>
                <w:trHeight w:val="551"/>
              </w:trPr>
              <w:tc>
                <w:tcPr>
                  <w:tcW w:w="1846" w:type="dxa"/>
                  <w:tcBorders>
                    <w:top w:val="single" w:sz="8" w:space="0" w:color="auto"/>
                    <w:left w:val="single" w:sz="8" w:space="0" w:color="auto"/>
                    <w:bottom w:val="single" w:sz="8" w:space="0" w:color="auto"/>
                    <w:right w:val="single" w:sz="8" w:space="0" w:color="auto"/>
                  </w:tcBorders>
                </w:tcPr>
                <w:p w:rsidR="00C7769C" w:rsidRPr="00824683" w:rsidRDefault="00C7769C" w:rsidP="003E4EDE">
                  <w:pPr>
                    <w:ind w:left="145"/>
                    <w:rPr>
                      <w:color w:val="000000"/>
                      <w:lang w:val="ru-RU"/>
                    </w:rPr>
                  </w:pPr>
                  <w:r w:rsidRPr="00824683">
                    <w:rPr>
                      <w:color w:val="000000"/>
                      <w:lang w:val="ru-RU"/>
                    </w:rPr>
                    <w:t>Не исполнено на начало периода</w:t>
                  </w:r>
                </w:p>
              </w:tc>
              <w:tc>
                <w:tcPr>
                  <w:tcW w:w="1668" w:type="dxa"/>
                  <w:tcBorders>
                    <w:top w:val="single" w:sz="8" w:space="0" w:color="auto"/>
                    <w:bottom w:val="single" w:sz="8" w:space="0" w:color="auto"/>
                    <w:right w:val="single" w:sz="8" w:space="0" w:color="auto"/>
                  </w:tcBorders>
                </w:tcPr>
                <w:p w:rsidR="00C7769C" w:rsidRPr="00824683" w:rsidRDefault="00C7769C" w:rsidP="003E4EDE">
                  <w:pPr>
                    <w:ind w:left="145"/>
                    <w:rPr>
                      <w:color w:val="000000"/>
                    </w:rPr>
                  </w:pPr>
                  <w:r w:rsidRPr="00824683">
                    <w:rPr>
                      <w:color w:val="000000"/>
                    </w:rPr>
                    <w:t>Поступило за период</w:t>
                  </w:r>
                </w:p>
              </w:tc>
              <w:tc>
                <w:tcPr>
                  <w:tcW w:w="1418" w:type="dxa"/>
                  <w:tcBorders>
                    <w:top w:val="single" w:sz="8" w:space="0" w:color="auto"/>
                    <w:bottom w:val="single" w:sz="8" w:space="0" w:color="auto"/>
                    <w:right w:val="single" w:sz="8" w:space="0" w:color="auto"/>
                  </w:tcBorders>
                </w:tcPr>
                <w:p w:rsidR="00C7769C" w:rsidRPr="00824683" w:rsidRDefault="00C7769C" w:rsidP="003E4EDE">
                  <w:pPr>
                    <w:ind w:left="145"/>
                    <w:rPr>
                      <w:color w:val="000000"/>
                    </w:rPr>
                  </w:pPr>
                  <w:r w:rsidRPr="00824683">
                    <w:rPr>
                      <w:color w:val="000000"/>
                    </w:rPr>
                    <w:t>Исполнено за период</w:t>
                  </w:r>
                </w:p>
              </w:tc>
              <w:tc>
                <w:tcPr>
                  <w:tcW w:w="1559" w:type="dxa"/>
                  <w:tcBorders>
                    <w:top w:val="single" w:sz="8" w:space="0" w:color="auto"/>
                    <w:bottom w:val="single" w:sz="8" w:space="0" w:color="auto"/>
                    <w:right w:val="single" w:sz="8" w:space="0" w:color="auto"/>
                  </w:tcBorders>
                </w:tcPr>
                <w:p w:rsidR="00C7769C" w:rsidRPr="00824683" w:rsidRDefault="00C7769C" w:rsidP="003E4EDE">
                  <w:pPr>
                    <w:ind w:left="145"/>
                    <w:rPr>
                      <w:color w:val="000000"/>
                    </w:rPr>
                  </w:pPr>
                  <w:r w:rsidRPr="00824683">
                    <w:rPr>
                      <w:color w:val="000000"/>
                    </w:rPr>
                    <w:t>Отложено</w:t>
                  </w:r>
                </w:p>
              </w:tc>
              <w:tc>
                <w:tcPr>
                  <w:tcW w:w="2835" w:type="dxa"/>
                  <w:tcBorders>
                    <w:top w:val="single" w:sz="8" w:space="0" w:color="auto"/>
                    <w:bottom w:val="single" w:sz="8" w:space="0" w:color="auto"/>
                    <w:right w:val="single" w:sz="8" w:space="0" w:color="auto"/>
                  </w:tcBorders>
                </w:tcPr>
                <w:p w:rsidR="00C7769C" w:rsidRPr="00824683" w:rsidRDefault="00C7769C" w:rsidP="003E4EDE">
                  <w:pPr>
                    <w:ind w:left="145"/>
                    <w:rPr>
                      <w:color w:val="000000"/>
                      <w:lang w:val="ru-RU"/>
                    </w:rPr>
                  </w:pPr>
                  <w:r w:rsidRPr="00824683">
                    <w:rPr>
                      <w:color w:val="000000"/>
                      <w:lang w:val="ru-RU"/>
                    </w:rPr>
                    <w:t>Осталось не исполнено на конец периода</w:t>
                  </w:r>
                </w:p>
              </w:tc>
            </w:tr>
            <w:tr w:rsidR="00C7769C" w:rsidRPr="00C7769C" w:rsidTr="003E4EDE">
              <w:trPr>
                <w:trHeight w:val="270"/>
              </w:trPr>
              <w:tc>
                <w:tcPr>
                  <w:tcW w:w="1846" w:type="dxa"/>
                  <w:tcBorders>
                    <w:left w:val="single" w:sz="8" w:space="0" w:color="auto"/>
                    <w:right w:val="single" w:sz="8" w:space="0" w:color="auto"/>
                  </w:tcBorders>
                </w:tcPr>
                <w:p w:rsidR="00C7769C" w:rsidRPr="00824683" w:rsidRDefault="00C7769C" w:rsidP="003E4EDE">
                  <w:pPr>
                    <w:rPr>
                      <w:color w:val="000000"/>
                      <w:sz w:val="17"/>
                      <w:szCs w:val="17"/>
                      <w:highlight w:val="yellow"/>
                      <w:lang w:val="ru-RU"/>
                    </w:rPr>
                  </w:pPr>
                </w:p>
              </w:tc>
              <w:tc>
                <w:tcPr>
                  <w:tcW w:w="1668" w:type="dxa"/>
                  <w:tcBorders>
                    <w:right w:val="single" w:sz="4" w:space="0" w:color="auto"/>
                  </w:tcBorders>
                </w:tcPr>
                <w:p w:rsidR="00C7769C" w:rsidRPr="00824683" w:rsidRDefault="00C7769C" w:rsidP="003E4EDE">
                  <w:pPr>
                    <w:rPr>
                      <w:color w:val="000000"/>
                      <w:sz w:val="17"/>
                      <w:szCs w:val="17"/>
                      <w:highlight w:val="yellow"/>
                      <w:lang w:val="ru-RU"/>
                    </w:rPr>
                  </w:pPr>
                </w:p>
              </w:tc>
              <w:tc>
                <w:tcPr>
                  <w:tcW w:w="1418" w:type="dxa"/>
                  <w:tcBorders>
                    <w:right w:val="single" w:sz="4" w:space="0" w:color="auto"/>
                  </w:tcBorders>
                </w:tcPr>
                <w:p w:rsidR="00C7769C" w:rsidRPr="00824683" w:rsidRDefault="00C7769C" w:rsidP="003E4EDE">
                  <w:pPr>
                    <w:rPr>
                      <w:color w:val="000000"/>
                      <w:sz w:val="17"/>
                      <w:szCs w:val="17"/>
                      <w:highlight w:val="yellow"/>
                      <w:lang w:val="ru-RU"/>
                    </w:rPr>
                  </w:pPr>
                </w:p>
              </w:tc>
              <w:tc>
                <w:tcPr>
                  <w:tcW w:w="1559" w:type="dxa"/>
                  <w:tcBorders>
                    <w:right w:val="single" w:sz="4" w:space="0" w:color="auto"/>
                  </w:tcBorders>
                </w:tcPr>
                <w:p w:rsidR="00C7769C" w:rsidRPr="00824683" w:rsidRDefault="00C7769C" w:rsidP="003E4EDE">
                  <w:pPr>
                    <w:rPr>
                      <w:color w:val="000000"/>
                      <w:sz w:val="17"/>
                      <w:szCs w:val="17"/>
                      <w:highlight w:val="yellow"/>
                      <w:lang w:val="ru-RU"/>
                    </w:rPr>
                  </w:pPr>
                </w:p>
              </w:tc>
              <w:tc>
                <w:tcPr>
                  <w:tcW w:w="2835" w:type="dxa"/>
                  <w:tcBorders>
                    <w:right w:val="single" w:sz="4" w:space="0" w:color="auto"/>
                  </w:tcBorders>
                </w:tcPr>
                <w:p w:rsidR="00C7769C" w:rsidRPr="00824683" w:rsidRDefault="00C7769C" w:rsidP="003E4EDE">
                  <w:pPr>
                    <w:rPr>
                      <w:color w:val="000000"/>
                      <w:sz w:val="17"/>
                      <w:szCs w:val="17"/>
                      <w:lang w:val="ru-RU"/>
                    </w:rPr>
                  </w:pPr>
                </w:p>
              </w:tc>
            </w:tr>
            <w:tr w:rsidR="00C7769C" w:rsidRPr="00C7769C" w:rsidTr="003E4EDE">
              <w:trPr>
                <w:trHeight w:val="270"/>
              </w:trPr>
              <w:tc>
                <w:tcPr>
                  <w:tcW w:w="1846" w:type="dxa"/>
                  <w:tcBorders>
                    <w:left w:val="single" w:sz="8" w:space="0" w:color="auto"/>
                    <w:bottom w:val="single" w:sz="8" w:space="0" w:color="auto"/>
                    <w:right w:val="single" w:sz="8" w:space="0" w:color="auto"/>
                  </w:tcBorders>
                </w:tcPr>
                <w:p w:rsidR="00C7769C" w:rsidRPr="00824683" w:rsidRDefault="00C7769C" w:rsidP="003E4EDE">
                  <w:pPr>
                    <w:rPr>
                      <w:color w:val="000000"/>
                      <w:sz w:val="17"/>
                      <w:szCs w:val="17"/>
                      <w:lang w:val="ru-RU"/>
                    </w:rPr>
                  </w:pPr>
                </w:p>
              </w:tc>
              <w:tc>
                <w:tcPr>
                  <w:tcW w:w="1668" w:type="dxa"/>
                  <w:tcBorders>
                    <w:bottom w:val="single" w:sz="4" w:space="0" w:color="auto"/>
                    <w:right w:val="single" w:sz="4" w:space="0" w:color="auto"/>
                  </w:tcBorders>
                </w:tcPr>
                <w:p w:rsidR="00C7769C" w:rsidRPr="00824683" w:rsidRDefault="00C7769C" w:rsidP="003E4EDE">
                  <w:pPr>
                    <w:rPr>
                      <w:color w:val="000000"/>
                      <w:sz w:val="17"/>
                      <w:szCs w:val="17"/>
                      <w:lang w:val="ru-RU"/>
                    </w:rPr>
                  </w:pPr>
                </w:p>
              </w:tc>
              <w:tc>
                <w:tcPr>
                  <w:tcW w:w="1418" w:type="dxa"/>
                  <w:tcBorders>
                    <w:bottom w:val="single" w:sz="4" w:space="0" w:color="auto"/>
                    <w:right w:val="single" w:sz="4" w:space="0" w:color="auto"/>
                  </w:tcBorders>
                </w:tcPr>
                <w:p w:rsidR="00C7769C" w:rsidRPr="00824683" w:rsidRDefault="00C7769C" w:rsidP="003E4EDE">
                  <w:pPr>
                    <w:rPr>
                      <w:color w:val="000000"/>
                      <w:sz w:val="17"/>
                      <w:szCs w:val="17"/>
                      <w:lang w:val="ru-RU"/>
                    </w:rPr>
                  </w:pPr>
                </w:p>
              </w:tc>
              <w:tc>
                <w:tcPr>
                  <w:tcW w:w="1559" w:type="dxa"/>
                  <w:tcBorders>
                    <w:bottom w:val="single" w:sz="4" w:space="0" w:color="auto"/>
                    <w:right w:val="single" w:sz="4" w:space="0" w:color="auto"/>
                  </w:tcBorders>
                </w:tcPr>
                <w:p w:rsidR="00C7769C" w:rsidRPr="00824683" w:rsidRDefault="00C7769C" w:rsidP="003E4EDE">
                  <w:pPr>
                    <w:rPr>
                      <w:color w:val="000000"/>
                      <w:sz w:val="17"/>
                      <w:szCs w:val="17"/>
                      <w:lang w:val="ru-RU"/>
                    </w:rPr>
                  </w:pPr>
                </w:p>
              </w:tc>
              <w:tc>
                <w:tcPr>
                  <w:tcW w:w="2835" w:type="dxa"/>
                  <w:tcBorders>
                    <w:bottom w:val="single" w:sz="4" w:space="0" w:color="auto"/>
                    <w:right w:val="single" w:sz="4" w:space="0" w:color="auto"/>
                  </w:tcBorders>
                </w:tcPr>
                <w:p w:rsidR="00C7769C" w:rsidRPr="00824683" w:rsidRDefault="00C7769C" w:rsidP="003E4EDE">
                  <w:pPr>
                    <w:rPr>
                      <w:color w:val="000000"/>
                      <w:sz w:val="17"/>
                      <w:szCs w:val="17"/>
                      <w:lang w:val="ru-RU"/>
                    </w:rPr>
                  </w:pPr>
                </w:p>
              </w:tc>
            </w:tr>
          </w:tbl>
          <w:p w:rsidR="00C7769C" w:rsidRPr="00824683" w:rsidRDefault="00C7769C" w:rsidP="003E4EDE">
            <w:pPr>
              <w:ind w:left="360"/>
              <w:rPr>
                <w:b/>
                <w:color w:val="000000"/>
                <w:lang w:val="ru-RU"/>
              </w:rPr>
            </w:pPr>
          </w:p>
        </w:tc>
      </w:tr>
    </w:tbl>
    <w:p w:rsidR="00C7769C" w:rsidRPr="00824683" w:rsidRDefault="00C7769C" w:rsidP="00C7769C">
      <w:pPr>
        <w:ind w:firstLine="709"/>
        <w:rPr>
          <w:color w:val="000000"/>
          <w:lang w:val="ru-RU"/>
        </w:rPr>
      </w:pPr>
    </w:p>
    <w:p w:rsidR="00C7769C" w:rsidRPr="00824683" w:rsidRDefault="00C7769C" w:rsidP="00C7769C">
      <w:pPr>
        <w:rPr>
          <w:color w:val="000000"/>
          <w:lang w:val="ru-RU"/>
        </w:rPr>
      </w:pPr>
    </w:p>
    <w:tbl>
      <w:tblPr>
        <w:tblW w:w="0" w:type="auto"/>
        <w:tblLayout w:type="fixed"/>
        <w:tblLook w:val="01E0"/>
      </w:tblPr>
      <w:tblGrid>
        <w:gridCol w:w="4503"/>
        <w:gridCol w:w="4784"/>
      </w:tblGrid>
      <w:tr w:rsidR="00C7769C" w:rsidRPr="00824683" w:rsidTr="003E4EDE">
        <w:tc>
          <w:tcPr>
            <w:tcW w:w="4503" w:type="dxa"/>
          </w:tcPr>
          <w:p w:rsidR="00C7769C" w:rsidRPr="00824683" w:rsidRDefault="00C7769C" w:rsidP="003E4EDE">
            <w:pPr>
              <w:rPr>
                <w:b/>
                <w:color w:val="000000"/>
              </w:rPr>
            </w:pPr>
            <w:r w:rsidRPr="00824683">
              <w:rPr>
                <w:color w:val="000000"/>
                <w:szCs w:val="28"/>
              </w:rPr>
              <w:t xml:space="preserve">Руководитель </w:t>
            </w:r>
          </w:p>
        </w:tc>
        <w:tc>
          <w:tcPr>
            <w:tcW w:w="4784" w:type="dxa"/>
          </w:tcPr>
          <w:p w:rsidR="00C7769C" w:rsidRPr="00824683" w:rsidRDefault="00C7769C" w:rsidP="003E4EDE">
            <w:pPr>
              <w:rPr>
                <w:b/>
                <w:color w:val="000000"/>
              </w:rPr>
            </w:pPr>
            <w:r w:rsidRPr="00824683">
              <w:rPr>
                <w:color w:val="000000"/>
                <w:szCs w:val="28"/>
              </w:rPr>
              <w:t>Руководитель</w:t>
            </w:r>
          </w:p>
        </w:tc>
      </w:tr>
      <w:tr w:rsidR="00C7769C" w:rsidRPr="00824683" w:rsidTr="003E4EDE">
        <w:tc>
          <w:tcPr>
            <w:tcW w:w="4503" w:type="dxa"/>
          </w:tcPr>
          <w:p w:rsidR="00C7769C" w:rsidRPr="00824683" w:rsidRDefault="00C7769C" w:rsidP="003E4EDE">
            <w:pPr>
              <w:rPr>
                <w:i/>
                <w:color w:val="000000"/>
              </w:rPr>
            </w:pPr>
            <w:r w:rsidRPr="00824683">
              <w:rPr>
                <w:i/>
                <w:color w:val="000000"/>
                <w:szCs w:val="28"/>
              </w:rPr>
              <w:t xml:space="preserve">[указывается Место оказания </w:t>
            </w:r>
          </w:p>
        </w:tc>
        <w:tc>
          <w:tcPr>
            <w:tcW w:w="4784" w:type="dxa"/>
          </w:tcPr>
          <w:p w:rsidR="00C7769C" w:rsidRPr="00824683" w:rsidRDefault="00C7769C" w:rsidP="003E4EDE">
            <w:pPr>
              <w:rPr>
                <w:i/>
                <w:color w:val="000000"/>
              </w:rPr>
            </w:pPr>
            <w:r w:rsidRPr="00824683">
              <w:rPr>
                <w:i/>
                <w:color w:val="000000"/>
                <w:szCs w:val="28"/>
              </w:rPr>
              <w:t>[указывается наименование Исполнителя]</w:t>
            </w:r>
          </w:p>
        </w:tc>
      </w:tr>
      <w:tr w:rsidR="00C7769C" w:rsidRPr="00824683" w:rsidTr="003E4EDE">
        <w:tc>
          <w:tcPr>
            <w:tcW w:w="4503" w:type="dxa"/>
          </w:tcPr>
          <w:p w:rsidR="00C7769C" w:rsidRPr="00824683" w:rsidRDefault="00C7769C" w:rsidP="003E4EDE">
            <w:pPr>
              <w:rPr>
                <w:i/>
                <w:color w:val="000000"/>
              </w:rPr>
            </w:pPr>
            <w:r w:rsidRPr="00824683">
              <w:rPr>
                <w:i/>
                <w:color w:val="000000"/>
                <w:szCs w:val="28"/>
              </w:rPr>
              <w:t>Услуг]</w:t>
            </w:r>
          </w:p>
        </w:tc>
        <w:tc>
          <w:tcPr>
            <w:tcW w:w="4784" w:type="dxa"/>
          </w:tcPr>
          <w:p w:rsidR="00C7769C" w:rsidRPr="00824683" w:rsidRDefault="00C7769C" w:rsidP="003E4EDE">
            <w:pPr>
              <w:rPr>
                <w:color w:val="000000"/>
              </w:rPr>
            </w:pPr>
            <w:r w:rsidRPr="00824683">
              <w:rPr>
                <w:color w:val="000000"/>
                <w:szCs w:val="28"/>
              </w:rPr>
              <w:t xml:space="preserve">             ____________</w:t>
            </w:r>
            <w:r w:rsidRPr="00824683">
              <w:rPr>
                <w:i/>
                <w:color w:val="000000"/>
                <w:spacing w:val="-2"/>
                <w:szCs w:val="28"/>
              </w:rPr>
              <w:t>[ФИО]</w:t>
            </w:r>
          </w:p>
        </w:tc>
      </w:tr>
      <w:tr w:rsidR="00C7769C" w:rsidRPr="00824683" w:rsidTr="003E4EDE">
        <w:tc>
          <w:tcPr>
            <w:tcW w:w="4503" w:type="dxa"/>
          </w:tcPr>
          <w:p w:rsidR="00C7769C" w:rsidRPr="00824683" w:rsidRDefault="00C7769C" w:rsidP="003E4EDE">
            <w:pPr>
              <w:rPr>
                <w:color w:val="000000"/>
              </w:rPr>
            </w:pPr>
            <w:r w:rsidRPr="00824683">
              <w:rPr>
                <w:color w:val="000000"/>
                <w:szCs w:val="28"/>
              </w:rPr>
              <w:t>______________</w:t>
            </w:r>
            <w:r w:rsidRPr="00824683">
              <w:rPr>
                <w:i/>
                <w:color w:val="000000"/>
                <w:spacing w:val="-2"/>
                <w:szCs w:val="28"/>
              </w:rPr>
              <w:t>[ФИО]</w:t>
            </w:r>
          </w:p>
        </w:tc>
        <w:tc>
          <w:tcPr>
            <w:tcW w:w="4784" w:type="dxa"/>
          </w:tcPr>
          <w:p w:rsidR="00C7769C" w:rsidRPr="00824683" w:rsidRDefault="00C7769C" w:rsidP="003E4EDE">
            <w:pPr>
              <w:rPr>
                <w:color w:val="000000"/>
              </w:rPr>
            </w:pPr>
            <w:r w:rsidRPr="00824683">
              <w:rPr>
                <w:color w:val="000000"/>
                <w:szCs w:val="28"/>
              </w:rPr>
              <w:t xml:space="preserve">                                   М.П</w:t>
            </w:r>
          </w:p>
        </w:tc>
      </w:tr>
      <w:tr w:rsidR="00C7769C" w:rsidRPr="00824683" w:rsidTr="003E4EDE">
        <w:tc>
          <w:tcPr>
            <w:tcW w:w="4503" w:type="dxa"/>
          </w:tcPr>
          <w:p w:rsidR="00C7769C" w:rsidRPr="00824683" w:rsidRDefault="00C7769C" w:rsidP="003E4EDE">
            <w:pPr>
              <w:rPr>
                <w:color w:val="000000"/>
              </w:rPr>
            </w:pPr>
            <w:r w:rsidRPr="00824683">
              <w:rPr>
                <w:color w:val="000000"/>
                <w:szCs w:val="28"/>
              </w:rPr>
              <w:t xml:space="preserve">                               М.П.</w:t>
            </w:r>
          </w:p>
        </w:tc>
        <w:tc>
          <w:tcPr>
            <w:tcW w:w="4784" w:type="dxa"/>
          </w:tcPr>
          <w:p w:rsidR="00C7769C" w:rsidRPr="00824683" w:rsidRDefault="00C7769C" w:rsidP="003E4EDE">
            <w:pPr>
              <w:rPr>
                <w:color w:val="000000"/>
              </w:rPr>
            </w:pPr>
          </w:p>
        </w:tc>
      </w:tr>
      <w:tr w:rsidR="00C7769C" w:rsidRPr="00824683" w:rsidTr="003E4EDE">
        <w:tc>
          <w:tcPr>
            <w:tcW w:w="4503" w:type="dxa"/>
          </w:tcPr>
          <w:p w:rsidR="00C7769C" w:rsidRPr="00824683" w:rsidRDefault="00C7769C" w:rsidP="003E4EDE">
            <w:pPr>
              <w:rPr>
                <w:color w:val="000000"/>
              </w:rPr>
            </w:pPr>
          </w:p>
        </w:tc>
        <w:tc>
          <w:tcPr>
            <w:tcW w:w="4784" w:type="dxa"/>
          </w:tcPr>
          <w:p w:rsidR="00C7769C" w:rsidRPr="00824683" w:rsidRDefault="00C7769C" w:rsidP="003E4EDE">
            <w:pPr>
              <w:rPr>
                <w:color w:val="000000"/>
              </w:rPr>
            </w:pPr>
          </w:p>
        </w:tc>
      </w:tr>
    </w:tbl>
    <w:p w:rsidR="00C7769C" w:rsidRPr="00824683" w:rsidRDefault="00C7769C" w:rsidP="00C7769C">
      <w:pPr>
        <w:ind w:firstLine="540"/>
        <w:jc w:val="both"/>
        <w:rPr>
          <w:color w:val="000000"/>
        </w:rPr>
      </w:pPr>
    </w:p>
    <w:p w:rsidR="00C7769C" w:rsidRPr="00824683" w:rsidRDefault="00C7769C" w:rsidP="00C7769C">
      <w:pPr>
        <w:jc w:val="both"/>
        <w:rPr>
          <w:color w:val="000000"/>
          <w:lang w:val="ru-RU"/>
        </w:rPr>
      </w:pPr>
      <w:r w:rsidRPr="00824683">
        <w:rPr>
          <w:color w:val="000000"/>
          <w:lang w:val="ru-RU"/>
        </w:rPr>
        <w:br w:type="page"/>
      </w:r>
    </w:p>
    <w:p w:rsidR="00C7769C" w:rsidRPr="00824683" w:rsidRDefault="00C7769C" w:rsidP="00C7769C">
      <w:pPr>
        <w:pStyle w:val="affffff"/>
        <w:jc w:val="both"/>
        <w:rPr>
          <w:rFonts w:ascii="Times New Roman" w:hAnsi="Times New Roman"/>
          <w:color w:val="000000"/>
        </w:rPr>
      </w:pPr>
      <w:bookmarkStart w:id="5775" w:name="_Предоставление_УФК/МОУ_ФК"/>
      <w:bookmarkStart w:id="5776" w:name="_ПРИЛОЖЕНИЕ_10._ПОРЯДОК"/>
      <w:bookmarkStart w:id="5777" w:name="_Приложение_11._"/>
      <w:bookmarkStart w:id="5778" w:name="_Дистанционная_проверка_технической"/>
      <w:bookmarkStart w:id="5779" w:name="_Порядок_выполнения_работ"/>
      <w:bookmarkStart w:id="5780" w:name="_Заявка_на_выезд"/>
      <w:bookmarkStart w:id="5781" w:name="_Уведомление_Абонента_о"/>
      <w:bookmarkStart w:id="5782" w:name="_Уведомление_о_дистанционной"/>
      <w:bookmarkStart w:id="5783" w:name="_Справка_готовности_абонента"/>
      <w:bookmarkStart w:id="5784" w:name="_Справка_о_выполнении"/>
      <w:bookmarkStart w:id="5785" w:name="_Ведомость_обучения_пользователей"/>
      <w:bookmarkStart w:id="5786" w:name="_Ведомость_аттестации_администраторо"/>
      <w:bookmarkStart w:id="5787" w:name="_Протокол_проведения_испытаний"/>
      <w:bookmarkStart w:id="5788" w:name="_Акт_о_выполненных"/>
      <w:bookmarkStart w:id="5789" w:name="_Протоколы_проверки_технической"/>
      <w:bookmarkStart w:id="5790" w:name="_Акт_оказанных_услуг"/>
      <w:bookmarkStart w:id="5791" w:name="_Toc218396326"/>
      <w:bookmarkStart w:id="5792" w:name="_Toc127876282"/>
      <w:bookmarkStart w:id="5793" w:name="_Toc127922342"/>
      <w:bookmarkStart w:id="5794" w:name="_Toc127923482"/>
      <w:bookmarkStart w:id="5795" w:name="_Toc127924401"/>
      <w:bookmarkStart w:id="5796" w:name="_Toc127925670"/>
      <w:bookmarkStart w:id="5797" w:name="_Toc127922343"/>
      <w:bookmarkStart w:id="5798" w:name="_Toc127923483"/>
      <w:bookmarkStart w:id="5799" w:name="_Toc127924402"/>
      <w:bookmarkStart w:id="5800" w:name="_Toc127925671"/>
      <w:bookmarkStart w:id="5801" w:name="_Toc127922344"/>
      <w:bookmarkStart w:id="5802" w:name="_Toc127923484"/>
      <w:bookmarkStart w:id="5803" w:name="_Toc127924403"/>
      <w:bookmarkStart w:id="5804" w:name="_Toc127925672"/>
      <w:bookmarkStart w:id="5805" w:name="_Toc127922345"/>
      <w:bookmarkStart w:id="5806" w:name="_Toc127923485"/>
      <w:bookmarkStart w:id="5807" w:name="_Toc127924404"/>
      <w:bookmarkStart w:id="5808" w:name="_Toc127925673"/>
      <w:bookmarkStart w:id="5809" w:name="_Toc127922346"/>
      <w:bookmarkStart w:id="5810" w:name="_Toc127923486"/>
      <w:bookmarkStart w:id="5811" w:name="_Toc127924405"/>
      <w:bookmarkStart w:id="5812" w:name="_Toc127925674"/>
      <w:bookmarkStart w:id="5813" w:name="_Toc127922347"/>
      <w:bookmarkStart w:id="5814" w:name="_Toc127923487"/>
      <w:bookmarkStart w:id="5815" w:name="_Toc127924406"/>
      <w:bookmarkStart w:id="5816" w:name="_Toc127925675"/>
      <w:bookmarkStart w:id="5817" w:name="_Toc127846507"/>
      <w:bookmarkStart w:id="5818" w:name="_Toc127846616"/>
      <w:bookmarkStart w:id="5819" w:name="_Toc127846508"/>
      <w:bookmarkStart w:id="5820" w:name="_Toc127846617"/>
      <w:bookmarkStart w:id="5821" w:name="_Toc130295101"/>
      <w:bookmarkStart w:id="5822" w:name="_Toc130295102"/>
      <w:bookmarkStart w:id="5823" w:name="_Toc130295103"/>
      <w:bookmarkStart w:id="5824" w:name="_Toc130295104"/>
      <w:bookmarkStart w:id="5825" w:name="_Toc130295106"/>
      <w:bookmarkStart w:id="5826" w:name="_Toc130702086"/>
      <w:bookmarkStart w:id="5827" w:name="_Toc130702140"/>
      <w:bookmarkStart w:id="5828" w:name="_Toc127922353"/>
      <w:bookmarkStart w:id="5829" w:name="_Toc127923499"/>
      <w:bookmarkStart w:id="5830" w:name="_Toc127924418"/>
      <w:bookmarkStart w:id="5831" w:name="_Toc127925686"/>
      <w:bookmarkStart w:id="5832" w:name="_Toc127922354"/>
      <w:bookmarkStart w:id="5833" w:name="_Toc127923500"/>
      <w:bookmarkStart w:id="5834" w:name="_Toc127924419"/>
      <w:bookmarkStart w:id="5835" w:name="_Toc127925687"/>
      <w:bookmarkStart w:id="5836" w:name="_Toc127922355"/>
      <w:bookmarkStart w:id="5837" w:name="_Toc127923501"/>
      <w:bookmarkStart w:id="5838" w:name="_Toc127924420"/>
      <w:bookmarkStart w:id="5839" w:name="_Toc127925688"/>
      <w:bookmarkStart w:id="5840" w:name="_Toc127922356"/>
      <w:bookmarkStart w:id="5841" w:name="_Toc127923502"/>
      <w:bookmarkStart w:id="5842" w:name="_Toc127924421"/>
      <w:bookmarkStart w:id="5843" w:name="_Toc127925689"/>
      <w:bookmarkStart w:id="5844" w:name="_Toc127922359"/>
      <w:bookmarkStart w:id="5845" w:name="_Toc127923505"/>
      <w:bookmarkStart w:id="5846" w:name="_Toc127924424"/>
      <w:bookmarkStart w:id="5847" w:name="_Toc127925692"/>
      <w:bookmarkStart w:id="5848" w:name="_Toc127922365"/>
      <w:bookmarkStart w:id="5849" w:name="_Toc127923511"/>
      <w:bookmarkStart w:id="5850" w:name="_Toc127924430"/>
      <w:bookmarkStart w:id="5851" w:name="_Toc127925698"/>
      <w:bookmarkStart w:id="5852" w:name="_Toc127922367"/>
      <w:bookmarkStart w:id="5853" w:name="_Toc127923513"/>
      <w:bookmarkStart w:id="5854" w:name="_Toc127924432"/>
      <w:bookmarkStart w:id="5855" w:name="_Toc127925700"/>
      <w:bookmarkStart w:id="5856" w:name="_Toc127922368"/>
      <w:bookmarkStart w:id="5857" w:name="_Toc127923514"/>
      <w:bookmarkStart w:id="5858" w:name="_Toc127924433"/>
      <w:bookmarkStart w:id="5859" w:name="_Toc127925701"/>
      <w:bookmarkStart w:id="5860" w:name="_Toc127922374"/>
      <w:bookmarkStart w:id="5861" w:name="_Toc127923520"/>
      <w:bookmarkStart w:id="5862" w:name="_Toc127924439"/>
      <w:bookmarkStart w:id="5863" w:name="_Toc127925707"/>
      <w:bookmarkStart w:id="5864" w:name="_Toc127876289"/>
      <w:bookmarkStart w:id="5865" w:name="_Toc127922378"/>
      <w:bookmarkStart w:id="5866" w:name="_Toc127923524"/>
      <w:bookmarkStart w:id="5867" w:name="_Toc127924443"/>
      <w:bookmarkStart w:id="5868" w:name="_Toc127925711"/>
      <w:bookmarkStart w:id="5869" w:name="_Toc127876297"/>
      <w:bookmarkStart w:id="5870" w:name="_Toc127922386"/>
      <w:bookmarkStart w:id="5871" w:name="_Toc127923532"/>
      <w:bookmarkStart w:id="5872" w:name="_Toc127924451"/>
      <w:bookmarkStart w:id="5873" w:name="_Toc127925719"/>
      <w:bookmarkStart w:id="5874" w:name="_Toc127876308"/>
      <w:bookmarkStart w:id="5875" w:name="_Toc127922397"/>
      <w:bookmarkStart w:id="5876" w:name="_Toc127923543"/>
      <w:bookmarkStart w:id="5877" w:name="_Toc127924462"/>
      <w:bookmarkStart w:id="5878" w:name="_Toc127925730"/>
      <w:bookmarkStart w:id="5879" w:name="_Toc127876319"/>
      <w:bookmarkStart w:id="5880" w:name="_Toc127922408"/>
      <w:bookmarkStart w:id="5881" w:name="_Toc127923554"/>
      <w:bookmarkStart w:id="5882" w:name="_Toc127924473"/>
      <w:bookmarkStart w:id="5883" w:name="_Toc127925741"/>
      <w:bookmarkStart w:id="5884" w:name="_Toc127876325"/>
      <w:bookmarkStart w:id="5885" w:name="_Toc127922414"/>
      <w:bookmarkStart w:id="5886" w:name="_Toc127923560"/>
      <w:bookmarkStart w:id="5887" w:name="_Toc127924479"/>
      <w:bookmarkStart w:id="5888" w:name="_Toc127925747"/>
      <w:bookmarkStart w:id="5889" w:name="_Toc127876329"/>
      <w:bookmarkStart w:id="5890" w:name="_Toc127922418"/>
      <w:bookmarkStart w:id="5891" w:name="_Toc127923564"/>
      <w:bookmarkStart w:id="5892" w:name="_Toc127924483"/>
      <w:bookmarkStart w:id="5893" w:name="_Toc127925751"/>
      <w:bookmarkStart w:id="5894" w:name="_Toc127876330"/>
      <w:bookmarkStart w:id="5895" w:name="_Toc127922419"/>
      <w:bookmarkStart w:id="5896" w:name="_Toc127923565"/>
      <w:bookmarkStart w:id="5897" w:name="_Toc127924484"/>
      <w:bookmarkStart w:id="5898" w:name="_Toc127925752"/>
      <w:bookmarkStart w:id="5899" w:name="_Toc127876331"/>
      <w:bookmarkStart w:id="5900" w:name="_Toc127922420"/>
      <w:bookmarkStart w:id="5901" w:name="_Toc127923566"/>
      <w:bookmarkStart w:id="5902" w:name="_Toc127924485"/>
      <w:bookmarkStart w:id="5903" w:name="_Toc127925753"/>
      <w:bookmarkStart w:id="5904" w:name="_Toc127876332"/>
      <w:bookmarkStart w:id="5905" w:name="_Toc127922421"/>
      <w:bookmarkStart w:id="5906" w:name="_Toc127923567"/>
      <w:bookmarkStart w:id="5907" w:name="_Toc127924486"/>
      <w:bookmarkStart w:id="5908" w:name="_Toc127925754"/>
      <w:bookmarkStart w:id="5909" w:name="_Toc144094399"/>
      <w:bookmarkStart w:id="5910" w:name="_Toc144118059"/>
      <w:bookmarkStart w:id="5911" w:name="_Toc144808800"/>
      <w:bookmarkStart w:id="5912" w:name="_Toc146004410"/>
      <w:bookmarkStart w:id="5913" w:name="_Toc146004477"/>
      <w:bookmarkStart w:id="5914" w:name="_Toc146006999"/>
      <w:bookmarkStart w:id="5915" w:name="_Форма_Заказа_на"/>
      <w:bookmarkStart w:id="5916" w:name="_Форма_Дополнения_к"/>
      <w:bookmarkStart w:id="5917" w:name="приложение10"/>
      <w:bookmarkStart w:id="5918" w:name="_Toc352679906"/>
      <w:bookmarkStart w:id="5919" w:name="_Toc354493054"/>
      <w:bookmarkStart w:id="5920" w:name="_Toc398232245"/>
      <w:bookmarkStart w:id="5921" w:name="_Toc437773579"/>
      <w:bookmarkStart w:id="5922" w:name="_Toc437949701"/>
      <w:bookmarkStart w:id="5923" w:name="приложение_11"/>
      <w:bookmarkEnd w:id="5763"/>
      <w:bookmarkEnd w:id="5764"/>
      <w:bookmarkEnd w:id="5765"/>
      <w:bookmarkEnd w:id="5766"/>
      <w:bookmarkEnd w:id="5767"/>
      <w:bookmarkEnd w:id="5768"/>
      <w:bookmarkEnd w:id="5769"/>
      <w:bookmarkEnd w:id="5770"/>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r w:rsidRPr="00824683">
        <w:rPr>
          <w:rFonts w:ascii="Times New Roman" w:hAnsi="Times New Roman"/>
          <w:color w:val="000000"/>
        </w:rPr>
        <w:lastRenderedPageBreak/>
        <w:t xml:space="preserve">Приложение </w:t>
      </w:r>
      <w:r>
        <w:rPr>
          <w:rFonts w:ascii="Times New Roman" w:hAnsi="Times New Roman"/>
          <w:color w:val="000000"/>
        </w:rPr>
        <w:t>9</w:t>
      </w:r>
      <w:r w:rsidRPr="00824683">
        <w:rPr>
          <w:rFonts w:ascii="Times New Roman" w:hAnsi="Times New Roman"/>
          <w:color w:val="000000"/>
        </w:rPr>
        <w:t xml:space="preserve">. Описание критериев и порядка проверки </w:t>
      </w:r>
      <w:bookmarkEnd w:id="5917"/>
      <w:r w:rsidRPr="00824683">
        <w:rPr>
          <w:rFonts w:ascii="Times New Roman" w:hAnsi="Times New Roman"/>
          <w:color w:val="000000"/>
        </w:rPr>
        <w:t>работоспособности ППО Заказчиком перед началом рабочего дня, а также порядка мониторинга Заказчиком функционирования ППО.</w:t>
      </w:r>
      <w:bookmarkEnd w:id="5918"/>
      <w:bookmarkEnd w:id="5919"/>
      <w:bookmarkEnd w:id="5920"/>
      <w:bookmarkEnd w:id="5921"/>
      <w:bookmarkEnd w:id="5922"/>
    </w:p>
    <w:p w:rsidR="00C7769C" w:rsidRPr="00824683" w:rsidRDefault="00C7769C" w:rsidP="00C7769C">
      <w:pPr>
        <w:pStyle w:val="2fc"/>
        <w:keepNext w:val="0"/>
        <w:keepLines/>
        <w:numPr>
          <w:ilvl w:val="0"/>
          <w:numId w:val="0"/>
        </w:numPr>
        <w:tabs>
          <w:tab w:val="left" w:pos="1276"/>
        </w:tabs>
        <w:spacing w:before="360" w:after="180" w:line="360" w:lineRule="auto"/>
        <w:contextualSpacing/>
        <w:jc w:val="both"/>
        <w:rPr>
          <w:color w:val="000000"/>
        </w:rPr>
      </w:pPr>
      <w:bookmarkStart w:id="5924" w:name="_Toc437773175"/>
      <w:bookmarkStart w:id="5925" w:name="_Toc437773580"/>
      <w:bookmarkEnd w:id="5923"/>
      <w:r>
        <w:rPr>
          <w:color w:val="000000"/>
          <w:lang w:val="ru-RU"/>
        </w:rPr>
        <w:t xml:space="preserve">9.1. </w:t>
      </w:r>
      <w:r w:rsidRPr="00824683">
        <w:rPr>
          <w:color w:val="000000"/>
        </w:rPr>
        <w:t>Общая проверка системы</w:t>
      </w:r>
      <w:bookmarkEnd w:id="5924"/>
      <w:bookmarkEnd w:id="5925"/>
    </w:p>
    <w:p w:rsidR="00C7769C" w:rsidRPr="00824683" w:rsidRDefault="00C7769C" w:rsidP="008858FA">
      <w:pPr>
        <w:pStyle w:val="53"/>
        <w:numPr>
          <w:ilvl w:val="1"/>
          <w:numId w:val="329"/>
        </w:numPr>
        <w:jc w:val="both"/>
        <w:rPr>
          <w:color w:val="000000"/>
        </w:rPr>
      </w:pPr>
      <w:r w:rsidRPr="00824683">
        <w:rPr>
          <w:color w:val="000000"/>
        </w:rPr>
        <w:t>Проверка компонентов сервера безопасности</w:t>
      </w:r>
    </w:p>
    <w:p w:rsidR="00C7769C" w:rsidRPr="00824683" w:rsidRDefault="00C7769C" w:rsidP="00C7769C">
      <w:pPr>
        <w:pStyle w:val="otrnormal1"/>
        <w:spacing w:line="240" w:lineRule="auto"/>
        <w:rPr>
          <w:rFonts w:ascii="Times New Roman" w:hAnsi="Times New Roman"/>
          <w:color w:val="000000"/>
          <w:sz w:val="24"/>
          <w:szCs w:val="24"/>
        </w:rPr>
      </w:pPr>
      <w:r w:rsidRPr="00824683">
        <w:rPr>
          <w:rFonts w:ascii="Times New Roman" w:hAnsi="Times New Roman"/>
          <w:color w:val="000000"/>
          <w:sz w:val="24"/>
          <w:szCs w:val="24"/>
          <w:lang w:eastAsia="ru-RU"/>
        </w:rPr>
        <w:t xml:space="preserve">После запуска сервера безопасности </w:t>
      </w:r>
      <w:r w:rsidRPr="00824683">
        <w:rPr>
          <w:rFonts w:ascii="Times New Roman" w:hAnsi="Times New Roman"/>
          <w:color w:val="000000"/>
          <w:sz w:val="24"/>
          <w:szCs w:val="24"/>
        </w:rPr>
        <w:t>запустить утилиту security-admin-app и подключиться к СБ под пользователем admin.</w:t>
      </w:r>
    </w:p>
    <w:p w:rsidR="00C7769C" w:rsidRPr="00824683" w:rsidRDefault="00C7769C" w:rsidP="00C7769C">
      <w:pPr>
        <w:pStyle w:val="otrnormal1"/>
        <w:keepNext/>
        <w:spacing w:line="240" w:lineRule="auto"/>
        <w:ind w:left="0"/>
        <w:rPr>
          <w:rFonts w:ascii="Times New Roman" w:hAnsi="Times New Roman"/>
          <w:color w:val="000000"/>
        </w:rPr>
      </w:pPr>
      <w:r>
        <w:rPr>
          <w:rFonts w:ascii="Times New Roman" w:hAnsi="Times New Roman"/>
          <w:noProof/>
          <w:color w:val="000000"/>
          <w:sz w:val="24"/>
          <w:szCs w:val="24"/>
          <w:lang w:eastAsia="ru-RU"/>
        </w:rPr>
        <w:drawing>
          <wp:inline distT="0" distB="0" distL="0" distR="0">
            <wp:extent cx="5667375" cy="2838450"/>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srcRect l="11264" t="20839" r="44061" b="4666"/>
                    <a:stretch>
                      <a:fillRect/>
                    </a:stretch>
                  </pic:blipFill>
                  <pic:spPr bwMode="auto">
                    <a:xfrm>
                      <a:off x="0" y="0"/>
                      <a:ext cx="5667375" cy="2838450"/>
                    </a:xfrm>
                    <a:prstGeom prst="rect">
                      <a:avLst/>
                    </a:prstGeom>
                    <a:noFill/>
                    <a:ln w="9525">
                      <a:noFill/>
                      <a:miter lim="800000"/>
                      <a:headEnd/>
                      <a:tailEnd/>
                    </a:ln>
                  </pic:spPr>
                </pic:pic>
              </a:graphicData>
            </a:graphic>
          </wp:inline>
        </w:drawing>
      </w:r>
    </w:p>
    <w:p w:rsidR="00C7769C" w:rsidRPr="0011496A" w:rsidRDefault="00C7769C" w:rsidP="00C7769C">
      <w:pPr>
        <w:pStyle w:val="afffffff5"/>
        <w:jc w:val="both"/>
        <w:outlineLvl w:val="0"/>
        <w:rPr>
          <w:color w:val="000000"/>
          <w:szCs w:val="24"/>
          <w:lang w:val="ru-RU"/>
        </w:rPr>
      </w:pPr>
      <w:bookmarkStart w:id="5926" w:name="_Toc437949702"/>
      <w:r w:rsidRPr="0011496A">
        <w:rPr>
          <w:color w:val="000000"/>
          <w:lang w:val="ru-RU"/>
        </w:rPr>
        <w:t>Рисунок 1</w:t>
      </w:r>
      <w:bookmarkEnd w:id="5926"/>
    </w:p>
    <w:p w:rsidR="00C7769C" w:rsidRPr="00824683" w:rsidRDefault="00C7769C" w:rsidP="00C7769C">
      <w:pPr>
        <w:pStyle w:val="otrnormal1"/>
        <w:spacing w:line="240" w:lineRule="auto"/>
        <w:ind w:left="0"/>
        <w:rPr>
          <w:rFonts w:ascii="Times New Roman" w:hAnsi="Times New Roman"/>
          <w:color w:val="000000"/>
          <w:sz w:val="24"/>
          <w:szCs w:val="24"/>
          <w:lang w:eastAsia="ru-RU"/>
        </w:rPr>
      </w:pPr>
      <w:r w:rsidRPr="00824683">
        <w:rPr>
          <w:rFonts w:ascii="Times New Roman" w:hAnsi="Times New Roman"/>
          <w:color w:val="000000"/>
          <w:sz w:val="24"/>
          <w:szCs w:val="24"/>
        </w:rPr>
        <w:t>При удачном входе сервер безопасности запущен корректно.</w:t>
      </w:r>
    </w:p>
    <w:p w:rsidR="00C7769C" w:rsidRPr="00824683" w:rsidRDefault="00C7769C" w:rsidP="008858FA">
      <w:pPr>
        <w:pStyle w:val="53"/>
        <w:numPr>
          <w:ilvl w:val="1"/>
          <w:numId w:val="329"/>
        </w:numPr>
        <w:jc w:val="both"/>
        <w:rPr>
          <w:color w:val="000000"/>
        </w:rPr>
      </w:pPr>
      <w:r w:rsidRPr="00824683">
        <w:rPr>
          <w:color w:val="000000"/>
        </w:rPr>
        <w:t xml:space="preserve">Авторизация </w:t>
      </w:r>
      <w:r>
        <w:rPr>
          <w:color w:val="000000"/>
        </w:rPr>
        <w:t xml:space="preserve">в АСФК </w:t>
      </w:r>
      <w:r w:rsidRPr="00824683">
        <w:rPr>
          <w:color w:val="000000"/>
        </w:rPr>
        <w:t xml:space="preserve">и проверка сервера приложений </w:t>
      </w:r>
      <w:r>
        <w:rPr>
          <w:color w:val="000000"/>
          <w:lang w:val="en-US"/>
        </w:rPr>
        <w:t>OEBS</w:t>
      </w:r>
    </w:p>
    <w:p w:rsidR="00C7769C" w:rsidRPr="00824683" w:rsidRDefault="00C7769C" w:rsidP="00C7769C">
      <w:pPr>
        <w:pStyle w:val="otrnormal1"/>
        <w:spacing w:before="40" w:after="40" w:line="240" w:lineRule="auto"/>
        <w:ind w:left="0"/>
        <w:rPr>
          <w:rFonts w:ascii="Times New Roman" w:hAnsi="Times New Roman"/>
          <w:color w:val="000000"/>
          <w:sz w:val="24"/>
          <w:szCs w:val="24"/>
          <w:lang w:eastAsia="ru-RU"/>
        </w:rPr>
      </w:pPr>
      <w:r w:rsidRPr="00824683">
        <w:rPr>
          <w:rFonts w:ascii="Times New Roman" w:hAnsi="Times New Roman"/>
          <w:color w:val="000000"/>
          <w:sz w:val="24"/>
          <w:szCs w:val="24"/>
          <w:lang w:eastAsia="ru-RU"/>
        </w:rPr>
        <w:t>Запускаем приложение sso-proxy-server-oebs.</w:t>
      </w:r>
    </w:p>
    <w:p w:rsidR="00C7769C" w:rsidRPr="00824683" w:rsidRDefault="00C7769C" w:rsidP="00C7769C">
      <w:pPr>
        <w:pStyle w:val="otrnormal1"/>
        <w:spacing w:before="40" w:after="40" w:line="240" w:lineRule="auto"/>
        <w:ind w:left="0"/>
        <w:rPr>
          <w:rFonts w:ascii="Times New Roman" w:hAnsi="Times New Roman"/>
          <w:b/>
          <w:color w:val="000000"/>
          <w:sz w:val="24"/>
          <w:szCs w:val="24"/>
          <w:lang w:eastAsia="ru-RU"/>
        </w:rPr>
      </w:pPr>
      <w:r w:rsidRPr="00824683">
        <w:rPr>
          <w:rFonts w:ascii="Times New Roman" w:hAnsi="Times New Roman"/>
          <w:color w:val="000000"/>
          <w:sz w:val="24"/>
          <w:szCs w:val="24"/>
          <w:lang w:eastAsia="ru-RU"/>
        </w:rPr>
        <w:t>Запускаем веб-интерфейс OEBS</w:t>
      </w:r>
      <w:r w:rsidRPr="004050CF">
        <w:rPr>
          <w:rFonts w:ascii="Times New Roman" w:hAnsi="Times New Roman"/>
          <w:color w:val="000000"/>
          <w:sz w:val="24"/>
          <w:szCs w:val="24"/>
          <w:lang w:eastAsia="ru-RU"/>
        </w:rPr>
        <w:t>:</w:t>
      </w:r>
      <w:r w:rsidRPr="00824683">
        <w:rPr>
          <w:rFonts w:ascii="Times New Roman" w:hAnsi="Times New Roman"/>
          <w:color w:val="000000"/>
        </w:rPr>
        <w:t>http://oebs.aXX00w12.ufkXX.roskazna.local:7797</w:t>
      </w:r>
      <w:r w:rsidRPr="00824683">
        <w:rPr>
          <w:rFonts w:ascii="Times New Roman" w:hAnsi="Times New Roman"/>
          <w:color w:val="000000"/>
          <w:sz w:val="24"/>
          <w:szCs w:val="24"/>
          <w:lang w:eastAsia="ru-RU"/>
        </w:rPr>
        <w:t>.</w:t>
      </w:r>
    </w:p>
    <w:p w:rsidR="00C7769C" w:rsidRPr="00824683" w:rsidRDefault="00C7769C" w:rsidP="00C7769C">
      <w:pPr>
        <w:pStyle w:val="otrnormal1"/>
        <w:keepNext/>
        <w:spacing w:before="40" w:after="40" w:line="240" w:lineRule="auto"/>
        <w:ind w:left="284"/>
        <w:rPr>
          <w:rFonts w:ascii="Times New Roman" w:hAnsi="Times New Roman"/>
          <w:color w:val="000000"/>
        </w:rPr>
      </w:pPr>
      <w:r>
        <w:rPr>
          <w:rFonts w:ascii="Times New Roman" w:hAnsi="Times New Roman"/>
          <w:b/>
          <w:noProof/>
          <w:color w:val="000000"/>
          <w:sz w:val="24"/>
          <w:szCs w:val="24"/>
          <w:lang w:eastAsia="ru-RU"/>
        </w:rPr>
        <w:lastRenderedPageBreak/>
        <w:drawing>
          <wp:inline distT="0" distB="0" distL="0" distR="0">
            <wp:extent cx="5629275" cy="2838450"/>
            <wp:effectExtent l="1905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srcRect l="11682" t="16136" r="53415" b="26962"/>
                    <a:stretch>
                      <a:fillRect/>
                    </a:stretch>
                  </pic:blipFill>
                  <pic:spPr bwMode="auto">
                    <a:xfrm>
                      <a:off x="0" y="0"/>
                      <a:ext cx="5629275" cy="2838450"/>
                    </a:xfrm>
                    <a:prstGeom prst="rect">
                      <a:avLst/>
                    </a:prstGeom>
                    <a:noFill/>
                    <a:ln w="9525">
                      <a:noFill/>
                      <a:miter lim="800000"/>
                      <a:headEnd/>
                      <a:tailEnd/>
                    </a:ln>
                  </pic:spPr>
                </pic:pic>
              </a:graphicData>
            </a:graphic>
          </wp:inline>
        </w:drawing>
      </w:r>
    </w:p>
    <w:p w:rsidR="00C7769C" w:rsidRPr="0011496A" w:rsidRDefault="00C7769C" w:rsidP="00C7769C">
      <w:pPr>
        <w:pStyle w:val="afffffff5"/>
        <w:jc w:val="both"/>
        <w:outlineLvl w:val="0"/>
        <w:rPr>
          <w:color w:val="000000"/>
          <w:lang w:val="ru-RU"/>
        </w:rPr>
      </w:pPr>
      <w:bookmarkStart w:id="5927" w:name="_Toc437949703"/>
      <w:r w:rsidRPr="0011496A">
        <w:rPr>
          <w:color w:val="000000"/>
          <w:lang w:val="ru-RU"/>
        </w:rPr>
        <w:t>Рисунок 2</w:t>
      </w:r>
      <w:bookmarkEnd w:id="5927"/>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val="en-US" w:eastAsia="ru-RU"/>
        </w:rPr>
        <w:t>C</w:t>
      </w:r>
      <w:r w:rsidRPr="00824683">
        <w:rPr>
          <w:rFonts w:ascii="Times New Roman" w:hAnsi="Times New Roman"/>
          <w:color w:val="000000"/>
          <w:sz w:val="24"/>
          <w:szCs w:val="24"/>
          <w:lang w:eastAsia="ru-RU"/>
        </w:rPr>
        <w:t xml:space="preserve">траница авторизации означает корректный </w:t>
      </w:r>
      <w:r>
        <w:rPr>
          <w:rFonts w:ascii="Times New Roman" w:hAnsi="Times New Roman"/>
          <w:color w:val="000000"/>
          <w:sz w:val="24"/>
          <w:szCs w:val="24"/>
          <w:lang w:eastAsia="ru-RU"/>
        </w:rPr>
        <w:t>старт</w:t>
      </w:r>
      <w:r w:rsidRPr="00824683">
        <w:rPr>
          <w:rFonts w:ascii="Times New Roman" w:hAnsi="Times New Roman"/>
          <w:color w:val="000000"/>
          <w:sz w:val="24"/>
          <w:szCs w:val="24"/>
          <w:lang w:val="en-US" w:eastAsia="ru-RU"/>
        </w:rPr>
        <w:t>SSO</w:t>
      </w:r>
      <w:r w:rsidRPr="00824683">
        <w:rPr>
          <w:rFonts w:ascii="Times New Roman" w:hAnsi="Times New Roman"/>
          <w:color w:val="000000"/>
          <w:sz w:val="24"/>
          <w:szCs w:val="24"/>
          <w:lang w:eastAsia="ru-RU"/>
        </w:rPr>
        <w:t>-</w:t>
      </w:r>
      <w:r w:rsidRPr="00824683">
        <w:rPr>
          <w:rFonts w:ascii="Times New Roman" w:hAnsi="Times New Roman"/>
          <w:color w:val="000000"/>
          <w:sz w:val="24"/>
          <w:szCs w:val="24"/>
          <w:lang w:val="en-US" w:eastAsia="ru-RU"/>
        </w:rPr>
        <w:t>Proxy</w:t>
      </w:r>
      <w:r w:rsidRPr="00824683">
        <w:rPr>
          <w:rFonts w:ascii="Times New Roman" w:hAnsi="Times New Roman"/>
          <w:color w:val="000000"/>
          <w:sz w:val="24"/>
          <w:szCs w:val="24"/>
          <w:lang w:eastAsia="ru-RU"/>
        </w:rPr>
        <w:t>-</w:t>
      </w:r>
      <w:r w:rsidRPr="00824683">
        <w:rPr>
          <w:rFonts w:ascii="Times New Roman" w:hAnsi="Times New Roman"/>
          <w:color w:val="000000"/>
          <w:sz w:val="24"/>
          <w:szCs w:val="24"/>
          <w:lang w:val="en-US" w:eastAsia="ru-RU"/>
        </w:rPr>
        <w:t>Oebs</w:t>
      </w:r>
      <w:r w:rsidRPr="00824683">
        <w:rPr>
          <w:rFonts w:ascii="Times New Roman" w:hAnsi="Times New Roman"/>
          <w:color w:val="000000"/>
          <w:sz w:val="24"/>
          <w:szCs w:val="24"/>
          <w:lang w:eastAsia="ru-RU"/>
        </w:rPr>
        <w:t>.</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r>
        <w:rPr>
          <w:rFonts w:ascii="Times New Roman" w:hAnsi="Times New Roman"/>
          <w:color w:val="000000"/>
          <w:sz w:val="24"/>
          <w:szCs w:val="24"/>
          <w:lang w:eastAsia="ru-RU"/>
        </w:rPr>
        <w:t xml:space="preserve">Необходимо выполнитьавторизацию под </w:t>
      </w:r>
      <w:r w:rsidRPr="00824683">
        <w:rPr>
          <w:rFonts w:ascii="Times New Roman" w:hAnsi="Times New Roman"/>
          <w:color w:val="000000"/>
          <w:sz w:val="24"/>
          <w:szCs w:val="24"/>
          <w:lang w:eastAsia="ru-RU"/>
        </w:rPr>
        <w:t>учётной записью с полномочиями системный администратор.</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 xml:space="preserve">Далее необходимо убедиться, что сервисы </w:t>
      </w:r>
      <w:r>
        <w:rPr>
          <w:rFonts w:ascii="Times New Roman" w:hAnsi="Times New Roman"/>
          <w:color w:val="000000"/>
          <w:sz w:val="24"/>
          <w:szCs w:val="24"/>
          <w:lang w:eastAsia="ru-RU"/>
        </w:rPr>
        <w:t xml:space="preserve">БПО </w:t>
      </w:r>
      <w:r>
        <w:rPr>
          <w:rFonts w:ascii="Times New Roman" w:hAnsi="Times New Roman"/>
          <w:color w:val="000000"/>
          <w:sz w:val="24"/>
          <w:szCs w:val="24"/>
          <w:lang w:val="en-US" w:eastAsia="ru-RU"/>
        </w:rPr>
        <w:t>OEBS</w:t>
      </w:r>
      <w:r>
        <w:rPr>
          <w:rFonts w:ascii="Times New Roman" w:hAnsi="Times New Roman"/>
          <w:color w:val="000000"/>
          <w:sz w:val="24"/>
          <w:szCs w:val="24"/>
          <w:lang w:eastAsia="ru-RU"/>
        </w:rPr>
        <w:t>, необходимые для работы ППО стартованы</w:t>
      </w:r>
      <w:r w:rsidRPr="00824683">
        <w:rPr>
          <w:rFonts w:ascii="Times New Roman" w:hAnsi="Times New Roman"/>
          <w:color w:val="000000"/>
          <w:sz w:val="24"/>
          <w:szCs w:val="24"/>
          <w:lang w:eastAsia="ru-RU"/>
        </w:rPr>
        <w:t xml:space="preserve">. Для этого необходимо </w:t>
      </w:r>
      <w:r>
        <w:rPr>
          <w:rFonts w:ascii="Times New Roman" w:hAnsi="Times New Roman"/>
          <w:color w:val="000000"/>
          <w:sz w:val="24"/>
          <w:szCs w:val="24"/>
          <w:lang w:eastAsia="ru-RU"/>
        </w:rPr>
        <w:t>перейти</w:t>
      </w:r>
      <w:r w:rsidRPr="00824683">
        <w:rPr>
          <w:rFonts w:ascii="Times New Roman" w:hAnsi="Times New Roman"/>
          <w:color w:val="000000"/>
          <w:sz w:val="24"/>
          <w:szCs w:val="24"/>
          <w:lang w:eastAsia="ru-RU"/>
        </w:rPr>
        <w:t xml:space="preserve"> в «Информационную панель»</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p>
    <w:p w:rsidR="00C7769C" w:rsidRPr="00824683" w:rsidRDefault="00C7769C" w:rsidP="00C7769C">
      <w:pPr>
        <w:pStyle w:val="otrnormal1"/>
        <w:spacing w:before="40" w:after="40" w:line="240" w:lineRule="auto"/>
        <w:ind w:left="284"/>
        <w:rPr>
          <w:rFonts w:ascii="Times New Roman" w:hAnsi="Times New Roman"/>
          <w:b/>
          <w:color w:val="000000"/>
          <w:sz w:val="24"/>
          <w:szCs w:val="24"/>
          <w:lang w:eastAsia="ru-RU"/>
        </w:rPr>
      </w:pPr>
      <w:r w:rsidRPr="00824683">
        <w:rPr>
          <w:rFonts w:ascii="Times New Roman" w:hAnsi="Times New Roman"/>
          <w:b/>
          <w:color w:val="000000"/>
          <w:sz w:val="24"/>
          <w:szCs w:val="24"/>
          <w:lang w:eastAsia="ru-RU"/>
        </w:rPr>
        <w:t>Системный администратор -&gt; Oracle Applications Manager -&gt; Информационная панель</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 xml:space="preserve">На этой странице необходимо убедиться, что все компоненты OEBS </w:t>
      </w:r>
      <w:r>
        <w:rPr>
          <w:rFonts w:ascii="Times New Roman" w:hAnsi="Times New Roman"/>
          <w:color w:val="000000"/>
          <w:sz w:val="24"/>
          <w:szCs w:val="24"/>
          <w:lang w:eastAsia="ru-RU"/>
        </w:rPr>
        <w:t>стартованы</w:t>
      </w:r>
      <w:r w:rsidRPr="00824683">
        <w:rPr>
          <w:rFonts w:ascii="Times New Roman" w:hAnsi="Times New Roman"/>
          <w:color w:val="000000"/>
          <w:sz w:val="24"/>
          <w:szCs w:val="24"/>
          <w:lang w:eastAsia="ru-RU"/>
        </w:rPr>
        <w:t>.</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p>
    <w:p w:rsidR="00C7769C" w:rsidRPr="00824683" w:rsidRDefault="00C7769C" w:rsidP="00C7769C">
      <w:pPr>
        <w:pStyle w:val="otrnormal1"/>
        <w:spacing w:before="40" w:after="40" w:line="240" w:lineRule="auto"/>
        <w:ind w:left="284"/>
        <w:outlineLvl w:val="0"/>
        <w:rPr>
          <w:rFonts w:ascii="Times New Roman" w:hAnsi="Times New Roman"/>
          <w:color w:val="000000"/>
          <w:sz w:val="24"/>
          <w:szCs w:val="24"/>
          <w:lang w:eastAsia="ru-RU"/>
        </w:rPr>
      </w:pPr>
      <w:bookmarkStart w:id="5928" w:name="_Toc437949704"/>
      <w:r w:rsidRPr="00824683">
        <w:rPr>
          <w:rFonts w:ascii="Times New Roman" w:hAnsi="Times New Roman"/>
          <w:b/>
          <w:color w:val="000000"/>
          <w:sz w:val="24"/>
          <w:szCs w:val="24"/>
          <w:lang w:eastAsia="ru-RU"/>
        </w:rPr>
        <w:t>Проверка компонент на уровне ОС</w:t>
      </w:r>
      <w:r w:rsidRPr="00824683">
        <w:rPr>
          <w:rFonts w:ascii="Times New Roman" w:hAnsi="Times New Roman"/>
          <w:color w:val="000000"/>
          <w:sz w:val="24"/>
          <w:szCs w:val="24"/>
          <w:lang w:eastAsia="ru-RU"/>
        </w:rPr>
        <w:t>:</w:t>
      </w:r>
      <w:bookmarkEnd w:id="5928"/>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r>
        <w:rPr>
          <w:rFonts w:ascii="Times New Roman" w:hAnsi="Times New Roman"/>
          <w:color w:val="000000"/>
          <w:sz w:val="24"/>
          <w:szCs w:val="24"/>
          <w:lang w:eastAsia="ru-RU"/>
        </w:rPr>
        <w:t xml:space="preserve">Выполнить авторизацию </w:t>
      </w:r>
      <w:r w:rsidRPr="00824683">
        <w:rPr>
          <w:rFonts w:ascii="Times New Roman" w:hAnsi="Times New Roman"/>
          <w:color w:val="000000"/>
          <w:sz w:val="24"/>
          <w:szCs w:val="24"/>
          <w:lang w:eastAsia="ru-RU"/>
        </w:rPr>
        <w:t>на сервер</w:t>
      </w:r>
      <w:r>
        <w:rPr>
          <w:rFonts w:ascii="Times New Roman" w:hAnsi="Times New Roman"/>
          <w:color w:val="000000"/>
          <w:sz w:val="24"/>
          <w:szCs w:val="24"/>
          <w:lang w:eastAsia="ru-RU"/>
        </w:rPr>
        <w:t>е</w:t>
      </w:r>
      <w:r w:rsidRPr="00824683">
        <w:rPr>
          <w:rFonts w:ascii="Times New Roman" w:hAnsi="Times New Roman"/>
          <w:b/>
          <w:color w:val="000000"/>
          <w:sz w:val="24"/>
          <w:szCs w:val="24"/>
          <w:lang w:eastAsia="ru-RU"/>
        </w:rPr>
        <w:t>aXX00p(u)01</w:t>
      </w:r>
      <w:r w:rsidRPr="00824683">
        <w:rPr>
          <w:rFonts w:ascii="Times New Roman" w:hAnsi="Times New Roman"/>
          <w:color w:val="000000"/>
          <w:sz w:val="24"/>
          <w:szCs w:val="24"/>
          <w:lang w:eastAsia="ru-RU"/>
        </w:rPr>
        <w:t xml:space="preserve"> (Сервер приложений </w:t>
      </w:r>
      <w:r>
        <w:rPr>
          <w:rFonts w:ascii="Times New Roman" w:hAnsi="Times New Roman"/>
          <w:color w:val="000000"/>
          <w:sz w:val="24"/>
          <w:szCs w:val="24"/>
          <w:lang w:val="en-US" w:eastAsia="ru-RU"/>
        </w:rPr>
        <w:t>OEBS</w:t>
      </w:r>
      <w:r w:rsidRPr="00824683">
        <w:rPr>
          <w:rFonts w:ascii="Times New Roman" w:hAnsi="Times New Roman"/>
          <w:color w:val="000000"/>
          <w:sz w:val="24"/>
          <w:szCs w:val="24"/>
          <w:lang w:eastAsia="ru-RU"/>
        </w:rPr>
        <w:t xml:space="preserve">) под пользователем </w:t>
      </w:r>
      <w:r w:rsidRPr="00824683">
        <w:rPr>
          <w:rFonts w:ascii="Times New Roman" w:hAnsi="Times New Roman"/>
          <w:b/>
          <w:color w:val="000000"/>
          <w:sz w:val="24"/>
          <w:szCs w:val="24"/>
          <w:lang w:eastAsia="ru-RU"/>
        </w:rPr>
        <w:t>pasoebs</w:t>
      </w:r>
      <w:r w:rsidRPr="00FC5E26">
        <w:rPr>
          <w:rFonts w:ascii="Times New Roman" w:hAnsi="Times New Roman"/>
          <w:color w:val="000000"/>
          <w:sz w:val="24"/>
          <w:szCs w:val="24"/>
          <w:lang w:eastAsia="ru-RU"/>
        </w:rPr>
        <w:t>(</w:t>
      </w:r>
      <w:r>
        <w:rPr>
          <w:rFonts w:ascii="Times New Roman" w:hAnsi="Times New Roman"/>
          <w:color w:val="000000"/>
          <w:sz w:val="24"/>
          <w:szCs w:val="24"/>
          <w:lang w:eastAsia="ru-RU"/>
        </w:rPr>
        <w:t xml:space="preserve">пользователь владелец </w:t>
      </w:r>
      <w:r>
        <w:rPr>
          <w:rFonts w:ascii="Times New Roman" w:hAnsi="Times New Roman"/>
          <w:color w:val="000000"/>
          <w:sz w:val="24"/>
          <w:szCs w:val="24"/>
          <w:lang w:val="en-US" w:eastAsia="ru-RU"/>
        </w:rPr>
        <w:t>OEBS</w:t>
      </w:r>
      <w:r w:rsidRPr="00FC5E26">
        <w:rPr>
          <w:rFonts w:ascii="Times New Roman" w:hAnsi="Times New Roman"/>
          <w:color w:val="000000"/>
          <w:sz w:val="24"/>
          <w:szCs w:val="24"/>
          <w:lang w:eastAsia="ru-RU"/>
        </w:rPr>
        <w:t>)</w:t>
      </w:r>
      <w:r w:rsidRPr="00824683">
        <w:rPr>
          <w:rFonts w:ascii="Times New Roman" w:hAnsi="Times New Roman"/>
          <w:color w:val="000000"/>
          <w:sz w:val="24"/>
          <w:szCs w:val="24"/>
          <w:lang w:eastAsia="ru-RU"/>
        </w:rPr>
        <w:t>.</w:t>
      </w:r>
    </w:p>
    <w:p w:rsidR="00C7769C" w:rsidRPr="00FC5E26" w:rsidRDefault="00C7769C" w:rsidP="00C7769C">
      <w:pPr>
        <w:pStyle w:val="otrnormal1"/>
        <w:spacing w:before="40" w:after="40" w:line="240" w:lineRule="auto"/>
        <w:ind w:left="284"/>
        <w:rPr>
          <w:rFonts w:ascii="Times New Roman" w:hAnsi="Times New Roman"/>
          <w:color w:val="000000"/>
          <w:sz w:val="24"/>
          <w:szCs w:val="24"/>
          <w:lang w:eastAsia="ru-RU"/>
        </w:rPr>
      </w:pPr>
      <w:r>
        <w:rPr>
          <w:rFonts w:ascii="Times New Roman" w:hAnsi="Times New Roman"/>
          <w:color w:val="000000"/>
          <w:sz w:val="24"/>
          <w:szCs w:val="24"/>
          <w:lang w:eastAsia="ru-RU"/>
        </w:rPr>
        <w:t>Применить</w:t>
      </w:r>
      <w:r w:rsidRPr="00824683">
        <w:rPr>
          <w:rFonts w:ascii="Times New Roman" w:hAnsi="Times New Roman"/>
          <w:color w:val="000000"/>
          <w:sz w:val="24"/>
          <w:szCs w:val="24"/>
          <w:lang w:eastAsia="ru-RU"/>
        </w:rPr>
        <w:t>переменныеокружения</w:t>
      </w:r>
      <w:r>
        <w:rPr>
          <w:rFonts w:ascii="Times New Roman" w:hAnsi="Times New Roman"/>
          <w:color w:val="000000"/>
          <w:sz w:val="24"/>
          <w:szCs w:val="24"/>
          <w:lang w:eastAsia="ru-RU"/>
        </w:rPr>
        <w:t xml:space="preserve"> для работы с </w:t>
      </w:r>
      <w:r>
        <w:rPr>
          <w:rFonts w:ascii="Times New Roman" w:hAnsi="Times New Roman"/>
          <w:color w:val="000000"/>
          <w:sz w:val="24"/>
          <w:szCs w:val="24"/>
          <w:lang w:val="en-US" w:eastAsia="ru-RU"/>
        </w:rPr>
        <w:t>OEBS</w:t>
      </w:r>
      <w:r w:rsidRPr="00FC5E26">
        <w:rPr>
          <w:rFonts w:ascii="Times New Roman" w:hAnsi="Times New Roman"/>
          <w:color w:val="000000"/>
          <w:sz w:val="24"/>
          <w:szCs w:val="24"/>
          <w:lang w:eastAsia="ru-RU"/>
        </w:rPr>
        <w:t>:</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val="en-US" w:eastAsia="ru-RU"/>
        </w:rPr>
      </w:pPr>
      <w:r w:rsidRPr="00824683">
        <w:rPr>
          <w:rFonts w:ascii="Times New Roman" w:hAnsi="Times New Roman"/>
          <w:color w:val="000000"/>
          <w:sz w:val="24"/>
          <w:szCs w:val="24"/>
          <w:lang w:val="en-US" w:eastAsia="ru-RU"/>
        </w:rPr>
        <w:t xml:space="preserve">pasoebs@a4000p01:~ $ </w:t>
      </w:r>
      <w:r w:rsidRPr="00824683">
        <w:rPr>
          <w:rFonts w:ascii="Times New Roman" w:hAnsi="Times New Roman"/>
          <w:b/>
          <w:color w:val="000000"/>
          <w:sz w:val="24"/>
          <w:szCs w:val="24"/>
          <w:lang w:val="en-US" w:eastAsia="ru-RU"/>
        </w:rPr>
        <w:t>. /ftas01/prod/oebs/apps/apps_st/appl/APPSAPRODE_aXX00p(u)01.env</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 xml:space="preserve">Перейти в </w:t>
      </w:r>
      <w:r>
        <w:rPr>
          <w:rFonts w:ascii="Times New Roman" w:hAnsi="Times New Roman"/>
          <w:color w:val="000000"/>
          <w:sz w:val="24"/>
          <w:szCs w:val="24"/>
          <w:lang w:eastAsia="ru-RU"/>
        </w:rPr>
        <w:t>каталог</w:t>
      </w:r>
      <w:r w:rsidRPr="00824683">
        <w:rPr>
          <w:rFonts w:ascii="Times New Roman" w:hAnsi="Times New Roman"/>
          <w:color w:val="000000"/>
          <w:sz w:val="24"/>
          <w:szCs w:val="24"/>
          <w:lang w:eastAsia="ru-RU"/>
        </w:rPr>
        <w:t xml:space="preserve"> $ADMIN_SCRIPTS_HOME:</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p>
    <w:p w:rsidR="00C7769C" w:rsidRPr="00FC5E26" w:rsidRDefault="00C7769C" w:rsidP="00C7769C">
      <w:pPr>
        <w:pStyle w:val="otrnormal1"/>
        <w:spacing w:before="40" w:after="4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val="en-US" w:eastAsia="ru-RU"/>
        </w:rPr>
        <w:t>pasoebs</w:t>
      </w:r>
      <w:r w:rsidRPr="00FC5E26">
        <w:rPr>
          <w:rFonts w:ascii="Times New Roman" w:hAnsi="Times New Roman"/>
          <w:color w:val="000000"/>
          <w:sz w:val="24"/>
          <w:szCs w:val="24"/>
          <w:lang w:eastAsia="ru-RU"/>
        </w:rPr>
        <w:t>@</w:t>
      </w:r>
      <w:r w:rsidRPr="00824683">
        <w:rPr>
          <w:rFonts w:ascii="Times New Roman" w:hAnsi="Times New Roman"/>
          <w:color w:val="000000"/>
          <w:sz w:val="24"/>
          <w:szCs w:val="24"/>
          <w:lang w:val="en-US" w:eastAsia="ru-RU"/>
        </w:rPr>
        <w:t>a</w:t>
      </w:r>
      <w:r w:rsidRPr="00FC5E26">
        <w:rPr>
          <w:rFonts w:ascii="Times New Roman" w:hAnsi="Times New Roman"/>
          <w:color w:val="000000"/>
          <w:sz w:val="24"/>
          <w:szCs w:val="24"/>
          <w:lang w:eastAsia="ru-RU"/>
        </w:rPr>
        <w:t>4000</w:t>
      </w:r>
      <w:r w:rsidRPr="00824683">
        <w:rPr>
          <w:rFonts w:ascii="Times New Roman" w:hAnsi="Times New Roman"/>
          <w:color w:val="000000"/>
          <w:sz w:val="24"/>
          <w:szCs w:val="24"/>
          <w:lang w:val="en-US" w:eastAsia="ru-RU"/>
        </w:rPr>
        <w:t>p</w:t>
      </w:r>
      <w:r w:rsidRPr="00FC5E26">
        <w:rPr>
          <w:rFonts w:ascii="Times New Roman" w:hAnsi="Times New Roman"/>
          <w:color w:val="000000"/>
          <w:sz w:val="24"/>
          <w:szCs w:val="24"/>
          <w:lang w:eastAsia="ru-RU"/>
        </w:rPr>
        <w:t xml:space="preserve">01:~ $ </w:t>
      </w:r>
      <w:r w:rsidRPr="00824683">
        <w:rPr>
          <w:rFonts w:ascii="Times New Roman" w:hAnsi="Times New Roman"/>
          <w:b/>
          <w:color w:val="000000"/>
          <w:sz w:val="24"/>
          <w:szCs w:val="24"/>
          <w:lang w:val="en-US" w:eastAsia="ru-RU"/>
        </w:rPr>
        <w:t>cd</w:t>
      </w:r>
      <w:r w:rsidRPr="00FC5E26">
        <w:rPr>
          <w:rFonts w:ascii="Times New Roman" w:hAnsi="Times New Roman"/>
          <w:b/>
          <w:color w:val="000000"/>
          <w:sz w:val="24"/>
          <w:szCs w:val="24"/>
          <w:lang w:eastAsia="ru-RU"/>
        </w:rPr>
        <w:t xml:space="preserve"> $</w:t>
      </w:r>
      <w:r w:rsidRPr="00824683">
        <w:rPr>
          <w:rFonts w:ascii="Times New Roman" w:hAnsi="Times New Roman"/>
          <w:b/>
          <w:color w:val="000000"/>
          <w:sz w:val="24"/>
          <w:szCs w:val="24"/>
          <w:lang w:val="en-US" w:eastAsia="ru-RU"/>
        </w:rPr>
        <w:t>ADMIN</w:t>
      </w:r>
      <w:r w:rsidRPr="00FC5E26">
        <w:rPr>
          <w:rFonts w:ascii="Times New Roman" w:hAnsi="Times New Roman"/>
          <w:b/>
          <w:color w:val="000000"/>
          <w:sz w:val="24"/>
          <w:szCs w:val="24"/>
          <w:lang w:eastAsia="ru-RU"/>
        </w:rPr>
        <w:t>_</w:t>
      </w:r>
      <w:r w:rsidRPr="00824683">
        <w:rPr>
          <w:rFonts w:ascii="Times New Roman" w:hAnsi="Times New Roman"/>
          <w:b/>
          <w:color w:val="000000"/>
          <w:sz w:val="24"/>
          <w:szCs w:val="24"/>
          <w:lang w:val="en-US" w:eastAsia="ru-RU"/>
        </w:rPr>
        <w:t>SCRIPTS</w:t>
      </w:r>
      <w:r w:rsidRPr="00FC5E26">
        <w:rPr>
          <w:rFonts w:ascii="Times New Roman" w:hAnsi="Times New Roman"/>
          <w:b/>
          <w:color w:val="000000"/>
          <w:sz w:val="24"/>
          <w:szCs w:val="24"/>
          <w:lang w:eastAsia="ru-RU"/>
        </w:rPr>
        <w:t>_</w:t>
      </w:r>
      <w:r w:rsidRPr="00824683">
        <w:rPr>
          <w:rFonts w:ascii="Times New Roman" w:hAnsi="Times New Roman"/>
          <w:b/>
          <w:color w:val="000000"/>
          <w:sz w:val="24"/>
          <w:szCs w:val="24"/>
          <w:lang w:val="en-US" w:eastAsia="ru-RU"/>
        </w:rPr>
        <w:t>HOME</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Выполнить скрипт проверки статуса компонентов OeBS:</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p>
    <w:p w:rsidR="00C7769C" w:rsidRPr="00824683" w:rsidRDefault="00C7769C" w:rsidP="00C7769C">
      <w:pPr>
        <w:pStyle w:val="otrnormal1"/>
        <w:spacing w:before="40" w:after="40" w:line="240" w:lineRule="auto"/>
        <w:ind w:left="284"/>
        <w:rPr>
          <w:rFonts w:ascii="Times New Roman" w:hAnsi="Times New Roman"/>
          <w:b/>
          <w:color w:val="000000"/>
          <w:sz w:val="24"/>
          <w:szCs w:val="24"/>
          <w:lang w:val="en-US" w:eastAsia="ru-RU"/>
        </w:rPr>
      </w:pPr>
      <w:r w:rsidRPr="00824683">
        <w:rPr>
          <w:rFonts w:ascii="Times New Roman" w:hAnsi="Times New Roman"/>
          <w:color w:val="000000"/>
          <w:sz w:val="24"/>
          <w:szCs w:val="24"/>
          <w:lang w:val="en-US" w:eastAsia="ru-RU"/>
        </w:rPr>
        <w:t xml:space="preserve">pasoebs@a4000p01:/ftas01/prod/oebs/inst/apps/APRODE_a4000p01/admin/scripts$ </w:t>
      </w:r>
      <w:r w:rsidRPr="00824683">
        <w:rPr>
          <w:rFonts w:ascii="Times New Roman" w:hAnsi="Times New Roman"/>
          <w:b/>
          <w:color w:val="000000"/>
          <w:sz w:val="24"/>
          <w:szCs w:val="24"/>
          <w:lang w:val="en-US" w:eastAsia="ru-RU"/>
        </w:rPr>
        <w:t>adopmnctl.sh status</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val="en-US" w:eastAsia="ru-RU"/>
        </w:rPr>
      </w:pPr>
    </w:p>
    <w:p w:rsidR="00C7769C" w:rsidRPr="00824683" w:rsidRDefault="00C7769C" w:rsidP="00C7769C">
      <w:pPr>
        <w:pStyle w:val="otrnormal1"/>
        <w:keepNext/>
        <w:spacing w:before="40" w:after="40" w:line="240" w:lineRule="auto"/>
        <w:ind w:left="0"/>
        <w:rPr>
          <w:rFonts w:ascii="Times New Roman" w:hAnsi="Times New Roman"/>
          <w:color w:val="000000"/>
        </w:rPr>
      </w:pPr>
      <w:r>
        <w:rPr>
          <w:rFonts w:ascii="Times New Roman" w:hAnsi="Times New Roman"/>
          <w:noProof/>
          <w:color w:val="000000"/>
          <w:sz w:val="24"/>
          <w:szCs w:val="24"/>
          <w:lang w:eastAsia="ru-RU"/>
        </w:rPr>
        <w:lastRenderedPageBreak/>
        <w:drawing>
          <wp:inline distT="0" distB="0" distL="0" distR="0">
            <wp:extent cx="6057900" cy="2676525"/>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srcRect l="15250" t="16043" r="31316" b="39111"/>
                    <a:stretch>
                      <a:fillRect/>
                    </a:stretch>
                  </pic:blipFill>
                  <pic:spPr bwMode="auto">
                    <a:xfrm>
                      <a:off x="0" y="0"/>
                      <a:ext cx="6057900" cy="2676525"/>
                    </a:xfrm>
                    <a:prstGeom prst="rect">
                      <a:avLst/>
                    </a:prstGeom>
                    <a:noFill/>
                    <a:ln w="9525">
                      <a:noFill/>
                      <a:miter lim="800000"/>
                      <a:headEnd/>
                      <a:tailEnd/>
                    </a:ln>
                  </pic:spPr>
                </pic:pic>
              </a:graphicData>
            </a:graphic>
          </wp:inline>
        </w:drawing>
      </w:r>
    </w:p>
    <w:p w:rsidR="00C7769C" w:rsidRPr="0011496A" w:rsidRDefault="00C7769C" w:rsidP="00C7769C">
      <w:pPr>
        <w:pStyle w:val="afffffff5"/>
        <w:jc w:val="both"/>
        <w:outlineLvl w:val="0"/>
        <w:rPr>
          <w:color w:val="000000"/>
          <w:szCs w:val="24"/>
          <w:lang w:val="ru-RU"/>
        </w:rPr>
      </w:pPr>
      <w:bookmarkStart w:id="5929" w:name="_Toc437949705"/>
      <w:r w:rsidRPr="0011496A">
        <w:rPr>
          <w:color w:val="000000"/>
          <w:lang w:val="ru-RU"/>
        </w:rPr>
        <w:t>Рисунок 3</w:t>
      </w:r>
      <w:bookmarkEnd w:id="5929"/>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Убедиться, что все компоненты находятся в статусе Alive.</w:t>
      </w:r>
    </w:p>
    <w:p w:rsidR="00C7769C" w:rsidRPr="00824683" w:rsidRDefault="00C7769C" w:rsidP="008858FA">
      <w:pPr>
        <w:pStyle w:val="53"/>
        <w:numPr>
          <w:ilvl w:val="0"/>
          <w:numId w:val="328"/>
        </w:numPr>
        <w:jc w:val="both"/>
        <w:rPr>
          <w:color w:val="000000"/>
        </w:rPr>
      </w:pPr>
      <w:r w:rsidRPr="00824683">
        <w:rPr>
          <w:color w:val="000000"/>
        </w:rPr>
        <w:t>Проверка Forms</w:t>
      </w:r>
      <w:r>
        <w:rPr>
          <w:color w:val="000000"/>
          <w:lang w:val="en-US"/>
        </w:rPr>
        <w:t>OEBS</w:t>
      </w:r>
    </w:p>
    <w:p w:rsidR="00C7769C" w:rsidRPr="00824683" w:rsidRDefault="00C7769C" w:rsidP="00C7769C">
      <w:pPr>
        <w:pStyle w:val="otrnormal1"/>
        <w:spacing w:line="240" w:lineRule="auto"/>
        <w:rPr>
          <w:rFonts w:ascii="Times New Roman" w:hAnsi="Times New Roman"/>
          <w:b/>
          <w:color w:val="000000"/>
          <w:sz w:val="24"/>
          <w:szCs w:val="24"/>
          <w:lang w:eastAsia="ru-RU"/>
        </w:rPr>
      </w:pPr>
      <w:r w:rsidRPr="00824683">
        <w:rPr>
          <w:rFonts w:ascii="Times New Roman" w:hAnsi="Times New Roman"/>
          <w:color w:val="000000"/>
          <w:sz w:val="24"/>
          <w:szCs w:val="24"/>
          <w:lang w:eastAsia="ru-RU"/>
        </w:rPr>
        <w:t xml:space="preserve">В </w:t>
      </w:r>
      <w:r>
        <w:rPr>
          <w:rFonts w:ascii="Times New Roman" w:hAnsi="Times New Roman"/>
          <w:color w:val="000000"/>
          <w:sz w:val="24"/>
          <w:szCs w:val="24"/>
          <w:lang w:eastAsia="ru-RU"/>
        </w:rPr>
        <w:t xml:space="preserve">стартованном </w:t>
      </w:r>
      <w:r w:rsidRPr="00824683">
        <w:rPr>
          <w:rFonts w:ascii="Times New Roman" w:hAnsi="Times New Roman"/>
          <w:color w:val="000000"/>
          <w:sz w:val="24"/>
          <w:szCs w:val="24"/>
          <w:lang w:eastAsia="ru-RU"/>
        </w:rPr>
        <w:t xml:space="preserve">веб интерфейсе выбрать полномочия </w:t>
      </w:r>
      <w:r w:rsidRPr="00824683">
        <w:rPr>
          <w:rFonts w:ascii="Times New Roman" w:hAnsi="Times New Roman"/>
          <w:b/>
          <w:color w:val="000000"/>
          <w:sz w:val="24"/>
          <w:szCs w:val="24"/>
          <w:lang w:eastAsia="ru-RU"/>
        </w:rPr>
        <w:t>Системный администратор.</w:t>
      </w:r>
    </w:p>
    <w:p w:rsidR="00C7769C" w:rsidRPr="00824683" w:rsidRDefault="00C7769C" w:rsidP="00C7769C">
      <w:pPr>
        <w:pStyle w:val="otrnormal1"/>
        <w:spacing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Стартовать</w:t>
      </w:r>
      <w:r w:rsidRPr="00824683">
        <w:rPr>
          <w:rFonts w:ascii="Times New Roman" w:hAnsi="Times New Roman"/>
          <w:color w:val="000000"/>
          <w:sz w:val="24"/>
          <w:szCs w:val="24"/>
          <w:lang w:eastAsia="ru-RU"/>
        </w:rPr>
        <w:t xml:space="preserve"> формы через меню </w:t>
      </w:r>
      <w:r w:rsidRPr="00824683">
        <w:rPr>
          <w:rFonts w:ascii="Times New Roman" w:hAnsi="Times New Roman"/>
          <w:b/>
          <w:color w:val="000000"/>
          <w:sz w:val="24"/>
          <w:szCs w:val="24"/>
          <w:lang w:eastAsia="ru-RU"/>
        </w:rPr>
        <w:t>Системный администратор -&gt; Define Profile Options</w:t>
      </w:r>
    </w:p>
    <w:p w:rsidR="00C7769C" w:rsidRPr="00824683" w:rsidRDefault="00C7769C" w:rsidP="00C7769C">
      <w:pPr>
        <w:pStyle w:val="otrnormal1"/>
        <w:spacing w:line="240" w:lineRule="auto"/>
        <w:rPr>
          <w:rFonts w:ascii="Times New Roman" w:hAnsi="Times New Roman"/>
          <w:color w:val="000000"/>
          <w:sz w:val="24"/>
          <w:szCs w:val="24"/>
          <w:lang w:eastAsia="ru-RU"/>
        </w:rPr>
      </w:pPr>
      <w:r w:rsidRPr="00824683">
        <w:rPr>
          <w:rFonts w:ascii="Times New Roman" w:hAnsi="Times New Roman"/>
          <w:color w:val="000000"/>
          <w:sz w:val="24"/>
          <w:szCs w:val="24"/>
          <w:lang w:eastAsia="ru-RU"/>
        </w:rPr>
        <w:t xml:space="preserve">Открытие форм означает работоспособность </w:t>
      </w:r>
      <w:r w:rsidRPr="00824683">
        <w:rPr>
          <w:rFonts w:ascii="Times New Roman" w:hAnsi="Times New Roman"/>
          <w:color w:val="000000"/>
          <w:sz w:val="24"/>
          <w:szCs w:val="24"/>
          <w:lang w:val="en-US" w:eastAsia="ru-RU"/>
        </w:rPr>
        <w:t>Forms</w:t>
      </w:r>
      <w:r w:rsidRPr="00824683">
        <w:rPr>
          <w:rFonts w:ascii="Times New Roman" w:hAnsi="Times New Roman"/>
          <w:color w:val="000000"/>
          <w:sz w:val="24"/>
          <w:szCs w:val="24"/>
          <w:lang w:eastAsia="ru-RU"/>
        </w:rPr>
        <w:t xml:space="preserve"> сервера:</w:t>
      </w:r>
    </w:p>
    <w:p w:rsidR="00C7769C" w:rsidRPr="00824683" w:rsidRDefault="00C7769C" w:rsidP="00C7769C">
      <w:pPr>
        <w:pStyle w:val="otrnormal1"/>
        <w:keepNext/>
        <w:spacing w:line="240" w:lineRule="auto"/>
        <w:ind w:left="0"/>
        <w:rPr>
          <w:rFonts w:ascii="Times New Roman" w:hAnsi="Times New Roman"/>
          <w:color w:val="000000"/>
        </w:rPr>
      </w:pPr>
      <w:r>
        <w:rPr>
          <w:rFonts w:ascii="Times New Roman" w:hAnsi="Times New Roman"/>
          <w:noProof/>
          <w:color w:val="000000"/>
          <w:sz w:val="24"/>
          <w:szCs w:val="24"/>
          <w:lang w:eastAsia="ru-RU"/>
        </w:rPr>
        <w:drawing>
          <wp:inline distT="0" distB="0" distL="0" distR="0">
            <wp:extent cx="6086475" cy="3295650"/>
            <wp:effectExtent l="1905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srcRect l="19823" t="9969" r="14885" b="21988"/>
                    <a:stretch>
                      <a:fillRect/>
                    </a:stretch>
                  </pic:blipFill>
                  <pic:spPr bwMode="auto">
                    <a:xfrm>
                      <a:off x="0" y="0"/>
                      <a:ext cx="6086475" cy="3295650"/>
                    </a:xfrm>
                    <a:prstGeom prst="rect">
                      <a:avLst/>
                    </a:prstGeom>
                    <a:noFill/>
                    <a:ln w="9525">
                      <a:noFill/>
                      <a:miter lim="800000"/>
                      <a:headEnd/>
                      <a:tailEnd/>
                    </a:ln>
                  </pic:spPr>
                </pic:pic>
              </a:graphicData>
            </a:graphic>
          </wp:inline>
        </w:drawing>
      </w:r>
    </w:p>
    <w:p w:rsidR="00C7769C" w:rsidRPr="00824683" w:rsidRDefault="00C7769C" w:rsidP="00C7769C">
      <w:pPr>
        <w:pStyle w:val="afffffff5"/>
        <w:jc w:val="both"/>
        <w:outlineLvl w:val="0"/>
        <w:rPr>
          <w:color w:val="000000"/>
          <w:szCs w:val="24"/>
        </w:rPr>
      </w:pPr>
      <w:bookmarkStart w:id="5930" w:name="_Toc437949706"/>
      <w:r w:rsidRPr="00824683">
        <w:rPr>
          <w:color w:val="000000"/>
        </w:rPr>
        <w:t>Рисунок 4.</w:t>
      </w:r>
      <w:bookmarkEnd w:id="5930"/>
    </w:p>
    <w:p w:rsidR="00C7769C" w:rsidRPr="00824683" w:rsidRDefault="00C7769C" w:rsidP="008858FA">
      <w:pPr>
        <w:pStyle w:val="53"/>
        <w:numPr>
          <w:ilvl w:val="0"/>
          <w:numId w:val="328"/>
        </w:numPr>
        <w:jc w:val="both"/>
        <w:rPr>
          <w:color w:val="000000"/>
          <w:lang w:val="en-US"/>
        </w:rPr>
      </w:pPr>
      <w:r w:rsidRPr="00824683">
        <w:rPr>
          <w:color w:val="000000"/>
        </w:rPr>
        <w:lastRenderedPageBreak/>
        <w:t>Проверка</w:t>
      </w:r>
      <w:r w:rsidRPr="00824683">
        <w:rPr>
          <w:color w:val="000000"/>
          <w:lang w:val="en-US"/>
        </w:rPr>
        <w:t xml:space="preserve"> Concurrent Processing </w:t>
      </w:r>
      <w:r w:rsidRPr="00824683">
        <w:rPr>
          <w:color w:val="000000"/>
        </w:rPr>
        <w:t>и</w:t>
      </w:r>
      <w:r w:rsidRPr="00824683">
        <w:rPr>
          <w:color w:val="000000"/>
          <w:lang w:val="en-US"/>
        </w:rPr>
        <w:t xml:space="preserve"> Report Server</w:t>
      </w:r>
      <w:r>
        <w:rPr>
          <w:color w:val="000000"/>
          <w:lang w:val="en-US"/>
        </w:rPr>
        <w:t xml:space="preserve"> OEBS</w:t>
      </w:r>
    </w:p>
    <w:p w:rsidR="00C7769C" w:rsidRPr="00824683" w:rsidRDefault="00C7769C" w:rsidP="00C7769C">
      <w:pPr>
        <w:pStyle w:val="otrnormal1"/>
        <w:spacing w:line="240" w:lineRule="auto"/>
        <w:rPr>
          <w:rFonts w:ascii="Times New Roman" w:hAnsi="Times New Roman"/>
          <w:b/>
          <w:color w:val="000000"/>
          <w:sz w:val="24"/>
          <w:szCs w:val="24"/>
          <w:lang w:eastAsia="ru-RU"/>
        </w:rPr>
      </w:pPr>
      <w:r w:rsidRPr="00824683">
        <w:rPr>
          <w:rFonts w:ascii="Times New Roman" w:hAnsi="Times New Roman"/>
          <w:color w:val="000000"/>
          <w:sz w:val="24"/>
          <w:szCs w:val="24"/>
          <w:lang w:eastAsia="ru-RU"/>
        </w:rPr>
        <w:t xml:space="preserve">В открытой форме под полномочиями </w:t>
      </w:r>
      <w:r w:rsidRPr="00824683">
        <w:rPr>
          <w:rFonts w:ascii="Times New Roman" w:hAnsi="Times New Roman"/>
          <w:b/>
          <w:color w:val="000000"/>
          <w:sz w:val="24"/>
          <w:szCs w:val="24"/>
          <w:lang w:eastAsia="ru-RU"/>
        </w:rPr>
        <w:t xml:space="preserve">Системный администратор </w:t>
      </w:r>
      <w:r w:rsidRPr="00824683">
        <w:rPr>
          <w:rFonts w:ascii="Times New Roman" w:hAnsi="Times New Roman"/>
          <w:color w:val="000000"/>
          <w:sz w:val="24"/>
          <w:szCs w:val="24"/>
          <w:lang w:eastAsia="ru-RU"/>
        </w:rPr>
        <w:t xml:space="preserve">выбрать в контекстном меню </w:t>
      </w:r>
      <w:r w:rsidRPr="00824683">
        <w:rPr>
          <w:rFonts w:ascii="Times New Roman" w:hAnsi="Times New Roman"/>
          <w:b/>
          <w:color w:val="000000"/>
          <w:sz w:val="24"/>
          <w:szCs w:val="24"/>
          <w:lang w:eastAsia="ru-RU"/>
        </w:rPr>
        <w:t>Вид  -&gt; Запросы -&gt; Поиск запросов -&gt; Отправить новый запрос… -&gt; Отдельный запрос</w:t>
      </w:r>
    </w:p>
    <w:p w:rsidR="00C7769C" w:rsidRPr="00824683" w:rsidRDefault="00C7769C" w:rsidP="00C7769C">
      <w:pPr>
        <w:pStyle w:val="otrnormal1"/>
        <w:spacing w:line="240" w:lineRule="auto"/>
        <w:rPr>
          <w:rFonts w:ascii="Times New Roman" w:hAnsi="Times New Roman"/>
          <w:color w:val="000000"/>
          <w:sz w:val="24"/>
          <w:szCs w:val="24"/>
          <w:lang w:eastAsia="ru-RU"/>
        </w:rPr>
      </w:pPr>
      <w:r w:rsidRPr="00824683">
        <w:rPr>
          <w:rFonts w:ascii="Times New Roman" w:hAnsi="Times New Roman"/>
          <w:color w:val="000000"/>
          <w:sz w:val="24"/>
          <w:szCs w:val="24"/>
          <w:lang w:eastAsia="ru-RU"/>
        </w:rPr>
        <w:t>Для проверки необходимо запустить на выполнение следующие запросы:</w:t>
      </w:r>
    </w:p>
    <w:p w:rsidR="00C7769C" w:rsidRPr="00824683" w:rsidRDefault="00C7769C" w:rsidP="00C7769C">
      <w:pPr>
        <w:pStyle w:val="otrnormal1"/>
        <w:spacing w:line="240" w:lineRule="auto"/>
        <w:rPr>
          <w:rFonts w:ascii="Times New Roman" w:hAnsi="Times New Roman"/>
          <w:color w:val="000000"/>
          <w:sz w:val="24"/>
          <w:szCs w:val="24"/>
          <w:lang w:eastAsia="ru-RU"/>
        </w:rPr>
      </w:pPr>
      <w:r w:rsidRPr="00824683">
        <w:rPr>
          <w:rFonts w:ascii="Times New Roman" w:hAnsi="Times New Roman"/>
          <w:color w:val="000000"/>
          <w:sz w:val="24"/>
          <w:szCs w:val="24"/>
          <w:lang w:eastAsia="ru-RU"/>
        </w:rPr>
        <w:t>•</w:t>
      </w:r>
      <w:r w:rsidRPr="00824683">
        <w:rPr>
          <w:rFonts w:ascii="Times New Roman" w:hAnsi="Times New Roman"/>
          <w:color w:val="000000"/>
          <w:sz w:val="24"/>
          <w:szCs w:val="24"/>
          <w:lang w:eastAsia="ru-RU"/>
        </w:rPr>
        <w:tab/>
        <w:t>«Активные пользователи»</w:t>
      </w:r>
    </w:p>
    <w:p w:rsidR="00C7769C" w:rsidRPr="00824683" w:rsidRDefault="00C7769C" w:rsidP="00C7769C">
      <w:pPr>
        <w:pStyle w:val="otrnormal1"/>
        <w:spacing w:line="240" w:lineRule="auto"/>
        <w:rPr>
          <w:rFonts w:ascii="Times New Roman" w:hAnsi="Times New Roman"/>
          <w:color w:val="000000"/>
          <w:sz w:val="24"/>
          <w:szCs w:val="24"/>
          <w:lang w:eastAsia="ru-RU"/>
        </w:rPr>
      </w:pPr>
      <w:r w:rsidRPr="00824683">
        <w:rPr>
          <w:rFonts w:ascii="Times New Roman" w:hAnsi="Times New Roman"/>
          <w:color w:val="000000"/>
          <w:sz w:val="24"/>
          <w:szCs w:val="24"/>
          <w:lang w:eastAsia="ru-RU"/>
        </w:rPr>
        <w:t>•</w:t>
      </w:r>
      <w:r w:rsidRPr="00824683">
        <w:rPr>
          <w:rFonts w:ascii="Times New Roman" w:hAnsi="Times New Roman"/>
          <w:color w:val="000000"/>
          <w:sz w:val="24"/>
          <w:szCs w:val="24"/>
          <w:lang w:eastAsia="ru-RU"/>
        </w:rPr>
        <w:tab/>
        <w:t>«Параллельная обработка: SQL*Plus - регрессивное тестирование»</w:t>
      </w:r>
    </w:p>
    <w:p w:rsidR="00C7769C" w:rsidRPr="00824683" w:rsidRDefault="00C7769C" w:rsidP="00C7769C">
      <w:pPr>
        <w:pStyle w:val="otrnormal1"/>
        <w:spacing w:line="240" w:lineRule="auto"/>
        <w:rPr>
          <w:rFonts w:ascii="Times New Roman" w:hAnsi="Times New Roman"/>
          <w:color w:val="000000"/>
          <w:sz w:val="24"/>
          <w:szCs w:val="24"/>
          <w:lang w:eastAsia="ru-RU"/>
        </w:rPr>
      </w:pPr>
      <w:r w:rsidRPr="00824683">
        <w:rPr>
          <w:rFonts w:ascii="Times New Roman" w:hAnsi="Times New Roman"/>
          <w:color w:val="000000"/>
          <w:sz w:val="24"/>
          <w:szCs w:val="24"/>
          <w:lang w:eastAsia="ru-RU"/>
        </w:rPr>
        <w:t>По окончании обработки запросов фаза должна быть «</w:t>
      </w:r>
      <w:r w:rsidRPr="00824683">
        <w:rPr>
          <w:rFonts w:ascii="Times New Roman" w:hAnsi="Times New Roman"/>
          <w:b/>
          <w:color w:val="000000"/>
          <w:sz w:val="24"/>
          <w:szCs w:val="24"/>
          <w:lang w:eastAsia="ru-RU"/>
        </w:rPr>
        <w:t>завершено</w:t>
      </w:r>
      <w:r w:rsidRPr="00824683">
        <w:rPr>
          <w:rFonts w:ascii="Times New Roman" w:hAnsi="Times New Roman"/>
          <w:color w:val="000000"/>
          <w:sz w:val="24"/>
          <w:szCs w:val="24"/>
          <w:lang w:eastAsia="ru-RU"/>
        </w:rPr>
        <w:t>», статус «</w:t>
      </w:r>
      <w:r w:rsidRPr="00824683">
        <w:rPr>
          <w:rFonts w:ascii="Times New Roman" w:hAnsi="Times New Roman"/>
          <w:b/>
          <w:color w:val="000000"/>
          <w:sz w:val="24"/>
          <w:szCs w:val="24"/>
          <w:lang w:eastAsia="ru-RU"/>
        </w:rPr>
        <w:t>обычный</w:t>
      </w:r>
      <w:r w:rsidRPr="00824683">
        <w:rPr>
          <w:rFonts w:ascii="Times New Roman" w:hAnsi="Times New Roman"/>
          <w:color w:val="000000"/>
          <w:sz w:val="24"/>
          <w:szCs w:val="24"/>
          <w:lang w:eastAsia="ru-RU"/>
        </w:rPr>
        <w:t>».</w:t>
      </w:r>
    </w:p>
    <w:p w:rsidR="00C7769C" w:rsidRPr="00824683" w:rsidRDefault="00C7769C" w:rsidP="00C7769C">
      <w:pPr>
        <w:pStyle w:val="otrnormal1"/>
        <w:spacing w:line="240" w:lineRule="auto"/>
        <w:rPr>
          <w:rFonts w:ascii="Times New Roman" w:hAnsi="Times New Roman"/>
          <w:color w:val="000000"/>
          <w:sz w:val="24"/>
          <w:szCs w:val="24"/>
          <w:lang w:eastAsia="ru-RU"/>
        </w:rPr>
      </w:pPr>
      <w:r w:rsidRPr="00824683">
        <w:rPr>
          <w:rFonts w:ascii="Times New Roman" w:hAnsi="Times New Roman"/>
          <w:color w:val="000000"/>
          <w:sz w:val="24"/>
          <w:szCs w:val="24"/>
          <w:lang w:eastAsia="ru-RU"/>
        </w:rPr>
        <w:t>Посмотреть отчет по запросу «</w:t>
      </w:r>
      <w:r w:rsidRPr="00824683">
        <w:rPr>
          <w:rFonts w:ascii="Times New Roman" w:hAnsi="Times New Roman"/>
          <w:b/>
          <w:color w:val="000000"/>
          <w:sz w:val="24"/>
          <w:szCs w:val="24"/>
          <w:lang w:eastAsia="ru-RU"/>
        </w:rPr>
        <w:t>Активные пользователи</w:t>
      </w:r>
      <w:r w:rsidRPr="00824683">
        <w:rPr>
          <w:rFonts w:ascii="Times New Roman" w:hAnsi="Times New Roman"/>
          <w:color w:val="000000"/>
          <w:sz w:val="24"/>
          <w:szCs w:val="24"/>
          <w:lang w:eastAsia="ru-RU"/>
        </w:rPr>
        <w:t>» можно по кнопке «</w:t>
      </w:r>
      <w:r w:rsidRPr="00824683">
        <w:rPr>
          <w:rFonts w:ascii="Times New Roman" w:hAnsi="Times New Roman"/>
          <w:b/>
          <w:color w:val="000000"/>
          <w:sz w:val="24"/>
          <w:szCs w:val="24"/>
          <w:lang w:eastAsia="ru-RU"/>
        </w:rPr>
        <w:t>Просмотр результатов</w:t>
      </w:r>
      <w:r w:rsidRPr="00824683">
        <w:rPr>
          <w:rFonts w:ascii="Times New Roman" w:hAnsi="Times New Roman"/>
          <w:color w:val="000000"/>
          <w:sz w:val="24"/>
          <w:szCs w:val="24"/>
          <w:lang w:eastAsia="ru-RU"/>
        </w:rPr>
        <w:t xml:space="preserve">», открытый отчет означает работоспособность </w:t>
      </w:r>
      <w:r w:rsidRPr="00824683">
        <w:rPr>
          <w:rFonts w:ascii="Times New Roman" w:hAnsi="Times New Roman"/>
          <w:b/>
          <w:color w:val="000000"/>
          <w:sz w:val="24"/>
          <w:szCs w:val="24"/>
          <w:lang w:val="en-US" w:eastAsia="ru-RU"/>
        </w:rPr>
        <w:t>report</w:t>
      </w:r>
      <w:r w:rsidRPr="00824683">
        <w:rPr>
          <w:rFonts w:ascii="Times New Roman" w:hAnsi="Times New Roman"/>
          <w:b/>
          <w:color w:val="000000"/>
          <w:sz w:val="24"/>
          <w:szCs w:val="24"/>
          <w:lang w:eastAsia="ru-RU"/>
        </w:rPr>
        <w:t xml:space="preserve"> сервера</w:t>
      </w:r>
      <w:r w:rsidRPr="00824683">
        <w:rPr>
          <w:rFonts w:ascii="Times New Roman" w:hAnsi="Times New Roman"/>
          <w:color w:val="000000"/>
          <w:sz w:val="24"/>
          <w:szCs w:val="24"/>
          <w:lang w:eastAsia="ru-RU"/>
        </w:rPr>
        <w:t>.</w:t>
      </w:r>
    </w:p>
    <w:p w:rsidR="00C7769C" w:rsidRPr="00824683" w:rsidRDefault="00C7769C" w:rsidP="008858FA">
      <w:pPr>
        <w:pStyle w:val="53"/>
        <w:numPr>
          <w:ilvl w:val="0"/>
          <w:numId w:val="328"/>
        </w:numPr>
        <w:jc w:val="both"/>
        <w:rPr>
          <w:color w:val="000000"/>
        </w:rPr>
      </w:pPr>
      <w:r w:rsidRPr="00824683">
        <w:rPr>
          <w:color w:val="000000"/>
        </w:rPr>
        <w:t>Проверка Oracle BI Publisher</w:t>
      </w:r>
    </w:p>
    <w:p w:rsidR="00C7769C" w:rsidRPr="00824683" w:rsidRDefault="00C7769C" w:rsidP="00C7769C">
      <w:pPr>
        <w:pStyle w:val="otrnormal1"/>
        <w:spacing w:line="240" w:lineRule="auto"/>
        <w:rPr>
          <w:rFonts w:ascii="Times New Roman" w:hAnsi="Times New Roman"/>
          <w:color w:val="000000"/>
          <w:sz w:val="24"/>
          <w:szCs w:val="24"/>
          <w:lang w:eastAsia="ru-RU"/>
        </w:rPr>
      </w:pPr>
      <w:r w:rsidRPr="00824683">
        <w:rPr>
          <w:rFonts w:ascii="Times New Roman" w:hAnsi="Times New Roman"/>
          <w:color w:val="000000"/>
          <w:sz w:val="24"/>
          <w:szCs w:val="24"/>
          <w:lang w:eastAsia="ru-RU"/>
        </w:rPr>
        <w:t xml:space="preserve">В формах выбрать полномочия </w:t>
      </w:r>
      <w:r w:rsidRPr="00824683">
        <w:rPr>
          <w:rFonts w:ascii="Times New Roman" w:hAnsi="Times New Roman"/>
          <w:b/>
          <w:color w:val="000000"/>
          <w:sz w:val="24"/>
          <w:szCs w:val="24"/>
          <w:lang w:eastAsia="ru-RU"/>
        </w:rPr>
        <w:t>АСФК: Все функции</w:t>
      </w:r>
      <w:r w:rsidRPr="00824683">
        <w:rPr>
          <w:rFonts w:ascii="Times New Roman" w:hAnsi="Times New Roman"/>
          <w:color w:val="000000"/>
          <w:sz w:val="24"/>
          <w:szCs w:val="24"/>
          <w:lang w:eastAsia="ru-RU"/>
        </w:rPr>
        <w:t>.</w:t>
      </w:r>
    </w:p>
    <w:p w:rsidR="00C7769C" w:rsidRPr="00824683" w:rsidRDefault="00C7769C" w:rsidP="00C7769C">
      <w:pPr>
        <w:pStyle w:val="otrnormal1"/>
        <w:spacing w:line="240" w:lineRule="auto"/>
        <w:rPr>
          <w:rFonts w:ascii="Times New Roman" w:hAnsi="Times New Roman"/>
          <w:color w:val="000000"/>
          <w:sz w:val="24"/>
          <w:szCs w:val="24"/>
        </w:rPr>
      </w:pPr>
      <w:r w:rsidRPr="00824683">
        <w:rPr>
          <w:rFonts w:ascii="Times New Roman" w:hAnsi="Times New Roman"/>
          <w:color w:val="000000"/>
          <w:sz w:val="24"/>
          <w:szCs w:val="24"/>
          <w:lang w:eastAsia="ru-RU"/>
        </w:rPr>
        <w:t xml:space="preserve">Зайти в </w:t>
      </w:r>
      <w:r w:rsidRPr="00824683">
        <w:rPr>
          <w:rFonts w:ascii="Times New Roman" w:hAnsi="Times New Roman"/>
          <w:b/>
          <w:color w:val="000000"/>
          <w:sz w:val="24"/>
          <w:szCs w:val="24"/>
        </w:rPr>
        <w:t>Обработка и учет поступлений -&gt; Отчеты -&gt; Формирование/просмотр регламентированных отчетов</w:t>
      </w:r>
      <w:r w:rsidRPr="00824683">
        <w:rPr>
          <w:rFonts w:ascii="Times New Roman" w:hAnsi="Times New Roman"/>
          <w:color w:val="000000"/>
          <w:sz w:val="24"/>
          <w:szCs w:val="24"/>
        </w:rPr>
        <w:t xml:space="preserve">. В открывшейся форме выбрать Ограничение – </w:t>
      </w:r>
      <w:r w:rsidRPr="00824683">
        <w:rPr>
          <w:rFonts w:ascii="Times New Roman" w:hAnsi="Times New Roman"/>
          <w:b/>
          <w:color w:val="000000"/>
          <w:sz w:val="24"/>
          <w:szCs w:val="24"/>
        </w:rPr>
        <w:t>Все отчеты</w:t>
      </w:r>
      <w:r w:rsidRPr="00824683">
        <w:rPr>
          <w:rFonts w:ascii="Times New Roman" w:hAnsi="Times New Roman"/>
          <w:color w:val="000000"/>
          <w:sz w:val="24"/>
          <w:szCs w:val="24"/>
        </w:rPr>
        <w:t xml:space="preserve">,  «Наименование формы» - </w:t>
      </w:r>
      <w:r w:rsidRPr="00824683">
        <w:rPr>
          <w:rFonts w:ascii="Times New Roman" w:hAnsi="Times New Roman"/>
          <w:b/>
          <w:color w:val="000000"/>
          <w:sz w:val="24"/>
          <w:szCs w:val="24"/>
        </w:rPr>
        <w:t>%GL_M02_02%</w:t>
      </w:r>
      <w:r w:rsidRPr="00824683">
        <w:rPr>
          <w:rFonts w:ascii="Times New Roman" w:hAnsi="Times New Roman"/>
          <w:color w:val="000000"/>
          <w:sz w:val="24"/>
          <w:szCs w:val="24"/>
        </w:rPr>
        <w:t xml:space="preserve">, Отчетная дата – </w:t>
      </w:r>
      <w:r w:rsidRPr="00824683">
        <w:rPr>
          <w:rFonts w:ascii="Times New Roman" w:hAnsi="Times New Roman"/>
          <w:b/>
          <w:color w:val="000000"/>
          <w:sz w:val="24"/>
          <w:szCs w:val="24"/>
        </w:rPr>
        <w:t>01012013</w:t>
      </w:r>
      <w:r w:rsidRPr="00824683">
        <w:rPr>
          <w:rFonts w:ascii="Times New Roman" w:hAnsi="Times New Roman"/>
          <w:color w:val="000000"/>
          <w:sz w:val="24"/>
          <w:szCs w:val="24"/>
        </w:rPr>
        <w:t>.</w:t>
      </w:r>
    </w:p>
    <w:p w:rsidR="00C7769C" w:rsidRPr="00824683" w:rsidRDefault="00C7769C" w:rsidP="00C7769C">
      <w:pPr>
        <w:pStyle w:val="otrnormal1"/>
        <w:spacing w:line="240" w:lineRule="auto"/>
        <w:rPr>
          <w:rFonts w:ascii="Times New Roman" w:hAnsi="Times New Roman"/>
          <w:color w:val="000000"/>
          <w:sz w:val="24"/>
          <w:szCs w:val="24"/>
          <w:lang w:eastAsia="ru-RU"/>
        </w:rPr>
      </w:pPr>
      <w:r w:rsidRPr="00824683">
        <w:rPr>
          <w:rFonts w:ascii="Times New Roman" w:hAnsi="Times New Roman"/>
          <w:color w:val="000000"/>
          <w:sz w:val="24"/>
          <w:szCs w:val="24"/>
        </w:rPr>
        <w:t xml:space="preserve">Открыть любой отчет в формате </w:t>
      </w:r>
      <w:r w:rsidRPr="00824683">
        <w:rPr>
          <w:rFonts w:ascii="Times New Roman" w:hAnsi="Times New Roman"/>
          <w:color w:val="000000"/>
          <w:sz w:val="24"/>
          <w:szCs w:val="24"/>
          <w:lang w:val="en-US"/>
        </w:rPr>
        <w:t>PDF</w:t>
      </w:r>
      <w:r w:rsidRPr="00824683">
        <w:rPr>
          <w:rFonts w:ascii="Times New Roman" w:hAnsi="Times New Roman"/>
          <w:color w:val="000000"/>
          <w:sz w:val="24"/>
          <w:szCs w:val="24"/>
        </w:rPr>
        <w:t>/</w:t>
      </w:r>
      <w:r w:rsidRPr="00824683">
        <w:rPr>
          <w:rFonts w:ascii="Times New Roman" w:hAnsi="Times New Roman"/>
          <w:color w:val="000000"/>
          <w:sz w:val="24"/>
          <w:szCs w:val="24"/>
          <w:lang w:val="en-US"/>
        </w:rPr>
        <w:t>EXCEL</w:t>
      </w:r>
      <w:r w:rsidRPr="00824683">
        <w:rPr>
          <w:rFonts w:ascii="Times New Roman" w:hAnsi="Times New Roman"/>
          <w:color w:val="000000"/>
          <w:sz w:val="24"/>
          <w:szCs w:val="24"/>
        </w:rPr>
        <w:t>/</w:t>
      </w:r>
      <w:r w:rsidRPr="00824683">
        <w:rPr>
          <w:rFonts w:ascii="Times New Roman" w:hAnsi="Times New Roman"/>
          <w:color w:val="000000"/>
          <w:sz w:val="24"/>
          <w:szCs w:val="24"/>
          <w:lang w:val="en-US"/>
        </w:rPr>
        <w:t>RTF</w:t>
      </w:r>
    </w:p>
    <w:p w:rsidR="00C7769C" w:rsidRPr="00824683" w:rsidRDefault="00C7769C" w:rsidP="00C7769C">
      <w:pPr>
        <w:keepNext/>
        <w:jc w:val="both"/>
        <w:rPr>
          <w:color w:val="000000"/>
        </w:rPr>
      </w:pPr>
      <w:r>
        <w:rPr>
          <w:noProof/>
          <w:color w:val="000000"/>
          <w:lang w:val="ru-RU" w:eastAsia="ru-RU"/>
        </w:rPr>
        <w:drawing>
          <wp:inline distT="0" distB="0" distL="0" distR="0">
            <wp:extent cx="6067425" cy="3629025"/>
            <wp:effectExtent l="1905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srcRect l="20035" t="10155" r="14871" b="21988"/>
                    <a:stretch>
                      <a:fillRect/>
                    </a:stretch>
                  </pic:blipFill>
                  <pic:spPr bwMode="auto">
                    <a:xfrm>
                      <a:off x="0" y="0"/>
                      <a:ext cx="6067425" cy="3629025"/>
                    </a:xfrm>
                    <a:prstGeom prst="rect">
                      <a:avLst/>
                    </a:prstGeom>
                    <a:noFill/>
                    <a:ln w="9525">
                      <a:noFill/>
                      <a:miter lim="800000"/>
                      <a:headEnd/>
                      <a:tailEnd/>
                    </a:ln>
                  </pic:spPr>
                </pic:pic>
              </a:graphicData>
            </a:graphic>
          </wp:inline>
        </w:drawing>
      </w:r>
    </w:p>
    <w:p w:rsidR="00C7769C" w:rsidRPr="00824683" w:rsidRDefault="00C7769C" w:rsidP="00C7769C">
      <w:pPr>
        <w:pStyle w:val="afffffff5"/>
        <w:jc w:val="both"/>
        <w:outlineLvl w:val="0"/>
        <w:rPr>
          <w:color w:val="000000"/>
          <w:szCs w:val="24"/>
        </w:rPr>
      </w:pPr>
      <w:bookmarkStart w:id="5931" w:name="_Toc437949707"/>
      <w:r w:rsidRPr="00824683">
        <w:rPr>
          <w:color w:val="000000"/>
        </w:rPr>
        <w:t xml:space="preserve">Рисунок  </w:t>
      </w:r>
      <w:r w:rsidR="00107970" w:rsidRPr="00824683">
        <w:rPr>
          <w:color w:val="000000"/>
        </w:rPr>
        <w:fldChar w:fldCharType="begin"/>
      </w:r>
      <w:r w:rsidRPr="00824683">
        <w:rPr>
          <w:color w:val="000000"/>
        </w:rPr>
        <w:instrText xml:space="preserve"> SEQ Рисунок_5. \* ARABIC </w:instrText>
      </w:r>
      <w:r w:rsidR="00107970" w:rsidRPr="00824683">
        <w:rPr>
          <w:color w:val="000000"/>
        </w:rPr>
        <w:fldChar w:fldCharType="separate"/>
      </w:r>
      <w:r>
        <w:rPr>
          <w:noProof/>
          <w:color w:val="000000"/>
        </w:rPr>
        <w:t>1</w:t>
      </w:r>
      <w:bookmarkEnd w:id="5931"/>
      <w:r w:rsidR="00107970" w:rsidRPr="00824683">
        <w:rPr>
          <w:color w:val="000000"/>
        </w:rPr>
        <w:fldChar w:fldCharType="end"/>
      </w:r>
    </w:p>
    <w:p w:rsidR="00C7769C" w:rsidRPr="00824683" w:rsidRDefault="00C7769C" w:rsidP="00C7769C">
      <w:pPr>
        <w:jc w:val="both"/>
        <w:rPr>
          <w:color w:val="000000"/>
        </w:rPr>
      </w:pPr>
    </w:p>
    <w:p w:rsidR="00C7769C" w:rsidRPr="00824683" w:rsidRDefault="00C7769C" w:rsidP="008858FA">
      <w:pPr>
        <w:pStyle w:val="53"/>
        <w:numPr>
          <w:ilvl w:val="0"/>
          <w:numId w:val="328"/>
        </w:numPr>
        <w:jc w:val="both"/>
        <w:rPr>
          <w:color w:val="000000"/>
        </w:rPr>
      </w:pPr>
      <w:r w:rsidRPr="00824683">
        <w:rPr>
          <w:color w:val="000000"/>
        </w:rPr>
        <w:lastRenderedPageBreak/>
        <w:t>Проверка подсистемы O</w:t>
      </w:r>
      <w:r>
        <w:rPr>
          <w:color w:val="000000"/>
          <w:lang w:val="en-US"/>
        </w:rPr>
        <w:t xml:space="preserve">racle </w:t>
      </w:r>
      <w:r w:rsidRPr="00824683">
        <w:rPr>
          <w:color w:val="000000"/>
        </w:rPr>
        <w:t>IM</w:t>
      </w:r>
    </w:p>
    <w:p w:rsidR="00C7769C" w:rsidRPr="00824683" w:rsidRDefault="00C7769C" w:rsidP="00C7769C">
      <w:pPr>
        <w:pStyle w:val="otrnormal1"/>
        <w:spacing w:line="240" w:lineRule="auto"/>
        <w:ind w:left="284" w:firstLine="425"/>
        <w:rPr>
          <w:rFonts w:ascii="Times New Roman" w:hAnsi="Times New Roman"/>
          <w:color w:val="000000"/>
          <w:sz w:val="24"/>
          <w:szCs w:val="24"/>
          <w:lang w:eastAsia="ru-RU"/>
        </w:rPr>
      </w:pPr>
      <w:r>
        <w:rPr>
          <w:rFonts w:ascii="Times New Roman" w:hAnsi="Times New Roman"/>
          <w:color w:val="000000"/>
          <w:sz w:val="24"/>
          <w:szCs w:val="24"/>
          <w:lang w:eastAsia="ru-RU"/>
        </w:rPr>
        <w:t>В</w:t>
      </w:r>
      <w:r w:rsidRPr="00824683">
        <w:rPr>
          <w:rFonts w:ascii="Times New Roman" w:hAnsi="Times New Roman"/>
          <w:color w:val="000000"/>
          <w:sz w:val="24"/>
          <w:szCs w:val="24"/>
          <w:lang w:eastAsia="ru-RU"/>
        </w:rPr>
        <w:t xml:space="preserve"> адресную строку </w:t>
      </w:r>
      <w:r>
        <w:rPr>
          <w:rFonts w:ascii="Times New Roman" w:hAnsi="Times New Roman"/>
          <w:color w:val="000000"/>
          <w:sz w:val="24"/>
          <w:szCs w:val="24"/>
          <w:lang w:eastAsia="ru-RU"/>
        </w:rPr>
        <w:t xml:space="preserve">веб браузера ввести </w:t>
      </w:r>
      <w:r w:rsidRPr="00FC5E26">
        <w:rPr>
          <w:rFonts w:ascii="Times New Roman" w:hAnsi="Times New Roman"/>
          <w:color w:val="000000"/>
          <w:sz w:val="24"/>
          <w:szCs w:val="24"/>
          <w:lang w:eastAsia="ru-RU"/>
        </w:rPr>
        <w:t xml:space="preserve">ссылку, заменив </w:t>
      </w:r>
      <w:r w:rsidRPr="00EF1ADE">
        <w:rPr>
          <w:rFonts w:ascii="Times New Roman" w:hAnsi="Times New Roman"/>
          <w:color w:val="000000"/>
          <w:sz w:val="24"/>
          <w:szCs w:val="24"/>
          <w:lang w:eastAsia="ru-RU"/>
        </w:rPr>
        <w:t>aXX00w12.roskazna.local</w:t>
      </w:r>
      <w:r w:rsidRPr="00FC5E26">
        <w:rPr>
          <w:rFonts w:ascii="Times New Roman" w:hAnsi="Times New Roman"/>
          <w:color w:val="000000"/>
          <w:sz w:val="24"/>
          <w:szCs w:val="24"/>
          <w:lang w:eastAsia="ru-RU"/>
        </w:rPr>
        <w:t xml:space="preserve">на </w:t>
      </w:r>
      <w:r>
        <w:rPr>
          <w:rFonts w:ascii="Times New Roman" w:hAnsi="Times New Roman"/>
          <w:color w:val="000000"/>
          <w:sz w:val="24"/>
          <w:szCs w:val="24"/>
          <w:lang w:eastAsia="ru-RU"/>
        </w:rPr>
        <w:t>полное имя промышленного сервера безопасности УФК</w:t>
      </w:r>
      <w:r w:rsidRPr="00FC5E26">
        <w:rPr>
          <w:rFonts w:ascii="Times New Roman" w:hAnsi="Times New Roman"/>
          <w:color w:val="000000"/>
          <w:sz w:val="24"/>
          <w:szCs w:val="24"/>
          <w:lang w:eastAsia="ru-RU"/>
        </w:rPr>
        <w:t>: http://sso.aXX00w12.ufkXX.roskazna.local:7797/oiddas</w:t>
      </w:r>
      <w:r w:rsidRPr="00824683">
        <w:rPr>
          <w:rFonts w:ascii="Times New Roman" w:hAnsi="Times New Roman"/>
          <w:color w:val="000000"/>
          <w:sz w:val="24"/>
          <w:szCs w:val="24"/>
          <w:lang w:eastAsia="ru-RU"/>
        </w:rPr>
        <w:t xml:space="preserve">, откроется страница авторизации </w:t>
      </w:r>
      <w:r w:rsidRPr="00824683">
        <w:rPr>
          <w:rFonts w:ascii="Times New Roman" w:hAnsi="Times New Roman"/>
          <w:color w:val="000000"/>
          <w:sz w:val="24"/>
          <w:szCs w:val="24"/>
          <w:lang w:val="en-US" w:eastAsia="ru-RU"/>
        </w:rPr>
        <w:t>sso</w:t>
      </w:r>
      <w:r w:rsidRPr="00824683">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авторизоваться с учетными данныеми</w:t>
      </w:r>
      <w:r>
        <w:rPr>
          <w:rFonts w:ascii="Times New Roman" w:hAnsi="Times New Roman"/>
          <w:color w:val="000000"/>
          <w:sz w:val="24"/>
          <w:szCs w:val="24"/>
          <w:lang w:val="en-US" w:eastAsia="ru-RU"/>
        </w:rPr>
        <w:t>OEBS</w:t>
      </w:r>
      <w:r w:rsidRPr="00824683">
        <w:rPr>
          <w:rFonts w:ascii="Times New Roman" w:hAnsi="Times New Roman"/>
          <w:color w:val="000000"/>
          <w:sz w:val="24"/>
          <w:szCs w:val="24"/>
          <w:lang w:eastAsia="ru-RU"/>
        </w:rPr>
        <w:t xml:space="preserve">, если </w:t>
      </w:r>
      <w:r>
        <w:rPr>
          <w:rFonts w:ascii="Times New Roman" w:hAnsi="Times New Roman"/>
          <w:color w:val="000000"/>
          <w:sz w:val="24"/>
          <w:szCs w:val="24"/>
          <w:lang w:val="en-US" w:eastAsia="ru-RU"/>
        </w:rPr>
        <w:t>OIM</w:t>
      </w:r>
      <w:r>
        <w:rPr>
          <w:rFonts w:ascii="Times New Roman" w:hAnsi="Times New Roman"/>
          <w:color w:val="000000"/>
          <w:sz w:val="24"/>
          <w:szCs w:val="24"/>
          <w:lang w:eastAsia="ru-RU"/>
        </w:rPr>
        <w:t>стартован</w:t>
      </w:r>
      <w:r w:rsidRPr="00824683">
        <w:rPr>
          <w:rFonts w:ascii="Times New Roman" w:hAnsi="Times New Roman"/>
          <w:color w:val="000000"/>
          <w:sz w:val="24"/>
          <w:szCs w:val="24"/>
          <w:lang w:eastAsia="ru-RU"/>
        </w:rPr>
        <w:t xml:space="preserve">, должна открыться </w:t>
      </w:r>
      <w:r w:rsidRPr="00824683">
        <w:rPr>
          <w:rFonts w:ascii="Times New Roman" w:hAnsi="Times New Roman"/>
          <w:color w:val="000000"/>
          <w:sz w:val="24"/>
          <w:szCs w:val="24"/>
          <w:lang w:val="en-US" w:eastAsia="ru-RU"/>
        </w:rPr>
        <w:t>Self</w:t>
      </w:r>
      <w:r w:rsidRPr="00824683">
        <w:rPr>
          <w:rFonts w:ascii="Times New Roman" w:hAnsi="Times New Roman"/>
          <w:color w:val="000000"/>
          <w:sz w:val="24"/>
          <w:szCs w:val="24"/>
          <w:lang w:eastAsia="ru-RU"/>
        </w:rPr>
        <w:t>-</w:t>
      </w:r>
      <w:r w:rsidRPr="00824683">
        <w:rPr>
          <w:rFonts w:ascii="Times New Roman" w:hAnsi="Times New Roman"/>
          <w:color w:val="000000"/>
          <w:sz w:val="24"/>
          <w:szCs w:val="24"/>
          <w:lang w:val="en-US" w:eastAsia="ru-RU"/>
        </w:rPr>
        <w:t>ServiceConsole</w:t>
      </w:r>
    </w:p>
    <w:p w:rsidR="00C7769C" w:rsidRPr="00824683" w:rsidRDefault="00C7769C" w:rsidP="00C7769C">
      <w:pPr>
        <w:keepNext/>
        <w:jc w:val="both"/>
        <w:rPr>
          <w:color w:val="000000"/>
        </w:rPr>
      </w:pPr>
      <w:r>
        <w:rPr>
          <w:noProof/>
          <w:color w:val="000000"/>
          <w:lang w:val="ru-RU" w:eastAsia="ru-RU"/>
        </w:rPr>
        <w:drawing>
          <wp:inline distT="0" distB="0" distL="0" distR="0">
            <wp:extent cx="5686425" cy="4133850"/>
            <wp:effectExtent l="1905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srcRect l="21461" t="13414" r="26715" b="19580"/>
                    <a:stretch>
                      <a:fillRect/>
                    </a:stretch>
                  </pic:blipFill>
                  <pic:spPr bwMode="auto">
                    <a:xfrm>
                      <a:off x="0" y="0"/>
                      <a:ext cx="5686425" cy="4133850"/>
                    </a:xfrm>
                    <a:prstGeom prst="rect">
                      <a:avLst/>
                    </a:prstGeom>
                    <a:noFill/>
                    <a:ln w="9525">
                      <a:noFill/>
                      <a:miter lim="800000"/>
                      <a:headEnd/>
                      <a:tailEnd/>
                    </a:ln>
                  </pic:spPr>
                </pic:pic>
              </a:graphicData>
            </a:graphic>
          </wp:inline>
        </w:drawing>
      </w:r>
    </w:p>
    <w:p w:rsidR="00C7769C" w:rsidRPr="0011496A" w:rsidRDefault="00C7769C" w:rsidP="00C7769C">
      <w:pPr>
        <w:pStyle w:val="afffffff5"/>
        <w:jc w:val="both"/>
        <w:outlineLvl w:val="0"/>
        <w:rPr>
          <w:color w:val="000000"/>
          <w:szCs w:val="24"/>
          <w:lang w:val="ru-RU"/>
        </w:rPr>
      </w:pPr>
      <w:bookmarkStart w:id="5932" w:name="_Toc437949708"/>
      <w:r w:rsidRPr="0011496A">
        <w:rPr>
          <w:color w:val="000000"/>
          <w:lang w:val="ru-RU"/>
        </w:rPr>
        <w:t>Рисунок 6.</w:t>
      </w:r>
      <w:bookmarkEnd w:id="5932"/>
    </w:p>
    <w:p w:rsidR="00C7769C" w:rsidRDefault="00C7769C" w:rsidP="00C7769C">
      <w:pPr>
        <w:jc w:val="both"/>
        <w:rPr>
          <w:color w:val="000000"/>
          <w:lang w:val="ru-RU"/>
        </w:rPr>
      </w:pPr>
    </w:p>
    <w:p w:rsidR="00C7769C" w:rsidRPr="00655269" w:rsidRDefault="00C7769C" w:rsidP="00C7769C">
      <w:pPr>
        <w:jc w:val="both"/>
        <w:rPr>
          <w:color w:val="000000"/>
          <w:lang w:val="ru-RU"/>
        </w:rPr>
      </w:pPr>
      <w:r>
        <w:rPr>
          <w:color w:val="000000"/>
          <w:lang w:val="ru-RU"/>
        </w:rPr>
        <w:t xml:space="preserve">Дополнительная проверка </w:t>
      </w:r>
      <w:r>
        <w:rPr>
          <w:color w:val="000000"/>
        </w:rPr>
        <w:t>OIM</w:t>
      </w:r>
      <w:r>
        <w:rPr>
          <w:color w:val="000000"/>
          <w:lang w:val="ru-RU"/>
        </w:rPr>
        <w:t xml:space="preserve">выполняется </w:t>
      </w:r>
      <w:r w:rsidRPr="00824683">
        <w:rPr>
          <w:color w:val="000000"/>
          <w:lang w:val="ru-RU"/>
        </w:rPr>
        <w:t xml:space="preserve">по ссылке </w:t>
      </w:r>
      <w:hyperlink r:id="rId28" w:history="1">
        <w:r w:rsidRPr="00954F16">
          <w:rPr>
            <w:rStyle w:val="affff8"/>
            <w:rFonts w:eastAsiaTheme="majorEastAsia"/>
          </w:rPr>
          <w:t>http</w:t>
        </w:r>
        <w:r w:rsidRPr="00954F16">
          <w:rPr>
            <w:rStyle w:val="affff8"/>
            <w:rFonts w:eastAsiaTheme="majorEastAsia"/>
            <w:lang w:val="ru-RU"/>
          </w:rPr>
          <w:t>://</w:t>
        </w:r>
        <w:r w:rsidRPr="00954F16">
          <w:rPr>
            <w:rStyle w:val="affff8"/>
            <w:rFonts w:eastAsiaTheme="majorEastAsia"/>
          </w:rPr>
          <w:t>aXX</w:t>
        </w:r>
        <w:r w:rsidRPr="00954F16">
          <w:rPr>
            <w:rStyle w:val="affff8"/>
            <w:rFonts w:eastAsiaTheme="majorEastAsia"/>
            <w:lang w:val="ru-RU"/>
          </w:rPr>
          <w:t>00</w:t>
        </w:r>
        <w:r w:rsidRPr="00954F16">
          <w:rPr>
            <w:rStyle w:val="affff8"/>
            <w:rFonts w:eastAsiaTheme="majorEastAsia"/>
          </w:rPr>
          <w:t>p</w:t>
        </w:r>
        <w:r w:rsidRPr="00954F16">
          <w:rPr>
            <w:rStyle w:val="affff8"/>
            <w:rFonts w:eastAsiaTheme="majorEastAsia"/>
            <w:lang w:val="ru-RU"/>
          </w:rPr>
          <w:t>(</w:t>
        </w:r>
        <w:r w:rsidRPr="00954F16">
          <w:rPr>
            <w:rStyle w:val="affff8"/>
            <w:rFonts w:eastAsiaTheme="majorEastAsia"/>
          </w:rPr>
          <w:t>u</w:t>
        </w:r>
        <w:r w:rsidRPr="00954F16">
          <w:rPr>
            <w:rStyle w:val="affff8"/>
            <w:rFonts w:eastAsiaTheme="majorEastAsia"/>
            <w:lang w:val="ru-RU"/>
          </w:rPr>
          <w:t>)04.</w:t>
        </w:r>
        <w:r w:rsidRPr="00954F16">
          <w:rPr>
            <w:rStyle w:val="affff8"/>
            <w:rFonts w:eastAsiaTheme="majorEastAsia"/>
          </w:rPr>
          <w:t>ufkXX</w:t>
        </w:r>
        <w:r w:rsidRPr="00954F16">
          <w:rPr>
            <w:rStyle w:val="affff8"/>
            <w:rFonts w:eastAsiaTheme="majorEastAsia"/>
            <w:lang w:val="ru-RU"/>
          </w:rPr>
          <w:t>.</w:t>
        </w:r>
        <w:r w:rsidRPr="00954F16">
          <w:rPr>
            <w:rStyle w:val="affff8"/>
            <w:rFonts w:eastAsiaTheme="majorEastAsia"/>
          </w:rPr>
          <w:t>roskazna</w:t>
        </w:r>
        <w:r w:rsidRPr="00954F16">
          <w:rPr>
            <w:rStyle w:val="affff8"/>
            <w:rFonts w:eastAsiaTheme="majorEastAsia"/>
            <w:lang w:val="ru-RU"/>
          </w:rPr>
          <w:t>.</w:t>
        </w:r>
        <w:r w:rsidRPr="00954F16">
          <w:rPr>
            <w:rStyle w:val="affff8"/>
            <w:rFonts w:eastAsiaTheme="majorEastAsia"/>
          </w:rPr>
          <w:t>local</w:t>
        </w:r>
        <w:r w:rsidRPr="00954F16">
          <w:rPr>
            <w:rStyle w:val="affff8"/>
            <w:rFonts w:eastAsiaTheme="majorEastAsia"/>
            <w:lang w:val="ru-RU"/>
          </w:rPr>
          <w:t>:7797/</w:t>
        </w:r>
        <w:r w:rsidRPr="00954F16">
          <w:rPr>
            <w:rStyle w:val="affff8"/>
            <w:rFonts w:eastAsiaTheme="majorEastAsia"/>
          </w:rPr>
          <w:t>oiddas</w:t>
        </w:r>
        <w:r w:rsidRPr="00954F16">
          <w:rPr>
            <w:rStyle w:val="affff8"/>
            <w:rFonts w:eastAsiaTheme="majorEastAsia"/>
            <w:lang w:val="ru-RU"/>
          </w:rPr>
          <w:t>/</w:t>
        </w:r>
      </w:hyperlink>
      <w:r>
        <w:rPr>
          <w:color w:val="000000"/>
          <w:lang w:val="ru-RU"/>
        </w:rPr>
        <w:t xml:space="preserve">, где </w:t>
      </w:r>
      <w:r w:rsidRPr="00CF4EE3">
        <w:rPr>
          <w:color w:val="000000"/>
          <w:lang w:val="ru-RU"/>
        </w:rPr>
        <w:t>aXX00p(u)04.ufkXX.roskazna.local</w:t>
      </w:r>
      <w:r>
        <w:rPr>
          <w:color w:val="000000"/>
          <w:lang w:val="ru-RU"/>
        </w:rPr>
        <w:t xml:space="preserve"> – полное имя сервера СУБД </w:t>
      </w:r>
      <w:r>
        <w:rPr>
          <w:color w:val="000000"/>
        </w:rPr>
        <w:t>OEBS</w:t>
      </w:r>
      <w:r w:rsidRPr="00FC5E26">
        <w:rPr>
          <w:color w:val="000000"/>
          <w:lang w:val="ru-RU"/>
        </w:rPr>
        <w:t>.</w:t>
      </w:r>
    </w:p>
    <w:p w:rsidR="00C7769C" w:rsidRPr="00824683" w:rsidRDefault="00C7769C" w:rsidP="00C7769C">
      <w:pPr>
        <w:jc w:val="both"/>
        <w:rPr>
          <w:color w:val="000000"/>
          <w:lang w:val="ru-RU"/>
        </w:rPr>
      </w:pPr>
    </w:p>
    <w:p w:rsidR="00C7769C" w:rsidRPr="00824683" w:rsidRDefault="00C7769C" w:rsidP="00C7769C">
      <w:pPr>
        <w:jc w:val="both"/>
        <w:outlineLvl w:val="0"/>
        <w:rPr>
          <w:b/>
          <w:color w:val="000000"/>
          <w:lang w:val="ru-RU"/>
        </w:rPr>
      </w:pPr>
      <w:bookmarkStart w:id="5933" w:name="_Toc437949709"/>
      <w:r w:rsidRPr="00824683">
        <w:rPr>
          <w:b/>
          <w:color w:val="000000"/>
          <w:lang w:val="ru-RU"/>
        </w:rPr>
        <w:t>Проверка компонент на уровне ОС:</w:t>
      </w:r>
      <w:bookmarkEnd w:id="5933"/>
    </w:p>
    <w:p w:rsidR="00C7769C" w:rsidRPr="00824683" w:rsidRDefault="00C7769C" w:rsidP="00C7769C">
      <w:pPr>
        <w:jc w:val="both"/>
        <w:rPr>
          <w:b/>
          <w:color w:val="000000"/>
          <w:lang w:val="ru-RU"/>
        </w:rPr>
      </w:pPr>
    </w:p>
    <w:p w:rsidR="00C7769C" w:rsidRPr="00824683" w:rsidRDefault="00C7769C" w:rsidP="00C7769C">
      <w:pPr>
        <w:pStyle w:val="otrnormal1"/>
        <w:spacing w:before="0" w:after="0" w:line="240" w:lineRule="auto"/>
        <w:ind w:left="284"/>
        <w:rPr>
          <w:rFonts w:ascii="Times New Roman" w:hAnsi="Times New Roman"/>
          <w:color w:val="000000"/>
          <w:sz w:val="24"/>
          <w:szCs w:val="24"/>
          <w:lang w:eastAsia="ru-RU"/>
        </w:rPr>
      </w:pPr>
      <w:r>
        <w:rPr>
          <w:rFonts w:ascii="Times New Roman" w:hAnsi="Times New Roman"/>
          <w:color w:val="000000"/>
          <w:sz w:val="24"/>
          <w:szCs w:val="24"/>
          <w:lang w:eastAsia="ru-RU"/>
        </w:rPr>
        <w:t xml:space="preserve">Выполнить авторизацию </w:t>
      </w:r>
      <w:r w:rsidRPr="00824683">
        <w:rPr>
          <w:rFonts w:ascii="Times New Roman" w:hAnsi="Times New Roman"/>
          <w:color w:val="000000"/>
          <w:sz w:val="24"/>
          <w:szCs w:val="24"/>
          <w:lang w:eastAsia="ru-RU"/>
        </w:rPr>
        <w:t>на сервер</w:t>
      </w:r>
      <w:r>
        <w:rPr>
          <w:rFonts w:ascii="Times New Roman" w:hAnsi="Times New Roman"/>
          <w:color w:val="000000"/>
          <w:sz w:val="24"/>
          <w:szCs w:val="24"/>
          <w:lang w:eastAsia="ru-RU"/>
        </w:rPr>
        <w:t>е</w:t>
      </w:r>
      <w:r w:rsidRPr="00824683">
        <w:rPr>
          <w:rFonts w:ascii="Times New Roman" w:hAnsi="Times New Roman"/>
          <w:color w:val="000000"/>
          <w:sz w:val="24"/>
          <w:szCs w:val="24"/>
          <w:lang w:eastAsia="ru-RU"/>
        </w:rPr>
        <w:t xml:space="preserve"> aXX00p(u)04 (Сервер БД </w:t>
      </w:r>
      <w:r>
        <w:rPr>
          <w:rFonts w:ascii="Times New Roman" w:hAnsi="Times New Roman"/>
          <w:color w:val="000000"/>
          <w:sz w:val="24"/>
          <w:szCs w:val="24"/>
          <w:lang w:val="en-US" w:eastAsia="ru-RU"/>
        </w:rPr>
        <w:t>OEBS</w:t>
      </w:r>
      <w:r w:rsidRPr="00824683">
        <w:rPr>
          <w:rFonts w:ascii="Times New Roman" w:hAnsi="Times New Roman"/>
          <w:color w:val="000000"/>
          <w:sz w:val="24"/>
          <w:szCs w:val="24"/>
          <w:lang w:eastAsia="ru-RU"/>
        </w:rPr>
        <w:t xml:space="preserve">) под пользователем </w:t>
      </w:r>
      <w:r w:rsidRPr="00824683">
        <w:rPr>
          <w:rFonts w:ascii="Times New Roman" w:hAnsi="Times New Roman"/>
          <w:b/>
          <w:color w:val="000000"/>
          <w:sz w:val="24"/>
          <w:szCs w:val="24"/>
          <w:lang w:eastAsia="ru-RU"/>
        </w:rPr>
        <w:t>pas</w:t>
      </w:r>
      <w:r w:rsidRPr="00824683">
        <w:rPr>
          <w:rFonts w:ascii="Times New Roman" w:hAnsi="Times New Roman"/>
          <w:b/>
          <w:color w:val="000000"/>
          <w:sz w:val="24"/>
          <w:szCs w:val="24"/>
          <w:lang w:val="en-US" w:eastAsia="ru-RU"/>
        </w:rPr>
        <w:t>oim</w:t>
      </w:r>
      <w:r w:rsidRPr="00824683">
        <w:rPr>
          <w:rFonts w:ascii="Times New Roman" w:hAnsi="Times New Roman"/>
          <w:color w:val="000000"/>
          <w:sz w:val="24"/>
          <w:szCs w:val="24"/>
          <w:lang w:eastAsia="ru-RU"/>
        </w:rPr>
        <w:t>.</w:t>
      </w:r>
    </w:p>
    <w:p w:rsidR="00C7769C" w:rsidRPr="00C7769C" w:rsidRDefault="00C7769C" w:rsidP="00C7769C">
      <w:pPr>
        <w:pStyle w:val="otrnormal1"/>
        <w:spacing w:before="0" w:after="0" w:line="240" w:lineRule="auto"/>
        <w:ind w:left="284"/>
        <w:rPr>
          <w:rFonts w:ascii="Times New Roman" w:hAnsi="Times New Roman"/>
          <w:color w:val="000000"/>
          <w:sz w:val="24"/>
          <w:szCs w:val="24"/>
          <w:lang w:val="en-US" w:eastAsia="ru-RU"/>
        </w:rPr>
      </w:pPr>
      <w:r>
        <w:rPr>
          <w:rFonts w:ascii="Times New Roman" w:hAnsi="Times New Roman"/>
          <w:color w:val="000000"/>
          <w:sz w:val="24"/>
          <w:szCs w:val="24"/>
          <w:lang w:eastAsia="ru-RU"/>
        </w:rPr>
        <w:t>Применить</w:t>
      </w:r>
      <w:r w:rsidRPr="00824683">
        <w:rPr>
          <w:rFonts w:ascii="Times New Roman" w:hAnsi="Times New Roman"/>
          <w:color w:val="000000"/>
          <w:sz w:val="24"/>
          <w:szCs w:val="24"/>
          <w:lang w:eastAsia="ru-RU"/>
        </w:rPr>
        <w:t>переменныеокружения</w:t>
      </w:r>
      <w:r>
        <w:rPr>
          <w:rFonts w:ascii="Times New Roman" w:hAnsi="Times New Roman"/>
          <w:color w:val="000000"/>
          <w:sz w:val="24"/>
          <w:szCs w:val="24"/>
          <w:lang w:val="en-US" w:eastAsia="ru-RU"/>
        </w:rPr>
        <w:t>OIM</w:t>
      </w:r>
      <w:r w:rsidRPr="00C7769C">
        <w:rPr>
          <w:rFonts w:ascii="Times New Roman" w:hAnsi="Times New Roman"/>
          <w:color w:val="000000"/>
          <w:sz w:val="24"/>
          <w:szCs w:val="24"/>
          <w:lang w:val="en-US" w:eastAsia="ru-RU"/>
        </w:rPr>
        <w:t>:</w:t>
      </w:r>
    </w:p>
    <w:p w:rsidR="00C7769C" w:rsidRPr="00C7769C" w:rsidRDefault="00C7769C" w:rsidP="00C7769C">
      <w:pPr>
        <w:rPr>
          <w:color w:val="000000"/>
        </w:rPr>
      </w:pPr>
      <w:r w:rsidRPr="00824683">
        <w:rPr>
          <w:color w:val="000000"/>
        </w:rPr>
        <w:t>pasoim</w:t>
      </w:r>
      <w:r w:rsidRPr="00C7769C">
        <w:rPr>
          <w:color w:val="000000"/>
        </w:rPr>
        <w:t>@</w:t>
      </w:r>
      <w:r w:rsidRPr="00824683">
        <w:rPr>
          <w:color w:val="000000"/>
        </w:rPr>
        <w:t>a</w:t>
      </w:r>
      <w:r w:rsidRPr="00C7769C">
        <w:rPr>
          <w:color w:val="000000"/>
        </w:rPr>
        <w:t>3100</w:t>
      </w:r>
      <w:r w:rsidRPr="00824683">
        <w:rPr>
          <w:color w:val="000000"/>
        </w:rPr>
        <w:t>p</w:t>
      </w:r>
      <w:r w:rsidRPr="00C7769C">
        <w:rPr>
          <w:color w:val="000000"/>
        </w:rPr>
        <w:t xml:space="preserve">04:~ $ </w:t>
      </w:r>
      <w:r w:rsidRPr="00824683">
        <w:rPr>
          <w:b/>
          <w:color w:val="000000"/>
        </w:rPr>
        <w:t>exportORACLE</w:t>
      </w:r>
      <w:r w:rsidRPr="00C7769C">
        <w:rPr>
          <w:b/>
          <w:color w:val="000000"/>
        </w:rPr>
        <w:t>_</w:t>
      </w:r>
      <w:r w:rsidRPr="00824683">
        <w:rPr>
          <w:b/>
          <w:color w:val="000000"/>
        </w:rPr>
        <w:t>HOME</w:t>
      </w:r>
      <w:r w:rsidRPr="00C7769C">
        <w:rPr>
          <w:b/>
          <w:color w:val="000000"/>
        </w:rPr>
        <w:t>=/</w:t>
      </w:r>
      <w:r w:rsidRPr="00824683">
        <w:rPr>
          <w:b/>
          <w:color w:val="000000"/>
        </w:rPr>
        <w:t>ftas</w:t>
      </w:r>
      <w:r w:rsidRPr="00C7769C">
        <w:rPr>
          <w:b/>
          <w:color w:val="000000"/>
        </w:rPr>
        <w:t>01/</w:t>
      </w:r>
      <w:r w:rsidRPr="00824683">
        <w:rPr>
          <w:b/>
          <w:color w:val="000000"/>
        </w:rPr>
        <w:t>prod</w:t>
      </w:r>
      <w:r w:rsidRPr="00C7769C">
        <w:rPr>
          <w:b/>
          <w:color w:val="000000"/>
        </w:rPr>
        <w:t>/</w:t>
      </w:r>
      <w:r w:rsidRPr="00824683">
        <w:rPr>
          <w:b/>
          <w:color w:val="000000"/>
        </w:rPr>
        <w:t>oim</w:t>
      </w:r>
      <w:r w:rsidRPr="00C7769C">
        <w:rPr>
          <w:b/>
          <w:color w:val="000000"/>
        </w:rPr>
        <w:t>/</w:t>
      </w:r>
      <w:r w:rsidRPr="00824683">
        <w:rPr>
          <w:b/>
          <w:color w:val="000000"/>
        </w:rPr>
        <w:t>as</w:t>
      </w:r>
    </w:p>
    <w:p w:rsidR="00C7769C" w:rsidRPr="00824683" w:rsidRDefault="00C7769C" w:rsidP="00C7769C">
      <w:pPr>
        <w:rPr>
          <w:b/>
          <w:color w:val="000000"/>
        </w:rPr>
      </w:pPr>
      <w:r w:rsidRPr="00824683">
        <w:rPr>
          <w:color w:val="000000"/>
        </w:rPr>
        <w:t>pasoim@a3100p04:~$</w:t>
      </w:r>
      <w:r w:rsidRPr="00824683">
        <w:rPr>
          <w:b/>
          <w:color w:val="000000"/>
        </w:rPr>
        <w:t>exportPATH=$ORACLE_HOME/bin:$ORACLE_HOME/opmn/bin:$PATH</w:t>
      </w:r>
    </w:p>
    <w:p w:rsidR="00C7769C" w:rsidRPr="00824683" w:rsidRDefault="00C7769C" w:rsidP="00C7769C">
      <w:pPr>
        <w:jc w:val="both"/>
        <w:rPr>
          <w:b/>
          <w:color w:val="000000"/>
        </w:rPr>
      </w:pPr>
    </w:p>
    <w:p w:rsidR="00C7769C" w:rsidRPr="00824683" w:rsidRDefault="00C7769C" w:rsidP="00C7769C">
      <w:pPr>
        <w:ind w:left="284"/>
        <w:jc w:val="both"/>
        <w:outlineLvl w:val="0"/>
        <w:rPr>
          <w:color w:val="000000"/>
          <w:lang w:val="ru-RU"/>
        </w:rPr>
      </w:pPr>
      <w:bookmarkStart w:id="5934" w:name="_Toc437949710"/>
      <w:r w:rsidRPr="00824683">
        <w:rPr>
          <w:color w:val="000000"/>
          <w:lang w:val="ru-RU"/>
        </w:rPr>
        <w:t xml:space="preserve">Выполнить команду проверки статуса компонентов приложения </w:t>
      </w:r>
      <w:r w:rsidRPr="00824683">
        <w:rPr>
          <w:color w:val="000000"/>
        </w:rPr>
        <w:t>OIM</w:t>
      </w:r>
      <w:r w:rsidRPr="00824683">
        <w:rPr>
          <w:color w:val="000000"/>
          <w:lang w:val="ru-RU"/>
        </w:rPr>
        <w:t>.</w:t>
      </w:r>
      <w:bookmarkEnd w:id="5934"/>
    </w:p>
    <w:p w:rsidR="00C7769C" w:rsidRPr="00824683" w:rsidRDefault="00C7769C" w:rsidP="00C7769C">
      <w:pPr>
        <w:jc w:val="both"/>
        <w:rPr>
          <w:color w:val="000000"/>
          <w:lang w:val="ru-RU"/>
        </w:rPr>
      </w:pPr>
    </w:p>
    <w:p w:rsidR="00C7769C" w:rsidRPr="00824683" w:rsidRDefault="00C7769C" w:rsidP="00C7769C">
      <w:pPr>
        <w:jc w:val="both"/>
        <w:rPr>
          <w:color w:val="000000"/>
        </w:rPr>
      </w:pPr>
      <w:r w:rsidRPr="00824683">
        <w:rPr>
          <w:color w:val="000000"/>
        </w:rPr>
        <w:t xml:space="preserve">pasoim@a3100p04:~ $ </w:t>
      </w:r>
      <w:r w:rsidRPr="00824683">
        <w:rPr>
          <w:b/>
          <w:color w:val="000000"/>
        </w:rPr>
        <w:t>opmnctl status</w:t>
      </w:r>
    </w:p>
    <w:p w:rsidR="00C7769C" w:rsidRPr="00824683" w:rsidRDefault="00C7769C" w:rsidP="00C7769C">
      <w:pPr>
        <w:keepNext/>
        <w:jc w:val="both"/>
        <w:rPr>
          <w:color w:val="000000"/>
        </w:rPr>
      </w:pPr>
      <w:r>
        <w:rPr>
          <w:noProof/>
          <w:color w:val="000000"/>
          <w:lang w:val="ru-RU" w:eastAsia="ru-RU"/>
        </w:rPr>
        <w:lastRenderedPageBreak/>
        <w:drawing>
          <wp:inline distT="0" distB="0" distL="0" distR="0">
            <wp:extent cx="5505450" cy="195262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srcRect l="38344" t="27438" r="27017" b="49396"/>
                    <a:stretch>
                      <a:fillRect/>
                    </a:stretch>
                  </pic:blipFill>
                  <pic:spPr bwMode="auto">
                    <a:xfrm>
                      <a:off x="0" y="0"/>
                      <a:ext cx="5505450" cy="1952625"/>
                    </a:xfrm>
                    <a:prstGeom prst="rect">
                      <a:avLst/>
                    </a:prstGeom>
                    <a:noFill/>
                    <a:ln w="9525">
                      <a:noFill/>
                      <a:miter lim="800000"/>
                      <a:headEnd/>
                      <a:tailEnd/>
                    </a:ln>
                  </pic:spPr>
                </pic:pic>
              </a:graphicData>
            </a:graphic>
          </wp:inline>
        </w:drawing>
      </w:r>
    </w:p>
    <w:p w:rsidR="00C7769C" w:rsidRPr="0011496A" w:rsidRDefault="00C7769C" w:rsidP="00C7769C">
      <w:pPr>
        <w:pStyle w:val="afffffff5"/>
        <w:jc w:val="both"/>
        <w:outlineLvl w:val="0"/>
        <w:rPr>
          <w:color w:val="000000"/>
          <w:lang w:val="ru-RU"/>
        </w:rPr>
      </w:pPr>
      <w:bookmarkStart w:id="5935" w:name="_Toc437949711"/>
      <w:r w:rsidRPr="0011496A">
        <w:rPr>
          <w:color w:val="000000"/>
          <w:lang w:val="ru-RU"/>
        </w:rPr>
        <w:t xml:space="preserve">Рисунок  </w:t>
      </w:r>
      <w:r w:rsidR="00107970" w:rsidRPr="00824683">
        <w:rPr>
          <w:color w:val="000000"/>
        </w:rPr>
        <w:fldChar w:fldCharType="begin"/>
      </w:r>
      <w:r w:rsidRPr="00824683">
        <w:rPr>
          <w:color w:val="000000"/>
        </w:rPr>
        <w:instrText>SEQ</w:instrText>
      </w:r>
      <w:r w:rsidRPr="0011496A">
        <w:rPr>
          <w:color w:val="000000"/>
          <w:lang w:val="ru-RU"/>
        </w:rPr>
        <w:instrText xml:space="preserve"> Рисунок_5. \* </w:instrText>
      </w:r>
      <w:r w:rsidRPr="00824683">
        <w:rPr>
          <w:color w:val="000000"/>
        </w:rPr>
        <w:instrText>ARABIC</w:instrText>
      </w:r>
      <w:r w:rsidR="00107970" w:rsidRPr="00824683">
        <w:rPr>
          <w:color w:val="000000"/>
        </w:rPr>
        <w:fldChar w:fldCharType="separate"/>
      </w:r>
      <w:r w:rsidRPr="000E4A8B">
        <w:rPr>
          <w:noProof/>
          <w:color w:val="000000"/>
          <w:lang w:val="ru-RU"/>
        </w:rPr>
        <w:t>2</w:t>
      </w:r>
      <w:bookmarkEnd w:id="5935"/>
      <w:r w:rsidR="00107970" w:rsidRPr="00824683">
        <w:rPr>
          <w:color w:val="000000"/>
        </w:rPr>
        <w:fldChar w:fldCharType="end"/>
      </w:r>
    </w:p>
    <w:p w:rsidR="00C7769C" w:rsidRPr="00824683" w:rsidRDefault="00C7769C" w:rsidP="00C7769C">
      <w:pPr>
        <w:jc w:val="both"/>
        <w:rPr>
          <w:color w:val="000000"/>
          <w:lang w:val="ru-RU"/>
        </w:rPr>
      </w:pPr>
    </w:p>
    <w:p w:rsidR="00C7769C" w:rsidRPr="00824683" w:rsidRDefault="00C7769C" w:rsidP="00C7769C">
      <w:pPr>
        <w:jc w:val="both"/>
        <w:outlineLvl w:val="0"/>
        <w:rPr>
          <w:color w:val="000000"/>
          <w:lang w:val="ru-RU"/>
        </w:rPr>
      </w:pPr>
      <w:bookmarkStart w:id="5936" w:name="_Toc437949712"/>
      <w:r w:rsidRPr="00FC5E26">
        <w:rPr>
          <w:color w:val="000000"/>
          <w:lang w:val="ru-RU" w:eastAsia="ru-RU"/>
        </w:rPr>
        <w:t>Убедиться, что компоненты</w:t>
      </w:r>
      <w:r w:rsidRPr="00824683">
        <w:rPr>
          <w:b/>
          <w:color w:val="000000"/>
        </w:rPr>
        <w:t>HTTP</w:t>
      </w:r>
      <w:r w:rsidRPr="00824683">
        <w:rPr>
          <w:b/>
          <w:color w:val="000000"/>
          <w:lang w:val="ru-RU"/>
        </w:rPr>
        <w:t>_</w:t>
      </w:r>
      <w:r w:rsidRPr="00824683">
        <w:rPr>
          <w:b/>
          <w:color w:val="000000"/>
        </w:rPr>
        <w:t>Server</w:t>
      </w:r>
      <w:r w:rsidRPr="00824683">
        <w:rPr>
          <w:b/>
          <w:color w:val="000000"/>
          <w:lang w:val="ru-RU"/>
        </w:rPr>
        <w:t xml:space="preserve">, </w:t>
      </w:r>
      <w:r w:rsidRPr="00824683">
        <w:rPr>
          <w:b/>
          <w:color w:val="000000"/>
        </w:rPr>
        <w:t>OC</w:t>
      </w:r>
      <w:r w:rsidRPr="00824683">
        <w:rPr>
          <w:b/>
          <w:color w:val="000000"/>
          <w:lang w:val="ru-RU"/>
        </w:rPr>
        <w:t>4</w:t>
      </w:r>
      <w:r w:rsidRPr="00824683">
        <w:rPr>
          <w:b/>
          <w:color w:val="000000"/>
        </w:rPr>
        <w:t>J</w:t>
      </w:r>
      <w:r w:rsidRPr="00824683">
        <w:rPr>
          <w:color w:val="000000"/>
          <w:lang w:val="ru-RU"/>
        </w:rPr>
        <w:t>и</w:t>
      </w:r>
      <w:r w:rsidRPr="00824683">
        <w:rPr>
          <w:b/>
          <w:color w:val="000000"/>
        </w:rPr>
        <w:t>OID</w:t>
      </w:r>
      <w:r w:rsidRPr="00EF1ADE">
        <w:rPr>
          <w:color w:val="000000"/>
          <w:lang w:val="ru-RU" w:eastAsia="ru-RU"/>
        </w:rPr>
        <w:t>находятся в статусе</w:t>
      </w:r>
      <w:r>
        <w:rPr>
          <w:color w:val="000000"/>
          <w:lang w:eastAsia="ru-RU"/>
        </w:rPr>
        <w:t>Alive</w:t>
      </w:r>
      <w:r w:rsidRPr="00824683">
        <w:rPr>
          <w:color w:val="000000"/>
          <w:lang w:val="ru-RU"/>
        </w:rPr>
        <w:t>.</w:t>
      </w:r>
      <w:bookmarkEnd w:id="5936"/>
    </w:p>
    <w:p w:rsidR="00C7769C" w:rsidRPr="00824683" w:rsidRDefault="00C7769C" w:rsidP="00C7769C">
      <w:pPr>
        <w:ind w:left="284"/>
        <w:jc w:val="both"/>
        <w:rPr>
          <w:color w:val="000000"/>
          <w:lang w:val="ru-RU"/>
        </w:rPr>
      </w:pPr>
    </w:p>
    <w:p w:rsidR="00C7769C" w:rsidRPr="00824683" w:rsidRDefault="00C7769C" w:rsidP="008858FA">
      <w:pPr>
        <w:pStyle w:val="53"/>
        <w:numPr>
          <w:ilvl w:val="0"/>
          <w:numId w:val="328"/>
        </w:numPr>
        <w:jc w:val="both"/>
        <w:rPr>
          <w:color w:val="000000"/>
        </w:rPr>
      </w:pPr>
      <w:r w:rsidRPr="00824683">
        <w:rPr>
          <w:color w:val="000000"/>
        </w:rPr>
        <w:t>Проверка подсистемы Discoverer</w:t>
      </w:r>
    </w:p>
    <w:p w:rsidR="00C7769C" w:rsidRPr="00824683" w:rsidRDefault="00C7769C" w:rsidP="00C7769C">
      <w:pPr>
        <w:pStyle w:val="otrnormal1"/>
        <w:spacing w:before="120" w:after="0" w:line="240" w:lineRule="auto"/>
        <w:ind w:left="284"/>
        <w:rPr>
          <w:rFonts w:ascii="Times New Roman" w:hAnsi="Times New Roman"/>
          <w:color w:val="000000"/>
          <w:sz w:val="24"/>
          <w:szCs w:val="24"/>
          <w:lang w:eastAsia="ru-RU"/>
        </w:rPr>
      </w:pPr>
      <w:r>
        <w:rPr>
          <w:rFonts w:ascii="Times New Roman" w:hAnsi="Times New Roman"/>
          <w:color w:val="000000"/>
          <w:sz w:val="24"/>
          <w:szCs w:val="24"/>
          <w:lang w:eastAsia="ru-RU"/>
        </w:rPr>
        <w:t xml:space="preserve">Для проверки необходимо авторизоваться в </w:t>
      </w:r>
      <w:r>
        <w:rPr>
          <w:rFonts w:ascii="Times New Roman" w:hAnsi="Times New Roman"/>
          <w:color w:val="000000"/>
          <w:sz w:val="24"/>
          <w:szCs w:val="24"/>
          <w:lang w:val="en-US" w:eastAsia="ru-RU"/>
        </w:rPr>
        <w:t>OEBS</w:t>
      </w:r>
      <w:r>
        <w:rPr>
          <w:rFonts w:ascii="Times New Roman" w:hAnsi="Times New Roman"/>
          <w:color w:val="000000"/>
          <w:sz w:val="24"/>
          <w:szCs w:val="24"/>
          <w:lang w:eastAsia="ru-RU"/>
        </w:rPr>
        <w:t xml:space="preserve"> (выполнить стандартный вход в АСФК пользователем с полномочиями </w:t>
      </w:r>
      <w:r w:rsidRPr="00FC5E26">
        <w:rPr>
          <w:rFonts w:ascii="Times New Roman" w:hAnsi="Times New Roman"/>
          <w:color w:val="000000"/>
          <w:sz w:val="24"/>
          <w:szCs w:val="24"/>
          <w:lang w:eastAsia="ru-RU"/>
        </w:rPr>
        <w:t>АСФК: Все функции</w:t>
      </w:r>
      <w:r>
        <w:rPr>
          <w:rFonts w:ascii="Times New Roman" w:hAnsi="Times New Roman"/>
          <w:color w:val="000000"/>
          <w:sz w:val="24"/>
          <w:szCs w:val="24"/>
          <w:lang w:eastAsia="ru-RU"/>
        </w:rPr>
        <w:t>)</w:t>
      </w:r>
      <w:r w:rsidRPr="00824683">
        <w:rPr>
          <w:rFonts w:ascii="Times New Roman" w:hAnsi="Times New Roman"/>
          <w:color w:val="000000"/>
          <w:sz w:val="24"/>
          <w:szCs w:val="24"/>
          <w:lang w:eastAsia="ru-RU"/>
        </w:rPr>
        <w:t>, выбер</w:t>
      </w:r>
      <w:r>
        <w:rPr>
          <w:rFonts w:ascii="Times New Roman" w:hAnsi="Times New Roman"/>
          <w:color w:val="000000"/>
          <w:sz w:val="24"/>
          <w:szCs w:val="24"/>
          <w:lang w:eastAsia="ru-RU"/>
        </w:rPr>
        <w:t>ать</w:t>
      </w:r>
      <w:r w:rsidRPr="00824683">
        <w:rPr>
          <w:rFonts w:ascii="Times New Roman" w:hAnsi="Times New Roman"/>
          <w:color w:val="000000"/>
          <w:sz w:val="24"/>
          <w:szCs w:val="24"/>
          <w:lang w:eastAsia="ru-RU"/>
        </w:rPr>
        <w:t xml:space="preserve"> полномочия </w:t>
      </w:r>
      <w:r w:rsidRPr="00824683">
        <w:rPr>
          <w:rFonts w:ascii="Times New Roman" w:hAnsi="Times New Roman"/>
          <w:b/>
          <w:color w:val="000000"/>
          <w:sz w:val="24"/>
          <w:szCs w:val="24"/>
          <w:lang w:eastAsia="ru-RU"/>
        </w:rPr>
        <w:t>АСФК: Все функции -&gt; Учет и контроль бюджетных обязательств: Ввод и обработка финансовых документов -&gt;</w:t>
      </w:r>
      <w:r w:rsidRPr="00824683">
        <w:rPr>
          <w:rFonts w:ascii="Times New Roman" w:hAnsi="Times New Roman"/>
          <w:b/>
          <w:color w:val="000000"/>
          <w:sz w:val="24"/>
          <w:szCs w:val="24"/>
          <w:lang w:val="en-US" w:eastAsia="ru-RU"/>
        </w:rPr>
        <w:t>Discoverer</w:t>
      </w:r>
      <w:r w:rsidRPr="00824683">
        <w:rPr>
          <w:rFonts w:ascii="Times New Roman" w:hAnsi="Times New Roman"/>
          <w:b/>
          <w:color w:val="000000"/>
          <w:sz w:val="24"/>
          <w:szCs w:val="24"/>
          <w:lang w:eastAsia="ru-RU"/>
        </w:rPr>
        <w:t>: Бюджетные обязательства</w:t>
      </w:r>
    </w:p>
    <w:p w:rsidR="00C7769C" w:rsidRPr="00824683" w:rsidRDefault="00C7769C" w:rsidP="00C7769C">
      <w:pPr>
        <w:pStyle w:val="otrnormal1"/>
        <w:spacing w:before="120" w:after="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 xml:space="preserve">Должен открыться интерфейс </w:t>
      </w:r>
      <w:r w:rsidRPr="00824683">
        <w:rPr>
          <w:rFonts w:ascii="Times New Roman" w:hAnsi="Times New Roman"/>
          <w:color w:val="000000"/>
          <w:sz w:val="24"/>
          <w:szCs w:val="24"/>
          <w:lang w:val="en-US" w:eastAsia="ru-RU"/>
        </w:rPr>
        <w:t>OracleBIDiscoverer</w:t>
      </w:r>
      <w:r w:rsidRPr="00824683">
        <w:rPr>
          <w:rFonts w:ascii="Times New Roman" w:hAnsi="Times New Roman"/>
          <w:color w:val="000000"/>
          <w:sz w:val="24"/>
          <w:szCs w:val="24"/>
          <w:lang w:eastAsia="ru-RU"/>
        </w:rPr>
        <w:t>:</w:t>
      </w:r>
    </w:p>
    <w:p w:rsidR="00C7769C" w:rsidRPr="00824683" w:rsidRDefault="00C7769C" w:rsidP="00C7769C">
      <w:pPr>
        <w:pStyle w:val="otrnormal1"/>
        <w:keepNext/>
        <w:spacing w:line="240" w:lineRule="auto"/>
        <w:ind w:left="0"/>
        <w:rPr>
          <w:rFonts w:ascii="Times New Roman" w:hAnsi="Times New Roman"/>
          <w:color w:val="000000"/>
        </w:rPr>
      </w:pPr>
      <w:r>
        <w:rPr>
          <w:rFonts w:ascii="Times New Roman" w:hAnsi="Times New Roman"/>
          <w:noProof/>
          <w:color w:val="000000"/>
          <w:sz w:val="24"/>
          <w:szCs w:val="24"/>
          <w:lang w:eastAsia="ru-RU"/>
        </w:rPr>
        <w:drawing>
          <wp:inline distT="0" distB="0" distL="0" distR="0">
            <wp:extent cx="5629275" cy="2828925"/>
            <wp:effectExtent l="19050" t="0" r="9525" b="0"/>
            <wp:docPr id="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0" cstate="print"/>
                    <a:srcRect l="20093" t="26407" r="55391" b="16913"/>
                    <a:stretch>
                      <a:fillRect/>
                    </a:stretch>
                  </pic:blipFill>
                  <pic:spPr bwMode="auto">
                    <a:xfrm>
                      <a:off x="0" y="0"/>
                      <a:ext cx="5629275" cy="2828925"/>
                    </a:xfrm>
                    <a:prstGeom prst="rect">
                      <a:avLst/>
                    </a:prstGeom>
                    <a:noFill/>
                    <a:ln w="9525">
                      <a:noFill/>
                      <a:miter lim="800000"/>
                      <a:headEnd/>
                      <a:tailEnd/>
                    </a:ln>
                  </pic:spPr>
                </pic:pic>
              </a:graphicData>
            </a:graphic>
          </wp:inline>
        </w:drawing>
      </w:r>
    </w:p>
    <w:p w:rsidR="00C7769C" w:rsidRPr="0011496A" w:rsidRDefault="00C7769C" w:rsidP="00C7769C">
      <w:pPr>
        <w:pStyle w:val="afffffff5"/>
        <w:jc w:val="both"/>
        <w:outlineLvl w:val="0"/>
        <w:rPr>
          <w:color w:val="000000"/>
          <w:szCs w:val="24"/>
          <w:lang w:val="ru-RU"/>
        </w:rPr>
      </w:pPr>
      <w:bookmarkStart w:id="5937" w:name="_Toc437949713"/>
      <w:r w:rsidRPr="0011496A">
        <w:rPr>
          <w:color w:val="000000"/>
          <w:lang w:val="ru-RU"/>
        </w:rPr>
        <w:t xml:space="preserve">Рисунок  </w:t>
      </w:r>
      <w:r w:rsidR="00107970" w:rsidRPr="00824683">
        <w:rPr>
          <w:color w:val="000000"/>
        </w:rPr>
        <w:fldChar w:fldCharType="begin"/>
      </w:r>
      <w:r w:rsidRPr="00824683">
        <w:rPr>
          <w:color w:val="000000"/>
        </w:rPr>
        <w:instrText>SEQ</w:instrText>
      </w:r>
      <w:r w:rsidRPr="0011496A">
        <w:rPr>
          <w:color w:val="000000"/>
          <w:lang w:val="ru-RU"/>
        </w:rPr>
        <w:instrText xml:space="preserve"> Рисунок_5. \* </w:instrText>
      </w:r>
      <w:r w:rsidRPr="00824683">
        <w:rPr>
          <w:color w:val="000000"/>
        </w:rPr>
        <w:instrText>ARABIC</w:instrText>
      </w:r>
      <w:r w:rsidR="00107970" w:rsidRPr="00824683">
        <w:rPr>
          <w:color w:val="000000"/>
        </w:rPr>
        <w:fldChar w:fldCharType="separate"/>
      </w:r>
      <w:r w:rsidRPr="000E4A8B">
        <w:rPr>
          <w:noProof/>
          <w:color w:val="000000"/>
          <w:lang w:val="ru-RU"/>
        </w:rPr>
        <w:t>3</w:t>
      </w:r>
      <w:bookmarkEnd w:id="5937"/>
      <w:r w:rsidR="00107970" w:rsidRPr="00824683">
        <w:rPr>
          <w:color w:val="000000"/>
        </w:rPr>
        <w:fldChar w:fldCharType="end"/>
      </w:r>
    </w:p>
    <w:p w:rsidR="00C7769C" w:rsidRPr="00824683" w:rsidRDefault="00C7769C" w:rsidP="00C7769C">
      <w:pPr>
        <w:pStyle w:val="otrnormal1"/>
        <w:spacing w:before="40" w:after="40" w:line="240" w:lineRule="auto"/>
        <w:ind w:left="284"/>
        <w:outlineLvl w:val="0"/>
        <w:rPr>
          <w:rFonts w:ascii="Times New Roman" w:hAnsi="Times New Roman"/>
          <w:color w:val="000000"/>
          <w:sz w:val="24"/>
          <w:szCs w:val="24"/>
          <w:lang w:eastAsia="ru-RU"/>
        </w:rPr>
      </w:pPr>
      <w:bookmarkStart w:id="5938" w:name="_Toc437949714"/>
      <w:r w:rsidRPr="00824683">
        <w:rPr>
          <w:rFonts w:ascii="Times New Roman" w:hAnsi="Times New Roman"/>
          <w:b/>
          <w:color w:val="000000"/>
          <w:sz w:val="24"/>
          <w:szCs w:val="24"/>
          <w:lang w:eastAsia="ru-RU"/>
        </w:rPr>
        <w:t>Проверка компонент на уровне ОС</w:t>
      </w:r>
      <w:r w:rsidRPr="00824683">
        <w:rPr>
          <w:rFonts w:ascii="Times New Roman" w:hAnsi="Times New Roman"/>
          <w:color w:val="000000"/>
          <w:sz w:val="24"/>
          <w:szCs w:val="24"/>
          <w:lang w:eastAsia="ru-RU"/>
        </w:rPr>
        <w:t>:</w:t>
      </w:r>
      <w:bookmarkEnd w:id="5938"/>
    </w:p>
    <w:p w:rsidR="00C7769C" w:rsidRPr="00824683" w:rsidRDefault="00C7769C" w:rsidP="00C7769C">
      <w:pPr>
        <w:pStyle w:val="otrnormal1"/>
        <w:spacing w:before="40" w:after="40" w:line="240" w:lineRule="auto"/>
        <w:ind w:left="284"/>
        <w:rPr>
          <w:rFonts w:ascii="Times New Roman" w:hAnsi="Times New Roman"/>
          <w:color w:val="000000"/>
          <w:sz w:val="24"/>
          <w:szCs w:val="24"/>
          <w:lang w:eastAsia="ru-RU"/>
        </w:rPr>
      </w:pPr>
      <w:r>
        <w:rPr>
          <w:rFonts w:ascii="Times New Roman" w:hAnsi="Times New Roman"/>
          <w:color w:val="000000"/>
          <w:sz w:val="24"/>
          <w:szCs w:val="24"/>
          <w:lang w:eastAsia="ru-RU"/>
        </w:rPr>
        <w:t xml:space="preserve">Выполнить авторизацию </w:t>
      </w:r>
      <w:r w:rsidRPr="00824683">
        <w:rPr>
          <w:rFonts w:ascii="Times New Roman" w:hAnsi="Times New Roman"/>
          <w:color w:val="000000"/>
          <w:sz w:val="24"/>
          <w:szCs w:val="24"/>
          <w:lang w:eastAsia="ru-RU"/>
        </w:rPr>
        <w:t>на сервер</w:t>
      </w:r>
      <w:r>
        <w:rPr>
          <w:rFonts w:ascii="Times New Roman" w:hAnsi="Times New Roman"/>
          <w:color w:val="000000"/>
          <w:sz w:val="24"/>
          <w:szCs w:val="24"/>
          <w:lang w:eastAsia="ru-RU"/>
        </w:rPr>
        <w:t>е</w:t>
      </w:r>
      <w:r w:rsidRPr="00824683">
        <w:rPr>
          <w:rFonts w:ascii="Times New Roman" w:hAnsi="Times New Roman"/>
          <w:color w:val="000000"/>
          <w:sz w:val="24"/>
          <w:szCs w:val="24"/>
          <w:lang w:eastAsia="ru-RU"/>
        </w:rPr>
        <w:t xml:space="preserve"> aXX00p(u)01 (Сервер приложений </w:t>
      </w:r>
      <w:r>
        <w:rPr>
          <w:rFonts w:ascii="Times New Roman" w:hAnsi="Times New Roman"/>
          <w:color w:val="000000"/>
          <w:sz w:val="24"/>
          <w:szCs w:val="24"/>
          <w:lang w:val="en-US" w:eastAsia="ru-RU"/>
        </w:rPr>
        <w:t>OEBS</w:t>
      </w:r>
      <w:r w:rsidRPr="00824683">
        <w:rPr>
          <w:rFonts w:ascii="Times New Roman" w:hAnsi="Times New Roman"/>
          <w:color w:val="000000"/>
          <w:sz w:val="24"/>
          <w:szCs w:val="24"/>
          <w:lang w:eastAsia="ru-RU"/>
        </w:rPr>
        <w:t xml:space="preserve">) под пользователем </w:t>
      </w:r>
      <w:r w:rsidRPr="00824683">
        <w:rPr>
          <w:rFonts w:ascii="Times New Roman" w:hAnsi="Times New Roman"/>
          <w:b/>
          <w:color w:val="000000"/>
          <w:sz w:val="24"/>
          <w:szCs w:val="24"/>
          <w:lang w:val="en-US" w:eastAsia="ru-RU"/>
        </w:rPr>
        <w:t>pasdisco</w:t>
      </w:r>
      <w:r w:rsidRPr="00824683">
        <w:rPr>
          <w:rFonts w:ascii="Times New Roman" w:hAnsi="Times New Roman"/>
          <w:color w:val="000000"/>
          <w:sz w:val="24"/>
          <w:szCs w:val="24"/>
          <w:lang w:eastAsia="ru-RU"/>
        </w:rPr>
        <w:t>.</w:t>
      </w:r>
    </w:p>
    <w:p w:rsidR="00C7769C" w:rsidRPr="00824683" w:rsidRDefault="00C7769C" w:rsidP="00C7769C">
      <w:pPr>
        <w:pStyle w:val="otrnormal1"/>
        <w:spacing w:before="40" w:after="40" w:line="240" w:lineRule="auto"/>
        <w:ind w:left="284"/>
        <w:rPr>
          <w:rFonts w:ascii="Times New Roman" w:hAnsi="Times New Roman"/>
          <w:color w:val="000000"/>
          <w:sz w:val="24"/>
          <w:szCs w:val="24"/>
          <w:lang w:val="en-US" w:eastAsia="ru-RU"/>
        </w:rPr>
      </w:pPr>
      <w:r>
        <w:rPr>
          <w:rFonts w:ascii="Times New Roman" w:hAnsi="Times New Roman"/>
          <w:color w:val="000000"/>
          <w:sz w:val="24"/>
          <w:szCs w:val="24"/>
          <w:lang w:eastAsia="ru-RU"/>
        </w:rPr>
        <w:t>Применить</w:t>
      </w:r>
      <w:r w:rsidRPr="00824683">
        <w:rPr>
          <w:rFonts w:ascii="Times New Roman" w:hAnsi="Times New Roman"/>
          <w:color w:val="000000"/>
          <w:sz w:val="24"/>
          <w:szCs w:val="24"/>
          <w:lang w:eastAsia="ru-RU"/>
        </w:rPr>
        <w:t>переменныеокружения</w:t>
      </w:r>
      <w:r w:rsidRPr="00824683">
        <w:rPr>
          <w:rFonts w:ascii="Times New Roman" w:hAnsi="Times New Roman"/>
          <w:color w:val="000000"/>
          <w:sz w:val="24"/>
          <w:szCs w:val="24"/>
          <w:lang w:val="en-US" w:eastAsia="ru-RU"/>
        </w:rPr>
        <w:t>:</w:t>
      </w:r>
    </w:p>
    <w:p w:rsidR="00C7769C" w:rsidRPr="00824683" w:rsidRDefault="00C7769C" w:rsidP="00C7769C">
      <w:pPr>
        <w:ind w:left="284"/>
        <w:rPr>
          <w:color w:val="000000"/>
        </w:rPr>
      </w:pPr>
      <w:r w:rsidRPr="00824683">
        <w:rPr>
          <w:color w:val="000000"/>
        </w:rPr>
        <w:t xml:space="preserve">pasdisco@a4000p01:~ $ </w:t>
      </w:r>
      <w:r w:rsidRPr="00824683">
        <w:rPr>
          <w:b/>
          <w:color w:val="000000"/>
        </w:rPr>
        <w:t>export ORACLE_HOME=/ftas01/prod/disco/as</w:t>
      </w:r>
    </w:p>
    <w:p w:rsidR="00C7769C" w:rsidRPr="00824683" w:rsidRDefault="00C7769C" w:rsidP="00C7769C">
      <w:pPr>
        <w:ind w:left="284"/>
        <w:rPr>
          <w:color w:val="000000"/>
        </w:rPr>
      </w:pPr>
      <w:r w:rsidRPr="00824683">
        <w:rPr>
          <w:color w:val="000000"/>
        </w:rPr>
        <w:t xml:space="preserve">pasdisco@a4000p01:~ $ </w:t>
      </w:r>
      <w:r w:rsidRPr="00824683">
        <w:rPr>
          <w:b/>
          <w:color w:val="000000"/>
        </w:rPr>
        <w:t>export PATH=$ORACLE_HOME/bin:$ORACLE_HOME/opmn/bin:$PATH</w:t>
      </w:r>
    </w:p>
    <w:p w:rsidR="00C7769C" w:rsidRPr="00824683" w:rsidRDefault="00C7769C" w:rsidP="00C7769C">
      <w:pPr>
        <w:ind w:left="284"/>
        <w:jc w:val="both"/>
        <w:rPr>
          <w:color w:val="000000"/>
        </w:rPr>
      </w:pPr>
    </w:p>
    <w:p w:rsidR="00C7769C" w:rsidRPr="00824683" w:rsidRDefault="00C7769C" w:rsidP="00C7769C">
      <w:pPr>
        <w:ind w:left="284"/>
        <w:jc w:val="both"/>
        <w:outlineLvl w:val="0"/>
        <w:rPr>
          <w:color w:val="000000"/>
          <w:lang w:val="ru-RU"/>
        </w:rPr>
      </w:pPr>
      <w:bookmarkStart w:id="5939" w:name="_Toc437949715"/>
      <w:r w:rsidRPr="00824683">
        <w:rPr>
          <w:color w:val="000000"/>
          <w:lang w:val="ru-RU"/>
        </w:rPr>
        <w:t xml:space="preserve">Выполнить команду проверки статуса компонентов приложения </w:t>
      </w:r>
      <w:r w:rsidRPr="00824683">
        <w:rPr>
          <w:color w:val="000000"/>
        </w:rPr>
        <w:t>Discoverer</w:t>
      </w:r>
      <w:r w:rsidRPr="00824683">
        <w:rPr>
          <w:color w:val="000000"/>
          <w:lang w:val="ru-RU"/>
        </w:rPr>
        <w:t>.</w:t>
      </w:r>
      <w:bookmarkEnd w:id="5939"/>
    </w:p>
    <w:p w:rsidR="00C7769C" w:rsidRPr="00824683" w:rsidRDefault="00C7769C" w:rsidP="00C7769C">
      <w:pPr>
        <w:jc w:val="both"/>
        <w:rPr>
          <w:color w:val="000000"/>
          <w:lang w:val="ru-RU"/>
        </w:rPr>
      </w:pPr>
    </w:p>
    <w:p w:rsidR="00C7769C" w:rsidRPr="00824683" w:rsidRDefault="00C7769C" w:rsidP="00C7769C">
      <w:pPr>
        <w:ind w:left="284"/>
        <w:jc w:val="both"/>
        <w:rPr>
          <w:color w:val="000000"/>
        </w:rPr>
      </w:pPr>
      <w:r w:rsidRPr="00824683">
        <w:rPr>
          <w:color w:val="000000"/>
        </w:rPr>
        <w:lastRenderedPageBreak/>
        <w:t xml:space="preserve">pasdisco@a4000p01:~ $ </w:t>
      </w:r>
      <w:r w:rsidRPr="00824683">
        <w:rPr>
          <w:b/>
          <w:color w:val="000000"/>
        </w:rPr>
        <w:t>opmnctl status</w:t>
      </w:r>
    </w:p>
    <w:p w:rsidR="00C7769C" w:rsidRPr="00824683" w:rsidRDefault="00C7769C" w:rsidP="00C7769C">
      <w:pPr>
        <w:ind w:left="284"/>
        <w:jc w:val="both"/>
        <w:rPr>
          <w:color w:val="000000"/>
        </w:rPr>
      </w:pPr>
    </w:p>
    <w:p w:rsidR="00C7769C" w:rsidRPr="00824683" w:rsidRDefault="00C7769C" w:rsidP="00C7769C">
      <w:pPr>
        <w:keepNext/>
        <w:ind w:left="284"/>
        <w:jc w:val="both"/>
        <w:rPr>
          <w:color w:val="000000"/>
        </w:rPr>
      </w:pPr>
      <w:r>
        <w:rPr>
          <w:noProof/>
          <w:color w:val="000000"/>
          <w:lang w:val="ru-RU" w:eastAsia="ru-RU"/>
        </w:rPr>
        <w:drawing>
          <wp:inline distT="0" distB="0" distL="0" distR="0">
            <wp:extent cx="5324475" cy="1895475"/>
            <wp:effectExtent l="1905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print"/>
                    <a:srcRect l="13759" t="20815" r="64017" b="48865"/>
                    <a:stretch>
                      <a:fillRect/>
                    </a:stretch>
                  </pic:blipFill>
                  <pic:spPr bwMode="auto">
                    <a:xfrm>
                      <a:off x="0" y="0"/>
                      <a:ext cx="5324475" cy="1895475"/>
                    </a:xfrm>
                    <a:prstGeom prst="rect">
                      <a:avLst/>
                    </a:prstGeom>
                    <a:noFill/>
                    <a:ln w="9525">
                      <a:noFill/>
                      <a:miter lim="800000"/>
                      <a:headEnd/>
                      <a:tailEnd/>
                    </a:ln>
                  </pic:spPr>
                </pic:pic>
              </a:graphicData>
            </a:graphic>
          </wp:inline>
        </w:drawing>
      </w:r>
    </w:p>
    <w:p w:rsidR="00C7769C" w:rsidRDefault="00C7769C" w:rsidP="00C7769C">
      <w:pPr>
        <w:pStyle w:val="afffffff5"/>
        <w:jc w:val="both"/>
        <w:outlineLvl w:val="0"/>
        <w:rPr>
          <w:color w:val="000000"/>
          <w:lang w:val="ru-RU"/>
        </w:rPr>
      </w:pPr>
      <w:bookmarkStart w:id="5940" w:name="_Toc437949716"/>
      <w:r w:rsidRPr="00FC5E26">
        <w:rPr>
          <w:color w:val="000000"/>
          <w:lang w:val="ru-RU"/>
        </w:rPr>
        <w:t xml:space="preserve">Рисунок  </w:t>
      </w:r>
      <w:r w:rsidR="00107970" w:rsidRPr="00824683">
        <w:rPr>
          <w:color w:val="000000"/>
        </w:rPr>
        <w:fldChar w:fldCharType="begin"/>
      </w:r>
      <w:r w:rsidRPr="00824683">
        <w:rPr>
          <w:color w:val="000000"/>
        </w:rPr>
        <w:instrText>SEQ</w:instrText>
      </w:r>
      <w:r w:rsidRPr="00FC5E26">
        <w:rPr>
          <w:color w:val="000000"/>
          <w:lang w:val="ru-RU"/>
        </w:rPr>
        <w:instrText xml:space="preserve"> Рисунок_5. \* </w:instrText>
      </w:r>
      <w:r w:rsidRPr="00824683">
        <w:rPr>
          <w:color w:val="000000"/>
        </w:rPr>
        <w:instrText>ARABIC</w:instrText>
      </w:r>
      <w:r w:rsidR="00107970" w:rsidRPr="00824683">
        <w:rPr>
          <w:color w:val="000000"/>
        </w:rPr>
        <w:fldChar w:fldCharType="separate"/>
      </w:r>
      <w:r w:rsidRPr="000E4A8B">
        <w:rPr>
          <w:noProof/>
          <w:color w:val="000000"/>
          <w:lang w:val="ru-RU"/>
        </w:rPr>
        <w:t>4</w:t>
      </w:r>
      <w:bookmarkEnd w:id="5940"/>
      <w:r w:rsidR="00107970" w:rsidRPr="00824683">
        <w:rPr>
          <w:color w:val="000000"/>
        </w:rPr>
        <w:fldChar w:fldCharType="end"/>
      </w:r>
    </w:p>
    <w:p w:rsidR="00C7769C" w:rsidRPr="00FC5E26" w:rsidRDefault="00C7769C" w:rsidP="00C7769C">
      <w:pPr>
        <w:rPr>
          <w:lang w:val="ru-RU"/>
        </w:rPr>
      </w:pPr>
      <w:r w:rsidRPr="00EF1ADE">
        <w:rPr>
          <w:color w:val="000000"/>
          <w:lang w:val="ru-RU" w:eastAsia="ru-RU"/>
        </w:rPr>
        <w:t>Убедиться, что компоненты</w:t>
      </w:r>
      <w:r>
        <w:rPr>
          <w:color w:val="000000"/>
          <w:lang w:val="ru-RU" w:eastAsia="ru-RU"/>
        </w:rPr>
        <w:t xml:space="preserve">, за исключением необязательных </w:t>
      </w:r>
      <w:r>
        <w:rPr>
          <w:b/>
          <w:color w:val="000000"/>
        </w:rPr>
        <w:t>LogLoader</w:t>
      </w:r>
      <w:r w:rsidRPr="00FC5E26">
        <w:rPr>
          <w:b/>
          <w:color w:val="000000"/>
          <w:lang w:val="ru-RU"/>
        </w:rPr>
        <w:t xml:space="preserve">, </w:t>
      </w:r>
      <w:r>
        <w:rPr>
          <w:b/>
          <w:color w:val="000000"/>
        </w:rPr>
        <w:t>DSA</w:t>
      </w:r>
      <w:r>
        <w:rPr>
          <w:b/>
          <w:color w:val="000000"/>
          <w:lang w:val="ru-RU"/>
        </w:rPr>
        <w:t>,</w:t>
      </w:r>
      <w:r w:rsidRPr="00EF1ADE">
        <w:rPr>
          <w:color w:val="000000"/>
          <w:lang w:val="ru-RU" w:eastAsia="ru-RU"/>
        </w:rPr>
        <w:t>находятся в статусе</w:t>
      </w:r>
      <w:r>
        <w:rPr>
          <w:color w:val="000000"/>
          <w:lang w:eastAsia="ru-RU"/>
        </w:rPr>
        <w:t>Alive</w:t>
      </w:r>
      <w:r>
        <w:rPr>
          <w:color w:val="000000"/>
          <w:lang w:val="ru-RU" w:eastAsia="ru-RU"/>
        </w:rPr>
        <w:t>.</w:t>
      </w:r>
    </w:p>
    <w:p w:rsidR="00C7769C" w:rsidRPr="00824683" w:rsidRDefault="00C7769C" w:rsidP="008858FA">
      <w:pPr>
        <w:pStyle w:val="53"/>
        <w:numPr>
          <w:ilvl w:val="0"/>
          <w:numId w:val="328"/>
        </w:numPr>
        <w:tabs>
          <w:tab w:val="clear" w:pos="2880"/>
          <w:tab w:val="num" w:pos="426"/>
        </w:tabs>
        <w:ind w:left="284"/>
        <w:jc w:val="center"/>
        <w:rPr>
          <w:color w:val="000000"/>
        </w:rPr>
      </w:pPr>
      <w:r w:rsidRPr="00824683">
        <w:rPr>
          <w:color w:val="000000"/>
        </w:rPr>
        <w:t>Проверка работы криптосервера и доступности компонентов СВУЦ</w:t>
      </w:r>
    </w:p>
    <w:p w:rsidR="00C7769C" w:rsidRPr="00824683" w:rsidRDefault="00C7769C" w:rsidP="00C7769C">
      <w:pPr>
        <w:pStyle w:val="otrnormal1"/>
        <w:tabs>
          <w:tab w:val="num" w:pos="426"/>
        </w:tabs>
        <w:spacing w:before="60" w:after="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 xml:space="preserve">Необходимо удостовериться в доступности компонентов </w:t>
      </w:r>
      <w:r w:rsidRPr="00824683">
        <w:rPr>
          <w:rFonts w:ascii="Times New Roman" w:hAnsi="Times New Roman"/>
          <w:color w:val="000000"/>
          <w:sz w:val="24"/>
          <w:szCs w:val="24"/>
          <w:lang w:val="en-US" w:eastAsia="ru-RU"/>
        </w:rPr>
        <w:t>tsa</w:t>
      </w:r>
      <w:r w:rsidRPr="00824683">
        <w:rPr>
          <w:rFonts w:ascii="Times New Roman" w:hAnsi="Times New Roman"/>
          <w:color w:val="000000"/>
          <w:sz w:val="24"/>
          <w:szCs w:val="24"/>
          <w:lang w:eastAsia="ru-RU"/>
        </w:rPr>
        <w:t xml:space="preserve"> и </w:t>
      </w:r>
      <w:r w:rsidRPr="00824683">
        <w:rPr>
          <w:rFonts w:ascii="Times New Roman" w:hAnsi="Times New Roman"/>
          <w:color w:val="000000"/>
          <w:sz w:val="24"/>
          <w:szCs w:val="24"/>
          <w:lang w:val="en-US" w:eastAsia="ru-RU"/>
        </w:rPr>
        <w:t>ocsp</w:t>
      </w:r>
      <w:r w:rsidRPr="00824683">
        <w:rPr>
          <w:rFonts w:ascii="Times New Roman" w:hAnsi="Times New Roman"/>
          <w:color w:val="000000"/>
          <w:sz w:val="24"/>
          <w:szCs w:val="24"/>
          <w:lang w:eastAsia="ru-RU"/>
        </w:rPr>
        <w:t xml:space="preserve"> СВУЦ:</w:t>
      </w:r>
    </w:p>
    <w:p w:rsidR="00C7769C" w:rsidRPr="00824683" w:rsidRDefault="00C7769C" w:rsidP="00C7769C">
      <w:pPr>
        <w:pStyle w:val="otrnormal1"/>
        <w:tabs>
          <w:tab w:val="num" w:pos="426"/>
        </w:tabs>
        <w:spacing w:before="60" w:after="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В адресной строке браузера на сервере безопасности перейти по ссылке</w:t>
      </w:r>
      <w:r w:rsidRPr="00824683">
        <w:rPr>
          <w:rFonts w:ascii="Times New Roman" w:hAnsi="Times New Roman"/>
          <w:color w:val="000000"/>
        </w:rPr>
        <w:t>http://10.40.65.69/pkisupport/tsa.dll</w:t>
      </w:r>
      <w:r w:rsidRPr="00824683">
        <w:rPr>
          <w:rFonts w:ascii="Times New Roman" w:hAnsi="Times New Roman"/>
          <w:color w:val="000000"/>
          <w:sz w:val="24"/>
          <w:szCs w:val="24"/>
          <w:lang w:eastAsia="ru-RU"/>
        </w:rPr>
        <w:t xml:space="preserve">, где 10.40.65.69 – адрес сервера СВУЦ, на котором установлены службы </w:t>
      </w:r>
      <w:r w:rsidRPr="00824683">
        <w:rPr>
          <w:rFonts w:ascii="Times New Roman" w:hAnsi="Times New Roman"/>
          <w:color w:val="000000"/>
          <w:sz w:val="24"/>
          <w:szCs w:val="24"/>
          <w:lang w:val="en-US" w:eastAsia="ru-RU"/>
        </w:rPr>
        <w:t>tsa</w:t>
      </w:r>
      <w:r w:rsidRPr="00824683">
        <w:rPr>
          <w:rFonts w:ascii="Times New Roman" w:hAnsi="Times New Roman"/>
          <w:color w:val="000000"/>
          <w:sz w:val="24"/>
          <w:szCs w:val="24"/>
          <w:lang w:eastAsia="ru-RU"/>
        </w:rPr>
        <w:t xml:space="preserve"> и </w:t>
      </w:r>
      <w:r w:rsidRPr="00824683">
        <w:rPr>
          <w:rFonts w:ascii="Times New Roman" w:hAnsi="Times New Roman"/>
          <w:color w:val="000000"/>
          <w:sz w:val="24"/>
          <w:szCs w:val="24"/>
          <w:lang w:val="en-US" w:eastAsia="ru-RU"/>
        </w:rPr>
        <w:t>ocsp</w:t>
      </w:r>
      <w:r>
        <w:rPr>
          <w:rFonts w:ascii="Times New Roman" w:hAnsi="Times New Roman"/>
          <w:color w:val="000000"/>
          <w:sz w:val="24"/>
          <w:szCs w:val="24"/>
          <w:lang w:eastAsia="ru-RU"/>
        </w:rPr>
        <w:t xml:space="preserve"> ТОФК</w:t>
      </w:r>
      <w:r w:rsidRPr="00824683">
        <w:rPr>
          <w:rFonts w:ascii="Times New Roman" w:hAnsi="Times New Roman"/>
          <w:color w:val="000000"/>
          <w:sz w:val="24"/>
          <w:szCs w:val="24"/>
          <w:lang w:eastAsia="ru-RU"/>
        </w:rPr>
        <w:t xml:space="preserve">. </w:t>
      </w:r>
    </w:p>
    <w:p w:rsidR="00C7769C" w:rsidRPr="00824683" w:rsidRDefault="00C7769C" w:rsidP="00C7769C">
      <w:pPr>
        <w:pStyle w:val="otrnormal1"/>
        <w:keepNext/>
        <w:spacing w:line="240" w:lineRule="auto"/>
        <w:rPr>
          <w:rFonts w:ascii="Times New Roman" w:hAnsi="Times New Roman"/>
          <w:color w:val="000000"/>
        </w:rPr>
      </w:pPr>
      <w:r>
        <w:rPr>
          <w:rFonts w:ascii="Times New Roman" w:hAnsi="Times New Roman"/>
          <w:noProof/>
          <w:color w:val="000000"/>
          <w:sz w:val="24"/>
          <w:szCs w:val="24"/>
          <w:lang w:eastAsia="ru-RU"/>
        </w:rPr>
        <w:drawing>
          <wp:inline distT="0" distB="0" distL="0" distR="0">
            <wp:extent cx="5010150" cy="2009775"/>
            <wp:effectExtent l="19050" t="0" r="0" b="0"/>
            <wp:docPr id="2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2" cstate="print"/>
                    <a:srcRect l="18166" t="25235" r="58145" b="24617"/>
                    <a:stretch>
                      <a:fillRect/>
                    </a:stretch>
                  </pic:blipFill>
                  <pic:spPr bwMode="auto">
                    <a:xfrm>
                      <a:off x="0" y="0"/>
                      <a:ext cx="5010150" cy="2009775"/>
                    </a:xfrm>
                    <a:prstGeom prst="rect">
                      <a:avLst/>
                    </a:prstGeom>
                    <a:noFill/>
                    <a:ln w="9525">
                      <a:noFill/>
                      <a:miter lim="800000"/>
                      <a:headEnd/>
                      <a:tailEnd/>
                    </a:ln>
                  </pic:spPr>
                </pic:pic>
              </a:graphicData>
            </a:graphic>
          </wp:inline>
        </w:drawing>
      </w:r>
    </w:p>
    <w:p w:rsidR="00C7769C" w:rsidRPr="0011496A" w:rsidRDefault="00C7769C" w:rsidP="00C7769C">
      <w:pPr>
        <w:pStyle w:val="afffffff5"/>
        <w:jc w:val="both"/>
        <w:outlineLvl w:val="0"/>
        <w:rPr>
          <w:color w:val="000000"/>
          <w:szCs w:val="24"/>
          <w:lang w:val="ru-RU"/>
        </w:rPr>
      </w:pPr>
      <w:bookmarkStart w:id="5941" w:name="_Toc437949717"/>
      <w:r w:rsidRPr="0011496A">
        <w:rPr>
          <w:color w:val="000000"/>
          <w:lang w:val="ru-RU"/>
        </w:rPr>
        <w:t xml:space="preserve">Рисунок  </w:t>
      </w:r>
      <w:r w:rsidR="00107970" w:rsidRPr="00824683">
        <w:rPr>
          <w:color w:val="000000"/>
        </w:rPr>
        <w:fldChar w:fldCharType="begin"/>
      </w:r>
      <w:r w:rsidRPr="00824683">
        <w:rPr>
          <w:color w:val="000000"/>
        </w:rPr>
        <w:instrText>SEQ</w:instrText>
      </w:r>
      <w:r w:rsidRPr="0011496A">
        <w:rPr>
          <w:color w:val="000000"/>
          <w:lang w:val="ru-RU"/>
        </w:rPr>
        <w:instrText xml:space="preserve"> Рисунок_5. \* </w:instrText>
      </w:r>
      <w:r w:rsidRPr="00824683">
        <w:rPr>
          <w:color w:val="000000"/>
        </w:rPr>
        <w:instrText>ARABIC</w:instrText>
      </w:r>
      <w:r w:rsidR="00107970" w:rsidRPr="00824683">
        <w:rPr>
          <w:color w:val="000000"/>
        </w:rPr>
        <w:fldChar w:fldCharType="separate"/>
      </w:r>
      <w:r w:rsidRPr="000E4A8B">
        <w:rPr>
          <w:noProof/>
          <w:color w:val="000000"/>
          <w:lang w:val="ru-RU"/>
        </w:rPr>
        <w:t>5</w:t>
      </w:r>
      <w:bookmarkEnd w:id="5941"/>
      <w:r w:rsidR="00107970" w:rsidRPr="00824683">
        <w:rPr>
          <w:color w:val="000000"/>
        </w:rPr>
        <w:fldChar w:fldCharType="end"/>
      </w:r>
    </w:p>
    <w:p w:rsidR="00C7769C" w:rsidRPr="00824683" w:rsidRDefault="00C7769C" w:rsidP="00C7769C">
      <w:pPr>
        <w:pStyle w:val="otrnormal1"/>
        <w:spacing w:line="240" w:lineRule="auto"/>
        <w:rPr>
          <w:rFonts w:ascii="Times New Roman" w:hAnsi="Times New Roman"/>
          <w:color w:val="000000"/>
          <w:sz w:val="24"/>
          <w:szCs w:val="24"/>
          <w:lang w:eastAsia="ru-RU"/>
        </w:rPr>
      </w:pPr>
      <w:r w:rsidRPr="00824683">
        <w:rPr>
          <w:rFonts w:ascii="Times New Roman" w:hAnsi="Times New Roman"/>
          <w:color w:val="000000"/>
          <w:sz w:val="24"/>
          <w:szCs w:val="24"/>
          <w:lang w:eastAsia="ru-RU"/>
        </w:rPr>
        <w:t xml:space="preserve">Аналогично нужно проверить службу </w:t>
      </w:r>
      <w:r w:rsidRPr="00824683">
        <w:rPr>
          <w:rFonts w:ascii="Times New Roman" w:hAnsi="Times New Roman"/>
          <w:color w:val="000000"/>
          <w:sz w:val="24"/>
          <w:szCs w:val="24"/>
          <w:lang w:val="en-US" w:eastAsia="ru-RU"/>
        </w:rPr>
        <w:t>ocsp</w:t>
      </w:r>
      <w:r w:rsidRPr="00824683">
        <w:rPr>
          <w:rFonts w:ascii="Times New Roman" w:hAnsi="Times New Roman"/>
          <w:color w:val="000000"/>
          <w:sz w:val="24"/>
          <w:szCs w:val="24"/>
          <w:lang w:eastAsia="ru-RU"/>
        </w:rPr>
        <w:t>.</w:t>
      </w:r>
    </w:p>
    <w:p w:rsidR="00C7769C" w:rsidRPr="00824683" w:rsidRDefault="00C7769C" w:rsidP="00C7769C">
      <w:pPr>
        <w:pStyle w:val="otrnormal1"/>
        <w:keepNext/>
        <w:spacing w:line="240" w:lineRule="auto"/>
        <w:rPr>
          <w:rFonts w:ascii="Times New Roman" w:hAnsi="Times New Roman"/>
          <w:color w:val="000000"/>
        </w:rPr>
      </w:pPr>
      <w:r>
        <w:rPr>
          <w:rFonts w:ascii="Times New Roman" w:hAnsi="Times New Roman"/>
          <w:noProof/>
          <w:color w:val="000000"/>
          <w:sz w:val="24"/>
          <w:szCs w:val="24"/>
          <w:lang w:eastAsia="ru-RU"/>
        </w:rPr>
        <w:drawing>
          <wp:inline distT="0" distB="0" distL="0" distR="0">
            <wp:extent cx="5162550" cy="1914525"/>
            <wp:effectExtent l="19050" t="0" r="0" b="0"/>
            <wp:docPr id="2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3" cstate="print"/>
                    <a:srcRect l="18227" t="24939" r="58057" b="24049"/>
                    <a:stretch>
                      <a:fillRect/>
                    </a:stretch>
                  </pic:blipFill>
                  <pic:spPr bwMode="auto">
                    <a:xfrm>
                      <a:off x="0" y="0"/>
                      <a:ext cx="5162550" cy="1914525"/>
                    </a:xfrm>
                    <a:prstGeom prst="rect">
                      <a:avLst/>
                    </a:prstGeom>
                    <a:noFill/>
                    <a:ln w="9525">
                      <a:noFill/>
                      <a:miter lim="800000"/>
                      <a:headEnd/>
                      <a:tailEnd/>
                    </a:ln>
                  </pic:spPr>
                </pic:pic>
              </a:graphicData>
            </a:graphic>
          </wp:inline>
        </w:drawing>
      </w:r>
    </w:p>
    <w:p w:rsidR="00C7769C" w:rsidRPr="00824683" w:rsidRDefault="00C7769C" w:rsidP="00C7769C">
      <w:pPr>
        <w:pStyle w:val="afffffff5"/>
        <w:jc w:val="both"/>
        <w:outlineLvl w:val="0"/>
        <w:rPr>
          <w:color w:val="000000"/>
          <w:szCs w:val="24"/>
        </w:rPr>
      </w:pPr>
      <w:bookmarkStart w:id="5942" w:name="_Toc437949718"/>
      <w:r w:rsidRPr="00824683">
        <w:rPr>
          <w:color w:val="000000"/>
        </w:rPr>
        <w:t xml:space="preserve">Рисунок  </w:t>
      </w:r>
      <w:r w:rsidR="00107970" w:rsidRPr="00824683">
        <w:rPr>
          <w:color w:val="000000"/>
        </w:rPr>
        <w:fldChar w:fldCharType="begin"/>
      </w:r>
      <w:r w:rsidRPr="00824683">
        <w:rPr>
          <w:color w:val="000000"/>
        </w:rPr>
        <w:instrText xml:space="preserve"> SEQ Рисунок_5. \* ARABIC </w:instrText>
      </w:r>
      <w:r w:rsidR="00107970" w:rsidRPr="00824683">
        <w:rPr>
          <w:color w:val="000000"/>
        </w:rPr>
        <w:fldChar w:fldCharType="separate"/>
      </w:r>
      <w:r>
        <w:rPr>
          <w:noProof/>
          <w:color w:val="000000"/>
        </w:rPr>
        <w:t>6</w:t>
      </w:r>
      <w:bookmarkEnd w:id="5942"/>
      <w:r w:rsidR="00107970" w:rsidRPr="00824683">
        <w:rPr>
          <w:color w:val="000000"/>
        </w:rPr>
        <w:fldChar w:fldCharType="end"/>
      </w:r>
    </w:p>
    <w:p w:rsidR="00C7769C" w:rsidRPr="00824683" w:rsidRDefault="00C7769C" w:rsidP="00C7769C">
      <w:pPr>
        <w:pStyle w:val="otrnormal1"/>
        <w:spacing w:line="240" w:lineRule="auto"/>
        <w:rPr>
          <w:rFonts w:ascii="Times New Roman" w:hAnsi="Times New Roman"/>
          <w:color w:val="000000"/>
          <w:sz w:val="24"/>
          <w:szCs w:val="24"/>
        </w:rPr>
      </w:pPr>
      <w:r>
        <w:rPr>
          <w:rFonts w:ascii="Times New Roman" w:hAnsi="Times New Roman"/>
          <w:color w:val="000000"/>
          <w:sz w:val="24"/>
          <w:szCs w:val="24"/>
        </w:rPr>
        <w:lastRenderedPageBreak/>
        <w:t xml:space="preserve">Выполнить старт </w:t>
      </w:r>
      <w:r w:rsidRPr="00824683">
        <w:rPr>
          <w:rFonts w:ascii="Times New Roman" w:hAnsi="Times New Roman"/>
          <w:color w:val="000000"/>
          <w:sz w:val="24"/>
          <w:szCs w:val="24"/>
        </w:rPr>
        <w:t>криптосервер</w:t>
      </w:r>
      <w:r>
        <w:rPr>
          <w:rFonts w:ascii="Times New Roman" w:hAnsi="Times New Roman"/>
          <w:color w:val="000000"/>
          <w:sz w:val="24"/>
          <w:szCs w:val="24"/>
        </w:rPr>
        <w:t>а</w:t>
      </w:r>
      <w:r w:rsidRPr="00824683">
        <w:rPr>
          <w:rFonts w:ascii="Times New Roman" w:hAnsi="Times New Roman"/>
          <w:color w:val="000000"/>
          <w:sz w:val="24"/>
          <w:szCs w:val="24"/>
        </w:rPr>
        <w:t>:</w:t>
      </w:r>
    </w:p>
    <w:p w:rsidR="00C7769C" w:rsidRPr="00824683" w:rsidRDefault="00C7769C" w:rsidP="00C7769C">
      <w:pPr>
        <w:pStyle w:val="otrnormal1"/>
        <w:keepNext/>
        <w:spacing w:line="240" w:lineRule="auto"/>
        <w:rPr>
          <w:rFonts w:ascii="Times New Roman" w:hAnsi="Times New Roman"/>
          <w:color w:val="000000"/>
        </w:rPr>
      </w:pPr>
      <w:r>
        <w:rPr>
          <w:rFonts w:ascii="Times New Roman" w:hAnsi="Times New Roman"/>
          <w:noProof/>
          <w:color w:val="000000"/>
          <w:sz w:val="24"/>
          <w:szCs w:val="24"/>
          <w:lang w:eastAsia="ru-RU"/>
        </w:rPr>
        <w:drawing>
          <wp:inline distT="0" distB="0" distL="0" distR="0">
            <wp:extent cx="5019675" cy="2466975"/>
            <wp:effectExtent l="19050" t="0" r="9525" b="0"/>
            <wp:docPr id="2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4" cstate="print"/>
                    <a:srcRect l="29462" t="26666" r="50226" b="20543"/>
                    <a:stretch>
                      <a:fillRect/>
                    </a:stretch>
                  </pic:blipFill>
                  <pic:spPr bwMode="auto">
                    <a:xfrm>
                      <a:off x="0" y="0"/>
                      <a:ext cx="5019675" cy="2466975"/>
                    </a:xfrm>
                    <a:prstGeom prst="rect">
                      <a:avLst/>
                    </a:prstGeom>
                    <a:noFill/>
                    <a:ln w="9525">
                      <a:noFill/>
                      <a:miter lim="800000"/>
                      <a:headEnd/>
                      <a:tailEnd/>
                    </a:ln>
                  </pic:spPr>
                </pic:pic>
              </a:graphicData>
            </a:graphic>
          </wp:inline>
        </w:drawing>
      </w:r>
    </w:p>
    <w:p w:rsidR="00C7769C" w:rsidRPr="0011496A" w:rsidRDefault="00C7769C" w:rsidP="00C7769C">
      <w:pPr>
        <w:pStyle w:val="afffffff5"/>
        <w:jc w:val="both"/>
        <w:outlineLvl w:val="0"/>
        <w:rPr>
          <w:color w:val="000000"/>
          <w:szCs w:val="24"/>
          <w:lang w:val="ru-RU"/>
        </w:rPr>
      </w:pPr>
      <w:bookmarkStart w:id="5943" w:name="_Toc437949719"/>
      <w:r w:rsidRPr="0011496A">
        <w:rPr>
          <w:color w:val="000000"/>
          <w:lang w:val="ru-RU"/>
        </w:rPr>
        <w:t xml:space="preserve">Рисунок  </w:t>
      </w:r>
      <w:r w:rsidR="00107970" w:rsidRPr="00824683">
        <w:rPr>
          <w:color w:val="000000"/>
        </w:rPr>
        <w:fldChar w:fldCharType="begin"/>
      </w:r>
      <w:r w:rsidRPr="00824683">
        <w:rPr>
          <w:color w:val="000000"/>
        </w:rPr>
        <w:instrText>SEQ</w:instrText>
      </w:r>
      <w:r w:rsidRPr="0011496A">
        <w:rPr>
          <w:color w:val="000000"/>
          <w:lang w:val="ru-RU"/>
        </w:rPr>
        <w:instrText xml:space="preserve"> Рисунок_5. \* </w:instrText>
      </w:r>
      <w:r w:rsidRPr="00824683">
        <w:rPr>
          <w:color w:val="000000"/>
        </w:rPr>
        <w:instrText>ARABIC</w:instrText>
      </w:r>
      <w:r w:rsidR="00107970" w:rsidRPr="00824683">
        <w:rPr>
          <w:color w:val="000000"/>
        </w:rPr>
        <w:fldChar w:fldCharType="separate"/>
      </w:r>
      <w:r w:rsidRPr="000E4A8B">
        <w:rPr>
          <w:noProof/>
          <w:color w:val="000000"/>
          <w:lang w:val="ru-RU"/>
        </w:rPr>
        <w:t>7</w:t>
      </w:r>
      <w:bookmarkEnd w:id="5943"/>
      <w:r w:rsidR="00107970" w:rsidRPr="00824683">
        <w:rPr>
          <w:color w:val="000000"/>
        </w:rPr>
        <w:fldChar w:fldCharType="end"/>
      </w:r>
    </w:p>
    <w:p w:rsidR="00C7769C" w:rsidRPr="00824683" w:rsidRDefault="00C7769C" w:rsidP="00C7769C">
      <w:pPr>
        <w:pStyle w:val="otrnormal1"/>
        <w:spacing w:before="60" w:after="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 xml:space="preserve">Службы </w:t>
      </w:r>
      <w:r w:rsidRPr="00824683">
        <w:rPr>
          <w:rFonts w:ascii="Times New Roman" w:hAnsi="Times New Roman"/>
          <w:color w:val="000000"/>
          <w:sz w:val="24"/>
          <w:szCs w:val="24"/>
          <w:lang w:val="en-US" w:eastAsia="ru-RU"/>
        </w:rPr>
        <w:t>tsa</w:t>
      </w:r>
      <w:r w:rsidRPr="00824683">
        <w:rPr>
          <w:rFonts w:ascii="Times New Roman" w:hAnsi="Times New Roman"/>
          <w:color w:val="000000"/>
          <w:sz w:val="24"/>
          <w:szCs w:val="24"/>
          <w:lang w:eastAsia="ru-RU"/>
        </w:rPr>
        <w:t xml:space="preserve"> и </w:t>
      </w:r>
      <w:r w:rsidRPr="00824683">
        <w:rPr>
          <w:rFonts w:ascii="Times New Roman" w:hAnsi="Times New Roman"/>
          <w:color w:val="000000"/>
          <w:sz w:val="24"/>
          <w:szCs w:val="24"/>
          <w:lang w:val="en-US" w:eastAsia="ru-RU"/>
        </w:rPr>
        <w:t>oscp</w:t>
      </w:r>
      <w:r w:rsidRPr="00824683">
        <w:rPr>
          <w:rFonts w:ascii="Times New Roman" w:hAnsi="Times New Roman"/>
          <w:color w:val="000000"/>
          <w:sz w:val="24"/>
          <w:szCs w:val="24"/>
          <w:lang w:eastAsia="ru-RU"/>
        </w:rPr>
        <w:t xml:space="preserve"> должны быть в статусе </w:t>
      </w:r>
      <w:r w:rsidRPr="00824683">
        <w:rPr>
          <w:rFonts w:ascii="Times New Roman" w:hAnsi="Times New Roman"/>
          <w:b/>
          <w:color w:val="000000"/>
          <w:sz w:val="24"/>
          <w:szCs w:val="24"/>
          <w:lang w:val="en-US" w:eastAsia="ru-RU"/>
        </w:rPr>
        <w:t>READY</w:t>
      </w:r>
      <w:r w:rsidRPr="00824683">
        <w:rPr>
          <w:rFonts w:ascii="Times New Roman" w:hAnsi="Times New Roman"/>
          <w:color w:val="000000"/>
          <w:sz w:val="24"/>
          <w:szCs w:val="24"/>
          <w:lang w:eastAsia="ru-RU"/>
        </w:rPr>
        <w:t xml:space="preserve">, после запуска в консоли должно быть сообщение </w:t>
      </w:r>
      <w:r w:rsidRPr="00824683">
        <w:rPr>
          <w:rFonts w:ascii="Times New Roman" w:hAnsi="Times New Roman"/>
          <w:b/>
          <w:color w:val="000000"/>
          <w:sz w:val="24"/>
          <w:szCs w:val="24"/>
          <w:lang w:val="en-US" w:eastAsia="ru-RU"/>
        </w:rPr>
        <w:t>CryptoServerstarted</w:t>
      </w:r>
      <w:r w:rsidRPr="00824683">
        <w:rPr>
          <w:rFonts w:ascii="Times New Roman" w:hAnsi="Times New Roman"/>
          <w:color w:val="000000"/>
          <w:sz w:val="24"/>
          <w:szCs w:val="24"/>
          <w:lang w:eastAsia="ru-RU"/>
        </w:rPr>
        <w:t>.</w:t>
      </w:r>
    </w:p>
    <w:p w:rsidR="00C7769C" w:rsidRPr="00FC5E26" w:rsidRDefault="00C7769C" w:rsidP="00C7769C">
      <w:pPr>
        <w:pStyle w:val="otrnormal1"/>
        <w:spacing w:before="60" w:after="0" w:line="240" w:lineRule="auto"/>
        <w:ind w:left="284"/>
        <w:rPr>
          <w:rFonts w:ascii="Times New Roman" w:hAnsi="Times New Roman"/>
          <w:color w:val="000000"/>
          <w:sz w:val="24"/>
          <w:szCs w:val="24"/>
          <w:lang w:eastAsia="ru-RU"/>
        </w:rPr>
      </w:pPr>
      <w:r w:rsidRPr="00FC5E26">
        <w:rPr>
          <w:rFonts w:ascii="Times New Roman" w:hAnsi="Times New Roman"/>
          <w:color w:val="000000"/>
          <w:sz w:val="24"/>
          <w:szCs w:val="24"/>
          <w:lang w:eastAsia="ru-RU"/>
        </w:rPr>
        <w:t xml:space="preserve">После старта криптосервера, для работы эцп необходимо выполнить статр компонент </w:t>
      </w:r>
      <w:r w:rsidRPr="00824683">
        <w:rPr>
          <w:rFonts w:ascii="Times New Roman" w:hAnsi="Times New Roman"/>
          <w:color w:val="000000"/>
          <w:sz w:val="24"/>
          <w:szCs w:val="24"/>
          <w:lang w:val="en-US" w:eastAsia="ru-RU"/>
        </w:rPr>
        <w:t>mqserver</w:t>
      </w:r>
      <w:r w:rsidRPr="00FC5E26">
        <w:rPr>
          <w:rFonts w:ascii="Times New Roman" w:hAnsi="Times New Roman"/>
          <w:color w:val="000000"/>
          <w:sz w:val="24"/>
          <w:szCs w:val="24"/>
          <w:lang w:eastAsia="ru-RU"/>
        </w:rPr>
        <w:t>.</w:t>
      </w:r>
    </w:p>
    <w:p w:rsidR="00C7769C" w:rsidRPr="00FC5E26" w:rsidRDefault="00C7769C" w:rsidP="00C7769C">
      <w:pPr>
        <w:pStyle w:val="otrnormal1"/>
        <w:spacing w:before="60" w:after="0" w:line="240" w:lineRule="auto"/>
        <w:ind w:left="284"/>
        <w:rPr>
          <w:rFonts w:ascii="Times New Roman" w:hAnsi="Times New Roman"/>
          <w:color w:val="000000"/>
          <w:sz w:val="24"/>
          <w:szCs w:val="24"/>
          <w:lang w:val="en-US" w:eastAsia="ru-RU"/>
        </w:rPr>
      </w:pPr>
      <w:r w:rsidRPr="00655269">
        <w:rPr>
          <w:rFonts w:ascii="Times New Roman" w:hAnsi="Times New Roman"/>
          <w:color w:val="000000"/>
          <w:sz w:val="24"/>
          <w:szCs w:val="24"/>
          <w:lang w:eastAsia="ru-RU"/>
        </w:rPr>
        <w:t>В окне страта должно быть сообщение</w:t>
      </w:r>
      <w:r>
        <w:rPr>
          <w:rFonts w:ascii="Times New Roman" w:hAnsi="Times New Roman"/>
          <w:color w:val="000000"/>
          <w:sz w:val="24"/>
          <w:szCs w:val="24"/>
          <w:lang w:eastAsia="ru-RU"/>
        </w:rPr>
        <w:t>:</w:t>
      </w:r>
      <w:r w:rsidRPr="00824683">
        <w:rPr>
          <w:rFonts w:ascii="Times New Roman" w:hAnsi="Times New Roman"/>
          <w:color w:val="000000"/>
          <w:sz w:val="24"/>
          <w:szCs w:val="24"/>
          <w:lang w:val="en-US" w:eastAsia="ru-RU"/>
        </w:rPr>
        <w:t xml:space="preserve">INFO  [main] [StartUp] </w:t>
      </w:r>
      <w:r w:rsidRPr="00FC5E26">
        <w:rPr>
          <w:rFonts w:ascii="Times New Roman" w:hAnsi="Times New Roman"/>
          <w:color w:val="000000"/>
          <w:sz w:val="24"/>
          <w:szCs w:val="24"/>
          <w:lang w:val="en-US" w:eastAsia="ru-RU"/>
        </w:rPr>
        <w:t>Starting MQ Access Server...</w:t>
      </w:r>
    </w:p>
    <w:p w:rsidR="00C7769C" w:rsidRPr="00824683" w:rsidRDefault="00C7769C" w:rsidP="008858FA">
      <w:pPr>
        <w:pStyle w:val="53"/>
        <w:numPr>
          <w:ilvl w:val="0"/>
          <w:numId w:val="328"/>
        </w:numPr>
        <w:tabs>
          <w:tab w:val="clear" w:pos="2880"/>
          <w:tab w:val="num" w:pos="1701"/>
        </w:tabs>
        <w:ind w:left="993"/>
        <w:jc w:val="center"/>
        <w:rPr>
          <w:color w:val="000000"/>
        </w:rPr>
      </w:pPr>
      <w:r w:rsidRPr="00824683">
        <w:rPr>
          <w:color w:val="000000"/>
        </w:rPr>
        <w:t>Проверка работоспособности подсистемы Hyperion (МОУ ФК)</w:t>
      </w:r>
    </w:p>
    <w:p w:rsidR="00C7769C" w:rsidRPr="00824683" w:rsidRDefault="00C7769C" w:rsidP="00C7769C">
      <w:pPr>
        <w:pStyle w:val="otrnormal1"/>
        <w:spacing w:before="0" w:after="0" w:line="240" w:lineRule="auto"/>
        <w:ind w:left="284" w:firstLine="425"/>
        <w:rPr>
          <w:rFonts w:ascii="Times New Roman" w:hAnsi="Times New Roman"/>
          <w:color w:val="000000"/>
          <w:sz w:val="24"/>
          <w:szCs w:val="24"/>
          <w:lang w:eastAsia="ru-RU"/>
        </w:rPr>
      </w:pPr>
      <w:r w:rsidRPr="00824683">
        <w:rPr>
          <w:rFonts w:ascii="Times New Roman" w:hAnsi="Times New Roman"/>
          <w:color w:val="000000"/>
          <w:sz w:val="24"/>
          <w:szCs w:val="24"/>
          <w:lang w:eastAsia="ru-RU"/>
        </w:rPr>
        <w:t>Проверка работоспособности Hyperion на уровне пользователя.</w:t>
      </w:r>
    </w:p>
    <w:p w:rsidR="00C7769C" w:rsidRPr="00824683" w:rsidRDefault="00C7769C" w:rsidP="00C7769C">
      <w:pPr>
        <w:pStyle w:val="otrnormal1"/>
        <w:spacing w:before="0" w:after="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В адресной строке браузера ввести: http://a9500p01.moufk.local:7782/HyperionPlanning</w:t>
      </w:r>
    </w:p>
    <w:p w:rsidR="00C7769C" w:rsidRPr="00824683" w:rsidRDefault="00C7769C" w:rsidP="00C7769C">
      <w:pPr>
        <w:pStyle w:val="otrnormal1"/>
        <w:spacing w:before="0" w:after="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Авторизоваться в системе</w:t>
      </w:r>
    </w:p>
    <w:p w:rsidR="00C7769C" w:rsidRPr="00824683" w:rsidRDefault="00C7769C" w:rsidP="00C7769C">
      <w:pPr>
        <w:pStyle w:val="otrnormal1"/>
        <w:spacing w:before="0" w:after="0" w:line="240" w:lineRule="auto"/>
        <w:ind w:left="284"/>
        <w:outlineLvl w:val="0"/>
        <w:rPr>
          <w:rFonts w:ascii="Times New Roman" w:hAnsi="Times New Roman"/>
          <w:color w:val="000000"/>
          <w:sz w:val="24"/>
          <w:szCs w:val="24"/>
          <w:lang w:eastAsia="ru-RU"/>
        </w:rPr>
      </w:pPr>
      <w:bookmarkStart w:id="5944" w:name="_Toc437949720"/>
      <w:r w:rsidRPr="00824683">
        <w:rPr>
          <w:rFonts w:ascii="Times New Roman" w:hAnsi="Times New Roman"/>
          <w:color w:val="000000"/>
          <w:sz w:val="24"/>
          <w:szCs w:val="24"/>
          <w:lang w:eastAsia="ru-RU"/>
        </w:rPr>
        <w:t xml:space="preserve">Перейти по пути: </w:t>
      </w:r>
      <w:r w:rsidRPr="00824683">
        <w:rPr>
          <w:rFonts w:ascii="Times New Roman" w:hAnsi="Times New Roman"/>
          <w:b/>
          <w:color w:val="000000"/>
          <w:sz w:val="24"/>
          <w:szCs w:val="24"/>
          <w:lang w:eastAsia="ru-RU"/>
        </w:rPr>
        <w:t>"1.0 Прогнозные данные по 120Н - 1.1Форма №1"</w:t>
      </w:r>
      <w:bookmarkEnd w:id="5944"/>
    </w:p>
    <w:p w:rsidR="00C7769C" w:rsidRPr="00824683" w:rsidRDefault="00C7769C" w:rsidP="00C7769C">
      <w:pPr>
        <w:pStyle w:val="otrnormal1"/>
        <w:spacing w:before="0" w:after="0" w:line="240" w:lineRule="auto"/>
        <w:ind w:left="284"/>
        <w:outlineLvl w:val="0"/>
        <w:rPr>
          <w:rFonts w:ascii="Times New Roman" w:hAnsi="Times New Roman"/>
          <w:color w:val="000000"/>
          <w:sz w:val="24"/>
          <w:szCs w:val="24"/>
          <w:lang w:eastAsia="ru-RU"/>
        </w:rPr>
      </w:pPr>
      <w:bookmarkStart w:id="5945" w:name="_Toc437949721"/>
      <w:r w:rsidRPr="00824683">
        <w:rPr>
          <w:rFonts w:ascii="Times New Roman" w:hAnsi="Times New Roman"/>
          <w:color w:val="000000"/>
          <w:sz w:val="24"/>
          <w:szCs w:val="24"/>
          <w:lang w:eastAsia="ru-RU"/>
        </w:rPr>
        <w:t>При успешном открытии формы система считается работоспособной</w:t>
      </w:r>
      <w:bookmarkEnd w:id="5945"/>
    </w:p>
    <w:p w:rsidR="00C7769C" w:rsidRPr="00824683" w:rsidRDefault="00C7769C" w:rsidP="00C7769C">
      <w:pPr>
        <w:pStyle w:val="otrnormal1"/>
        <w:spacing w:before="0" w:after="0" w:line="240" w:lineRule="auto"/>
        <w:rPr>
          <w:rFonts w:ascii="Times New Roman" w:hAnsi="Times New Roman"/>
          <w:color w:val="000000"/>
          <w:sz w:val="24"/>
          <w:szCs w:val="24"/>
          <w:lang w:eastAsia="ru-RU"/>
        </w:rPr>
      </w:pPr>
    </w:p>
    <w:p w:rsidR="00C7769C" w:rsidRPr="00824683" w:rsidRDefault="00C7769C" w:rsidP="00C7769C">
      <w:pPr>
        <w:pStyle w:val="otrnormal1"/>
        <w:spacing w:before="0" w:after="0" w:line="240" w:lineRule="auto"/>
        <w:ind w:left="0"/>
        <w:outlineLvl w:val="0"/>
        <w:rPr>
          <w:rFonts w:ascii="Times New Roman" w:hAnsi="Times New Roman"/>
          <w:color w:val="000000"/>
          <w:sz w:val="24"/>
          <w:szCs w:val="24"/>
          <w:lang w:eastAsia="ru-RU"/>
        </w:rPr>
      </w:pPr>
      <w:bookmarkStart w:id="5946" w:name="_Toc437949722"/>
      <w:r w:rsidRPr="00824683">
        <w:rPr>
          <w:rFonts w:ascii="Times New Roman" w:hAnsi="Times New Roman"/>
          <w:b/>
          <w:color w:val="000000"/>
          <w:sz w:val="24"/>
          <w:szCs w:val="24"/>
          <w:lang w:eastAsia="ru-RU"/>
        </w:rPr>
        <w:t>Проверка компонент на уровне ОС</w:t>
      </w:r>
      <w:r w:rsidRPr="00824683">
        <w:rPr>
          <w:rFonts w:ascii="Times New Roman" w:hAnsi="Times New Roman"/>
          <w:color w:val="000000"/>
          <w:sz w:val="24"/>
          <w:szCs w:val="24"/>
          <w:lang w:eastAsia="ru-RU"/>
        </w:rPr>
        <w:t>:</w:t>
      </w:r>
      <w:bookmarkEnd w:id="5946"/>
    </w:p>
    <w:p w:rsidR="00C7769C" w:rsidRPr="00824683" w:rsidRDefault="00C7769C" w:rsidP="00C7769C">
      <w:pPr>
        <w:pStyle w:val="otrnormal1"/>
        <w:spacing w:before="0" w:after="0" w:line="240" w:lineRule="auto"/>
        <w:ind w:left="0"/>
        <w:rPr>
          <w:rFonts w:ascii="Times New Roman" w:hAnsi="Times New Roman"/>
          <w:color w:val="000000"/>
          <w:sz w:val="24"/>
          <w:szCs w:val="24"/>
          <w:lang w:eastAsia="ru-RU"/>
        </w:rPr>
      </w:pPr>
    </w:p>
    <w:p w:rsidR="00C7769C" w:rsidRPr="00824683" w:rsidRDefault="00C7769C" w:rsidP="00C7769C">
      <w:pPr>
        <w:pStyle w:val="otrnormal1"/>
        <w:spacing w:before="0" w:after="0" w:line="240" w:lineRule="auto"/>
        <w:ind w:left="284" w:firstLine="425"/>
        <w:outlineLvl w:val="0"/>
        <w:rPr>
          <w:rFonts w:ascii="Times New Roman" w:hAnsi="Times New Roman"/>
          <w:color w:val="000000"/>
          <w:sz w:val="24"/>
          <w:szCs w:val="24"/>
          <w:lang w:eastAsia="ru-RU"/>
        </w:rPr>
      </w:pPr>
      <w:bookmarkStart w:id="5947" w:name="_Toc437949723"/>
      <w:r>
        <w:rPr>
          <w:rFonts w:ascii="Times New Roman" w:hAnsi="Times New Roman"/>
          <w:color w:val="000000"/>
          <w:sz w:val="24"/>
          <w:szCs w:val="24"/>
          <w:lang w:eastAsia="ru-RU"/>
        </w:rPr>
        <w:t xml:space="preserve">Авторизоватсья на сервереприложений </w:t>
      </w:r>
      <w:r>
        <w:rPr>
          <w:rFonts w:ascii="Times New Roman" w:hAnsi="Times New Roman"/>
          <w:color w:val="000000"/>
          <w:sz w:val="24"/>
          <w:szCs w:val="24"/>
          <w:lang w:val="en-US" w:eastAsia="ru-RU"/>
        </w:rPr>
        <w:t>OEBS</w:t>
      </w:r>
      <w:r w:rsidRPr="00824683">
        <w:rPr>
          <w:rFonts w:ascii="Times New Roman" w:hAnsi="Times New Roman"/>
          <w:b/>
          <w:color w:val="000000"/>
          <w:sz w:val="24"/>
          <w:szCs w:val="24"/>
          <w:lang w:eastAsia="ru-RU"/>
        </w:rPr>
        <w:t>a9500p01.moufk.local</w:t>
      </w:r>
      <w:r w:rsidRPr="00824683">
        <w:rPr>
          <w:rFonts w:ascii="Times New Roman" w:hAnsi="Times New Roman"/>
          <w:color w:val="000000"/>
          <w:sz w:val="24"/>
          <w:szCs w:val="24"/>
          <w:lang w:eastAsia="ru-RU"/>
        </w:rPr>
        <w:t xml:space="preserve"> под пользователем  </w:t>
      </w:r>
      <w:r w:rsidRPr="00824683">
        <w:rPr>
          <w:rFonts w:ascii="Times New Roman" w:hAnsi="Times New Roman"/>
          <w:b/>
          <w:color w:val="000000"/>
          <w:sz w:val="24"/>
          <w:szCs w:val="24"/>
          <w:lang w:eastAsia="ru-RU"/>
        </w:rPr>
        <w:t>pashyper</w:t>
      </w:r>
      <w:r w:rsidRPr="00824683">
        <w:rPr>
          <w:rFonts w:ascii="Times New Roman" w:hAnsi="Times New Roman"/>
          <w:color w:val="000000"/>
          <w:sz w:val="24"/>
          <w:szCs w:val="24"/>
          <w:lang w:eastAsia="ru-RU"/>
        </w:rPr>
        <w:t>.</w:t>
      </w:r>
      <w:bookmarkEnd w:id="5947"/>
    </w:p>
    <w:p w:rsidR="00C7769C" w:rsidRPr="00824683" w:rsidRDefault="00C7769C" w:rsidP="00C7769C">
      <w:pPr>
        <w:pStyle w:val="otrnormal1"/>
        <w:spacing w:before="0" w:after="0" w:line="240" w:lineRule="auto"/>
        <w:ind w:left="284"/>
        <w:outlineLvl w:val="0"/>
        <w:rPr>
          <w:rFonts w:ascii="Times New Roman" w:hAnsi="Times New Roman"/>
          <w:color w:val="000000"/>
          <w:sz w:val="24"/>
          <w:szCs w:val="24"/>
          <w:lang w:val="en-US" w:eastAsia="ru-RU"/>
        </w:rPr>
      </w:pPr>
      <w:bookmarkStart w:id="5948" w:name="_Toc437949724"/>
      <w:r w:rsidRPr="00824683">
        <w:rPr>
          <w:rFonts w:ascii="Times New Roman" w:hAnsi="Times New Roman"/>
          <w:color w:val="000000"/>
          <w:sz w:val="24"/>
          <w:szCs w:val="24"/>
          <w:lang w:eastAsia="ru-RU"/>
        </w:rPr>
        <w:t>Выполнитькоманду</w:t>
      </w:r>
      <w:r w:rsidRPr="00824683">
        <w:rPr>
          <w:rFonts w:ascii="Times New Roman" w:hAnsi="Times New Roman"/>
          <w:color w:val="000000"/>
          <w:sz w:val="24"/>
          <w:szCs w:val="24"/>
          <w:lang w:val="en-US" w:eastAsia="ru-RU"/>
        </w:rPr>
        <w:t xml:space="preserve">: </w:t>
      </w:r>
      <w:r w:rsidRPr="00824683">
        <w:rPr>
          <w:rFonts w:ascii="Times New Roman" w:hAnsi="Times New Roman"/>
          <w:b/>
          <w:color w:val="000000"/>
          <w:sz w:val="24"/>
          <w:szCs w:val="24"/>
          <w:lang w:val="en-US" w:eastAsia="ru-RU"/>
        </w:rPr>
        <w:t>/ftas01/prod/hyper/as/opmn/bin/opmnctl status</w:t>
      </w:r>
      <w:bookmarkEnd w:id="5948"/>
    </w:p>
    <w:p w:rsidR="00C7769C" w:rsidRPr="00655269" w:rsidRDefault="00C7769C" w:rsidP="00C7769C">
      <w:pPr>
        <w:pStyle w:val="otrnormal1"/>
        <w:spacing w:before="0" w:after="0" w:line="240" w:lineRule="auto"/>
        <w:ind w:left="284"/>
        <w:rPr>
          <w:rFonts w:ascii="Times New Roman" w:hAnsi="Times New Roman"/>
          <w:color w:val="000000"/>
          <w:sz w:val="24"/>
          <w:szCs w:val="24"/>
          <w:lang w:eastAsia="ru-RU"/>
        </w:rPr>
      </w:pPr>
      <w:r w:rsidRPr="00824683">
        <w:rPr>
          <w:rFonts w:ascii="Times New Roman" w:hAnsi="Times New Roman"/>
          <w:color w:val="000000"/>
          <w:sz w:val="24"/>
          <w:szCs w:val="24"/>
          <w:lang w:eastAsia="ru-RU"/>
        </w:rPr>
        <w:t xml:space="preserve">Следующие компоненты должны быть </w:t>
      </w:r>
      <w:r>
        <w:rPr>
          <w:rFonts w:ascii="Times New Roman" w:hAnsi="Times New Roman"/>
          <w:color w:val="000000"/>
          <w:sz w:val="24"/>
          <w:szCs w:val="24"/>
          <w:lang w:eastAsia="ru-RU"/>
        </w:rPr>
        <w:t xml:space="preserve">активны экземпляре </w:t>
      </w:r>
      <w:r w:rsidRPr="00824683">
        <w:rPr>
          <w:rFonts w:ascii="Times New Roman" w:hAnsi="Times New Roman"/>
          <w:color w:val="000000"/>
          <w:sz w:val="24"/>
          <w:szCs w:val="24"/>
          <w:lang w:val="en-US" w:eastAsia="ru-RU"/>
        </w:rPr>
        <w:t>pashyper</w:t>
      </w:r>
      <w:r w:rsidRPr="00FC5E26">
        <w:rPr>
          <w:rFonts w:ascii="Times New Roman" w:hAnsi="Times New Roman"/>
          <w:color w:val="000000"/>
          <w:sz w:val="24"/>
          <w:szCs w:val="24"/>
          <w:lang w:eastAsia="ru-RU"/>
        </w:rPr>
        <w:t>.</w:t>
      </w:r>
      <w:r w:rsidRPr="00824683">
        <w:rPr>
          <w:rFonts w:ascii="Times New Roman" w:hAnsi="Times New Roman"/>
          <w:color w:val="000000"/>
          <w:sz w:val="24"/>
          <w:szCs w:val="24"/>
          <w:lang w:val="en-US" w:eastAsia="ru-RU"/>
        </w:rPr>
        <w:t>a</w:t>
      </w:r>
      <w:r w:rsidRPr="00FC5E26">
        <w:rPr>
          <w:rFonts w:ascii="Times New Roman" w:hAnsi="Times New Roman"/>
          <w:color w:val="000000"/>
          <w:sz w:val="24"/>
          <w:szCs w:val="24"/>
          <w:lang w:eastAsia="ru-RU"/>
        </w:rPr>
        <w:t>9500</w:t>
      </w:r>
      <w:r w:rsidRPr="00824683">
        <w:rPr>
          <w:rFonts w:ascii="Times New Roman" w:hAnsi="Times New Roman"/>
          <w:color w:val="000000"/>
          <w:sz w:val="24"/>
          <w:szCs w:val="24"/>
          <w:lang w:val="en-US" w:eastAsia="ru-RU"/>
        </w:rPr>
        <w:t>p</w:t>
      </w:r>
      <w:r w:rsidRPr="00FC5E26">
        <w:rPr>
          <w:rFonts w:ascii="Times New Roman" w:hAnsi="Times New Roman"/>
          <w:color w:val="000000"/>
          <w:sz w:val="24"/>
          <w:szCs w:val="24"/>
          <w:lang w:eastAsia="ru-RU"/>
        </w:rPr>
        <w:t>01.</w:t>
      </w:r>
      <w:r w:rsidRPr="00824683">
        <w:rPr>
          <w:rFonts w:ascii="Times New Roman" w:hAnsi="Times New Roman"/>
          <w:color w:val="000000"/>
          <w:sz w:val="24"/>
          <w:szCs w:val="24"/>
          <w:lang w:val="en-US" w:eastAsia="ru-RU"/>
        </w:rPr>
        <w:t>moufk</w:t>
      </w:r>
      <w:r w:rsidRPr="00FC5E26">
        <w:rPr>
          <w:rFonts w:ascii="Times New Roman" w:hAnsi="Times New Roman"/>
          <w:color w:val="000000"/>
          <w:sz w:val="24"/>
          <w:szCs w:val="24"/>
          <w:lang w:eastAsia="ru-RU"/>
        </w:rPr>
        <w:t>.</w:t>
      </w:r>
      <w:r w:rsidRPr="00824683">
        <w:rPr>
          <w:rFonts w:ascii="Times New Roman" w:hAnsi="Times New Roman"/>
          <w:color w:val="000000"/>
          <w:sz w:val="24"/>
          <w:szCs w:val="24"/>
          <w:lang w:val="en-US" w:eastAsia="ru-RU"/>
        </w:rPr>
        <w:t>local</w:t>
      </w:r>
      <w:r>
        <w:rPr>
          <w:rFonts w:ascii="Times New Roman" w:hAnsi="Times New Roman"/>
          <w:color w:val="000000"/>
          <w:sz w:val="24"/>
          <w:szCs w:val="24"/>
          <w:lang w:eastAsia="ru-RU"/>
        </w:rPr>
        <w:t>:</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70"/>
        <w:gridCol w:w="2293"/>
        <w:gridCol w:w="1699"/>
      </w:tblGrid>
      <w:tr w:rsidR="00C7769C" w:rsidRPr="00FC5E26" w:rsidTr="003E4EDE">
        <w:tc>
          <w:tcPr>
            <w:tcW w:w="3870" w:type="dxa"/>
            <w:shd w:val="clear" w:color="auto" w:fill="auto"/>
          </w:tcPr>
          <w:p w:rsidR="00C7769C" w:rsidRPr="00655269" w:rsidRDefault="00C7769C" w:rsidP="003E4EDE">
            <w:pPr>
              <w:pStyle w:val="otrnormal1"/>
              <w:spacing w:before="0" w:after="0" w:line="240" w:lineRule="auto"/>
              <w:ind w:left="0"/>
              <w:jc w:val="center"/>
              <w:rPr>
                <w:rFonts w:ascii="Times New Roman" w:hAnsi="Times New Roman"/>
                <w:b/>
                <w:color w:val="000000"/>
                <w:sz w:val="24"/>
                <w:szCs w:val="24"/>
                <w:lang w:eastAsia="ru-RU"/>
              </w:rPr>
            </w:pPr>
            <w:r w:rsidRPr="00655269">
              <w:rPr>
                <w:rFonts w:ascii="Times New Roman" w:hAnsi="Times New Roman"/>
                <w:b/>
                <w:color w:val="000000"/>
                <w:sz w:val="24"/>
                <w:szCs w:val="24"/>
                <w:lang w:val="en-US" w:eastAsia="ru-RU"/>
              </w:rPr>
              <w:t>ias-component</w:t>
            </w:r>
          </w:p>
        </w:tc>
        <w:tc>
          <w:tcPr>
            <w:tcW w:w="2265" w:type="dxa"/>
            <w:shd w:val="clear" w:color="auto" w:fill="auto"/>
          </w:tcPr>
          <w:p w:rsidR="00C7769C" w:rsidRPr="00FC5E26" w:rsidRDefault="00C7769C" w:rsidP="003E4EDE">
            <w:pPr>
              <w:pStyle w:val="otrnormal1"/>
              <w:spacing w:before="0" w:after="0" w:line="240" w:lineRule="auto"/>
              <w:ind w:left="0"/>
              <w:jc w:val="center"/>
              <w:rPr>
                <w:rFonts w:ascii="Times New Roman" w:hAnsi="Times New Roman"/>
                <w:b/>
                <w:color w:val="000000"/>
                <w:sz w:val="24"/>
                <w:szCs w:val="24"/>
                <w:lang w:eastAsia="ru-RU"/>
              </w:rPr>
            </w:pPr>
            <w:r w:rsidRPr="00FC5E26">
              <w:rPr>
                <w:rFonts w:ascii="Times New Roman" w:hAnsi="Times New Roman"/>
                <w:b/>
                <w:color w:val="000000"/>
                <w:sz w:val="24"/>
                <w:szCs w:val="24"/>
                <w:lang w:val="en-US" w:eastAsia="ru-RU"/>
              </w:rPr>
              <w:t>process-type</w:t>
            </w:r>
          </w:p>
        </w:tc>
        <w:tc>
          <w:tcPr>
            <w:tcW w:w="1699" w:type="dxa"/>
            <w:shd w:val="clear" w:color="auto" w:fill="auto"/>
          </w:tcPr>
          <w:p w:rsidR="00C7769C" w:rsidRPr="00FC5E26" w:rsidRDefault="00C7769C" w:rsidP="003E4EDE">
            <w:pPr>
              <w:pStyle w:val="otrnormal1"/>
              <w:spacing w:before="0" w:after="0" w:line="240" w:lineRule="auto"/>
              <w:ind w:left="0"/>
              <w:jc w:val="center"/>
              <w:rPr>
                <w:rFonts w:ascii="Times New Roman" w:hAnsi="Times New Roman"/>
                <w:b/>
                <w:color w:val="000000"/>
                <w:sz w:val="24"/>
                <w:szCs w:val="24"/>
                <w:lang w:eastAsia="ru-RU"/>
              </w:rPr>
            </w:pPr>
            <w:r w:rsidRPr="00FC5E26">
              <w:rPr>
                <w:rFonts w:ascii="Times New Roman" w:hAnsi="Times New Roman"/>
                <w:b/>
                <w:color w:val="000000"/>
                <w:sz w:val="24"/>
                <w:szCs w:val="24"/>
                <w:lang w:val="en-US" w:eastAsia="ru-RU"/>
              </w:rPr>
              <w:t>status</w:t>
            </w:r>
          </w:p>
        </w:tc>
      </w:tr>
      <w:tr w:rsidR="00C7769C" w:rsidRPr="009C59C7" w:rsidTr="003E4EDE">
        <w:tc>
          <w:tcPr>
            <w:tcW w:w="3870" w:type="dxa"/>
            <w:shd w:val="clear" w:color="auto" w:fill="auto"/>
          </w:tcPr>
          <w:p w:rsidR="00C7769C" w:rsidRPr="00FC5E26" w:rsidRDefault="00C7769C" w:rsidP="003E4EDE">
            <w:pPr>
              <w:pStyle w:val="otrnormal1"/>
              <w:spacing w:before="0" w:after="0" w:line="240" w:lineRule="auto"/>
              <w:ind w:left="0"/>
              <w:outlineLvl w:val="0"/>
              <w:rPr>
                <w:rFonts w:ascii="Times New Roman" w:hAnsi="Times New Roman"/>
                <w:color w:val="000000"/>
                <w:sz w:val="24"/>
                <w:szCs w:val="24"/>
                <w:lang w:val="en-US" w:eastAsia="ru-RU"/>
              </w:rPr>
            </w:pPr>
            <w:bookmarkStart w:id="5949" w:name="_Toc437949725"/>
            <w:r w:rsidRPr="00FC5E26">
              <w:rPr>
                <w:rFonts w:ascii="Times New Roman" w:hAnsi="Times New Roman"/>
                <w:color w:val="000000"/>
                <w:sz w:val="24"/>
                <w:szCs w:val="24"/>
                <w:lang w:val="en-US" w:eastAsia="ru-RU"/>
              </w:rPr>
              <w:t>OC4JGroup:Workspace</w:t>
            </w:r>
            <w:bookmarkEnd w:id="5949"/>
          </w:p>
        </w:tc>
        <w:tc>
          <w:tcPr>
            <w:tcW w:w="2265"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OC4J:Workspace</w:t>
            </w:r>
          </w:p>
        </w:tc>
        <w:tc>
          <w:tcPr>
            <w:tcW w:w="1699"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Alive</w:t>
            </w:r>
          </w:p>
        </w:tc>
      </w:tr>
      <w:tr w:rsidR="00C7769C" w:rsidRPr="009C59C7" w:rsidTr="003E4EDE">
        <w:tc>
          <w:tcPr>
            <w:tcW w:w="3870" w:type="dxa"/>
            <w:shd w:val="clear" w:color="auto" w:fill="auto"/>
          </w:tcPr>
          <w:p w:rsidR="00C7769C" w:rsidRPr="00655269" w:rsidRDefault="00C7769C" w:rsidP="003E4EDE">
            <w:pPr>
              <w:pStyle w:val="otrnormal1"/>
              <w:spacing w:before="0" w:after="0" w:line="240" w:lineRule="auto"/>
              <w:ind w:left="0"/>
              <w:outlineLvl w:val="0"/>
              <w:rPr>
                <w:rFonts w:ascii="Times New Roman" w:hAnsi="Times New Roman"/>
                <w:color w:val="000000"/>
                <w:sz w:val="24"/>
                <w:szCs w:val="24"/>
                <w:lang w:val="en-US" w:eastAsia="ru-RU"/>
              </w:rPr>
            </w:pPr>
            <w:bookmarkStart w:id="5950" w:name="_Toc437949726"/>
            <w:r w:rsidRPr="00655269">
              <w:rPr>
                <w:rFonts w:ascii="Times New Roman" w:hAnsi="Times New Roman"/>
                <w:color w:val="000000"/>
                <w:sz w:val="24"/>
                <w:szCs w:val="24"/>
                <w:lang w:val="en-US" w:eastAsia="ru-RU"/>
              </w:rPr>
              <w:t>OC4JGroup:FinancialReporting</w:t>
            </w:r>
            <w:bookmarkEnd w:id="5950"/>
          </w:p>
        </w:tc>
        <w:tc>
          <w:tcPr>
            <w:tcW w:w="2265"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OC4J:FinancialRep~</w:t>
            </w:r>
          </w:p>
        </w:tc>
        <w:tc>
          <w:tcPr>
            <w:tcW w:w="1699"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Alive</w:t>
            </w:r>
          </w:p>
        </w:tc>
      </w:tr>
      <w:tr w:rsidR="00C7769C" w:rsidRPr="009C59C7" w:rsidTr="003E4EDE">
        <w:tc>
          <w:tcPr>
            <w:tcW w:w="3870" w:type="dxa"/>
            <w:shd w:val="clear" w:color="auto" w:fill="auto"/>
          </w:tcPr>
          <w:p w:rsidR="00C7769C" w:rsidRPr="00655269" w:rsidRDefault="00C7769C" w:rsidP="003E4EDE">
            <w:pPr>
              <w:pStyle w:val="otrnormal1"/>
              <w:spacing w:before="0" w:after="0" w:line="240" w:lineRule="auto"/>
              <w:ind w:left="0"/>
              <w:outlineLvl w:val="0"/>
              <w:rPr>
                <w:rFonts w:ascii="Times New Roman" w:hAnsi="Times New Roman"/>
                <w:color w:val="000000"/>
                <w:sz w:val="24"/>
                <w:szCs w:val="24"/>
                <w:lang w:val="en-US" w:eastAsia="ru-RU"/>
              </w:rPr>
            </w:pPr>
            <w:bookmarkStart w:id="5951" w:name="_Toc437949727"/>
            <w:r w:rsidRPr="00655269">
              <w:rPr>
                <w:rFonts w:ascii="Times New Roman" w:hAnsi="Times New Roman"/>
                <w:color w:val="000000"/>
                <w:sz w:val="24"/>
                <w:szCs w:val="24"/>
                <w:lang w:val="en-US" w:eastAsia="ru-RU"/>
              </w:rPr>
              <w:t>OC4JGroup:HyperionPlanning</w:t>
            </w:r>
            <w:bookmarkEnd w:id="5951"/>
          </w:p>
        </w:tc>
        <w:tc>
          <w:tcPr>
            <w:tcW w:w="2265"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OC4J:HyperionPlan~</w:t>
            </w:r>
          </w:p>
        </w:tc>
        <w:tc>
          <w:tcPr>
            <w:tcW w:w="1699"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Alive</w:t>
            </w:r>
          </w:p>
        </w:tc>
      </w:tr>
      <w:tr w:rsidR="00C7769C" w:rsidRPr="009C59C7" w:rsidTr="003E4EDE">
        <w:tc>
          <w:tcPr>
            <w:tcW w:w="3870" w:type="dxa"/>
            <w:shd w:val="clear" w:color="auto" w:fill="auto"/>
          </w:tcPr>
          <w:p w:rsidR="00C7769C" w:rsidRPr="00655269" w:rsidRDefault="00C7769C" w:rsidP="003E4EDE">
            <w:pPr>
              <w:pStyle w:val="otrnormal1"/>
              <w:spacing w:before="0" w:after="0" w:line="240" w:lineRule="auto"/>
              <w:ind w:left="0"/>
              <w:outlineLvl w:val="0"/>
              <w:rPr>
                <w:rFonts w:ascii="Times New Roman" w:hAnsi="Times New Roman"/>
                <w:color w:val="000000"/>
                <w:sz w:val="24"/>
                <w:szCs w:val="24"/>
                <w:lang w:val="en-US" w:eastAsia="ru-RU"/>
              </w:rPr>
            </w:pPr>
            <w:bookmarkStart w:id="5952" w:name="_Toc437949728"/>
            <w:r w:rsidRPr="00655269">
              <w:rPr>
                <w:rFonts w:ascii="Times New Roman" w:hAnsi="Times New Roman"/>
                <w:color w:val="000000"/>
                <w:sz w:val="24"/>
                <w:szCs w:val="24"/>
                <w:lang w:val="en-US" w:eastAsia="ru-RU"/>
              </w:rPr>
              <w:t>OC4JGroup:eas</w:t>
            </w:r>
            <w:bookmarkEnd w:id="5952"/>
          </w:p>
        </w:tc>
        <w:tc>
          <w:tcPr>
            <w:tcW w:w="2265"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OC4J:eas</w:t>
            </w:r>
          </w:p>
        </w:tc>
        <w:tc>
          <w:tcPr>
            <w:tcW w:w="1699"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Alive</w:t>
            </w:r>
          </w:p>
        </w:tc>
      </w:tr>
      <w:tr w:rsidR="00C7769C" w:rsidRPr="009C59C7" w:rsidTr="003E4EDE">
        <w:tc>
          <w:tcPr>
            <w:tcW w:w="3870" w:type="dxa"/>
            <w:shd w:val="clear" w:color="auto" w:fill="auto"/>
          </w:tcPr>
          <w:p w:rsidR="00C7769C" w:rsidRPr="00655269" w:rsidRDefault="00C7769C" w:rsidP="003E4EDE">
            <w:pPr>
              <w:pStyle w:val="otrnormal1"/>
              <w:spacing w:before="0" w:after="0" w:line="240" w:lineRule="auto"/>
              <w:ind w:left="0"/>
              <w:outlineLvl w:val="0"/>
              <w:rPr>
                <w:rFonts w:ascii="Times New Roman" w:hAnsi="Times New Roman"/>
                <w:color w:val="000000"/>
                <w:sz w:val="24"/>
                <w:szCs w:val="24"/>
                <w:lang w:val="en-US" w:eastAsia="ru-RU"/>
              </w:rPr>
            </w:pPr>
            <w:bookmarkStart w:id="5953" w:name="_Toc437949729"/>
            <w:r w:rsidRPr="00655269">
              <w:rPr>
                <w:rFonts w:ascii="Times New Roman" w:hAnsi="Times New Roman"/>
                <w:color w:val="000000"/>
                <w:sz w:val="24"/>
                <w:szCs w:val="24"/>
                <w:lang w:val="en-US" w:eastAsia="ru-RU"/>
              </w:rPr>
              <w:t>OC4JGroup:calcmgr</w:t>
            </w:r>
            <w:bookmarkEnd w:id="5953"/>
          </w:p>
        </w:tc>
        <w:tc>
          <w:tcPr>
            <w:tcW w:w="2265"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OC4J:calcmgr</w:t>
            </w:r>
          </w:p>
        </w:tc>
        <w:tc>
          <w:tcPr>
            <w:tcW w:w="1699"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Alive</w:t>
            </w:r>
          </w:p>
        </w:tc>
      </w:tr>
      <w:tr w:rsidR="00C7769C" w:rsidRPr="009C59C7" w:rsidTr="003E4EDE">
        <w:tc>
          <w:tcPr>
            <w:tcW w:w="3870" w:type="dxa"/>
            <w:shd w:val="clear" w:color="auto" w:fill="auto"/>
          </w:tcPr>
          <w:p w:rsidR="00C7769C" w:rsidRPr="00655269" w:rsidRDefault="00C7769C" w:rsidP="003E4EDE">
            <w:pPr>
              <w:pStyle w:val="otrnormal1"/>
              <w:spacing w:before="0" w:after="0" w:line="240" w:lineRule="auto"/>
              <w:ind w:left="0"/>
              <w:outlineLvl w:val="0"/>
              <w:rPr>
                <w:rFonts w:ascii="Times New Roman" w:hAnsi="Times New Roman"/>
                <w:color w:val="000000"/>
                <w:sz w:val="24"/>
                <w:szCs w:val="24"/>
                <w:lang w:val="en-US" w:eastAsia="ru-RU"/>
              </w:rPr>
            </w:pPr>
            <w:bookmarkStart w:id="5954" w:name="_Toc437949730"/>
            <w:r w:rsidRPr="00655269">
              <w:rPr>
                <w:rFonts w:ascii="Times New Roman" w:hAnsi="Times New Roman"/>
                <w:color w:val="000000"/>
                <w:sz w:val="24"/>
                <w:szCs w:val="24"/>
                <w:lang w:val="en-US" w:eastAsia="ru-RU"/>
              </w:rPr>
              <w:t>OC4JGroup:SharedServices9</w:t>
            </w:r>
            <w:bookmarkEnd w:id="5954"/>
          </w:p>
        </w:tc>
        <w:tc>
          <w:tcPr>
            <w:tcW w:w="2265"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OC4J:SharedServic~</w:t>
            </w:r>
          </w:p>
        </w:tc>
        <w:tc>
          <w:tcPr>
            <w:tcW w:w="1699"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Alive</w:t>
            </w:r>
          </w:p>
        </w:tc>
      </w:tr>
      <w:tr w:rsidR="00C7769C" w:rsidRPr="009C59C7" w:rsidTr="003E4EDE">
        <w:tc>
          <w:tcPr>
            <w:tcW w:w="3870" w:type="dxa"/>
            <w:shd w:val="clear" w:color="auto" w:fill="auto"/>
          </w:tcPr>
          <w:p w:rsidR="00C7769C" w:rsidRPr="00655269" w:rsidRDefault="00C7769C" w:rsidP="003E4EDE">
            <w:pPr>
              <w:pStyle w:val="otrnormal1"/>
              <w:spacing w:before="0" w:after="0" w:line="240" w:lineRule="auto"/>
              <w:ind w:left="0"/>
              <w:outlineLvl w:val="0"/>
              <w:rPr>
                <w:rFonts w:ascii="Times New Roman" w:hAnsi="Times New Roman"/>
                <w:color w:val="000000"/>
                <w:sz w:val="24"/>
                <w:szCs w:val="24"/>
                <w:lang w:val="en-US" w:eastAsia="ru-RU"/>
              </w:rPr>
            </w:pPr>
            <w:bookmarkStart w:id="5955" w:name="_Toc437949731"/>
            <w:r w:rsidRPr="00655269">
              <w:rPr>
                <w:rFonts w:ascii="Times New Roman" w:hAnsi="Times New Roman"/>
                <w:color w:val="000000"/>
                <w:sz w:val="24"/>
                <w:szCs w:val="24"/>
                <w:lang w:val="en-US" w:eastAsia="ru-RU"/>
              </w:rPr>
              <w:t>HTTP_Server</w:t>
            </w:r>
            <w:bookmarkEnd w:id="5955"/>
          </w:p>
        </w:tc>
        <w:tc>
          <w:tcPr>
            <w:tcW w:w="2265"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HTTP_Server</w:t>
            </w:r>
          </w:p>
        </w:tc>
        <w:tc>
          <w:tcPr>
            <w:tcW w:w="1699" w:type="dxa"/>
            <w:shd w:val="clear" w:color="auto" w:fill="auto"/>
          </w:tcPr>
          <w:p w:rsidR="00C7769C" w:rsidRPr="00FC5E26" w:rsidRDefault="00C7769C" w:rsidP="003E4EDE">
            <w:pPr>
              <w:pStyle w:val="otrnormal1"/>
              <w:spacing w:before="0" w:after="0" w:line="240" w:lineRule="auto"/>
              <w:ind w:left="0"/>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Alive</w:t>
            </w:r>
          </w:p>
        </w:tc>
      </w:tr>
    </w:tbl>
    <w:p w:rsidR="00C7769C" w:rsidRPr="00824683" w:rsidRDefault="00C7769C" w:rsidP="00C7769C">
      <w:pPr>
        <w:pStyle w:val="otrnormal1"/>
        <w:spacing w:line="240" w:lineRule="auto"/>
        <w:outlineLvl w:val="0"/>
        <w:rPr>
          <w:rFonts w:ascii="Times New Roman" w:hAnsi="Times New Roman"/>
          <w:color w:val="000000"/>
          <w:sz w:val="24"/>
          <w:szCs w:val="24"/>
          <w:lang w:eastAsia="ru-RU"/>
        </w:rPr>
      </w:pPr>
      <w:bookmarkStart w:id="5956" w:name="_Toc437949732"/>
      <w:r>
        <w:rPr>
          <w:rFonts w:ascii="Times New Roman" w:hAnsi="Times New Roman"/>
          <w:color w:val="000000"/>
          <w:sz w:val="24"/>
          <w:szCs w:val="24"/>
          <w:lang w:eastAsia="ru-RU"/>
        </w:rPr>
        <w:t>Авторизоватсья на сервере</w:t>
      </w:r>
      <w:r w:rsidRPr="00824683">
        <w:rPr>
          <w:rFonts w:ascii="Times New Roman" w:hAnsi="Times New Roman"/>
          <w:color w:val="000000"/>
          <w:sz w:val="24"/>
          <w:szCs w:val="24"/>
          <w:lang w:eastAsia="ru-RU"/>
        </w:rPr>
        <w:t xml:space="preserve"> безопасности </w:t>
      </w:r>
      <w:r w:rsidRPr="00824683">
        <w:rPr>
          <w:rFonts w:ascii="Times New Roman" w:hAnsi="Times New Roman"/>
          <w:b/>
          <w:color w:val="000000"/>
          <w:sz w:val="24"/>
          <w:szCs w:val="24"/>
          <w:lang w:eastAsia="ru-RU"/>
        </w:rPr>
        <w:t>a9500w12.moufk.local</w:t>
      </w:r>
      <w:bookmarkEnd w:id="5956"/>
    </w:p>
    <w:p w:rsidR="00C7769C" w:rsidRPr="00824683" w:rsidRDefault="00C7769C" w:rsidP="00C7769C">
      <w:pPr>
        <w:pStyle w:val="otrnormal1"/>
        <w:spacing w:before="0" w:after="0" w:line="240" w:lineRule="auto"/>
        <w:rPr>
          <w:rFonts w:ascii="Times New Roman" w:hAnsi="Times New Roman"/>
          <w:color w:val="000000"/>
          <w:sz w:val="24"/>
          <w:szCs w:val="24"/>
          <w:lang w:eastAsia="ru-RU"/>
        </w:rPr>
      </w:pPr>
      <w:r>
        <w:rPr>
          <w:rFonts w:ascii="Times New Roman" w:hAnsi="Times New Roman"/>
          <w:color w:val="000000"/>
          <w:sz w:val="24"/>
          <w:szCs w:val="24"/>
          <w:lang w:eastAsia="ru-RU"/>
        </w:rPr>
        <w:t>В с</w:t>
      </w:r>
      <w:r w:rsidRPr="00824683">
        <w:rPr>
          <w:rFonts w:ascii="Times New Roman" w:hAnsi="Times New Roman"/>
          <w:color w:val="000000"/>
          <w:sz w:val="24"/>
          <w:szCs w:val="24"/>
          <w:lang w:eastAsia="ru-RU"/>
        </w:rPr>
        <w:t xml:space="preserve">лужбах сервера проверить, что следующие службы </w:t>
      </w:r>
      <w:r>
        <w:rPr>
          <w:rFonts w:ascii="Times New Roman" w:hAnsi="Times New Roman"/>
          <w:color w:val="000000"/>
          <w:sz w:val="24"/>
          <w:szCs w:val="24"/>
          <w:lang w:eastAsia="ru-RU"/>
        </w:rPr>
        <w:t>стартованы</w:t>
      </w:r>
      <w:r w:rsidRPr="00824683">
        <w:rPr>
          <w:rFonts w:ascii="Times New Roman" w:hAnsi="Times New Roman"/>
          <w:color w:val="000000"/>
          <w:sz w:val="24"/>
          <w:szCs w:val="24"/>
          <w:lang w:eastAsia="ru-RU"/>
        </w:rPr>
        <w:t>:</w:t>
      </w:r>
    </w:p>
    <w:p w:rsidR="00C7769C" w:rsidRPr="00FC5E26" w:rsidRDefault="00C7769C" w:rsidP="008858FA">
      <w:pPr>
        <w:pStyle w:val="otrnormal1"/>
        <w:numPr>
          <w:ilvl w:val="0"/>
          <w:numId w:val="393"/>
        </w:numPr>
        <w:spacing w:before="0" w:after="0" w:line="240" w:lineRule="auto"/>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Hyperion EPM Architect - .Net JNI Bridge</w:t>
      </w:r>
    </w:p>
    <w:p w:rsidR="00C7769C" w:rsidRPr="00FC5E26" w:rsidRDefault="00C7769C" w:rsidP="008858FA">
      <w:pPr>
        <w:pStyle w:val="otrnormal1"/>
        <w:numPr>
          <w:ilvl w:val="0"/>
          <w:numId w:val="393"/>
        </w:numPr>
        <w:spacing w:before="0" w:after="0" w:line="240" w:lineRule="auto"/>
        <w:rPr>
          <w:rFonts w:ascii="Times New Roman" w:hAnsi="Times New Roman"/>
          <w:color w:val="000000"/>
          <w:sz w:val="24"/>
          <w:szCs w:val="24"/>
          <w:lang w:eastAsia="ru-RU"/>
        </w:rPr>
      </w:pPr>
      <w:r w:rsidRPr="00FC5E26">
        <w:rPr>
          <w:rFonts w:ascii="Times New Roman" w:hAnsi="Times New Roman"/>
          <w:color w:val="000000"/>
          <w:sz w:val="24"/>
          <w:szCs w:val="24"/>
          <w:lang w:eastAsia="ru-RU"/>
        </w:rPr>
        <w:lastRenderedPageBreak/>
        <w:t>Hyperion EPM Architect - Engine Manager</w:t>
      </w:r>
    </w:p>
    <w:p w:rsidR="00C7769C" w:rsidRPr="00FC5E26" w:rsidRDefault="00C7769C" w:rsidP="008858FA">
      <w:pPr>
        <w:pStyle w:val="otrnormal1"/>
        <w:numPr>
          <w:ilvl w:val="0"/>
          <w:numId w:val="393"/>
        </w:numPr>
        <w:spacing w:before="0" w:after="0" w:line="240" w:lineRule="auto"/>
        <w:rPr>
          <w:rFonts w:ascii="Times New Roman" w:hAnsi="Times New Roman"/>
          <w:color w:val="000000"/>
          <w:sz w:val="24"/>
          <w:szCs w:val="24"/>
          <w:lang w:eastAsia="ru-RU"/>
        </w:rPr>
      </w:pPr>
      <w:r w:rsidRPr="00FC5E26">
        <w:rPr>
          <w:rFonts w:ascii="Times New Roman" w:hAnsi="Times New Roman"/>
          <w:color w:val="000000"/>
          <w:sz w:val="24"/>
          <w:szCs w:val="24"/>
          <w:lang w:eastAsia="ru-RU"/>
        </w:rPr>
        <w:t>Hyperion EPM Architect - Event Manager</w:t>
      </w:r>
    </w:p>
    <w:p w:rsidR="00C7769C" w:rsidRPr="00FC5E26" w:rsidRDefault="00C7769C" w:rsidP="008858FA">
      <w:pPr>
        <w:pStyle w:val="otrnormal1"/>
        <w:numPr>
          <w:ilvl w:val="0"/>
          <w:numId w:val="393"/>
        </w:numPr>
        <w:spacing w:before="0" w:after="0" w:line="240" w:lineRule="auto"/>
        <w:rPr>
          <w:rFonts w:ascii="Times New Roman" w:hAnsi="Times New Roman"/>
          <w:color w:val="000000"/>
          <w:sz w:val="24"/>
          <w:szCs w:val="24"/>
          <w:lang w:eastAsia="ru-RU"/>
        </w:rPr>
      </w:pPr>
      <w:r w:rsidRPr="00FC5E26">
        <w:rPr>
          <w:rFonts w:ascii="Times New Roman" w:hAnsi="Times New Roman"/>
          <w:color w:val="000000"/>
          <w:sz w:val="24"/>
          <w:szCs w:val="24"/>
          <w:lang w:eastAsia="ru-RU"/>
        </w:rPr>
        <w:t>Hyperion EPM Architect - Job Manager</w:t>
      </w:r>
    </w:p>
    <w:p w:rsidR="00C7769C" w:rsidRPr="00FC5E26" w:rsidRDefault="00C7769C" w:rsidP="008858FA">
      <w:pPr>
        <w:pStyle w:val="otrnormal1"/>
        <w:numPr>
          <w:ilvl w:val="0"/>
          <w:numId w:val="393"/>
        </w:numPr>
        <w:spacing w:before="0" w:after="0" w:line="240" w:lineRule="auto"/>
        <w:rPr>
          <w:rFonts w:ascii="Times New Roman" w:hAnsi="Times New Roman"/>
          <w:color w:val="000000"/>
          <w:sz w:val="24"/>
          <w:szCs w:val="24"/>
          <w:lang w:eastAsia="ru-RU"/>
        </w:rPr>
      </w:pPr>
      <w:r w:rsidRPr="00FC5E26">
        <w:rPr>
          <w:rFonts w:ascii="Times New Roman" w:hAnsi="Times New Roman"/>
          <w:color w:val="000000"/>
          <w:sz w:val="24"/>
          <w:szCs w:val="24"/>
          <w:lang w:eastAsia="ru-RU"/>
        </w:rPr>
        <w:t>Hyperion EPM Architect - Process Manager</w:t>
      </w:r>
    </w:p>
    <w:p w:rsidR="00C7769C" w:rsidRPr="00FC5E26" w:rsidRDefault="00C7769C" w:rsidP="008858FA">
      <w:pPr>
        <w:pStyle w:val="otrnormal1"/>
        <w:numPr>
          <w:ilvl w:val="0"/>
          <w:numId w:val="393"/>
        </w:numPr>
        <w:spacing w:before="0" w:after="0" w:line="240" w:lineRule="auto"/>
        <w:rPr>
          <w:rFonts w:ascii="Times New Roman" w:hAnsi="Times New Roman"/>
          <w:color w:val="000000"/>
          <w:sz w:val="24"/>
          <w:szCs w:val="24"/>
          <w:lang w:val="en-US" w:eastAsia="ru-RU"/>
        </w:rPr>
      </w:pPr>
      <w:r w:rsidRPr="00FC5E26">
        <w:rPr>
          <w:rFonts w:ascii="Times New Roman" w:hAnsi="Times New Roman"/>
          <w:color w:val="000000"/>
          <w:sz w:val="24"/>
          <w:szCs w:val="24"/>
          <w:lang w:val="en-US" w:eastAsia="ru-RU"/>
        </w:rPr>
        <w:t>Hyperion Financial Reporting - Java RMI Registry</w:t>
      </w:r>
    </w:p>
    <w:p w:rsidR="00C7769C" w:rsidRPr="00FC5E26" w:rsidRDefault="00C7769C" w:rsidP="008858FA">
      <w:pPr>
        <w:pStyle w:val="otrnormal1"/>
        <w:numPr>
          <w:ilvl w:val="0"/>
          <w:numId w:val="393"/>
        </w:numPr>
        <w:spacing w:before="0" w:after="0" w:line="240" w:lineRule="auto"/>
        <w:rPr>
          <w:rFonts w:ascii="Times New Roman" w:hAnsi="Times New Roman"/>
          <w:color w:val="000000"/>
          <w:sz w:val="24"/>
          <w:szCs w:val="24"/>
          <w:lang w:eastAsia="ru-RU"/>
        </w:rPr>
      </w:pPr>
      <w:r w:rsidRPr="00FC5E26">
        <w:rPr>
          <w:rFonts w:ascii="Times New Roman" w:hAnsi="Times New Roman"/>
          <w:color w:val="000000"/>
          <w:sz w:val="24"/>
          <w:szCs w:val="24"/>
          <w:lang w:eastAsia="ru-RU"/>
        </w:rPr>
        <w:t>Hyperion Financial Reporting - Print Server</w:t>
      </w:r>
    </w:p>
    <w:p w:rsidR="00C7769C" w:rsidRPr="00FC5E26" w:rsidRDefault="00C7769C" w:rsidP="008858FA">
      <w:pPr>
        <w:pStyle w:val="otrnormal1"/>
        <w:numPr>
          <w:ilvl w:val="0"/>
          <w:numId w:val="393"/>
        </w:numPr>
        <w:spacing w:before="0" w:after="0" w:line="240" w:lineRule="auto"/>
        <w:rPr>
          <w:rFonts w:ascii="Times New Roman" w:hAnsi="Times New Roman"/>
          <w:color w:val="000000"/>
          <w:sz w:val="24"/>
          <w:szCs w:val="24"/>
          <w:lang w:eastAsia="ru-RU"/>
        </w:rPr>
      </w:pPr>
      <w:r w:rsidRPr="00FC5E26">
        <w:rPr>
          <w:rFonts w:ascii="Times New Roman" w:hAnsi="Times New Roman"/>
          <w:color w:val="000000"/>
          <w:sz w:val="24"/>
          <w:szCs w:val="24"/>
          <w:lang w:eastAsia="ru-RU"/>
        </w:rPr>
        <w:t>Hyperion Financial Reporting - Report Server</w:t>
      </w:r>
    </w:p>
    <w:p w:rsidR="00C7769C" w:rsidRPr="00BD3E11" w:rsidRDefault="00C7769C" w:rsidP="00C7769C">
      <w:pPr>
        <w:ind w:firstLine="720"/>
        <w:jc w:val="both"/>
        <w:rPr>
          <w:i/>
          <w:sz w:val="28"/>
          <w:szCs w:val="28"/>
          <w:lang w:val="ru-RU"/>
        </w:rPr>
      </w:pPr>
    </w:p>
    <w:p w:rsidR="00C7769C" w:rsidRPr="001A6532" w:rsidRDefault="00C7769C" w:rsidP="00C7769C">
      <w:pPr>
        <w:rPr>
          <w:sz w:val="16"/>
          <w:szCs w:val="16"/>
          <w:lang w:val="ru-RU"/>
        </w:rPr>
      </w:pPr>
    </w:p>
    <w:p w:rsidR="00C7769C" w:rsidRDefault="00C7769C" w:rsidP="00C7769C">
      <w:pPr>
        <w:tabs>
          <w:tab w:val="left" w:pos="676"/>
          <w:tab w:val="left" w:pos="1440"/>
        </w:tabs>
        <w:suppressAutoHyphens/>
        <w:ind w:left="-431" w:firstLine="1151"/>
        <w:outlineLvl w:val="7"/>
        <w:rPr>
          <w:b/>
          <w:iCs/>
          <w:spacing w:val="-3"/>
          <w:sz w:val="28"/>
          <w:szCs w:val="28"/>
          <w:lang w:val="ru-RU"/>
        </w:rPr>
      </w:pPr>
    </w:p>
    <w:p w:rsidR="00C7769C" w:rsidRPr="00051F8C" w:rsidRDefault="00C7769C" w:rsidP="00C7769C">
      <w:pPr>
        <w:tabs>
          <w:tab w:val="left" w:pos="676"/>
          <w:tab w:val="left" w:pos="1440"/>
        </w:tabs>
        <w:suppressAutoHyphens/>
        <w:ind w:left="-431" w:firstLine="1151"/>
        <w:outlineLvl w:val="7"/>
        <w:rPr>
          <w:b/>
          <w:iCs/>
          <w:spacing w:val="-3"/>
          <w:sz w:val="28"/>
          <w:szCs w:val="28"/>
          <w:lang w:val="ru-RU"/>
        </w:rPr>
      </w:pPr>
      <w:r w:rsidRPr="00051F8C">
        <w:rPr>
          <w:b/>
          <w:iCs/>
          <w:spacing w:val="-3"/>
          <w:sz w:val="28"/>
          <w:szCs w:val="28"/>
          <w:lang w:val="ru-RU"/>
        </w:rPr>
        <w:t xml:space="preserve">От Заказчика </w:t>
      </w:r>
    </w:p>
    <w:p w:rsidR="00C7769C" w:rsidRPr="00051F8C" w:rsidRDefault="00C7769C" w:rsidP="00C7769C">
      <w:pPr>
        <w:rPr>
          <w:lang w:val="ru-RU"/>
        </w:rPr>
      </w:pPr>
    </w:p>
    <w:p w:rsidR="00C7769C" w:rsidRPr="00051F8C" w:rsidRDefault="00C7769C" w:rsidP="00C7769C">
      <w:pPr>
        <w:rPr>
          <w:sz w:val="28"/>
          <w:szCs w:val="28"/>
          <w:lang w:val="ru-RU"/>
        </w:rPr>
      </w:pPr>
      <w:r w:rsidRPr="00051F8C">
        <w:rPr>
          <w:sz w:val="28"/>
          <w:szCs w:val="28"/>
          <w:lang w:val="ru-RU"/>
        </w:rPr>
        <w:t>Заместитель руководителя</w:t>
      </w:r>
    </w:p>
    <w:p w:rsidR="00C7769C" w:rsidRPr="00051F8C" w:rsidRDefault="00C7769C" w:rsidP="00C7769C">
      <w:pPr>
        <w:rPr>
          <w:sz w:val="28"/>
          <w:szCs w:val="28"/>
          <w:lang w:val="ru-RU"/>
        </w:rPr>
      </w:pPr>
      <w:r w:rsidRPr="00051F8C">
        <w:rPr>
          <w:sz w:val="28"/>
          <w:szCs w:val="28"/>
          <w:lang w:val="ru-RU"/>
        </w:rPr>
        <w:t>Федерального казначейства</w:t>
      </w:r>
    </w:p>
    <w:p w:rsidR="00C7769C" w:rsidRPr="00051F8C" w:rsidRDefault="00C7769C" w:rsidP="00C7769C">
      <w:pPr>
        <w:rPr>
          <w:i/>
          <w:sz w:val="28"/>
          <w:szCs w:val="28"/>
          <w:lang w:val="ru-RU"/>
        </w:rPr>
      </w:pPr>
    </w:p>
    <w:p w:rsidR="00C7769C" w:rsidRPr="00051F8C" w:rsidRDefault="00C7769C" w:rsidP="00C7769C">
      <w:pPr>
        <w:rPr>
          <w:sz w:val="28"/>
          <w:szCs w:val="28"/>
          <w:lang w:val="ru-RU"/>
        </w:rPr>
      </w:pPr>
      <w:r>
        <w:rPr>
          <w:sz w:val="28"/>
          <w:szCs w:val="28"/>
          <w:lang w:val="ru-RU"/>
        </w:rPr>
        <w:t>Зайцев В.К</w:t>
      </w:r>
      <w:r w:rsidRPr="00051F8C">
        <w:rPr>
          <w:sz w:val="28"/>
          <w:szCs w:val="28"/>
          <w:lang w:val="ru-RU"/>
        </w:rPr>
        <w:t>.                             _____________________</w:t>
      </w:r>
    </w:p>
    <w:p w:rsidR="00C7769C" w:rsidRPr="00051F8C" w:rsidRDefault="00C7769C" w:rsidP="00C7769C">
      <w:pPr>
        <w:rPr>
          <w:sz w:val="28"/>
          <w:szCs w:val="28"/>
          <w:lang w:val="ru-RU"/>
        </w:rPr>
      </w:pPr>
      <w:r w:rsidRPr="00051F8C">
        <w:rPr>
          <w:sz w:val="28"/>
          <w:szCs w:val="28"/>
          <w:lang w:val="ru-RU"/>
        </w:rPr>
        <w:tab/>
      </w:r>
      <w:r w:rsidRPr="00051F8C">
        <w:rPr>
          <w:sz w:val="28"/>
          <w:szCs w:val="28"/>
          <w:lang w:val="ru-RU"/>
        </w:rPr>
        <w:tab/>
      </w:r>
      <w:r w:rsidRPr="00051F8C">
        <w:rPr>
          <w:sz w:val="28"/>
          <w:szCs w:val="28"/>
          <w:lang w:val="ru-RU"/>
        </w:rPr>
        <w:tab/>
      </w:r>
      <w:r w:rsidRPr="00051F8C">
        <w:rPr>
          <w:sz w:val="28"/>
          <w:szCs w:val="28"/>
          <w:lang w:val="ru-RU"/>
        </w:rPr>
        <w:tab/>
      </w:r>
      <w:r w:rsidRPr="00051F8C">
        <w:rPr>
          <w:sz w:val="28"/>
          <w:szCs w:val="28"/>
          <w:lang w:val="ru-RU"/>
        </w:rPr>
        <w:tab/>
        <w:t>М.П.</w:t>
      </w:r>
    </w:p>
    <w:p w:rsidR="00C7769C" w:rsidRPr="00051F8C" w:rsidRDefault="00C7769C" w:rsidP="00C7769C">
      <w:pPr>
        <w:tabs>
          <w:tab w:val="left" w:pos="676"/>
          <w:tab w:val="left" w:pos="1440"/>
        </w:tabs>
        <w:suppressAutoHyphens/>
        <w:outlineLvl w:val="7"/>
        <w:rPr>
          <w:b/>
          <w:iCs/>
          <w:spacing w:val="-3"/>
          <w:sz w:val="28"/>
          <w:szCs w:val="28"/>
          <w:lang w:val="ru-RU" w:eastAsia="ru-RU"/>
        </w:rPr>
      </w:pPr>
    </w:p>
    <w:p w:rsidR="00C7769C" w:rsidRPr="00051F8C" w:rsidRDefault="00C7769C" w:rsidP="00C7769C">
      <w:pPr>
        <w:tabs>
          <w:tab w:val="left" w:pos="676"/>
          <w:tab w:val="left" w:pos="1440"/>
        </w:tabs>
        <w:suppressAutoHyphens/>
        <w:ind w:left="-431" w:firstLine="1151"/>
        <w:outlineLvl w:val="7"/>
        <w:rPr>
          <w:b/>
          <w:iCs/>
          <w:spacing w:val="-3"/>
          <w:sz w:val="28"/>
          <w:szCs w:val="28"/>
          <w:lang w:val="ru-RU" w:eastAsia="ru-RU"/>
        </w:rPr>
      </w:pPr>
      <w:r w:rsidRPr="00051F8C">
        <w:rPr>
          <w:b/>
          <w:iCs/>
          <w:spacing w:val="-3"/>
          <w:sz w:val="28"/>
          <w:szCs w:val="28"/>
          <w:lang w:val="ru-RU" w:eastAsia="ru-RU"/>
        </w:rPr>
        <w:t xml:space="preserve">От </w:t>
      </w:r>
      <w:r w:rsidRPr="00051F8C">
        <w:rPr>
          <w:b/>
          <w:iCs/>
          <w:sz w:val="28"/>
          <w:szCs w:val="28"/>
          <w:lang w:val="ru-RU"/>
        </w:rPr>
        <w:t>Исполнителя</w:t>
      </w:r>
    </w:p>
    <w:p w:rsidR="00C7769C" w:rsidRPr="00051F8C" w:rsidRDefault="00C7769C" w:rsidP="00C7769C">
      <w:pPr>
        <w:rPr>
          <w:lang w:val="ru-RU"/>
        </w:rPr>
      </w:pPr>
    </w:p>
    <w:p w:rsidR="00C7769C" w:rsidRPr="00051F8C" w:rsidRDefault="00C7769C" w:rsidP="00C7769C">
      <w:pPr>
        <w:tabs>
          <w:tab w:val="left" w:pos="676"/>
          <w:tab w:val="left" w:pos="1440"/>
        </w:tabs>
        <w:suppressAutoHyphens/>
        <w:jc w:val="both"/>
        <w:rPr>
          <w:spacing w:val="-3"/>
          <w:sz w:val="28"/>
          <w:lang w:val="ru-RU"/>
        </w:rPr>
      </w:pPr>
      <w:r w:rsidRPr="00051F8C">
        <w:rPr>
          <w:spacing w:val="-3"/>
          <w:sz w:val="28"/>
          <w:lang w:val="ru-RU"/>
        </w:rPr>
        <w:t>Генеральный директор</w:t>
      </w:r>
    </w:p>
    <w:p w:rsidR="00C7769C" w:rsidRPr="00051F8C" w:rsidRDefault="00C7769C" w:rsidP="00C7769C">
      <w:pPr>
        <w:tabs>
          <w:tab w:val="left" w:pos="676"/>
          <w:tab w:val="left" w:pos="1440"/>
        </w:tabs>
        <w:suppressAutoHyphens/>
        <w:jc w:val="both"/>
        <w:rPr>
          <w:spacing w:val="-3"/>
          <w:sz w:val="28"/>
          <w:lang w:val="ru-RU"/>
        </w:rPr>
      </w:pPr>
      <w:r w:rsidRPr="00051F8C">
        <w:rPr>
          <w:spacing w:val="-3"/>
          <w:sz w:val="28"/>
          <w:lang w:val="ru-RU"/>
        </w:rPr>
        <w:t xml:space="preserve">ООО «ОТР 2000» </w:t>
      </w:r>
    </w:p>
    <w:p w:rsidR="00C7769C" w:rsidRPr="00051F8C" w:rsidRDefault="00C7769C" w:rsidP="00C7769C">
      <w:pPr>
        <w:tabs>
          <w:tab w:val="left" w:pos="676"/>
          <w:tab w:val="left" w:pos="1440"/>
        </w:tabs>
        <w:suppressAutoHyphens/>
        <w:jc w:val="both"/>
        <w:rPr>
          <w:spacing w:val="-2"/>
          <w:sz w:val="28"/>
          <w:lang w:val="ru-RU"/>
        </w:rPr>
      </w:pPr>
    </w:p>
    <w:p w:rsidR="00C7769C" w:rsidRPr="00051F8C" w:rsidRDefault="00C7769C" w:rsidP="00C7769C">
      <w:pPr>
        <w:tabs>
          <w:tab w:val="left" w:pos="676"/>
          <w:tab w:val="left" w:pos="1440"/>
        </w:tabs>
        <w:suppressAutoHyphens/>
        <w:jc w:val="both"/>
        <w:rPr>
          <w:spacing w:val="-3"/>
          <w:sz w:val="28"/>
          <w:lang w:val="ru-RU"/>
        </w:rPr>
      </w:pPr>
      <w:r w:rsidRPr="00051F8C">
        <w:rPr>
          <w:spacing w:val="-2"/>
          <w:sz w:val="28"/>
          <w:lang w:val="ru-RU"/>
        </w:rPr>
        <w:t>Гусев Д.М.</w:t>
      </w:r>
      <w:r w:rsidRPr="00051F8C">
        <w:rPr>
          <w:spacing w:val="-2"/>
          <w:sz w:val="28"/>
          <w:lang w:val="ru-RU"/>
        </w:rPr>
        <w:tab/>
      </w:r>
      <w:r>
        <w:rPr>
          <w:sz w:val="28"/>
          <w:szCs w:val="28"/>
          <w:lang w:val="ru-RU"/>
        </w:rPr>
        <w:t>_____________________</w:t>
      </w:r>
    </w:p>
    <w:p w:rsidR="00C7769C" w:rsidRDefault="00C7769C" w:rsidP="00C7769C">
      <w:pPr>
        <w:tabs>
          <w:tab w:val="left" w:pos="676"/>
          <w:tab w:val="left" w:pos="1440"/>
        </w:tabs>
        <w:suppressAutoHyphens/>
        <w:jc w:val="both"/>
        <w:outlineLvl w:val="0"/>
        <w:rPr>
          <w:lang w:val="ru-RU"/>
        </w:rPr>
      </w:pPr>
      <w:r>
        <w:rPr>
          <w:i/>
          <w:sz w:val="28"/>
          <w:szCs w:val="28"/>
          <w:lang w:val="ru-RU"/>
        </w:rPr>
        <w:tab/>
      </w:r>
      <w:r>
        <w:rPr>
          <w:i/>
          <w:sz w:val="28"/>
          <w:szCs w:val="28"/>
          <w:lang w:val="ru-RU"/>
        </w:rPr>
        <w:tab/>
      </w:r>
      <w:r>
        <w:rPr>
          <w:i/>
          <w:sz w:val="28"/>
          <w:szCs w:val="28"/>
          <w:lang w:val="ru-RU"/>
        </w:rPr>
        <w:tab/>
      </w:r>
      <w:r>
        <w:rPr>
          <w:i/>
          <w:sz w:val="28"/>
          <w:szCs w:val="28"/>
          <w:lang w:val="ru-RU"/>
        </w:rPr>
        <w:tab/>
      </w:r>
      <w:r>
        <w:rPr>
          <w:i/>
          <w:sz w:val="28"/>
          <w:szCs w:val="28"/>
          <w:lang w:val="ru-RU"/>
        </w:rPr>
        <w:tab/>
      </w:r>
      <w:r>
        <w:rPr>
          <w:i/>
          <w:sz w:val="28"/>
          <w:szCs w:val="28"/>
          <w:lang w:val="ru-RU"/>
        </w:rPr>
        <w:tab/>
      </w:r>
      <w:r>
        <w:rPr>
          <w:i/>
          <w:sz w:val="28"/>
          <w:szCs w:val="28"/>
          <w:lang w:val="ru-RU"/>
        </w:rPr>
        <w:tab/>
      </w:r>
      <w:r>
        <w:rPr>
          <w:sz w:val="28"/>
          <w:szCs w:val="28"/>
          <w:lang w:val="ru-RU"/>
        </w:rPr>
        <w:t>М.П.</w:t>
      </w:r>
    </w:p>
    <w:p w:rsidR="000602B8" w:rsidRDefault="00AD59A9"/>
    <w:sectPr w:rsidR="000602B8" w:rsidSect="00A34A6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9A9" w:rsidRDefault="00AD59A9" w:rsidP="00C7769C">
      <w:r>
        <w:separator/>
      </w:r>
    </w:p>
  </w:endnote>
  <w:endnote w:type="continuationSeparator" w:id="0">
    <w:p w:rsidR="00AD59A9" w:rsidRDefault="00AD59A9" w:rsidP="00C776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onsultant">
    <w:altName w:val="Courier New"/>
    <w:panose1 w:val="00000000000000000000"/>
    <w:charset w:val="CC"/>
    <w:family w:val="modern"/>
    <w:notTrueType/>
    <w:pitch w:val="fixed"/>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hicago">
    <w:altName w:val="Arial"/>
    <w:panose1 w:val="00000000000000000000"/>
    <w:charset w:val="00"/>
    <w:family w:val="swiss"/>
    <w:notTrueType/>
    <w:pitch w:val="variable"/>
    <w:sig w:usb0="00000003" w:usb1="00000000" w:usb2="00000000" w:usb3="00000000" w:csb0="00000001" w:csb1="00000000"/>
  </w:font>
  <w:font w:name="Arial MT Black">
    <w:altName w:val="Arial Black"/>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notTrueType/>
    <w:pitch w:val="variable"/>
    <w:sig w:usb0="00C00283" w:usb1="00000000" w:usb2="00000000" w:usb3="00000000" w:csb0="0000000D" w:csb1="00000000"/>
  </w:font>
  <w:font w:name="HelvCondenc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Mincho">
    <w:altName w:val="明朝"/>
    <w:panose1 w:val="02020609040305080305"/>
    <w:charset w:val="80"/>
    <w:family w:val="roman"/>
    <w:notTrueType/>
    <w:pitch w:val="fixed"/>
    <w:sig w:usb0="00000001" w:usb1="08070000" w:usb2="00000010" w:usb3="00000000" w:csb0="00020000" w:csb1="00000000"/>
  </w:font>
  <w:font w:name="MS ??">
    <w:altName w:val="Arial Unicode MS"/>
    <w:panose1 w:val="00000000000000000000"/>
    <w:charset w:val="80"/>
    <w:family w:val="auto"/>
    <w:notTrueType/>
    <w:pitch w:val="variable"/>
    <w:sig w:usb0="00000001" w:usb1="08070000" w:usb2="00000010" w:usb3="00000000" w:csb0="00020000" w:csb1="00000000"/>
  </w:font>
  <w:font w:name="OpenSymbol">
    <w:charset w:val="00"/>
    <w:family w:val="auto"/>
    <w:pitch w:val="variable"/>
    <w:sig w:usb0="800000AF" w:usb1="1001ECEA" w:usb2="00000000" w:usb3="00000000" w:csb0="00000001" w:csb1="00000000"/>
  </w:font>
  <w:font w:name="Lohit Hindi">
    <w:altName w:val="Arial Unicode MS"/>
    <w:panose1 w:val="00000000000000000000"/>
    <w:charset w:val="00"/>
    <w:family w:val="roman"/>
    <w:notTrueType/>
    <w:pitch w:val="default"/>
    <w:sig w:usb0="00000003" w:usb1="08070000" w:usb2="00000010" w:usb3="00000000" w:csb0="00020001"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CYR">
    <w:panose1 w:val="020B0604020202020204"/>
    <w:charset w:val="CC"/>
    <w:family w:val="swiss"/>
    <w:pitch w:val="variable"/>
    <w:sig w:usb0="E0002AFF" w:usb1="C0007843" w:usb2="00000009" w:usb3="00000000" w:csb0="000001FF" w:csb1="00000000"/>
  </w:font>
  <w:font w:name="MS Sans Serif">
    <w:panose1 w:val="00000000000000000000"/>
    <w:charset w:val="4D"/>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9C" w:rsidRDefault="00C7769C">
    <w:pPr>
      <w:pStyle w:val="affffb"/>
      <w:jc w:val="center"/>
    </w:pPr>
  </w:p>
  <w:p w:rsidR="00C7769C" w:rsidRDefault="00C7769C">
    <w:pPr>
      <w:pStyle w:val="affff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9C" w:rsidRDefault="00C7769C">
    <w:pPr>
      <w:pStyle w:val="affffb"/>
      <w:jc w:val="right"/>
    </w:pPr>
  </w:p>
  <w:p w:rsidR="00C7769C" w:rsidRDefault="00C7769C">
    <w:pPr>
      <w:pStyle w:val="affff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9C" w:rsidRDefault="00C7769C">
    <w:pPr>
      <w:pStyle w:val="affffb"/>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9C" w:rsidRPr="008F4DDD" w:rsidRDefault="00C7769C" w:rsidP="00621988">
    <w:pPr>
      <w:pStyle w:val="affffb"/>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9C" w:rsidRPr="008F4DDD" w:rsidRDefault="00C7769C" w:rsidP="00621988">
    <w:pPr>
      <w:pStyle w:val="affffb"/>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9C" w:rsidRDefault="00C7769C">
    <w:pPr>
      <w:pStyle w:val="affffb"/>
      <w:jc w:val="right"/>
    </w:pPr>
  </w:p>
  <w:p w:rsidR="00C7769C" w:rsidRPr="008F4DDD" w:rsidRDefault="00C7769C" w:rsidP="00621988">
    <w:pPr>
      <w:pStyle w:val="affff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9A9" w:rsidRDefault="00AD59A9" w:rsidP="00C7769C">
      <w:r>
        <w:separator/>
      </w:r>
    </w:p>
  </w:footnote>
  <w:footnote w:type="continuationSeparator" w:id="0">
    <w:p w:rsidR="00AD59A9" w:rsidRDefault="00AD59A9" w:rsidP="00C7769C">
      <w:r>
        <w:continuationSeparator/>
      </w:r>
    </w:p>
  </w:footnote>
  <w:footnote w:id="1">
    <w:p w:rsidR="00C7769C" w:rsidRPr="002A18E3" w:rsidRDefault="00C7769C" w:rsidP="00C7769C">
      <w:pPr>
        <w:ind w:firstLine="720"/>
        <w:jc w:val="both"/>
        <w:rPr>
          <w:lang w:val="ru-RU"/>
        </w:rPr>
      </w:pPr>
      <w:r>
        <w:rPr>
          <w:rStyle w:val="afffff8"/>
          <w:rFonts w:eastAsia="Calibri"/>
        </w:rPr>
        <w:footnoteRef/>
      </w:r>
      <w:r w:rsidRPr="005A58E0">
        <w:rPr>
          <w:sz w:val="20"/>
          <w:lang w:val="ru-RU"/>
        </w:rPr>
        <w:t>Исполнитель не несет ответственности за поддержку базисного программного обеспечения.</w:t>
      </w:r>
    </w:p>
    <w:p w:rsidR="00C7769C" w:rsidRPr="002A18E3" w:rsidRDefault="00C7769C" w:rsidP="00C7769C">
      <w:pPr>
        <w:pStyle w:val="afffff6"/>
      </w:pPr>
    </w:p>
  </w:footnote>
  <w:footnote w:id="2">
    <w:p w:rsidR="00C7769C" w:rsidRDefault="00C7769C" w:rsidP="00C7769C">
      <w:pPr>
        <w:pStyle w:val="afffff6"/>
        <w:jc w:val="both"/>
      </w:pPr>
      <w:r>
        <w:rPr>
          <w:rStyle w:val="afffff8"/>
          <w:rFonts w:eastAsia="Calibri"/>
        </w:rPr>
        <w:footnoteRef/>
      </w:r>
      <w:r w:rsidRPr="003653C3">
        <w:rPr>
          <w:sz w:val="20"/>
        </w:rPr>
        <w:t>Роль Специалиста 2-й линии может выполнять представитель Исполнителя (Внешней сервисной организации), выделенный для оказания услуг «Предоставление специалистов Исполнителя в ЦАФК», «Предоставление специалистов Исполнителя в СТЭ УФК».</w:t>
      </w:r>
    </w:p>
  </w:footnote>
  <w:footnote w:id="3">
    <w:p w:rsidR="00C7769C" w:rsidRDefault="00C7769C" w:rsidP="00C7769C">
      <w:pPr>
        <w:pStyle w:val="afffff6"/>
        <w:jc w:val="both"/>
      </w:pPr>
      <w:r>
        <w:rPr>
          <w:rStyle w:val="afffff8"/>
          <w:rFonts w:eastAsia="Calibri"/>
        </w:rPr>
        <w:footnoteRef/>
      </w:r>
      <w:r w:rsidRPr="003653C3">
        <w:rPr>
          <w:sz w:val="20"/>
        </w:rPr>
        <w:t>Специалистов 2-й линии, Специалистов 3-й линии</w:t>
      </w:r>
    </w:p>
  </w:footnote>
  <w:footnote w:id="4">
    <w:p w:rsidR="00C7769C" w:rsidRDefault="00C7769C" w:rsidP="00C7769C">
      <w:pPr>
        <w:pStyle w:val="afffff6"/>
      </w:pPr>
      <w:r>
        <w:rPr>
          <w:rStyle w:val="afffff8"/>
          <w:rFonts w:eastAsia="Calibri"/>
        </w:rPr>
        <w:footnoteRef/>
      </w:r>
      <w:r w:rsidRPr="00ED4A52">
        <w:rPr>
          <w:sz w:val="20"/>
        </w:rPr>
        <w:t>Услуги тип-</w:t>
      </w:r>
      <w:r>
        <w:rPr>
          <w:sz w:val="20"/>
        </w:rPr>
        <w:t>2</w:t>
      </w:r>
      <w:r w:rsidRPr="00ED4A52">
        <w:rPr>
          <w:sz w:val="20"/>
        </w:rPr>
        <w:t xml:space="preserve"> оказываются Исполнителем на основании Заявок от Абонентов ФК, поступивших </w:t>
      </w:r>
      <w:r>
        <w:rPr>
          <w:sz w:val="20"/>
        </w:rPr>
        <w:t>через ЕКЦ.</w:t>
      </w:r>
    </w:p>
  </w:footnote>
  <w:footnote w:id="5">
    <w:p w:rsidR="00C7769C" w:rsidRDefault="00C7769C" w:rsidP="00C7769C">
      <w:pPr>
        <w:pStyle w:val="afffff6"/>
        <w:jc w:val="both"/>
      </w:pPr>
      <w:r>
        <w:rPr>
          <w:rStyle w:val="afffff8"/>
          <w:rFonts w:eastAsia="Calibri"/>
        </w:rPr>
        <w:footnoteRef/>
      </w:r>
      <w:r w:rsidRPr="00655928">
        <w:rPr>
          <w:sz w:val="20"/>
        </w:rPr>
        <w:t xml:space="preserve">Крайний срок Заявки устанавливается в зависимости от Приоритета, который определяет необходимый период времени на решение Заявки. В расчет данного периода времени не входит время нахождения Заявки в статуе «В ожидании». </w:t>
      </w:r>
      <w:bookmarkStart w:id="807" w:name="OLE_LINK8"/>
      <w:bookmarkStart w:id="808" w:name="OLE_LINK9"/>
      <w:bookmarkStart w:id="809" w:name="OLE_LINK10"/>
      <w:r w:rsidRPr="00655928">
        <w:rPr>
          <w:sz w:val="20"/>
        </w:rPr>
        <w:t>Данный статус Исполнитель может использовать</w:t>
      </w:r>
      <w:r>
        <w:rPr>
          <w:sz w:val="20"/>
        </w:rPr>
        <w:t xml:space="preserve"> в случаях описанных в Таблице 8 </w:t>
      </w:r>
      <w:r w:rsidRPr="005A58E0">
        <w:rPr>
          <w:sz w:val="20"/>
        </w:rPr>
        <w:t>" Возможные причины перевода Заявки в статус «В ожидании»</w:t>
      </w:r>
      <w:bookmarkEnd w:id="807"/>
      <w:bookmarkEnd w:id="808"/>
      <w:bookmarkEnd w:id="809"/>
      <w:r w:rsidRPr="005A58E0">
        <w:rPr>
          <w:sz w:val="20"/>
        </w:rPr>
        <w:t>"</w:t>
      </w:r>
      <w:r>
        <w:rPr>
          <w:sz w:val="20"/>
        </w:rPr>
        <w:t>.</w:t>
      </w:r>
    </w:p>
  </w:footnote>
  <w:footnote w:id="6">
    <w:p w:rsidR="00C7769C" w:rsidRDefault="00C7769C" w:rsidP="00C7769C">
      <w:pPr>
        <w:pStyle w:val="afffff6"/>
        <w:jc w:val="both"/>
      </w:pPr>
      <w:r>
        <w:rPr>
          <w:rStyle w:val="afffff8"/>
          <w:rFonts w:eastAsia="Calibri"/>
        </w:rPr>
        <w:footnoteRef/>
      </w:r>
      <w:r>
        <w:rPr>
          <w:sz w:val="20"/>
        </w:rPr>
        <w:t xml:space="preserve">Для целей настоящих Технических требований рабочими часами для Услуг тип – 1 </w:t>
      </w:r>
      <w:r w:rsidRPr="002D6C3C">
        <w:rPr>
          <w:sz w:val="20"/>
        </w:rPr>
        <w:t xml:space="preserve"> - тип – 2 </w:t>
      </w:r>
      <w:r>
        <w:rPr>
          <w:sz w:val="20"/>
        </w:rPr>
        <w:t xml:space="preserve">считается промежуток времени между 7:30 и 19:30, для Услуг тип – </w:t>
      </w:r>
      <w:r w:rsidRPr="002D6C3C">
        <w:rPr>
          <w:sz w:val="20"/>
        </w:rPr>
        <w:t>3</w:t>
      </w:r>
      <w:r>
        <w:rPr>
          <w:sz w:val="20"/>
        </w:rPr>
        <w:t xml:space="preserve"> – тип – </w:t>
      </w:r>
      <w:r w:rsidRPr="002D6C3C">
        <w:rPr>
          <w:sz w:val="20"/>
        </w:rPr>
        <w:t xml:space="preserve">7 </w:t>
      </w:r>
      <w:r>
        <w:rPr>
          <w:sz w:val="20"/>
        </w:rPr>
        <w:t>– промежуток времени между 9:00 и 18:00 по времени мест оказания услуг.</w:t>
      </w:r>
    </w:p>
  </w:footnote>
  <w:footnote w:id="7">
    <w:p w:rsidR="00C7769C" w:rsidRDefault="00C7769C" w:rsidP="00C7769C">
      <w:pPr>
        <w:pStyle w:val="afffff6"/>
        <w:jc w:val="both"/>
      </w:pPr>
      <w:r>
        <w:rPr>
          <w:rStyle w:val="afffff8"/>
          <w:rFonts w:eastAsia="Calibri"/>
        </w:rPr>
        <w:footnoteRef/>
      </w:r>
      <w:r w:rsidRPr="00655928">
        <w:rPr>
          <w:sz w:val="20"/>
        </w:rPr>
        <w:t>Под обновлением статуса понимается фиксация комментариев о ходе решения Заявки.</w:t>
      </w:r>
    </w:p>
  </w:footnote>
  <w:footnote w:id="8">
    <w:p w:rsidR="00C7769C" w:rsidRDefault="00C7769C" w:rsidP="00C7769C">
      <w:pPr>
        <w:pStyle w:val="afffff6"/>
        <w:jc w:val="both"/>
      </w:pPr>
      <w:r>
        <w:rPr>
          <w:rStyle w:val="afffff8"/>
          <w:rFonts w:eastAsia="Calibri"/>
        </w:rPr>
        <w:footnoteRef/>
      </w:r>
      <w:r w:rsidRPr="00655928">
        <w:rPr>
          <w:sz w:val="20"/>
        </w:rPr>
        <w:t>Заявитель доработки, требования которой признаны по результатам анализа несоответствующими НПА\ТР, вправе обратиться в соответствующее функциональное подразделение ЦА ФК за разъяснениями. В случае признания доработки необходимой к реализации функциональное подразделение ЦА ФК самостоятельно инициирует её реализацию в соответствии с требованиями Приказа Федерального казначейства от 15 июля 2006 года № 53 «О порядке разработки (доработки) прикладного программного обеспечения для Федерального казначейства» и «Регламента взаимодействия Исполнителя и ЦА ФК в рамках реализации доработок ППО».</w:t>
      </w:r>
    </w:p>
  </w:footnote>
  <w:footnote w:id="9">
    <w:p w:rsidR="00C7769C" w:rsidRDefault="00C7769C" w:rsidP="00C7769C">
      <w:pPr>
        <w:pStyle w:val="afffff6"/>
      </w:pPr>
      <w:r>
        <w:rPr>
          <w:rStyle w:val="afffff8"/>
          <w:rFonts w:eastAsia="Calibri"/>
        </w:rPr>
        <w:footnoteRef/>
      </w:r>
      <w:r w:rsidRPr="00ED4A52">
        <w:rPr>
          <w:sz w:val="20"/>
        </w:rPr>
        <w:t>Услуги тип-</w:t>
      </w:r>
      <w:r>
        <w:rPr>
          <w:sz w:val="20"/>
        </w:rPr>
        <w:t>2</w:t>
      </w:r>
      <w:r w:rsidRPr="00ED4A52">
        <w:rPr>
          <w:sz w:val="20"/>
        </w:rPr>
        <w:t xml:space="preserve"> оказываются Исполнителем на основании Заявок от Абонентов ФК, поступивших </w:t>
      </w:r>
      <w:r>
        <w:rPr>
          <w:sz w:val="20"/>
        </w:rPr>
        <w:t>через ЕКЦ.</w:t>
      </w:r>
    </w:p>
  </w:footnote>
  <w:footnote w:id="10">
    <w:p w:rsidR="00C7769C" w:rsidRDefault="00C7769C" w:rsidP="00C7769C">
      <w:pPr>
        <w:pStyle w:val="afffff6"/>
        <w:jc w:val="both"/>
      </w:pPr>
      <w:r>
        <w:rPr>
          <w:rStyle w:val="afffff8"/>
          <w:rFonts w:eastAsia="Calibri"/>
        </w:rPr>
        <w:footnoteRef/>
      </w:r>
      <w:r w:rsidRPr="00ED4A52">
        <w:rPr>
          <w:sz w:val="20"/>
        </w:rPr>
        <w:t>Услуги тип-</w:t>
      </w:r>
      <w:r>
        <w:rPr>
          <w:sz w:val="20"/>
        </w:rPr>
        <w:t>2</w:t>
      </w:r>
      <w:r w:rsidRPr="00ED4A52">
        <w:rPr>
          <w:sz w:val="20"/>
        </w:rPr>
        <w:t xml:space="preserve"> оказываются Исполнителем на основании Заявок от Абонентов ФК, поступивших </w:t>
      </w:r>
      <w:r>
        <w:rPr>
          <w:sz w:val="20"/>
        </w:rPr>
        <w:t>через ЕКЦ.</w:t>
      </w:r>
    </w:p>
  </w:footnote>
  <w:footnote w:id="11">
    <w:p w:rsidR="00C7769C" w:rsidRDefault="00C7769C" w:rsidP="00C7769C">
      <w:pPr>
        <w:pStyle w:val="afffff6"/>
        <w:jc w:val="both"/>
      </w:pPr>
      <w:r>
        <w:rPr>
          <w:rStyle w:val="afffff8"/>
          <w:rFonts w:eastAsia="Calibri"/>
        </w:rPr>
        <w:footnoteRef/>
      </w:r>
      <w:r w:rsidRPr="00655928">
        <w:rPr>
          <w:sz w:val="20"/>
        </w:rPr>
        <w:t>Время регистрации Заявок от Пользователей в ДС может быть изменено в зависимости от времени работы ТОФК</w:t>
      </w:r>
    </w:p>
  </w:footnote>
  <w:footnote w:id="12">
    <w:p w:rsidR="00C7769C" w:rsidRDefault="00C7769C" w:rsidP="00C7769C">
      <w:pPr>
        <w:pStyle w:val="afffff6"/>
        <w:jc w:val="both"/>
      </w:pPr>
      <w:r>
        <w:rPr>
          <w:rStyle w:val="afffff8"/>
          <w:rFonts w:eastAsia="Calibri"/>
        </w:rPr>
        <w:footnoteRef/>
      </w:r>
      <w:r w:rsidRPr="00ED4A52">
        <w:rPr>
          <w:sz w:val="20"/>
        </w:rPr>
        <w:t>Услуги тип-</w:t>
      </w:r>
      <w:r>
        <w:rPr>
          <w:sz w:val="20"/>
        </w:rPr>
        <w:t>2</w:t>
      </w:r>
      <w:r w:rsidRPr="00ED4A52">
        <w:rPr>
          <w:sz w:val="20"/>
        </w:rPr>
        <w:t xml:space="preserve"> оказываются Исполнителем на основании Заявок от Абонентов ФК, поступивших </w:t>
      </w:r>
      <w:r>
        <w:rPr>
          <w:sz w:val="20"/>
        </w:rPr>
        <w:t>через ЕКЦ.</w:t>
      </w:r>
    </w:p>
  </w:footnote>
  <w:footnote w:id="13">
    <w:p w:rsidR="00C7769C" w:rsidRDefault="00C7769C" w:rsidP="00C7769C">
      <w:pPr>
        <w:pStyle w:val="afffff6"/>
        <w:jc w:val="both"/>
      </w:pPr>
      <w:r>
        <w:rPr>
          <w:rStyle w:val="afffff8"/>
          <w:rFonts w:eastAsia="Calibri"/>
        </w:rPr>
        <w:footnoteRef/>
      </w:r>
      <w:r w:rsidRPr="00655928">
        <w:rPr>
          <w:sz w:val="20"/>
        </w:rPr>
        <w:t>В случае, если согласование невозможно, вопрос может быть эскалирован Менеджеру инцидентов в ФК</w:t>
      </w:r>
    </w:p>
  </w:footnote>
  <w:footnote w:id="14">
    <w:p w:rsidR="00C7769C" w:rsidRDefault="00C7769C" w:rsidP="00C7769C">
      <w:pPr>
        <w:pStyle w:val="afffff6"/>
        <w:jc w:val="both"/>
      </w:pPr>
      <w:r>
        <w:rPr>
          <w:rStyle w:val="afffff8"/>
          <w:rFonts w:eastAsia="Calibri"/>
        </w:rPr>
        <w:footnoteRef/>
      </w:r>
      <w:r w:rsidRPr="00655928">
        <w:rPr>
          <w:sz w:val="20"/>
        </w:rPr>
        <w:t xml:space="preserve">Сторонние команды являются тоже Исполнителями, но не в рамках данного </w:t>
      </w:r>
      <w:r>
        <w:rPr>
          <w:sz w:val="20"/>
        </w:rPr>
        <w:t>ПЭиТО</w:t>
      </w:r>
      <w:r w:rsidRPr="00655928">
        <w:rPr>
          <w:sz w:val="20"/>
        </w:rPr>
        <w:t xml:space="preserve">, а по другим контрактам. Их привлечение к работе над инцидентом может потребоваться по инициативе Специалиста 2-й линии, либо Исполнителя по текущему Контракту, если Исполнитель предполагает, что источник инцидента находится вне зоны ответственности Исполнителя.  </w:t>
      </w:r>
    </w:p>
  </w:footnote>
  <w:footnote w:id="15">
    <w:p w:rsidR="00C7769C" w:rsidRDefault="00C7769C" w:rsidP="00C7769C">
      <w:pPr>
        <w:pStyle w:val="afffff6"/>
        <w:jc w:val="both"/>
      </w:pPr>
      <w:r>
        <w:rPr>
          <w:rStyle w:val="afffff8"/>
          <w:rFonts w:eastAsia="Calibri"/>
        </w:rPr>
        <w:footnoteRef/>
      </w:r>
      <w:r w:rsidRPr="00FD046D">
        <w:rPr>
          <w:sz w:val="20"/>
        </w:rPr>
        <w:t xml:space="preserve">Состав информации </w:t>
      </w:r>
      <w:r>
        <w:rPr>
          <w:sz w:val="20"/>
        </w:rPr>
        <w:t>согласовывается с</w:t>
      </w:r>
      <w:r w:rsidRPr="00FD046D">
        <w:rPr>
          <w:sz w:val="20"/>
        </w:rPr>
        <w:t xml:space="preserve"> Заказчик</w:t>
      </w:r>
      <w:r>
        <w:rPr>
          <w:sz w:val="20"/>
        </w:rPr>
        <w:t>ом</w:t>
      </w:r>
      <w:r w:rsidRPr="00FD046D">
        <w:rPr>
          <w:sz w:val="20"/>
        </w:rPr>
        <w:t>. Автоматически отчет не формируется.</w:t>
      </w:r>
    </w:p>
  </w:footnote>
  <w:footnote w:id="16">
    <w:p w:rsidR="00C7769C" w:rsidRPr="00491D88" w:rsidRDefault="00C7769C" w:rsidP="00C7769C">
      <w:pPr>
        <w:pStyle w:val="afffff6"/>
      </w:pPr>
      <w:r>
        <w:rPr>
          <w:rStyle w:val="afffff8"/>
          <w:rFonts w:eastAsia="Calibri"/>
        </w:rPr>
        <w:footnoteRef/>
      </w:r>
      <w:r w:rsidRPr="00491D88">
        <w:t xml:space="preserve"> Допускается оформление заказа на срок более одного месяца.</w:t>
      </w:r>
    </w:p>
  </w:footnote>
  <w:footnote w:id="17">
    <w:p w:rsidR="00C7769C" w:rsidRPr="00491D88" w:rsidRDefault="00C7769C" w:rsidP="00C7769C">
      <w:pPr>
        <w:pStyle w:val="afffff6"/>
        <w:jc w:val="both"/>
      </w:pPr>
      <w:r w:rsidRPr="00263E0D">
        <w:rPr>
          <w:rStyle w:val="afffff8"/>
          <w:rFonts w:eastAsia="Calibri"/>
        </w:rPr>
        <w:footnoteRef/>
      </w:r>
      <w:r w:rsidRPr="00E30E49">
        <w:rPr>
          <w:sz w:val="20"/>
        </w:rPr>
        <w:t xml:space="preserve">Под «объектом оказания Услуги» понимается Абонент ФК (для выездов «по </w:t>
      </w:r>
      <w:r>
        <w:rPr>
          <w:sz w:val="20"/>
        </w:rPr>
        <w:t>эксплуатации</w:t>
      </w:r>
      <w:r w:rsidRPr="00E30E49">
        <w:rPr>
          <w:sz w:val="20"/>
        </w:rPr>
        <w:t xml:space="preserve"> модуля гарантированной доставки юридически значимых документов (СУФД-online) у Абонентов ФК») или ТОФК (во всех остальных случаях).</w:t>
      </w:r>
    </w:p>
  </w:footnote>
  <w:footnote w:id="18">
    <w:p w:rsidR="00C7769C" w:rsidRDefault="00C7769C" w:rsidP="00C7769C">
      <w:pPr>
        <w:pStyle w:val="afffff6"/>
        <w:jc w:val="both"/>
      </w:pPr>
      <w:r>
        <w:rPr>
          <w:rStyle w:val="afffff8"/>
          <w:rFonts w:eastAsia="Calibri"/>
        </w:rPr>
        <w:footnoteRef/>
      </w:r>
      <w:r>
        <w:t xml:space="preserve"> Контактная информация по специалистам 2-ой и/или 3-ей линии в разрезе команд представляется в Каталоге услуг </w:t>
      </w:r>
    </w:p>
  </w:footnote>
  <w:footnote w:id="19">
    <w:p w:rsidR="00C7769C" w:rsidRDefault="00C7769C" w:rsidP="00C7769C">
      <w:pPr>
        <w:pStyle w:val="afffff6"/>
        <w:jc w:val="both"/>
      </w:pPr>
      <w:r>
        <w:rPr>
          <w:rStyle w:val="afffff8"/>
          <w:rFonts w:eastAsia="Calibri"/>
        </w:rPr>
        <w:footnoteRef/>
      </w:r>
      <w:r w:rsidRPr="00F8197A">
        <w:rPr>
          <w:sz w:val="20"/>
        </w:rPr>
        <w:t>Отчетный период – период времени, за который осуществляется формирование отчета в соответствии с периодичностью его формирования. Отчет за прошедший отчетный период может быть сформирован Заказчиком не ранее чем на следующий рабочий день после окончания отчетного периода.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9C" w:rsidRDefault="00107970" w:rsidP="00621988">
    <w:pPr>
      <w:pStyle w:val="affff9"/>
      <w:framePr w:wrap="around" w:vAnchor="text" w:hAnchor="margin" w:xAlign="center" w:y="1"/>
      <w:rPr>
        <w:rStyle w:val="affffd"/>
      </w:rPr>
    </w:pPr>
    <w:r>
      <w:rPr>
        <w:rStyle w:val="affffd"/>
      </w:rPr>
      <w:fldChar w:fldCharType="begin"/>
    </w:r>
    <w:r w:rsidR="00C7769C">
      <w:rPr>
        <w:rStyle w:val="affffd"/>
      </w:rPr>
      <w:instrText xml:space="preserve">PAGE  </w:instrText>
    </w:r>
    <w:r>
      <w:rPr>
        <w:rStyle w:val="affffd"/>
      </w:rPr>
      <w:fldChar w:fldCharType="end"/>
    </w:r>
  </w:p>
  <w:p w:rsidR="00C7769C" w:rsidRDefault="00C7769C">
    <w:pPr>
      <w:pStyle w:val="affff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3590635"/>
      <w:docPartObj>
        <w:docPartGallery w:val="Page Numbers (Top of Page)"/>
        <w:docPartUnique/>
      </w:docPartObj>
    </w:sdtPr>
    <w:sdtContent>
      <w:p w:rsidR="00C7769C" w:rsidRDefault="00107970">
        <w:pPr>
          <w:pStyle w:val="affff9"/>
          <w:jc w:val="center"/>
        </w:pPr>
        <w:fldSimple w:instr="PAGE   \* MERGEFORMAT">
          <w:r w:rsidR="00AB5911" w:rsidRPr="00AB5911">
            <w:rPr>
              <w:noProof/>
              <w:lang w:val="ru-RU"/>
            </w:rPr>
            <w:t>141</w:t>
          </w:r>
        </w:fldSimple>
      </w:p>
    </w:sdtContent>
  </w:sdt>
  <w:p w:rsidR="00C7769C" w:rsidRPr="00BD3E11" w:rsidRDefault="00C7769C" w:rsidP="00BD3E11">
    <w:pPr>
      <w:pStyle w:val="affff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602258"/>
      <w:docPartObj>
        <w:docPartGallery w:val="Page Numbers (Top of Page)"/>
        <w:docPartUnique/>
      </w:docPartObj>
    </w:sdtPr>
    <w:sdtContent>
      <w:p w:rsidR="00C7769C" w:rsidRDefault="00107970">
        <w:pPr>
          <w:pStyle w:val="affff9"/>
          <w:jc w:val="center"/>
        </w:pPr>
        <w:fldSimple w:instr="PAGE   \* MERGEFORMAT">
          <w:r w:rsidR="00AB5911" w:rsidRPr="00AB5911">
            <w:rPr>
              <w:noProof/>
              <w:lang w:val="ru-RU"/>
            </w:rPr>
            <w:t>123</w:t>
          </w:r>
        </w:fldSimple>
      </w:p>
    </w:sdtContent>
  </w:sdt>
  <w:p w:rsidR="00C7769C" w:rsidRPr="003250A5" w:rsidRDefault="00C7769C" w:rsidP="003250A5">
    <w:pPr>
      <w:pStyle w:val="affff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06C4D356"/>
    <w:lvl w:ilvl="0">
      <w:start w:val="1"/>
      <w:numFmt w:val="decimal"/>
      <w:pStyle w:val="OTRTableListMark"/>
      <w:lvlText w:val="%1."/>
      <w:lvlJc w:val="left"/>
      <w:pPr>
        <w:tabs>
          <w:tab w:val="num" w:pos="1209"/>
        </w:tabs>
        <w:ind w:left="1209" w:hanging="360"/>
      </w:pPr>
      <w:rPr>
        <w:rFonts w:cs="Times New Roman"/>
      </w:rPr>
    </w:lvl>
  </w:abstractNum>
  <w:abstractNum w:abstractNumId="1">
    <w:nsid w:val="FFFFFF89"/>
    <w:multiLevelType w:val="singleLevel"/>
    <w:tmpl w:val="EF566DFC"/>
    <w:lvl w:ilvl="0">
      <w:start w:val="1"/>
      <w:numFmt w:val="bullet"/>
      <w:pStyle w:val="a"/>
      <w:lvlText w:val=""/>
      <w:lvlJc w:val="left"/>
      <w:pPr>
        <w:ind w:left="1069" w:hanging="360"/>
      </w:pPr>
      <w:rPr>
        <w:rFonts w:ascii="Symbol" w:hAnsi="Symbol" w:hint="default"/>
      </w:rPr>
    </w:lvl>
  </w:abstractNum>
  <w:abstractNum w:abstractNumId="2">
    <w:nsid w:val="FFFFFFFB"/>
    <w:multiLevelType w:val="multilevel"/>
    <w:tmpl w:val="B1907044"/>
    <w:styleLink w:val="CurrentList114"/>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3">
    <w:nsid w:val="FFFFFFFE"/>
    <w:multiLevelType w:val="singleLevel"/>
    <w:tmpl w:val="A84276BE"/>
    <w:lvl w:ilvl="0">
      <w:numFmt w:val="decimal"/>
      <w:pStyle w:val="Bullet"/>
      <w:lvlText w:val="*"/>
      <w:lvlJc w:val="left"/>
      <w:rPr>
        <w:rFonts w:cs="Times New Roman"/>
      </w:rPr>
    </w:lvl>
  </w:abstractNum>
  <w:abstractNum w:abstractNumId="4">
    <w:nsid w:val="00000002"/>
    <w:multiLevelType w:val="multilevel"/>
    <w:tmpl w:val="00000002"/>
    <w:lvl w:ilvl="0">
      <w:start w:val="1"/>
      <w:numFmt w:val="decimal"/>
      <w:pStyle w:val="10"/>
      <w:suff w:val="space"/>
      <w:lvlText w:val="%1"/>
      <w:lvlJc w:val="left"/>
      <w:pPr>
        <w:tabs>
          <w:tab w:val="num" w:pos="0"/>
        </w:tabs>
        <w:ind w:left="851"/>
      </w:pPr>
      <w:rPr>
        <w:rFonts w:cs="Times New Roman"/>
      </w:rPr>
    </w:lvl>
    <w:lvl w:ilvl="1">
      <w:start w:val="1"/>
      <w:numFmt w:val="decimal"/>
      <w:suff w:val="space"/>
      <w:lvlText w:val="%1.%2"/>
      <w:lvlJc w:val="left"/>
      <w:pPr>
        <w:tabs>
          <w:tab w:val="num" w:pos="0"/>
        </w:tabs>
        <w:ind w:left="851"/>
      </w:pPr>
      <w:rPr>
        <w:rFonts w:cs="Times New Roman"/>
      </w:rPr>
    </w:lvl>
    <w:lvl w:ilvl="2">
      <w:start w:val="1"/>
      <w:numFmt w:val="decimal"/>
      <w:suff w:val="space"/>
      <w:lvlText w:val="%1.%2.%3"/>
      <w:lvlJc w:val="left"/>
      <w:pPr>
        <w:tabs>
          <w:tab w:val="num" w:pos="0"/>
        </w:tabs>
        <w:ind w:left="851"/>
      </w:pPr>
      <w:rPr>
        <w:rFonts w:cs="Times New Roman"/>
      </w:rPr>
    </w:lvl>
    <w:lvl w:ilvl="3">
      <w:start w:val="1"/>
      <w:numFmt w:val="decimal"/>
      <w:suff w:val="space"/>
      <w:lvlText w:val="%1.%2.%3.%4"/>
      <w:lvlJc w:val="left"/>
      <w:pPr>
        <w:tabs>
          <w:tab w:val="num" w:pos="0"/>
        </w:tabs>
        <w:ind w:left="851"/>
      </w:pPr>
      <w:rPr>
        <w:rFonts w:cs="Times New Roman"/>
      </w:rPr>
    </w:lvl>
    <w:lvl w:ilvl="4">
      <w:start w:val="1"/>
      <w:numFmt w:val="decimal"/>
      <w:suff w:val="space"/>
      <w:lvlText w:val="%1.%2.%3.%4.%5"/>
      <w:lvlJc w:val="left"/>
      <w:pPr>
        <w:tabs>
          <w:tab w:val="num" w:pos="0"/>
        </w:tabs>
        <w:ind w:left="851"/>
      </w:pPr>
      <w:rPr>
        <w:rFonts w:cs="Times New Roman"/>
      </w:rPr>
    </w:lvl>
    <w:lvl w:ilvl="5">
      <w:start w:val="1"/>
      <w:numFmt w:val="decimal"/>
      <w:suff w:val="space"/>
      <w:lvlText w:val="%1.%2.%3.%4.%5.%6"/>
      <w:lvlJc w:val="left"/>
      <w:pPr>
        <w:tabs>
          <w:tab w:val="num" w:pos="0"/>
        </w:tabs>
        <w:ind w:left="851"/>
      </w:pPr>
      <w:rPr>
        <w:rFonts w:cs="Times New Roman"/>
      </w:rPr>
    </w:lvl>
    <w:lvl w:ilvl="6">
      <w:start w:val="1"/>
      <w:numFmt w:val="decimal"/>
      <w:suff w:val="space"/>
      <w:lvlText w:val="%1.%2.%3.%4.%5.%6.%7"/>
      <w:lvlJc w:val="left"/>
      <w:pPr>
        <w:tabs>
          <w:tab w:val="num" w:pos="0"/>
        </w:tabs>
        <w:ind w:left="851"/>
      </w:pPr>
      <w:rPr>
        <w:rFonts w:cs="Times New Roman"/>
      </w:rPr>
    </w:lvl>
    <w:lvl w:ilvl="7">
      <w:start w:val="1"/>
      <w:numFmt w:val="decimal"/>
      <w:suff w:val="space"/>
      <w:lvlText w:val="%1.%2.%3.%4.%5.%6.%7.%8"/>
      <w:lvlJc w:val="left"/>
      <w:pPr>
        <w:tabs>
          <w:tab w:val="num" w:pos="0"/>
        </w:tabs>
        <w:ind w:left="851"/>
      </w:pPr>
      <w:rPr>
        <w:rFonts w:cs="Times New Roman"/>
      </w:rPr>
    </w:lvl>
    <w:lvl w:ilvl="8">
      <w:start w:val="1"/>
      <w:numFmt w:val="decimal"/>
      <w:suff w:val="space"/>
      <w:lvlText w:val="%1.%2.%3.%4.%5.%6.%7.%8.%9"/>
      <w:lvlJc w:val="left"/>
      <w:pPr>
        <w:tabs>
          <w:tab w:val="num" w:pos="0"/>
        </w:tabs>
        <w:ind w:left="851"/>
      </w:pPr>
      <w:rPr>
        <w:rFonts w:cs="Times New Roman"/>
      </w:rPr>
    </w:lvl>
  </w:abstractNum>
  <w:abstractNum w:abstractNumId="5">
    <w:nsid w:val="00000005"/>
    <w:multiLevelType w:val="singleLevel"/>
    <w:tmpl w:val="00000005"/>
    <w:lvl w:ilvl="0">
      <w:start w:val="1"/>
      <w:numFmt w:val="decimal"/>
      <w:pStyle w:val="31"/>
      <w:lvlText w:val="%1."/>
      <w:lvlJc w:val="left"/>
      <w:pPr>
        <w:tabs>
          <w:tab w:val="num" w:pos="1571"/>
        </w:tabs>
        <w:ind w:left="1571" w:hanging="360"/>
      </w:pPr>
      <w:rPr>
        <w:rFonts w:cs="Times New Roman"/>
      </w:rPr>
    </w:lvl>
  </w:abstractNum>
  <w:abstractNum w:abstractNumId="6">
    <w:nsid w:val="00000006"/>
    <w:multiLevelType w:val="singleLevel"/>
    <w:tmpl w:val="55E0FBF8"/>
    <w:lvl w:ilvl="0">
      <w:start w:val="1"/>
      <w:numFmt w:val="bullet"/>
      <w:pStyle w:val="1"/>
      <w:lvlText w:val=""/>
      <w:lvlJc w:val="left"/>
      <w:pPr>
        <w:tabs>
          <w:tab w:val="num" w:pos="1069"/>
        </w:tabs>
        <w:ind w:left="1069" w:hanging="360"/>
      </w:pPr>
      <w:rPr>
        <w:rFonts w:ascii="Symbol" w:hAnsi="Symbol"/>
      </w:rPr>
    </w:lvl>
  </w:abstractNum>
  <w:abstractNum w:abstractNumId="7">
    <w:nsid w:val="001432C4"/>
    <w:multiLevelType w:val="hybridMultilevel"/>
    <w:tmpl w:val="9104C780"/>
    <w:lvl w:ilvl="0" w:tplc="3D50B492">
      <w:start w:val="1"/>
      <w:numFmt w:val="bullet"/>
      <w:lvlText w:val="–"/>
      <w:lvlJc w:val="left"/>
      <w:pPr>
        <w:ind w:left="1260" w:hanging="360"/>
      </w:pPr>
      <w:rPr>
        <w:rFonts w:ascii="Times New Roman" w:hAnsi="Times New Roman" w:hint="default"/>
      </w:rPr>
    </w:lvl>
    <w:lvl w:ilvl="1" w:tplc="B784FC60" w:tentative="1">
      <w:start w:val="1"/>
      <w:numFmt w:val="bullet"/>
      <w:lvlText w:val="o"/>
      <w:lvlJc w:val="left"/>
      <w:pPr>
        <w:ind w:left="1980" w:hanging="360"/>
      </w:pPr>
      <w:rPr>
        <w:rFonts w:ascii="Courier New" w:hAnsi="Courier New" w:cs="Courier New" w:hint="default"/>
      </w:rPr>
    </w:lvl>
    <w:lvl w:ilvl="2" w:tplc="9B42C4E2" w:tentative="1">
      <w:start w:val="1"/>
      <w:numFmt w:val="bullet"/>
      <w:lvlText w:val=""/>
      <w:lvlJc w:val="left"/>
      <w:pPr>
        <w:ind w:left="2700" w:hanging="360"/>
      </w:pPr>
      <w:rPr>
        <w:rFonts w:ascii="Wingdings" w:hAnsi="Wingdings" w:hint="default"/>
      </w:rPr>
    </w:lvl>
    <w:lvl w:ilvl="3" w:tplc="9CE6CF88" w:tentative="1">
      <w:start w:val="1"/>
      <w:numFmt w:val="bullet"/>
      <w:lvlText w:val=""/>
      <w:lvlJc w:val="left"/>
      <w:pPr>
        <w:ind w:left="3420" w:hanging="360"/>
      </w:pPr>
      <w:rPr>
        <w:rFonts w:ascii="Symbol" w:hAnsi="Symbol" w:hint="default"/>
      </w:rPr>
    </w:lvl>
    <w:lvl w:ilvl="4" w:tplc="1CAA115C" w:tentative="1">
      <w:start w:val="1"/>
      <w:numFmt w:val="bullet"/>
      <w:lvlText w:val="o"/>
      <w:lvlJc w:val="left"/>
      <w:pPr>
        <w:ind w:left="4140" w:hanging="360"/>
      </w:pPr>
      <w:rPr>
        <w:rFonts w:ascii="Courier New" w:hAnsi="Courier New" w:cs="Courier New" w:hint="default"/>
      </w:rPr>
    </w:lvl>
    <w:lvl w:ilvl="5" w:tplc="3D36CCC0" w:tentative="1">
      <w:start w:val="1"/>
      <w:numFmt w:val="bullet"/>
      <w:lvlText w:val=""/>
      <w:lvlJc w:val="left"/>
      <w:pPr>
        <w:ind w:left="4860" w:hanging="360"/>
      </w:pPr>
      <w:rPr>
        <w:rFonts w:ascii="Wingdings" w:hAnsi="Wingdings" w:hint="default"/>
      </w:rPr>
    </w:lvl>
    <w:lvl w:ilvl="6" w:tplc="6A6E9B38" w:tentative="1">
      <w:start w:val="1"/>
      <w:numFmt w:val="bullet"/>
      <w:lvlText w:val=""/>
      <w:lvlJc w:val="left"/>
      <w:pPr>
        <w:ind w:left="5580" w:hanging="360"/>
      </w:pPr>
      <w:rPr>
        <w:rFonts w:ascii="Symbol" w:hAnsi="Symbol" w:hint="default"/>
      </w:rPr>
    </w:lvl>
    <w:lvl w:ilvl="7" w:tplc="5498DA54" w:tentative="1">
      <w:start w:val="1"/>
      <w:numFmt w:val="bullet"/>
      <w:lvlText w:val="o"/>
      <w:lvlJc w:val="left"/>
      <w:pPr>
        <w:ind w:left="6300" w:hanging="360"/>
      </w:pPr>
      <w:rPr>
        <w:rFonts w:ascii="Courier New" w:hAnsi="Courier New" w:cs="Courier New" w:hint="default"/>
      </w:rPr>
    </w:lvl>
    <w:lvl w:ilvl="8" w:tplc="5B6CC1DA" w:tentative="1">
      <w:start w:val="1"/>
      <w:numFmt w:val="bullet"/>
      <w:lvlText w:val=""/>
      <w:lvlJc w:val="left"/>
      <w:pPr>
        <w:ind w:left="7020" w:hanging="360"/>
      </w:pPr>
      <w:rPr>
        <w:rFonts w:ascii="Wingdings" w:hAnsi="Wingdings" w:hint="default"/>
      </w:rPr>
    </w:lvl>
  </w:abstractNum>
  <w:abstractNum w:abstractNumId="8">
    <w:nsid w:val="006C4DED"/>
    <w:multiLevelType w:val="multilevel"/>
    <w:tmpl w:val="D6E0E4CC"/>
    <w:styleLink w:val="131"/>
    <w:lvl w:ilvl="0">
      <w:start w:val="1"/>
      <w:numFmt w:val="russianUpper"/>
      <w:suff w:val="space"/>
      <w:lvlText w:val="%1"/>
      <w:lvlJc w:val="left"/>
      <w:rPr>
        <w:rFonts w:cs="Times New Roman" w:hint="default"/>
      </w:rPr>
    </w:lvl>
    <w:lvl w:ilvl="1">
      <w:start w:val="1"/>
      <w:numFmt w:val="decimal"/>
      <w:pStyle w:val="AHeading1app"/>
      <w:suff w:val="nothing"/>
      <w:lvlText w:val="Приложение %1%2 "/>
      <w:lvlJc w:val="left"/>
      <w:rPr>
        <w:rFonts w:cs="Times New Roman" w:hint="default"/>
      </w:rPr>
    </w:lvl>
    <w:lvl w:ilvl="2">
      <w:start w:val="1"/>
      <w:numFmt w:val="decimal"/>
      <w:suff w:val="nothing"/>
      <w:lvlText w:val="%1%2.%3"/>
      <w:lvlJc w:val="left"/>
      <w:pPr>
        <w:ind w:left="851"/>
      </w:pPr>
      <w:rPr>
        <w:rFonts w:cs="Times New Roman" w:hint="default"/>
      </w:rPr>
    </w:lvl>
    <w:lvl w:ilvl="3">
      <w:start w:val="1"/>
      <w:numFmt w:val="decimal"/>
      <w:suff w:val="nothing"/>
      <w:lvlText w:val="%1%2.%3.%4 "/>
      <w:lvlJc w:val="left"/>
      <w:pPr>
        <w:ind w:left="851"/>
      </w:pPr>
      <w:rPr>
        <w:rFonts w:cs="Times New Roman" w:hint="default"/>
      </w:rPr>
    </w:lvl>
    <w:lvl w:ilvl="4">
      <w:start w:val="1"/>
      <w:numFmt w:val="decimal"/>
      <w:suff w:val="nothing"/>
      <w:lvlText w:val="%1%2.%3.%4.%5 "/>
      <w:lvlJc w:val="left"/>
      <w:pPr>
        <w:ind w:left="851"/>
      </w:pPr>
      <w:rPr>
        <w:rFonts w:cs="Times New Roman" w:hint="default"/>
      </w:rPr>
    </w:lvl>
    <w:lvl w:ilvl="5">
      <w:start w:val="1"/>
      <w:numFmt w:val="decimal"/>
      <w:suff w:val="nothing"/>
      <w:lvlText w:val="%1%2.%3.%4.%5.%6 "/>
      <w:lvlJc w:val="left"/>
      <w:pPr>
        <w:ind w:left="851"/>
      </w:pPr>
      <w:rPr>
        <w:rFonts w:cs="Times New Roman" w:hint="default"/>
      </w:rPr>
    </w:lvl>
    <w:lvl w:ilvl="6">
      <w:start w:val="1"/>
      <w:numFmt w:val="decimal"/>
      <w:suff w:val="nothing"/>
      <w:lvlText w:val="%1%2.%3.%4.%5.%6.%7 "/>
      <w:lvlJc w:val="left"/>
      <w:pPr>
        <w:ind w:left="851"/>
      </w:pPr>
      <w:rPr>
        <w:rFonts w:cs="Times New Roman" w:hint="default"/>
      </w:rPr>
    </w:lvl>
    <w:lvl w:ilvl="7">
      <w:start w:val="1"/>
      <w:numFmt w:val="decimal"/>
      <w:suff w:val="nothing"/>
      <w:lvlText w:val="%1%2.%3.%4.%5.%6.%7.%8 "/>
      <w:lvlJc w:val="left"/>
      <w:pPr>
        <w:ind w:left="851"/>
      </w:pPr>
      <w:rPr>
        <w:rFonts w:cs="Times New Roman" w:hint="default"/>
      </w:rPr>
    </w:lvl>
    <w:lvl w:ilvl="8">
      <w:start w:val="1"/>
      <w:numFmt w:val="decimal"/>
      <w:lvlRestart w:val="0"/>
      <w:suff w:val="nothing"/>
      <w:lvlText w:val="Таблица %1%2.%9  "/>
      <w:lvlJc w:val="left"/>
      <w:pPr>
        <w:ind w:left="851"/>
      </w:pPr>
      <w:rPr>
        <w:rFonts w:cs="Times New Roman" w:hint="default"/>
      </w:rPr>
    </w:lvl>
  </w:abstractNum>
  <w:abstractNum w:abstractNumId="9">
    <w:nsid w:val="01456FF6"/>
    <w:multiLevelType w:val="hybridMultilevel"/>
    <w:tmpl w:val="F028DC4C"/>
    <w:lvl w:ilvl="0" w:tplc="0A5847EE">
      <w:start w:val="1"/>
      <w:numFmt w:val="bullet"/>
      <w:lvlText w:val="–"/>
      <w:lvlJc w:val="left"/>
      <w:pPr>
        <w:ind w:left="720" w:hanging="360"/>
      </w:pPr>
      <w:rPr>
        <w:rFonts w:ascii="Times New Roman" w:hAnsi="Times New Roman" w:hint="default"/>
      </w:rPr>
    </w:lvl>
    <w:lvl w:ilvl="1" w:tplc="0B4239A2" w:tentative="1">
      <w:start w:val="1"/>
      <w:numFmt w:val="bullet"/>
      <w:lvlText w:val="o"/>
      <w:lvlJc w:val="left"/>
      <w:pPr>
        <w:ind w:left="1440" w:hanging="360"/>
      </w:pPr>
      <w:rPr>
        <w:rFonts w:ascii="Courier New" w:hAnsi="Courier New" w:hint="default"/>
      </w:rPr>
    </w:lvl>
    <w:lvl w:ilvl="2" w:tplc="81A62140">
      <w:start w:val="1"/>
      <w:numFmt w:val="bullet"/>
      <w:lvlText w:val=""/>
      <w:lvlJc w:val="left"/>
      <w:pPr>
        <w:ind w:left="2160" w:hanging="360"/>
      </w:pPr>
      <w:rPr>
        <w:rFonts w:ascii="Wingdings" w:hAnsi="Wingdings" w:hint="default"/>
      </w:rPr>
    </w:lvl>
    <w:lvl w:ilvl="3" w:tplc="E3888D88" w:tentative="1">
      <w:start w:val="1"/>
      <w:numFmt w:val="bullet"/>
      <w:lvlText w:val=""/>
      <w:lvlJc w:val="left"/>
      <w:pPr>
        <w:ind w:left="2880" w:hanging="360"/>
      </w:pPr>
      <w:rPr>
        <w:rFonts w:ascii="Symbol" w:hAnsi="Symbol" w:hint="default"/>
      </w:rPr>
    </w:lvl>
    <w:lvl w:ilvl="4" w:tplc="3034BDE6" w:tentative="1">
      <w:start w:val="1"/>
      <w:numFmt w:val="bullet"/>
      <w:lvlText w:val="o"/>
      <w:lvlJc w:val="left"/>
      <w:pPr>
        <w:ind w:left="3600" w:hanging="360"/>
      </w:pPr>
      <w:rPr>
        <w:rFonts w:ascii="Courier New" w:hAnsi="Courier New" w:hint="default"/>
      </w:rPr>
    </w:lvl>
    <w:lvl w:ilvl="5" w:tplc="B01CCD76" w:tentative="1">
      <w:start w:val="1"/>
      <w:numFmt w:val="bullet"/>
      <w:lvlText w:val=""/>
      <w:lvlJc w:val="left"/>
      <w:pPr>
        <w:ind w:left="4320" w:hanging="360"/>
      </w:pPr>
      <w:rPr>
        <w:rFonts w:ascii="Wingdings" w:hAnsi="Wingdings" w:hint="default"/>
      </w:rPr>
    </w:lvl>
    <w:lvl w:ilvl="6" w:tplc="B0D6936E" w:tentative="1">
      <w:start w:val="1"/>
      <w:numFmt w:val="bullet"/>
      <w:lvlText w:val=""/>
      <w:lvlJc w:val="left"/>
      <w:pPr>
        <w:ind w:left="5040" w:hanging="360"/>
      </w:pPr>
      <w:rPr>
        <w:rFonts w:ascii="Symbol" w:hAnsi="Symbol" w:hint="default"/>
      </w:rPr>
    </w:lvl>
    <w:lvl w:ilvl="7" w:tplc="86029F98" w:tentative="1">
      <w:start w:val="1"/>
      <w:numFmt w:val="bullet"/>
      <w:lvlText w:val="o"/>
      <w:lvlJc w:val="left"/>
      <w:pPr>
        <w:ind w:left="5760" w:hanging="360"/>
      </w:pPr>
      <w:rPr>
        <w:rFonts w:ascii="Courier New" w:hAnsi="Courier New" w:hint="default"/>
      </w:rPr>
    </w:lvl>
    <w:lvl w:ilvl="8" w:tplc="2924CA74" w:tentative="1">
      <w:start w:val="1"/>
      <w:numFmt w:val="bullet"/>
      <w:lvlText w:val=""/>
      <w:lvlJc w:val="left"/>
      <w:pPr>
        <w:ind w:left="6480" w:hanging="360"/>
      </w:pPr>
      <w:rPr>
        <w:rFonts w:ascii="Wingdings" w:hAnsi="Wingdings" w:hint="default"/>
      </w:rPr>
    </w:lvl>
  </w:abstractNum>
  <w:abstractNum w:abstractNumId="10">
    <w:nsid w:val="016C4D5A"/>
    <w:multiLevelType w:val="multilevel"/>
    <w:tmpl w:val="88E8D29A"/>
    <w:styleLink w:val="2"/>
    <w:lvl w:ilvl="0">
      <w:start w:val="1"/>
      <w:numFmt w:val="decimal"/>
      <w:lvlText w:val="%1."/>
      <w:lvlJc w:val="left"/>
      <w:pPr>
        <w:tabs>
          <w:tab w:val="num" w:pos="-368"/>
        </w:tabs>
        <w:ind w:left="-368" w:firstLine="0"/>
      </w:pPr>
      <w:rPr>
        <w:rFonts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11">
    <w:nsid w:val="024A7069"/>
    <w:multiLevelType w:val="hybridMultilevel"/>
    <w:tmpl w:val="37C02184"/>
    <w:lvl w:ilvl="0" w:tplc="65F4CCB2">
      <w:start w:val="1"/>
      <w:numFmt w:val="bullet"/>
      <w:pStyle w:val="11"/>
      <w:lvlText w:val=""/>
      <w:lvlJc w:val="left"/>
      <w:pPr>
        <w:tabs>
          <w:tab w:val="num" w:pos="267"/>
        </w:tabs>
        <w:ind w:left="57" w:firstLine="170"/>
      </w:pPr>
      <w:rPr>
        <w:rFonts w:ascii="Symbol" w:hAnsi="Symbol" w:hint="default"/>
      </w:rPr>
    </w:lvl>
    <w:lvl w:ilvl="1" w:tplc="802A5FA2" w:tentative="1">
      <w:start w:val="1"/>
      <w:numFmt w:val="bullet"/>
      <w:lvlText w:val="o"/>
      <w:lvlJc w:val="left"/>
      <w:pPr>
        <w:tabs>
          <w:tab w:val="num" w:pos="1440"/>
        </w:tabs>
        <w:ind w:left="1440" w:hanging="360"/>
      </w:pPr>
      <w:rPr>
        <w:rFonts w:ascii="Courier New" w:hAnsi="Courier New" w:hint="default"/>
      </w:rPr>
    </w:lvl>
    <w:lvl w:ilvl="2" w:tplc="22FC9F8A" w:tentative="1">
      <w:start w:val="1"/>
      <w:numFmt w:val="bullet"/>
      <w:lvlText w:val=""/>
      <w:lvlJc w:val="left"/>
      <w:pPr>
        <w:tabs>
          <w:tab w:val="num" w:pos="2160"/>
        </w:tabs>
        <w:ind w:left="2160" w:hanging="360"/>
      </w:pPr>
      <w:rPr>
        <w:rFonts w:ascii="Wingdings" w:hAnsi="Wingdings" w:hint="default"/>
      </w:rPr>
    </w:lvl>
    <w:lvl w:ilvl="3" w:tplc="EDA0A61C" w:tentative="1">
      <w:start w:val="1"/>
      <w:numFmt w:val="bullet"/>
      <w:lvlText w:val=""/>
      <w:lvlJc w:val="left"/>
      <w:pPr>
        <w:tabs>
          <w:tab w:val="num" w:pos="2880"/>
        </w:tabs>
        <w:ind w:left="2880" w:hanging="360"/>
      </w:pPr>
      <w:rPr>
        <w:rFonts w:ascii="Symbol" w:hAnsi="Symbol" w:hint="default"/>
      </w:rPr>
    </w:lvl>
    <w:lvl w:ilvl="4" w:tplc="2404330A" w:tentative="1">
      <w:start w:val="1"/>
      <w:numFmt w:val="bullet"/>
      <w:lvlText w:val="o"/>
      <w:lvlJc w:val="left"/>
      <w:pPr>
        <w:tabs>
          <w:tab w:val="num" w:pos="3600"/>
        </w:tabs>
        <w:ind w:left="3600" w:hanging="360"/>
      </w:pPr>
      <w:rPr>
        <w:rFonts w:ascii="Courier New" w:hAnsi="Courier New" w:hint="default"/>
      </w:rPr>
    </w:lvl>
    <w:lvl w:ilvl="5" w:tplc="648490B2" w:tentative="1">
      <w:start w:val="1"/>
      <w:numFmt w:val="bullet"/>
      <w:lvlText w:val=""/>
      <w:lvlJc w:val="left"/>
      <w:pPr>
        <w:tabs>
          <w:tab w:val="num" w:pos="4320"/>
        </w:tabs>
        <w:ind w:left="4320" w:hanging="360"/>
      </w:pPr>
      <w:rPr>
        <w:rFonts w:ascii="Wingdings" w:hAnsi="Wingdings" w:hint="default"/>
      </w:rPr>
    </w:lvl>
    <w:lvl w:ilvl="6" w:tplc="7A883D5A" w:tentative="1">
      <w:start w:val="1"/>
      <w:numFmt w:val="bullet"/>
      <w:lvlText w:val=""/>
      <w:lvlJc w:val="left"/>
      <w:pPr>
        <w:tabs>
          <w:tab w:val="num" w:pos="5040"/>
        </w:tabs>
        <w:ind w:left="5040" w:hanging="360"/>
      </w:pPr>
      <w:rPr>
        <w:rFonts w:ascii="Symbol" w:hAnsi="Symbol" w:hint="default"/>
      </w:rPr>
    </w:lvl>
    <w:lvl w:ilvl="7" w:tplc="2744B122" w:tentative="1">
      <w:start w:val="1"/>
      <w:numFmt w:val="bullet"/>
      <w:lvlText w:val="o"/>
      <w:lvlJc w:val="left"/>
      <w:pPr>
        <w:tabs>
          <w:tab w:val="num" w:pos="5760"/>
        </w:tabs>
        <w:ind w:left="5760" w:hanging="360"/>
      </w:pPr>
      <w:rPr>
        <w:rFonts w:ascii="Courier New" w:hAnsi="Courier New" w:hint="default"/>
      </w:rPr>
    </w:lvl>
    <w:lvl w:ilvl="8" w:tplc="D84EDB4C" w:tentative="1">
      <w:start w:val="1"/>
      <w:numFmt w:val="bullet"/>
      <w:lvlText w:val=""/>
      <w:lvlJc w:val="left"/>
      <w:pPr>
        <w:tabs>
          <w:tab w:val="num" w:pos="6480"/>
        </w:tabs>
        <w:ind w:left="6480" w:hanging="360"/>
      </w:pPr>
      <w:rPr>
        <w:rFonts w:ascii="Wingdings" w:hAnsi="Wingdings" w:hint="default"/>
      </w:rPr>
    </w:lvl>
  </w:abstractNum>
  <w:abstractNum w:abstractNumId="12">
    <w:nsid w:val="02791DBA"/>
    <w:multiLevelType w:val="hybridMultilevel"/>
    <w:tmpl w:val="6A662940"/>
    <w:lvl w:ilvl="0" w:tplc="3E4A024C">
      <w:start w:val="1"/>
      <w:numFmt w:val="decimal"/>
      <w:lvlText w:val="%1)"/>
      <w:lvlJc w:val="left"/>
      <w:pPr>
        <w:ind w:left="1120" w:hanging="360"/>
      </w:pPr>
    </w:lvl>
    <w:lvl w:ilvl="1" w:tplc="5D90CDFC" w:tentative="1">
      <w:start w:val="1"/>
      <w:numFmt w:val="lowerLetter"/>
      <w:lvlText w:val="%2."/>
      <w:lvlJc w:val="left"/>
      <w:pPr>
        <w:ind w:left="1840" w:hanging="360"/>
      </w:pPr>
    </w:lvl>
    <w:lvl w:ilvl="2" w:tplc="E12015D8" w:tentative="1">
      <w:start w:val="1"/>
      <w:numFmt w:val="lowerRoman"/>
      <w:lvlText w:val="%3."/>
      <w:lvlJc w:val="right"/>
      <w:pPr>
        <w:ind w:left="2560" w:hanging="180"/>
      </w:pPr>
    </w:lvl>
    <w:lvl w:ilvl="3" w:tplc="8566392A" w:tentative="1">
      <w:start w:val="1"/>
      <w:numFmt w:val="decimal"/>
      <w:lvlText w:val="%4."/>
      <w:lvlJc w:val="left"/>
      <w:pPr>
        <w:ind w:left="3280" w:hanging="360"/>
      </w:pPr>
    </w:lvl>
    <w:lvl w:ilvl="4" w:tplc="856884F2" w:tentative="1">
      <w:start w:val="1"/>
      <w:numFmt w:val="lowerLetter"/>
      <w:lvlText w:val="%5."/>
      <w:lvlJc w:val="left"/>
      <w:pPr>
        <w:ind w:left="4000" w:hanging="360"/>
      </w:pPr>
    </w:lvl>
    <w:lvl w:ilvl="5" w:tplc="D982EAFA" w:tentative="1">
      <w:start w:val="1"/>
      <w:numFmt w:val="lowerRoman"/>
      <w:lvlText w:val="%6."/>
      <w:lvlJc w:val="right"/>
      <w:pPr>
        <w:ind w:left="4720" w:hanging="180"/>
      </w:pPr>
    </w:lvl>
    <w:lvl w:ilvl="6" w:tplc="3F143E90" w:tentative="1">
      <w:start w:val="1"/>
      <w:numFmt w:val="decimal"/>
      <w:lvlText w:val="%7."/>
      <w:lvlJc w:val="left"/>
      <w:pPr>
        <w:ind w:left="5440" w:hanging="360"/>
      </w:pPr>
    </w:lvl>
    <w:lvl w:ilvl="7" w:tplc="85381466" w:tentative="1">
      <w:start w:val="1"/>
      <w:numFmt w:val="lowerLetter"/>
      <w:lvlText w:val="%8."/>
      <w:lvlJc w:val="left"/>
      <w:pPr>
        <w:ind w:left="6160" w:hanging="360"/>
      </w:pPr>
    </w:lvl>
    <w:lvl w:ilvl="8" w:tplc="019E7D20" w:tentative="1">
      <w:start w:val="1"/>
      <w:numFmt w:val="lowerRoman"/>
      <w:lvlText w:val="%9."/>
      <w:lvlJc w:val="right"/>
      <w:pPr>
        <w:ind w:left="6880" w:hanging="180"/>
      </w:pPr>
    </w:lvl>
  </w:abstractNum>
  <w:abstractNum w:abstractNumId="13">
    <w:nsid w:val="02872919"/>
    <w:multiLevelType w:val="hybridMultilevel"/>
    <w:tmpl w:val="ED708074"/>
    <w:lvl w:ilvl="0" w:tplc="5D82D476">
      <w:start w:val="1"/>
      <w:numFmt w:val="bullet"/>
      <w:pStyle w:val="12"/>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02D5475D"/>
    <w:multiLevelType w:val="hybridMultilevel"/>
    <w:tmpl w:val="0448B5AE"/>
    <w:lvl w:ilvl="0" w:tplc="955A4BA0">
      <w:start w:val="1"/>
      <w:numFmt w:val="bullet"/>
      <w:lvlText w:val="–"/>
      <w:lvlJc w:val="left"/>
      <w:pPr>
        <w:ind w:left="1480" w:hanging="360"/>
      </w:pPr>
      <w:rPr>
        <w:rFonts w:ascii="Times New Roman" w:hAnsi="Times New Roman" w:hint="default"/>
        <w:sz w:val="24"/>
      </w:rPr>
    </w:lvl>
    <w:lvl w:ilvl="1" w:tplc="8B58518E">
      <w:start w:val="1"/>
      <w:numFmt w:val="bullet"/>
      <w:lvlText w:val="o"/>
      <w:lvlJc w:val="left"/>
      <w:pPr>
        <w:ind w:left="2200" w:hanging="360"/>
      </w:pPr>
      <w:rPr>
        <w:rFonts w:ascii="Courier New" w:hAnsi="Courier New" w:hint="default"/>
      </w:rPr>
    </w:lvl>
    <w:lvl w:ilvl="2" w:tplc="1FA44644">
      <w:start w:val="1"/>
      <w:numFmt w:val="bullet"/>
      <w:lvlText w:val=""/>
      <w:lvlJc w:val="left"/>
      <w:pPr>
        <w:ind w:left="2920" w:hanging="360"/>
      </w:pPr>
      <w:rPr>
        <w:rFonts w:ascii="Wingdings" w:hAnsi="Wingdings" w:hint="default"/>
      </w:rPr>
    </w:lvl>
    <w:lvl w:ilvl="3" w:tplc="0660E870" w:tentative="1">
      <w:start w:val="1"/>
      <w:numFmt w:val="bullet"/>
      <w:lvlText w:val=""/>
      <w:lvlJc w:val="left"/>
      <w:pPr>
        <w:ind w:left="3640" w:hanging="360"/>
      </w:pPr>
      <w:rPr>
        <w:rFonts w:ascii="Symbol" w:hAnsi="Symbol" w:hint="default"/>
      </w:rPr>
    </w:lvl>
    <w:lvl w:ilvl="4" w:tplc="AA1EBF24" w:tentative="1">
      <w:start w:val="1"/>
      <w:numFmt w:val="bullet"/>
      <w:lvlText w:val="o"/>
      <w:lvlJc w:val="left"/>
      <w:pPr>
        <w:ind w:left="4360" w:hanging="360"/>
      </w:pPr>
      <w:rPr>
        <w:rFonts w:ascii="Courier New" w:hAnsi="Courier New" w:hint="default"/>
      </w:rPr>
    </w:lvl>
    <w:lvl w:ilvl="5" w:tplc="69A2D05A" w:tentative="1">
      <w:start w:val="1"/>
      <w:numFmt w:val="bullet"/>
      <w:lvlText w:val=""/>
      <w:lvlJc w:val="left"/>
      <w:pPr>
        <w:ind w:left="5080" w:hanging="360"/>
      </w:pPr>
      <w:rPr>
        <w:rFonts w:ascii="Wingdings" w:hAnsi="Wingdings" w:hint="default"/>
      </w:rPr>
    </w:lvl>
    <w:lvl w:ilvl="6" w:tplc="97867414" w:tentative="1">
      <w:start w:val="1"/>
      <w:numFmt w:val="bullet"/>
      <w:lvlText w:val=""/>
      <w:lvlJc w:val="left"/>
      <w:pPr>
        <w:ind w:left="5800" w:hanging="360"/>
      </w:pPr>
      <w:rPr>
        <w:rFonts w:ascii="Symbol" w:hAnsi="Symbol" w:hint="default"/>
      </w:rPr>
    </w:lvl>
    <w:lvl w:ilvl="7" w:tplc="AA786F76" w:tentative="1">
      <w:start w:val="1"/>
      <w:numFmt w:val="bullet"/>
      <w:lvlText w:val="o"/>
      <w:lvlJc w:val="left"/>
      <w:pPr>
        <w:ind w:left="6520" w:hanging="360"/>
      </w:pPr>
      <w:rPr>
        <w:rFonts w:ascii="Courier New" w:hAnsi="Courier New" w:hint="default"/>
      </w:rPr>
    </w:lvl>
    <w:lvl w:ilvl="8" w:tplc="698C91C6" w:tentative="1">
      <w:start w:val="1"/>
      <w:numFmt w:val="bullet"/>
      <w:lvlText w:val=""/>
      <w:lvlJc w:val="left"/>
      <w:pPr>
        <w:ind w:left="7240" w:hanging="360"/>
      </w:pPr>
      <w:rPr>
        <w:rFonts w:ascii="Wingdings" w:hAnsi="Wingdings" w:hint="default"/>
      </w:rPr>
    </w:lvl>
  </w:abstractNum>
  <w:abstractNum w:abstractNumId="15">
    <w:nsid w:val="039C37CE"/>
    <w:multiLevelType w:val="hybridMultilevel"/>
    <w:tmpl w:val="6A662940"/>
    <w:lvl w:ilvl="0" w:tplc="0419000F">
      <w:start w:val="1"/>
      <w:numFmt w:val="decimal"/>
      <w:lvlText w:val="%1)"/>
      <w:lvlJc w:val="left"/>
      <w:pPr>
        <w:ind w:left="1120" w:hanging="360"/>
      </w:pPr>
      <w:rPr>
        <w:rFonts w:cs="Times New Roman"/>
      </w:rPr>
    </w:lvl>
    <w:lvl w:ilvl="1" w:tplc="04190019" w:tentative="1">
      <w:start w:val="1"/>
      <w:numFmt w:val="lowerLetter"/>
      <w:lvlText w:val="%2."/>
      <w:lvlJc w:val="left"/>
      <w:pPr>
        <w:ind w:left="1840" w:hanging="360"/>
      </w:pPr>
      <w:rPr>
        <w:rFonts w:cs="Times New Roman"/>
      </w:rPr>
    </w:lvl>
    <w:lvl w:ilvl="2" w:tplc="0419001B" w:tentative="1">
      <w:start w:val="1"/>
      <w:numFmt w:val="lowerRoman"/>
      <w:lvlText w:val="%3."/>
      <w:lvlJc w:val="right"/>
      <w:pPr>
        <w:ind w:left="2560" w:hanging="180"/>
      </w:pPr>
      <w:rPr>
        <w:rFonts w:cs="Times New Roman"/>
      </w:rPr>
    </w:lvl>
    <w:lvl w:ilvl="3" w:tplc="0419000F" w:tentative="1">
      <w:start w:val="1"/>
      <w:numFmt w:val="decimal"/>
      <w:lvlText w:val="%4."/>
      <w:lvlJc w:val="left"/>
      <w:pPr>
        <w:ind w:left="3280" w:hanging="360"/>
      </w:pPr>
      <w:rPr>
        <w:rFonts w:cs="Times New Roman"/>
      </w:rPr>
    </w:lvl>
    <w:lvl w:ilvl="4" w:tplc="04190019" w:tentative="1">
      <w:start w:val="1"/>
      <w:numFmt w:val="lowerLetter"/>
      <w:lvlText w:val="%5."/>
      <w:lvlJc w:val="left"/>
      <w:pPr>
        <w:ind w:left="4000" w:hanging="360"/>
      </w:pPr>
      <w:rPr>
        <w:rFonts w:cs="Times New Roman"/>
      </w:rPr>
    </w:lvl>
    <w:lvl w:ilvl="5" w:tplc="0419001B" w:tentative="1">
      <w:start w:val="1"/>
      <w:numFmt w:val="lowerRoman"/>
      <w:lvlText w:val="%6."/>
      <w:lvlJc w:val="right"/>
      <w:pPr>
        <w:ind w:left="4720" w:hanging="180"/>
      </w:pPr>
      <w:rPr>
        <w:rFonts w:cs="Times New Roman"/>
      </w:rPr>
    </w:lvl>
    <w:lvl w:ilvl="6" w:tplc="0419000F" w:tentative="1">
      <w:start w:val="1"/>
      <w:numFmt w:val="decimal"/>
      <w:lvlText w:val="%7."/>
      <w:lvlJc w:val="left"/>
      <w:pPr>
        <w:ind w:left="5440" w:hanging="360"/>
      </w:pPr>
      <w:rPr>
        <w:rFonts w:cs="Times New Roman"/>
      </w:rPr>
    </w:lvl>
    <w:lvl w:ilvl="7" w:tplc="04190019" w:tentative="1">
      <w:start w:val="1"/>
      <w:numFmt w:val="lowerLetter"/>
      <w:lvlText w:val="%8."/>
      <w:lvlJc w:val="left"/>
      <w:pPr>
        <w:ind w:left="6160" w:hanging="360"/>
      </w:pPr>
      <w:rPr>
        <w:rFonts w:cs="Times New Roman"/>
      </w:rPr>
    </w:lvl>
    <w:lvl w:ilvl="8" w:tplc="0419001B" w:tentative="1">
      <w:start w:val="1"/>
      <w:numFmt w:val="lowerRoman"/>
      <w:lvlText w:val="%9."/>
      <w:lvlJc w:val="right"/>
      <w:pPr>
        <w:ind w:left="6880" w:hanging="180"/>
      </w:pPr>
      <w:rPr>
        <w:rFonts w:cs="Times New Roman"/>
      </w:rPr>
    </w:lvl>
  </w:abstractNum>
  <w:abstractNum w:abstractNumId="16">
    <w:nsid w:val="039F1F89"/>
    <w:multiLevelType w:val="multilevel"/>
    <w:tmpl w:val="B4AA9252"/>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7">
    <w:nsid w:val="03AB5A77"/>
    <w:multiLevelType w:val="hybridMultilevel"/>
    <w:tmpl w:val="ACBC3346"/>
    <w:lvl w:ilvl="0" w:tplc="04090001">
      <w:start w:val="1"/>
      <w:numFmt w:val="decimal"/>
      <w:pStyle w:val="a0"/>
      <w:lvlText w:val="Рисунок %1"/>
      <w:lvlJc w:val="left"/>
      <w:pPr>
        <w:tabs>
          <w:tab w:val="num" w:pos="360"/>
        </w:tabs>
        <w:ind w:left="360" w:hanging="360"/>
      </w:pPr>
      <w:rPr>
        <w:rFonts w:cs="Times New Roman" w:hint="default"/>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8">
    <w:nsid w:val="03ED3B6F"/>
    <w:multiLevelType w:val="multilevel"/>
    <w:tmpl w:val="EC26F146"/>
    <w:lvl w:ilvl="0">
      <w:start w:val="1"/>
      <w:numFmt w:val="bullet"/>
      <w:lvlText w:val=""/>
      <w:lvlJc w:val="left"/>
      <w:pPr>
        <w:tabs>
          <w:tab w:val="num" w:pos="0"/>
        </w:tabs>
      </w:pPr>
      <w:rPr>
        <w:rFonts w:ascii="Symbol" w:hAnsi="Symbol"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9">
    <w:nsid w:val="040B5B08"/>
    <w:multiLevelType w:val="hybridMultilevel"/>
    <w:tmpl w:val="CCB4CF32"/>
    <w:lvl w:ilvl="0" w:tplc="FAA8AF52">
      <w:start w:val="1"/>
      <w:numFmt w:val="bullet"/>
      <w:pStyle w:val="a1"/>
      <w:lvlText w:val="­"/>
      <w:lvlJc w:val="left"/>
      <w:pPr>
        <w:ind w:left="1287" w:hanging="360"/>
      </w:pPr>
      <w:rPr>
        <w:rFonts w:ascii="Courier New" w:hAnsi="Courier New" w:hint="default"/>
      </w:rPr>
    </w:lvl>
    <w:lvl w:ilvl="1" w:tplc="67D8437C">
      <w:start w:val="1"/>
      <w:numFmt w:val="bullet"/>
      <w:lvlText w:val=""/>
      <w:lvlJc w:val="left"/>
      <w:pPr>
        <w:ind w:left="2007" w:hanging="360"/>
      </w:pPr>
      <w:rPr>
        <w:rFonts w:ascii="Symbol" w:hAnsi="Symbol" w:hint="default"/>
      </w:rPr>
    </w:lvl>
    <w:lvl w:ilvl="2" w:tplc="64464E56">
      <w:start w:val="1"/>
      <w:numFmt w:val="lowerRoman"/>
      <w:lvlText w:val="%3."/>
      <w:lvlJc w:val="right"/>
      <w:pPr>
        <w:ind w:left="2727" w:hanging="180"/>
      </w:pPr>
      <w:rPr>
        <w:rFonts w:cs="Times New Roman"/>
      </w:rPr>
    </w:lvl>
    <w:lvl w:ilvl="3" w:tplc="CB10CC5E">
      <w:start w:val="1"/>
      <w:numFmt w:val="decimal"/>
      <w:lvlText w:val="%4."/>
      <w:lvlJc w:val="left"/>
      <w:pPr>
        <w:ind w:left="3447" w:hanging="360"/>
      </w:pPr>
      <w:rPr>
        <w:rFonts w:cs="Times New Roman"/>
      </w:rPr>
    </w:lvl>
    <w:lvl w:ilvl="4" w:tplc="E4F4FCD2">
      <w:start w:val="1"/>
      <w:numFmt w:val="lowerLetter"/>
      <w:lvlText w:val="%5."/>
      <w:lvlJc w:val="left"/>
      <w:pPr>
        <w:ind w:left="4167" w:hanging="360"/>
      </w:pPr>
      <w:rPr>
        <w:rFonts w:cs="Times New Roman"/>
      </w:rPr>
    </w:lvl>
    <w:lvl w:ilvl="5" w:tplc="B2C6CFEE">
      <w:start w:val="1"/>
      <w:numFmt w:val="lowerRoman"/>
      <w:lvlText w:val="%6."/>
      <w:lvlJc w:val="right"/>
      <w:pPr>
        <w:ind w:left="4887" w:hanging="180"/>
      </w:pPr>
      <w:rPr>
        <w:rFonts w:cs="Times New Roman"/>
      </w:rPr>
    </w:lvl>
    <w:lvl w:ilvl="6" w:tplc="7172C20A" w:tentative="1">
      <w:start w:val="1"/>
      <w:numFmt w:val="decimal"/>
      <w:lvlText w:val="%7."/>
      <w:lvlJc w:val="left"/>
      <w:pPr>
        <w:ind w:left="5607" w:hanging="360"/>
      </w:pPr>
      <w:rPr>
        <w:rFonts w:cs="Times New Roman"/>
      </w:rPr>
    </w:lvl>
    <w:lvl w:ilvl="7" w:tplc="82741DAC" w:tentative="1">
      <w:start w:val="1"/>
      <w:numFmt w:val="lowerLetter"/>
      <w:lvlText w:val="%8."/>
      <w:lvlJc w:val="left"/>
      <w:pPr>
        <w:ind w:left="6327" w:hanging="360"/>
      </w:pPr>
      <w:rPr>
        <w:rFonts w:cs="Times New Roman"/>
      </w:rPr>
    </w:lvl>
    <w:lvl w:ilvl="8" w:tplc="CEA8AAFE" w:tentative="1">
      <w:start w:val="1"/>
      <w:numFmt w:val="lowerRoman"/>
      <w:lvlText w:val="%9."/>
      <w:lvlJc w:val="right"/>
      <w:pPr>
        <w:ind w:left="7047" w:hanging="180"/>
      </w:pPr>
      <w:rPr>
        <w:rFonts w:cs="Times New Roman"/>
      </w:rPr>
    </w:lvl>
  </w:abstractNum>
  <w:abstractNum w:abstractNumId="20">
    <w:nsid w:val="045134CE"/>
    <w:multiLevelType w:val="hybridMultilevel"/>
    <w:tmpl w:val="C7D26732"/>
    <w:lvl w:ilvl="0" w:tplc="EDD81546">
      <w:start w:val="1"/>
      <w:numFmt w:val="decimal"/>
      <w:pStyle w:val="a2"/>
      <w:lvlText w:val="Таблица %1."/>
      <w:lvlJc w:val="left"/>
      <w:pPr>
        <w:tabs>
          <w:tab w:val="num" w:pos="851"/>
        </w:tabs>
        <w:ind w:left="851" w:hanging="851"/>
      </w:pPr>
      <w:rPr>
        <w:rFonts w:cs="Times New Roman" w:hint="default"/>
      </w:rPr>
    </w:lvl>
    <w:lvl w:ilvl="1" w:tplc="9A9A9FCC" w:tentative="1">
      <w:start w:val="1"/>
      <w:numFmt w:val="lowerLetter"/>
      <w:lvlText w:val="%2."/>
      <w:lvlJc w:val="left"/>
      <w:pPr>
        <w:tabs>
          <w:tab w:val="num" w:pos="1440"/>
        </w:tabs>
        <w:ind w:left="1440" w:hanging="360"/>
      </w:pPr>
      <w:rPr>
        <w:rFonts w:cs="Times New Roman"/>
      </w:rPr>
    </w:lvl>
    <w:lvl w:ilvl="2" w:tplc="D18C75FA" w:tentative="1">
      <w:start w:val="1"/>
      <w:numFmt w:val="lowerRoman"/>
      <w:lvlText w:val="%3."/>
      <w:lvlJc w:val="right"/>
      <w:pPr>
        <w:tabs>
          <w:tab w:val="num" w:pos="2160"/>
        </w:tabs>
        <w:ind w:left="2160" w:hanging="180"/>
      </w:pPr>
      <w:rPr>
        <w:rFonts w:cs="Times New Roman"/>
      </w:rPr>
    </w:lvl>
    <w:lvl w:ilvl="3" w:tplc="8D9624DC" w:tentative="1">
      <w:start w:val="1"/>
      <w:numFmt w:val="decimal"/>
      <w:lvlText w:val="%4."/>
      <w:lvlJc w:val="left"/>
      <w:pPr>
        <w:tabs>
          <w:tab w:val="num" w:pos="2880"/>
        </w:tabs>
        <w:ind w:left="2880" w:hanging="360"/>
      </w:pPr>
      <w:rPr>
        <w:rFonts w:cs="Times New Roman"/>
      </w:rPr>
    </w:lvl>
    <w:lvl w:ilvl="4" w:tplc="8C34104A" w:tentative="1">
      <w:start w:val="1"/>
      <w:numFmt w:val="lowerLetter"/>
      <w:lvlText w:val="%5."/>
      <w:lvlJc w:val="left"/>
      <w:pPr>
        <w:tabs>
          <w:tab w:val="num" w:pos="3600"/>
        </w:tabs>
        <w:ind w:left="3600" w:hanging="360"/>
      </w:pPr>
      <w:rPr>
        <w:rFonts w:cs="Times New Roman"/>
      </w:rPr>
    </w:lvl>
    <w:lvl w:ilvl="5" w:tplc="3A648C9E" w:tentative="1">
      <w:start w:val="1"/>
      <w:numFmt w:val="lowerRoman"/>
      <w:lvlText w:val="%6."/>
      <w:lvlJc w:val="right"/>
      <w:pPr>
        <w:tabs>
          <w:tab w:val="num" w:pos="4320"/>
        </w:tabs>
        <w:ind w:left="4320" w:hanging="180"/>
      </w:pPr>
      <w:rPr>
        <w:rFonts w:cs="Times New Roman"/>
      </w:rPr>
    </w:lvl>
    <w:lvl w:ilvl="6" w:tplc="267E1D70" w:tentative="1">
      <w:start w:val="1"/>
      <w:numFmt w:val="decimal"/>
      <w:lvlText w:val="%7."/>
      <w:lvlJc w:val="left"/>
      <w:pPr>
        <w:tabs>
          <w:tab w:val="num" w:pos="5040"/>
        </w:tabs>
        <w:ind w:left="5040" w:hanging="360"/>
      </w:pPr>
      <w:rPr>
        <w:rFonts w:cs="Times New Roman"/>
      </w:rPr>
    </w:lvl>
    <w:lvl w:ilvl="7" w:tplc="A014AE90" w:tentative="1">
      <w:start w:val="1"/>
      <w:numFmt w:val="lowerLetter"/>
      <w:lvlText w:val="%8."/>
      <w:lvlJc w:val="left"/>
      <w:pPr>
        <w:tabs>
          <w:tab w:val="num" w:pos="5760"/>
        </w:tabs>
        <w:ind w:left="5760" w:hanging="360"/>
      </w:pPr>
      <w:rPr>
        <w:rFonts w:cs="Times New Roman"/>
      </w:rPr>
    </w:lvl>
    <w:lvl w:ilvl="8" w:tplc="4C20B846" w:tentative="1">
      <w:start w:val="1"/>
      <w:numFmt w:val="lowerRoman"/>
      <w:lvlText w:val="%9."/>
      <w:lvlJc w:val="right"/>
      <w:pPr>
        <w:tabs>
          <w:tab w:val="num" w:pos="6480"/>
        </w:tabs>
        <w:ind w:left="6480" w:hanging="180"/>
      </w:pPr>
      <w:rPr>
        <w:rFonts w:cs="Times New Roman"/>
      </w:rPr>
    </w:lvl>
  </w:abstractNum>
  <w:abstractNum w:abstractNumId="21">
    <w:nsid w:val="04B95EC4"/>
    <w:multiLevelType w:val="hybridMultilevel"/>
    <w:tmpl w:val="C422C9C2"/>
    <w:styleLink w:val="13"/>
    <w:lvl w:ilvl="0" w:tplc="8FAE8E68">
      <w:start w:val="1"/>
      <w:numFmt w:val="bullet"/>
      <w:lvlText w:val=""/>
      <w:lvlJc w:val="left"/>
      <w:pPr>
        <w:tabs>
          <w:tab w:val="num" w:pos="927"/>
        </w:tabs>
        <w:ind w:left="927" w:hanging="360"/>
      </w:pPr>
      <w:rPr>
        <w:rFonts w:ascii="Symbol" w:hAnsi="Symbol" w:hint="default"/>
      </w:rPr>
    </w:lvl>
    <w:lvl w:ilvl="1" w:tplc="A3F8F680">
      <w:start w:val="1"/>
      <w:numFmt w:val="bullet"/>
      <w:lvlText w:val="o"/>
      <w:lvlJc w:val="left"/>
      <w:pPr>
        <w:tabs>
          <w:tab w:val="num" w:pos="1647"/>
        </w:tabs>
        <w:ind w:left="1647" w:hanging="360"/>
      </w:pPr>
      <w:rPr>
        <w:rFonts w:ascii="Courier New" w:hAnsi="Courier New" w:hint="default"/>
      </w:rPr>
    </w:lvl>
    <w:lvl w:ilvl="2" w:tplc="2460DCA6">
      <w:start w:val="1"/>
      <w:numFmt w:val="bullet"/>
      <w:lvlText w:val=""/>
      <w:lvlJc w:val="left"/>
      <w:pPr>
        <w:tabs>
          <w:tab w:val="num" w:pos="2367"/>
        </w:tabs>
        <w:ind w:left="2367" w:hanging="360"/>
      </w:pPr>
      <w:rPr>
        <w:rFonts w:ascii="Wingdings" w:hAnsi="Wingdings" w:hint="default"/>
      </w:rPr>
    </w:lvl>
    <w:lvl w:ilvl="3" w:tplc="725A8224">
      <w:start w:val="1"/>
      <w:numFmt w:val="bullet"/>
      <w:lvlText w:val=""/>
      <w:lvlJc w:val="left"/>
      <w:pPr>
        <w:tabs>
          <w:tab w:val="num" w:pos="3087"/>
        </w:tabs>
        <w:ind w:left="3087" w:hanging="360"/>
      </w:pPr>
      <w:rPr>
        <w:rFonts w:ascii="Symbol" w:hAnsi="Symbol" w:hint="default"/>
      </w:rPr>
    </w:lvl>
    <w:lvl w:ilvl="4" w:tplc="4234251C">
      <w:start w:val="1"/>
      <w:numFmt w:val="bullet"/>
      <w:lvlText w:val="o"/>
      <w:lvlJc w:val="left"/>
      <w:pPr>
        <w:tabs>
          <w:tab w:val="num" w:pos="3807"/>
        </w:tabs>
        <w:ind w:left="3807" w:hanging="360"/>
      </w:pPr>
      <w:rPr>
        <w:rFonts w:ascii="Courier New" w:hAnsi="Courier New" w:hint="default"/>
      </w:rPr>
    </w:lvl>
    <w:lvl w:ilvl="5" w:tplc="27F67826">
      <w:start w:val="1"/>
      <w:numFmt w:val="bullet"/>
      <w:lvlText w:val=""/>
      <w:lvlJc w:val="left"/>
      <w:pPr>
        <w:tabs>
          <w:tab w:val="num" w:pos="4527"/>
        </w:tabs>
        <w:ind w:left="4527" w:hanging="360"/>
      </w:pPr>
      <w:rPr>
        <w:rFonts w:ascii="Wingdings" w:hAnsi="Wingdings" w:hint="default"/>
      </w:rPr>
    </w:lvl>
    <w:lvl w:ilvl="6" w:tplc="F052279C">
      <w:start w:val="1"/>
      <w:numFmt w:val="bullet"/>
      <w:lvlText w:val=""/>
      <w:lvlJc w:val="left"/>
      <w:pPr>
        <w:tabs>
          <w:tab w:val="num" w:pos="5247"/>
        </w:tabs>
        <w:ind w:left="5247" w:hanging="360"/>
      </w:pPr>
      <w:rPr>
        <w:rFonts w:ascii="Symbol" w:hAnsi="Symbol" w:hint="default"/>
      </w:rPr>
    </w:lvl>
    <w:lvl w:ilvl="7" w:tplc="F752AE72">
      <w:start w:val="1"/>
      <w:numFmt w:val="bullet"/>
      <w:lvlText w:val="o"/>
      <w:lvlJc w:val="left"/>
      <w:pPr>
        <w:tabs>
          <w:tab w:val="num" w:pos="5967"/>
        </w:tabs>
        <w:ind w:left="5967" w:hanging="360"/>
      </w:pPr>
      <w:rPr>
        <w:rFonts w:ascii="Courier New" w:hAnsi="Courier New" w:hint="default"/>
      </w:rPr>
    </w:lvl>
    <w:lvl w:ilvl="8" w:tplc="BE3A5A84">
      <w:start w:val="1"/>
      <w:numFmt w:val="bullet"/>
      <w:lvlText w:val=""/>
      <w:lvlJc w:val="left"/>
      <w:pPr>
        <w:tabs>
          <w:tab w:val="num" w:pos="6687"/>
        </w:tabs>
        <w:ind w:left="6687" w:hanging="360"/>
      </w:pPr>
      <w:rPr>
        <w:rFonts w:ascii="Wingdings" w:hAnsi="Wingdings" w:hint="default"/>
      </w:rPr>
    </w:lvl>
  </w:abstractNum>
  <w:abstractNum w:abstractNumId="22">
    <w:nsid w:val="04BD68AC"/>
    <w:multiLevelType w:val="hybridMultilevel"/>
    <w:tmpl w:val="DCC654EE"/>
    <w:lvl w:ilvl="0" w:tplc="5D82D476">
      <w:start w:val="1"/>
      <w:numFmt w:val="bullet"/>
      <w:lvlText w:val=""/>
      <w:lvlJc w:val="left"/>
      <w:pPr>
        <w:tabs>
          <w:tab w:val="num" w:pos="1134"/>
        </w:tabs>
        <w:ind w:left="1134" w:hanging="283"/>
      </w:pPr>
      <w:rPr>
        <w:rFonts w:ascii="Symbol" w:hAnsi="Symbol" w:hint="default"/>
        <w:b w:val="0"/>
        <w:i w:val="0"/>
        <w:color w:val="auto"/>
        <w:sz w:val="28"/>
      </w:rPr>
    </w:lvl>
    <w:lvl w:ilvl="1" w:tplc="04090003">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3">
    <w:nsid w:val="04E456A3"/>
    <w:multiLevelType w:val="multilevel"/>
    <w:tmpl w:val="999A3440"/>
    <w:lvl w:ilvl="0">
      <w:start w:val="1"/>
      <w:numFmt w:val="decimal"/>
      <w:pStyle w:val="14"/>
      <w:suff w:val="nothing"/>
      <w:lvlText w:val="%1  "/>
      <w:lvlJc w:val="left"/>
      <w:pPr>
        <w:ind w:firstLine="595"/>
      </w:pPr>
      <w:rPr>
        <w:rFonts w:ascii="Arial" w:hAnsi="Arial" w:cs="Times New Roman" w:hint="default"/>
        <w:b/>
        <w:i w:val="0"/>
        <w:caps w:val="0"/>
        <w:strike w:val="0"/>
        <w:dstrike w:val="0"/>
        <w:vanish w:val="0"/>
        <w:color w:val="000000"/>
        <w:spacing w:val="0"/>
        <w:w w:val="100"/>
        <w:sz w:val="30"/>
        <w:effect w:val="none"/>
        <w:vertAlign w:val="baseline"/>
      </w:rPr>
    </w:lvl>
    <w:lvl w:ilvl="1">
      <w:start w:val="1"/>
      <w:numFmt w:val="decimal"/>
      <w:pStyle w:val="20"/>
      <w:suff w:val="nothing"/>
      <w:lvlText w:val="%1.%2  "/>
      <w:lvlJc w:val="left"/>
      <w:pPr>
        <w:ind w:firstLine="595"/>
      </w:pPr>
      <w:rPr>
        <w:rFonts w:ascii="Arial" w:hAnsi="Arial" w:cs="Times New Roman" w:hint="default"/>
        <w:b/>
        <w:i w:val="0"/>
        <w:caps w:val="0"/>
        <w:strike w:val="0"/>
        <w:dstrike w:val="0"/>
        <w:vanish w:val="0"/>
        <w:color w:val="000000"/>
        <w:spacing w:val="0"/>
        <w:w w:val="100"/>
        <w:sz w:val="26"/>
        <w:vertAlign w:val="baseline"/>
      </w:rPr>
    </w:lvl>
    <w:lvl w:ilvl="2">
      <w:start w:val="1"/>
      <w:numFmt w:val="decimal"/>
      <w:pStyle w:val="3"/>
      <w:suff w:val="nothing"/>
      <w:lvlText w:val="%1.%2.%3  "/>
      <w:lvlJc w:val="left"/>
      <w:pPr>
        <w:ind w:firstLine="595"/>
      </w:pPr>
      <w:rPr>
        <w:rFonts w:ascii="Arial" w:hAnsi="Arial" w:cs="Times New Roman" w:hint="default"/>
        <w:b/>
        <w:i/>
        <w:caps w:val="0"/>
        <w:strike w:val="0"/>
        <w:dstrike w:val="0"/>
        <w:vanish w:val="0"/>
        <w:color w:val="000000"/>
        <w:spacing w:val="0"/>
        <w:w w:val="100"/>
        <w:sz w:val="24"/>
        <w:vertAlign w:val="baseline"/>
      </w:rPr>
    </w:lvl>
    <w:lvl w:ilvl="3">
      <w:start w:val="1"/>
      <w:numFmt w:val="decimal"/>
      <w:lvlRestart w:val="0"/>
      <w:pStyle w:val="15"/>
      <w:suff w:val="nothing"/>
      <w:lvlText w:val="%1.%4  "/>
      <w:lvlJc w:val="left"/>
      <w:pPr>
        <w:ind w:firstLine="595"/>
      </w:pPr>
      <w:rPr>
        <w:rFonts w:ascii="Arial" w:hAnsi="Arial" w:cs="Times New Roman" w:hint="default"/>
        <w:b w:val="0"/>
        <w:i w:val="0"/>
        <w:caps w:val="0"/>
        <w:strike w:val="0"/>
        <w:dstrike w:val="0"/>
        <w:vanish w:val="0"/>
        <w:color w:val="000000"/>
        <w:spacing w:val="-2"/>
        <w:w w:val="100"/>
        <w:kern w:val="0"/>
        <w:sz w:val="22"/>
        <w:vertAlign w:val="baseline"/>
      </w:rPr>
    </w:lvl>
    <w:lvl w:ilvl="4">
      <w:start w:val="1"/>
      <w:numFmt w:val="decimal"/>
      <w:pStyle w:val="16"/>
      <w:suff w:val="nothing"/>
      <w:lvlText w:val="%1.%4.%5  "/>
      <w:lvlJc w:val="left"/>
      <w:pPr>
        <w:ind w:firstLine="595"/>
      </w:pPr>
      <w:rPr>
        <w:rFonts w:ascii="Arial" w:hAnsi="Arial" w:cs="Times New Roman" w:hint="default"/>
        <w:b w:val="0"/>
        <w:i w:val="0"/>
        <w:spacing w:val="-2"/>
        <w:w w:val="100"/>
        <w:sz w:val="22"/>
      </w:rPr>
    </w:lvl>
    <w:lvl w:ilvl="5">
      <w:start w:val="1"/>
      <w:numFmt w:val="decimal"/>
      <w:lvlRestart w:val="0"/>
      <w:pStyle w:val="21"/>
      <w:suff w:val="nothing"/>
      <w:lvlText w:val="%1.%2.%6  "/>
      <w:lvlJc w:val="left"/>
      <w:pPr>
        <w:ind w:firstLine="595"/>
      </w:pPr>
      <w:rPr>
        <w:rFonts w:ascii="Arial" w:hAnsi="Arial" w:cs="Times New Roman" w:hint="default"/>
        <w:b w:val="0"/>
        <w:i w:val="0"/>
        <w:spacing w:val="-2"/>
        <w:w w:val="100"/>
        <w:sz w:val="22"/>
      </w:rPr>
    </w:lvl>
    <w:lvl w:ilvl="6">
      <w:start w:val="1"/>
      <w:numFmt w:val="decimal"/>
      <w:pStyle w:val="22"/>
      <w:suff w:val="nothing"/>
      <w:lvlText w:val="%1.%2.%6.%7  "/>
      <w:lvlJc w:val="left"/>
      <w:pPr>
        <w:ind w:firstLine="595"/>
      </w:pPr>
      <w:rPr>
        <w:rFonts w:ascii="Arial" w:hAnsi="Arial" w:cs="Times New Roman" w:hint="default"/>
        <w:b w:val="0"/>
        <w:i w:val="0"/>
        <w:spacing w:val="-2"/>
        <w:w w:val="100"/>
        <w:sz w:val="22"/>
      </w:rPr>
    </w:lvl>
    <w:lvl w:ilvl="7">
      <w:start w:val="1"/>
      <w:numFmt w:val="decimal"/>
      <w:lvlRestart w:val="0"/>
      <w:pStyle w:val="30"/>
      <w:suff w:val="nothing"/>
      <w:lvlText w:val="%1.%2.%3.%8  "/>
      <w:lvlJc w:val="left"/>
      <w:pPr>
        <w:ind w:firstLine="595"/>
      </w:pPr>
      <w:rPr>
        <w:rFonts w:ascii="Arial" w:hAnsi="Arial" w:cs="Times New Roman" w:hint="default"/>
        <w:b w:val="0"/>
        <w:i w:val="0"/>
        <w:spacing w:val="-2"/>
        <w:w w:val="100"/>
        <w:sz w:val="22"/>
      </w:rPr>
    </w:lvl>
    <w:lvl w:ilvl="8">
      <w:start w:val="1"/>
      <w:numFmt w:val="decimal"/>
      <w:pStyle w:val="32"/>
      <w:suff w:val="nothing"/>
      <w:lvlText w:val="%1.%2.%3.%8.%9  "/>
      <w:lvlJc w:val="left"/>
      <w:pPr>
        <w:ind w:firstLine="595"/>
      </w:pPr>
      <w:rPr>
        <w:rFonts w:ascii="Arial" w:hAnsi="Arial" w:cs="Times New Roman" w:hint="default"/>
        <w:b w:val="0"/>
        <w:i w:val="0"/>
        <w:spacing w:val="-2"/>
        <w:w w:val="100"/>
        <w:sz w:val="22"/>
      </w:rPr>
    </w:lvl>
  </w:abstractNum>
  <w:abstractNum w:abstractNumId="24">
    <w:nsid w:val="064F389D"/>
    <w:multiLevelType w:val="singleLevel"/>
    <w:tmpl w:val="D88AE70A"/>
    <w:lvl w:ilvl="0">
      <w:start w:val="1"/>
      <w:numFmt w:val="bullet"/>
      <w:pStyle w:val="Normal9"/>
      <w:lvlText w:val=""/>
      <w:lvlJc w:val="left"/>
      <w:pPr>
        <w:tabs>
          <w:tab w:val="num" w:pos="360"/>
        </w:tabs>
        <w:ind w:left="360" w:hanging="360"/>
      </w:pPr>
      <w:rPr>
        <w:rFonts w:ascii="Wingdings" w:hAnsi="Wingdings" w:hint="default"/>
      </w:rPr>
    </w:lvl>
  </w:abstractNum>
  <w:abstractNum w:abstractNumId="25">
    <w:nsid w:val="06813F09"/>
    <w:multiLevelType w:val="multilevel"/>
    <w:tmpl w:val="09F66C84"/>
    <w:lvl w:ilvl="0">
      <w:start w:val="1"/>
      <w:numFmt w:val="decimal"/>
      <w:lvlText w:val="%1."/>
      <w:lvlJc w:val="left"/>
      <w:pPr>
        <w:tabs>
          <w:tab w:val="num" w:pos="994"/>
        </w:tabs>
        <w:ind w:left="994" w:hanging="284"/>
      </w:pPr>
      <w:rPr>
        <w:rFonts w:cs="Times New Roman"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cs="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cs="Times New Roman" w:hint="default"/>
        <w:b w:val="0"/>
        <w:i w:val="0"/>
        <w:sz w:val="24"/>
      </w:rPr>
    </w:lvl>
    <w:lvl w:ilvl="4">
      <w:start w:val="1"/>
      <w:numFmt w:val="decimal"/>
      <w:lvlText w:val="%1.%2.%3.%4.%5"/>
      <w:lvlJc w:val="left"/>
      <w:pPr>
        <w:tabs>
          <w:tab w:val="num" w:pos="1745"/>
        </w:tabs>
        <w:ind w:left="1745" w:hanging="1008"/>
      </w:pPr>
      <w:rPr>
        <w:rFonts w:cs="Times New Roman" w:hint="default"/>
      </w:rPr>
    </w:lvl>
    <w:lvl w:ilvl="5">
      <w:start w:val="1"/>
      <w:numFmt w:val="decimal"/>
      <w:lvlText w:val="%1.%2.%3.%4.%5.%6"/>
      <w:lvlJc w:val="left"/>
      <w:pPr>
        <w:tabs>
          <w:tab w:val="num" w:pos="1889"/>
        </w:tabs>
        <w:ind w:left="1889" w:hanging="1152"/>
      </w:pPr>
      <w:rPr>
        <w:rFonts w:cs="Times New Roman" w:hint="default"/>
      </w:rPr>
    </w:lvl>
    <w:lvl w:ilvl="6">
      <w:start w:val="1"/>
      <w:numFmt w:val="decimal"/>
      <w:lvlText w:val="%1.%2.%3.%4.%5.%6.%7"/>
      <w:lvlJc w:val="left"/>
      <w:pPr>
        <w:tabs>
          <w:tab w:val="num" w:pos="2033"/>
        </w:tabs>
        <w:ind w:left="2033" w:hanging="1296"/>
      </w:pPr>
      <w:rPr>
        <w:rFonts w:cs="Times New Roman" w:hint="default"/>
      </w:rPr>
    </w:lvl>
    <w:lvl w:ilvl="7">
      <w:start w:val="1"/>
      <w:numFmt w:val="decimal"/>
      <w:lvlText w:val="%1.%2.%3.%4.%5.%6.%7.%8"/>
      <w:lvlJc w:val="left"/>
      <w:pPr>
        <w:tabs>
          <w:tab w:val="num" w:pos="2177"/>
        </w:tabs>
        <w:ind w:left="2177" w:hanging="1440"/>
      </w:pPr>
      <w:rPr>
        <w:rFonts w:cs="Times New Roman" w:hint="default"/>
      </w:rPr>
    </w:lvl>
    <w:lvl w:ilvl="8">
      <w:start w:val="1"/>
      <w:numFmt w:val="decimal"/>
      <w:lvlText w:val="%1.%2.%3.%4.%5.%6.%7.%8.%9"/>
      <w:lvlJc w:val="left"/>
      <w:pPr>
        <w:tabs>
          <w:tab w:val="num" w:pos="2321"/>
        </w:tabs>
        <w:ind w:left="2321" w:hanging="1584"/>
      </w:pPr>
      <w:rPr>
        <w:rFonts w:cs="Times New Roman" w:hint="default"/>
      </w:rPr>
    </w:lvl>
  </w:abstractNum>
  <w:abstractNum w:abstractNumId="26">
    <w:nsid w:val="06BF78FD"/>
    <w:multiLevelType w:val="multilevel"/>
    <w:tmpl w:val="F3E0728E"/>
    <w:lvl w:ilvl="0">
      <w:start w:val="1"/>
      <w:numFmt w:val="decimal"/>
      <w:lvlText w:val="%1."/>
      <w:lvlJc w:val="left"/>
      <w:pPr>
        <w:ind w:left="450" w:hanging="450"/>
      </w:pPr>
      <w:rPr>
        <w:rFonts w:cs="Times New Roman" w:hint="default"/>
      </w:rPr>
    </w:lvl>
    <w:lvl w:ilvl="1">
      <w:start w:val="4"/>
      <w:numFmt w:val="decimal"/>
      <w:lvlText w:val="%1.%2."/>
      <w:lvlJc w:val="left"/>
      <w:pPr>
        <w:ind w:left="2151" w:hanging="720"/>
      </w:pPr>
      <w:rPr>
        <w:rFonts w:hint="default"/>
        <w:b/>
        <w:sz w:val="28"/>
        <w:szCs w:val="28"/>
      </w:rPr>
    </w:lvl>
    <w:lvl w:ilvl="2">
      <w:start w:val="1"/>
      <w:numFmt w:val="decimal"/>
      <w:lvlText w:val="%1.%2.%3."/>
      <w:lvlJc w:val="left"/>
      <w:pPr>
        <w:ind w:left="3582" w:hanging="720"/>
      </w:pPr>
      <w:rPr>
        <w:rFonts w:hint="default"/>
      </w:rPr>
    </w:lvl>
    <w:lvl w:ilvl="3">
      <w:start w:val="1"/>
      <w:numFmt w:val="decimal"/>
      <w:lvlText w:val="%1.%2.%3.%4."/>
      <w:lvlJc w:val="left"/>
      <w:pPr>
        <w:ind w:left="5373" w:hanging="1080"/>
      </w:pPr>
      <w:rPr>
        <w:rFonts w:hint="default"/>
      </w:rPr>
    </w:lvl>
    <w:lvl w:ilvl="4">
      <w:start w:val="1"/>
      <w:numFmt w:val="decimal"/>
      <w:lvlText w:val="%1.%2.%3.%4.%5."/>
      <w:lvlJc w:val="left"/>
      <w:pPr>
        <w:ind w:left="6804" w:hanging="1080"/>
      </w:pPr>
      <w:rPr>
        <w:rFonts w:hint="default"/>
      </w:rPr>
    </w:lvl>
    <w:lvl w:ilvl="5">
      <w:start w:val="1"/>
      <w:numFmt w:val="decimal"/>
      <w:lvlText w:val="%1.%2.%3.%4.%5.%6."/>
      <w:lvlJc w:val="left"/>
      <w:pPr>
        <w:ind w:left="8595" w:hanging="1440"/>
      </w:pPr>
      <w:rPr>
        <w:rFonts w:hint="default"/>
      </w:rPr>
    </w:lvl>
    <w:lvl w:ilvl="6">
      <w:start w:val="1"/>
      <w:numFmt w:val="decimal"/>
      <w:lvlText w:val="%1.%2.%3.%4.%5.%6.%7."/>
      <w:lvlJc w:val="left"/>
      <w:pPr>
        <w:ind w:left="10386" w:hanging="1800"/>
      </w:pPr>
      <w:rPr>
        <w:rFonts w:hint="default"/>
      </w:rPr>
    </w:lvl>
    <w:lvl w:ilvl="7">
      <w:start w:val="1"/>
      <w:numFmt w:val="decimal"/>
      <w:lvlText w:val="%1.%2.%3.%4.%5.%6.%7.%8."/>
      <w:lvlJc w:val="left"/>
      <w:pPr>
        <w:ind w:left="11817" w:hanging="1800"/>
      </w:pPr>
      <w:rPr>
        <w:rFonts w:hint="default"/>
      </w:rPr>
    </w:lvl>
    <w:lvl w:ilvl="8">
      <w:start w:val="1"/>
      <w:numFmt w:val="decimal"/>
      <w:lvlText w:val="%1.%2.%3.%4.%5.%6.%7.%8.%9."/>
      <w:lvlJc w:val="left"/>
      <w:pPr>
        <w:ind w:left="13608" w:hanging="2160"/>
      </w:pPr>
      <w:rPr>
        <w:rFonts w:hint="default"/>
      </w:rPr>
    </w:lvl>
  </w:abstractNum>
  <w:abstractNum w:abstractNumId="27">
    <w:nsid w:val="06C44F1E"/>
    <w:multiLevelType w:val="hybridMultilevel"/>
    <w:tmpl w:val="111232C2"/>
    <w:name w:val="WW8Num20"/>
    <w:lvl w:ilvl="0" w:tplc="405434BE">
      <w:start w:val="1"/>
      <w:numFmt w:val="bullet"/>
      <w:pStyle w:val="Picture"/>
      <w:lvlText w:val=""/>
      <w:lvlJc w:val="left"/>
      <w:pPr>
        <w:tabs>
          <w:tab w:val="num" w:pos="360"/>
        </w:tabs>
        <w:ind w:left="357" w:hanging="357"/>
      </w:pPr>
      <w:rPr>
        <w:rFonts w:ascii="Symbol" w:hAnsi="Symbol" w:hint="default"/>
        <w:sz w:val="20"/>
      </w:rPr>
    </w:lvl>
    <w:lvl w:ilvl="1" w:tplc="DB96C770" w:tentative="1">
      <w:start w:val="1"/>
      <w:numFmt w:val="bullet"/>
      <w:lvlText w:val="o"/>
      <w:lvlJc w:val="left"/>
      <w:pPr>
        <w:tabs>
          <w:tab w:val="num" w:pos="1440"/>
        </w:tabs>
        <w:ind w:left="1440" w:hanging="360"/>
      </w:pPr>
      <w:rPr>
        <w:rFonts w:ascii="Courier New" w:hAnsi="Courier New" w:hint="default"/>
      </w:rPr>
    </w:lvl>
    <w:lvl w:ilvl="2" w:tplc="9C4817BA" w:tentative="1">
      <w:start w:val="1"/>
      <w:numFmt w:val="bullet"/>
      <w:lvlText w:val=""/>
      <w:lvlJc w:val="left"/>
      <w:pPr>
        <w:tabs>
          <w:tab w:val="num" w:pos="2160"/>
        </w:tabs>
        <w:ind w:left="2160" w:hanging="360"/>
      </w:pPr>
      <w:rPr>
        <w:rFonts w:ascii="Wingdings" w:hAnsi="Wingdings" w:hint="default"/>
      </w:rPr>
    </w:lvl>
    <w:lvl w:ilvl="3" w:tplc="7D00E598" w:tentative="1">
      <w:start w:val="1"/>
      <w:numFmt w:val="bullet"/>
      <w:lvlText w:val=""/>
      <w:lvlJc w:val="left"/>
      <w:pPr>
        <w:tabs>
          <w:tab w:val="num" w:pos="2880"/>
        </w:tabs>
        <w:ind w:left="2880" w:hanging="360"/>
      </w:pPr>
      <w:rPr>
        <w:rFonts w:ascii="Symbol" w:hAnsi="Symbol" w:hint="default"/>
      </w:rPr>
    </w:lvl>
    <w:lvl w:ilvl="4" w:tplc="73DC1CBE" w:tentative="1">
      <w:start w:val="1"/>
      <w:numFmt w:val="bullet"/>
      <w:lvlText w:val="o"/>
      <w:lvlJc w:val="left"/>
      <w:pPr>
        <w:tabs>
          <w:tab w:val="num" w:pos="3600"/>
        </w:tabs>
        <w:ind w:left="3600" w:hanging="360"/>
      </w:pPr>
      <w:rPr>
        <w:rFonts w:ascii="Courier New" w:hAnsi="Courier New" w:hint="default"/>
      </w:rPr>
    </w:lvl>
    <w:lvl w:ilvl="5" w:tplc="1F0A3BDA" w:tentative="1">
      <w:start w:val="1"/>
      <w:numFmt w:val="bullet"/>
      <w:lvlText w:val=""/>
      <w:lvlJc w:val="left"/>
      <w:pPr>
        <w:tabs>
          <w:tab w:val="num" w:pos="4320"/>
        </w:tabs>
        <w:ind w:left="4320" w:hanging="360"/>
      </w:pPr>
      <w:rPr>
        <w:rFonts w:ascii="Wingdings" w:hAnsi="Wingdings" w:hint="default"/>
      </w:rPr>
    </w:lvl>
    <w:lvl w:ilvl="6" w:tplc="6F082714" w:tentative="1">
      <w:start w:val="1"/>
      <w:numFmt w:val="bullet"/>
      <w:lvlText w:val=""/>
      <w:lvlJc w:val="left"/>
      <w:pPr>
        <w:tabs>
          <w:tab w:val="num" w:pos="5040"/>
        </w:tabs>
        <w:ind w:left="5040" w:hanging="360"/>
      </w:pPr>
      <w:rPr>
        <w:rFonts w:ascii="Symbol" w:hAnsi="Symbol" w:hint="default"/>
      </w:rPr>
    </w:lvl>
    <w:lvl w:ilvl="7" w:tplc="74985292" w:tentative="1">
      <w:start w:val="1"/>
      <w:numFmt w:val="bullet"/>
      <w:lvlText w:val="o"/>
      <w:lvlJc w:val="left"/>
      <w:pPr>
        <w:tabs>
          <w:tab w:val="num" w:pos="5760"/>
        </w:tabs>
        <w:ind w:left="5760" w:hanging="360"/>
      </w:pPr>
      <w:rPr>
        <w:rFonts w:ascii="Courier New" w:hAnsi="Courier New" w:hint="default"/>
      </w:rPr>
    </w:lvl>
    <w:lvl w:ilvl="8" w:tplc="1CD454D0" w:tentative="1">
      <w:start w:val="1"/>
      <w:numFmt w:val="bullet"/>
      <w:lvlText w:val=""/>
      <w:lvlJc w:val="left"/>
      <w:pPr>
        <w:tabs>
          <w:tab w:val="num" w:pos="6480"/>
        </w:tabs>
        <w:ind w:left="6480" w:hanging="360"/>
      </w:pPr>
      <w:rPr>
        <w:rFonts w:ascii="Wingdings" w:hAnsi="Wingdings" w:hint="default"/>
      </w:rPr>
    </w:lvl>
  </w:abstractNum>
  <w:abstractNum w:abstractNumId="28">
    <w:nsid w:val="07CB2D41"/>
    <w:multiLevelType w:val="hybridMultilevel"/>
    <w:tmpl w:val="C6928A2E"/>
    <w:lvl w:ilvl="0" w:tplc="0419000F">
      <w:start w:val="1"/>
      <w:numFmt w:val="bullet"/>
      <w:lvlText w:val="–"/>
      <w:lvlJc w:val="left"/>
      <w:pPr>
        <w:ind w:left="720" w:hanging="360"/>
      </w:pPr>
      <w:rPr>
        <w:rFonts w:ascii="Times New Roman" w:hAnsi="Times New Roman" w:hint="default"/>
      </w:rPr>
    </w:lvl>
    <w:lvl w:ilvl="1" w:tplc="04190019" w:tentative="1">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9">
    <w:nsid w:val="07CF5393"/>
    <w:multiLevelType w:val="multilevel"/>
    <w:tmpl w:val="6FAEDBF8"/>
    <w:lvl w:ilvl="0">
      <w:start w:val="1"/>
      <w:numFmt w:val="decimal"/>
      <w:lvlText w:val="%1."/>
      <w:lvlJc w:val="left"/>
      <w:pPr>
        <w:ind w:left="720" w:hanging="360"/>
      </w:pPr>
      <w:rPr>
        <w:rFonts w:cs="Times New Roman"/>
      </w:rPr>
    </w:lvl>
    <w:lvl w:ilvl="1">
      <w:start w:val="1"/>
      <w:numFmt w:val="decimal"/>
      <w:isLgl/>
      <w:lvlText w:val="%1.%2."/>
      <w:lvlJc w:val="left"/>
      <w:pPr>
        <w:ind w:left="2564" w:hanging="720"/>
      </w:pPr>
      <w:rPr>
        <w:rFonts w:cs="Times New Roman" w:hint="default"/>
      </w:rPr>
    </w:lvl>
    <w:lvl w:ilvl="2">
      <w:start w:val="1"/>
      <w:numFmt w:val="decimal"/>
      <w:isLgl/>
      <w:lvlText w:val="%1.%2.%3."/>
      <w:lvlJc w:val="left"/>
      <w:pPr>
        <w:ind w:left="4048" w:hanging="720"/>
      </w:pPr>
      <w:rPr>
        <w:rFonts w:cs="Times New Roman" w:hint="default"/>
      </w:rPr>
    </w:lvl>
    <w:lvl w:ilvl="3">
      <w:start w:val="1"/>
      <w:numFmt w:val="decimal"/>
      <w:isLgl/>
      <w:lvlText w:val="%1.%2.%3.%4."/>
      <w:lvlJc w:val="left"/>
      <w:pPr>
        <w:ind w:left="5892" w:hanging="1080"/>
      </w:pPr>
      <w:rPr>
        <w:rFonts w:cs="Times New Roman" w:hint="default"/>
      </w:rPr>
    </w:lvl>
    <w:lvl w:ilvl="4">
      <w:start w:val="1"/>
      <w:numFmt w:val="decimal"/>
      <w:isLgl/>
      <w:lvlText w:val="%1.%2.%3.%4.%5."/>
      <w:lvlJc w:val="left"/>
      <w:pPr>
        <w:ind w:left="7376" w:hanging="1080"/>
      </w:pPr>
      <w:rPr>
        <w:rFonts w:cs="Times New Roman" w:hint="default"/>
      </w:rPr>
    </w:lvl>
    <w:lvl w:ilvl="5">
      <w:start w:val="1"/>
      <w:numFmt w:val="decimal"/>
      <w:isLgl/>
      <w:lvlText w:val="%1.%2.%3.%4.%5.%6."/>
      <w:lvlJc w:val="left"/>
      <w:pPr>
        <w:ind w:left="9220" w:hanging="1440"/>
      </w:pPr>
      <w:rPr>
        <w:rFonts w:cs="Times New Roman" w:hint="default"/>
      </w:rPr>
    </w:lvl>
    <w:lvl w:ilvl="6">
      <w:start w:val="1"/>
      <w:numFmt w:val="decimal"/>
      <w:isLgl/>
      <w:lvlText w:val="%1.%2.%3.%4.%5.%6.%7."/>
      <w:lvlJc w:val="left"/>
      <w:pPr>
        <w:ind w:left="11064" w:hanging="1800"/>
      </w:pPr>
      <w:rPr>
        <w:rFonts w:cs="Times New Roman" w:hint="default"/>
      </w:rPr>
    </w:lvl>
    <w:lvl w:ilvl="7">
      <w:start w:val="1"/>
      <w:numFmt w:val="decimal"/>
      <w:isLgl/>
      <w:lvlText w:val="%1.%2.%3.%4.%5.%6.%7.%8."/>
      <w:lvlJc w:val="left"/>
      <w:pPr>
        <w:ind w:left="12548" w:hanging="1800"/>
      </w:pPr>
      <w:rPr>
        <w:rFonts w:cs="Times New Roman" w:hint="default"/>
      </w:rPr>
    </w:lvl>
    <w:lvl w:ilvl="8">
      <w:start w:val="1"/>
      <w:numFmt w:val="decimal"/>
      <w:isLgl/>
      <w:lvlText w:val="%1.%2.%3.%4.%5.%6.%7.%8.%9."/>
      <w:lvlJc w:val="left"/>
      <w:pPr>
        <w:ind w:left="14392" w:hanging="2160"/>
      </w:pPr>
      <w:rPr>
        <w:rFonts w:cs="Times New Roman" w:hint="default"/>
      </w:rPr>
    </w:lvl>
  </w:abstractNum>
  <w:abstractNum w:abstractNumId="30">
    <w:nsid w:val="081B180D"/>
    <w:multiLevelType w:val="hybridMultilevel"/>
    <w:tmpl w:val="B66E3A04"/>
    <w:lvl w:ilvl="0" w:tplc="C36A67E8">
      <w:start w:val="1"/>
      <w:numFmt w:val="bullet"/>
      <w:lvlText w:val="–"/>
      <w:lvlJc w:val="left"/>
      <w:pPr>
        <w:ind w:left="720" w:hanging="360"/>
      </w:pPr>
      <w:rPr>
        <w:rFonts w:ascii="Times New Roman" w:hAnsi="Times New Roman" w:hint="default"/>
      </w:rPr>
    </w:lvl>
    <w:lvl w:ilvl="1" w:tplc="ADF87AB6" w:tentative="1">
      <w:start w:val="1"/>
      <w:numFmt w:val="bullet"/>
      <w:lvlText w:val="o"/>
      <w:lvlJc w:val="left"/>
      <w:pPr>
        <w:ind w:left="1440" w:hanging="360"/>
      </w:pPr>
      <w:rPr>
        <w:rFonts w:ascii="Courier New" w:hAnsi="Courier New" w:hint="default"/>
      </w:rPr>
    </w:lvl>
    <w:lvl w:ilvl="2" w:tplc="314C9B6E">
      <w:start w:val="1"/>
      <w:numFmt w:val="bullet"/>
      <w:lvlText w:val=""/>
      <w:lvlJc w:val="left"/>
      <w:pPr>
        <w:ind w:left="2160" w:hanging="360"/>
      </w:pPr>
      <w:rPr>
        <w:rFonts w:ascii="Symbol" w:hAnsi="Symbol" w:hint="default"/>
      </w:rPr>
    </w:lvl>
    <w:lvl w:ilvl="3" w:tplc="728AB17A" w:tentative="1">
      <w:start w:val="1"/>
      <w:numFmt w:val="bullet"/>
      <w:lvlText w:val=""/>
      <w:lvlJc w:val="left"/>
      <w:pPr>
        <w:ind w:left="2880" w:hanging="360"/>
      </w:pPr>
      <w:rPr>
        <w:rFonts w:ascii="Symbol" w:hAnsi="Symbol" w:hint="default"/>
      </w:rPr>
    </w:lvl>
    <w:lvl w:ilvl="4" w:tplc="25708474" w:tentative="1">
      <w:start w:val="1"/>
      <w:numFmt w:val="bullet"/>
      <w:lvlText w:val="o"/>
      <w:lvlJc w:val="left"/>
      <w:pPr>
        <w:ind w:left="3600" w:hanging="360"/>
      </w:pPr>
      <w:rPr>
        <w:rFonts w:ascii="Courier New" w:hAnsi="Courier New" w:hint="default"/>
      </w:rPr>
    </w:lvl>
    <w:lvl w:ilvl="5" w:tplc="CDD2A46E" w:tentative="1">
      <w:start w:val="1"/>
      <w:numFmt w:val="bullet"/>
      <w:lvlText w:val=""/>
      <w:lvlJc w:val="left"/>
      <w:pPr>
        <w:ind w:left="4320" w:hanging="360"/>
      </w:pPr>
      <w:rPr>
        <w:rFonts w:ascii="Wingdings" w:hAnsi="Wingdings" w:hint="default"/>
      </w:rPr>
    </w:lvl>
    <w:lvl w:ilvl="6" w:tplc="9FD680DA" w:tentative="1">
      <w:start w:val="1"/>
      <w:numFmt w:val="bullet"/>
      <w:lvlText w:val=""/>
      <w:lvlJc w:val="left"/>
      <w:pPr>
        <w:ind w:left="5040" w:hanging="360"/>
      </w:pPr>
      <w:rPr>
        <w:rFonts w:ascii="Symbol" w:hAnsi="Symbol" w:hint="default"/>
      </w:rPr>
    </w:lvl>
    <w:lvl w:ilvl="7" w:tplc="94C4CFE2" w:tentative="1">
      <w:start w:val="1"/>
      <w:numFmt w:val="bullet"/>
      <w:lvlText w:val="o"/>
      <w:lvlJc w:val="left"/>
      <w:pPr>
        <w:ind w:left="5760" w:hanging="360"/>
      </w:pPr>
      <w:rPr>
        <w:rFonts w:ascii="Courier New" w:hAnsi="Courier New" w:hint="default"/>
      </w:rPr>
    </w:lvl>
    <w:lvl w:ilvl="8" w:tplc="9118B8B4" w:tentative="1">
      <w:start w:val="1"/>
      <w:numFmt w:val="bullet"/>
      <w:lvlText w:val=""/>
      <w:lvlJc w:val="left"/>
      <w:pPr>
        <w:ind w:left="6480" w:hanging="360"/>
      </w:pPr>
      <w:rPr>
        <w:rFonts w:ascii="Wingdings" w:hAnsi="Wingdings" w:hint="default"/>
      </w:rPr>
    </w:lvl>
  </w:abstractNum>
  <w:abstractNum w:abstractNumId="31">
    <w:nsid w:val="08956634"/>
    <w:multiLevelType w:val="multilevel"/>
    <w:tmpl w:val="BB067664"/>
    <w:styleLink w:val="1ai13"/>
    <w:lvl w:ilvl="0">
      <w:start w:val="1"/>
      <w:numFmt w:val="decimal"/>
      <w:lvlText w:val="%1."/>
      <w:lvlJc w:val="left"/>
      <w:pPr>
        <w:tabs>
          <w:tab w:val="num" w:pos="0"/>
        </w:tabs>
        <w:ind w:left="432" w:hanging="432"/>
      </w:pPr>
      <w:rPr>
        <w:rFonts w:ascii="Times New Roman" w:eastAsia="Calibri" w:hAnsi="Times New Roman" w:cs="Times New Roman"/>
      </w:rPr>
    </w:lvl>
    <w:lvl w:ilvl="1">
      <w:start w:val="1"/>
      <w:numFmt w:val="decimal"/>
      <w:lvlText w:val="%1.%2"/>
      <w:lvlJc w:val="left"/>
      <w:pPr>
        <w:tabs>
          <w:tab w:val="num" w:pos="0"/>
        </w:tabs>
        <w:ind w:left="576" w:hanging="576"/>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pStyle w:val="4"/>
      <w:lvlText w:val="%1.%2.%3.%4"/>
      <w:lvlJc w:val="left"/>
      <w:pPr>
        <w:tabs>
          <w:tab w:val="num" w:pos="0"/>
        </w:tabs>
        <w:ind w:left="864" w:hanging="864"/>
      </w:pPr>
      <w:rPr>
        <w:rFonts w:cs="Times New Roman" w:hint="default"/>
      </w:rPr>
    </w:lvl>
    <w:lvl w:ilvl="4">
      <w:start w:val="1"/>
      <w:numFmt w:val="decimal"/>
      <w:pStyle w:val="5"/>
      <w:lvlText w:val="%1.%2.%3.%4.%5"/>
      <w:lvlJc w:val="left"/>
      <w:pPr>
        <w:tabs>
          <w:tab w:val="num" w:pos="0"/>
        </w:tabs>
        <w:ind w:left="1008"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32">
    <w:nsid w:val="08CB12D2"/>
    <w:multiLevelType w:val="hybridMultilevel"/>
    <w:tmpl w:val="482E5A3C"/>
    <w:lvl w:ilvl="0" w:tplc="11AC4D04">
      <w:start w:val="1"/>
      <w:numFmt w:val="bullet"/>
      <w:lvlText w:val=""/>
      <w:lvlJc w:val="left"/>
      <w:pPr>
        <w:ind w:left="720" w:hanging="360"/>
      </w:pPr>
      <w:rPr>
        <w:rFonts w:ascii="Symbol" w:hAnsi="Symbol" w:hint="default"/>
      </w:rPr>
    </w:lvl>
    <w:lvl w:ilvl="1" w:tplc="213682B2" w:tentative="1">
      <w:start w:val="1"/>
      <w:numFmt w:val="bullet"/>
      <w:lvlText w:val="o"/>
      <w:lvlJc w:val="left"/>
      <w:pPr>
        <w:ind w:left="1440" w:hanging="360"/>
      </w:pPr>
      <w:rPr>
        <w:rFonts w:ascii="Courier New" w:hAnsi="Courier New" w:hint="default"/>
      </w:rPr>
    </w:lvl>
    <w:lvl w:ilvl="2" w:tplc="6090D700" w:tentative="1">
      <w:start w:val="1"/>
      <w:numFmt w:val="bullet"/>
      <w:lvlText w:val=""/>
      <w:lvlJc w:val="left"/>
      <w:pPr>
        <w:ind w:left="2160" w:hanging="360"/>
      </w:pPr>
      <w:rPr>
        <w:rFonts w:ascii="Wingdings" w:hAnsi="Wingdings" w:hint="default"/>
      </w:rPr>
    </w:lvl>
    <w:lvl w:ilvl="3" w:tplc="B4A236C2" w:tentative="1">
      <w:start w:val="1"/>
      <w:numFmt w:val="bullet"/>
      <w:lvlText w:val=""/>
      <w:lvlJc w:val="left"/>
      <w:pPr>
        <w:ind w:left="2880" w:hanging="360"/>
      </w:pPr>
      <w:rPr>
        <w:rFonts w:ascii="Symbol" w:hAnsi="Symbol" w:hint="default"/>
      </w:rPr>
    </w:lvl>
    <w:lvl w:ilvl="4" w:tplc="3D1A6F7E" w:tentative="1">
      <w:start w:val="1"/>
      <w:numFmt w:val="bullet"/>
      <w:lvlText w:val="o"/>
      <w:lvlJc w:val="left"/>
      <w:pPr>
        <w:ind w:left="3600" w:hanging="360"/>
      </w:pPr>
      <w:rPr>
        <w:rFonts w:ascii="Courier New" w:hAnsi="Courier New" w:hint="default"/>
      </w:rPr>
    </w:lvl>
    <w:lvl w:ilvl="5" w:tplc="D43E06C2" w:tentative="1">
      <w:start w:val="1"/>
      <w:numFmt w:val="bullet"/>
      <w:lvlText w:val=""/>
      <w:lvlJc w:val="left"/>
      <w:pPr>
        <w:ind w:left="4320" w:hanging="360"/>
      </w:pPr>
      <w:rPr>
        <w:rFonts w:ascii="Wingdings" w:hAnsi="Wingdings" w:hint="default"/>
      </w:rPr>
    </w:lvl>
    <w:lvl w:ilvl="6" w:tplc="7B4EC3A8" w:tentative="1">
      <w:start w:val="1"/>
      <w:numFmt w:val="bullet"/>
      <w:lvlText w:val=""/>
      <w:lvlJc w:val="left"/>
      <w:pPr>
        <w:ind w:left="5040" w:hanging="360"/>
      </w:pPr>
      <w:rPr>
        <w:rFonts w:ascii="Symbol" w:hAnsi="Symbol" w:hint="default"/>
      </w:rPr>
    </w:lvl>
    <w:lvl w:ilvl="7" w:tplc="849E0D20" w:tentative="1">
      <w:start w:val="1"/>
      <w:numFmt w:val="bullet"/>
      <w:lvlText w:val="o"/>
      <w:lvlJc w:val="left"/>
      <w:pPr>
        <w:ind w:left="5760" w:hanging="360"/>
      </w:pPr>
      <w:rPr>
        <w:rFonts w:ascii="Courier New" w:hAnsi="Courier New" w:hint="default"/>
      </w:rPr>
    </w:lvl>
    <w:lvl w:ilvl="8" w:tplc="C5A03EB6" w:tentative="1">
      <w:start w:val="1"/>
      <w:numFmt w:val="bullet"/>
      <w:lvlText w:val=""/>
      <w:lvlJc w:val="left"/>
      <w:pPr>
        <w:ind w:left="6480" w:hanging="360"/>
      </w:pPr>
      <w:rPr>
        <w:rFonts w:ascii="Wingdings" w:hAnsi="Wingdings" w:hint="default"/>
      </w:rPr>
    </w:lvl>
  </w:abstractNum>
  <w:abstractNum w:abstractNumId="33">
    <w:nsid w:val="08E56AE5"/>
    <w:multiLevelType w:val="hybridMultilevel"/>
    <w:tmpl w:val="803882F4"/>
    <w:lvl w:ilvl="0" w:tplc="06E4D1A6">
      <w:start w:val="1"/>
      <w:numFmt w:val="decimal"/>
      <w:lvlText w:val="%1."/>
      <w:lvlJc w:val="left"/>
      <w:pPr>
        <w:ind w:left="1120" w:hanging="360"/>
      </w:pPr>
    </w:lvl>
    <w:lvl w:ilvl="1" w:tplc="52F0234E" w:tentative="1">
      <w:start w:val="1"/>
      <w:numFmt w:val="lowerLetter"/>
      <w:lvlText w:val="%2."/>
      <w:lvlJc w:val="left"/>
      <w:pPr>
        <w:ind w:left="1840" w:hanging="360"/>
      </w:pPr>
    </w:lvl>
    <w:lvl w:ilvl="2" w:tplc="B97677EE" w:tentative="1">
      <w:start w:val="1"/>
      <w:numFmt w:val="lowerRoman"/>
      <w:lvlText w:val="%3."/>
      <w:lvlJc w:val="right"/>
      <w:pPr>
        <w:ind w:left="2560" w:hanging="180"/>
      </w:pPr>
    </w:lvl>
    <w:lvl w:ilvl="3" w:tplc="404E4C12" w:tentative="1">
      <w:start w:val="1"/>
      <w:numFmt w:val="decimal"/>
      <w:lvlText w:val="%4."/>
      <w:lvlJc w:val="left"/>
      <w:pPr>
        <w:ind w:left="3280" w:hanging="360"/>
      </w:pPr>
    </w:lvl>
    <w:lvl w:ilvl="4" w:tplc="E73C80BE" w:tentative="1">
      <w:start w:val="1"/>
      <w:numFmt w:val="lowerLetter"/>
      <w:lvlText w:val="%5."/>
      <w:lvlJc w:val="left"/>
      <w:pPr>
        <w:ind w:left="4000" w:hanging="360"/>
      </w:pPr>
    </w:lvl>
    <w:lvl w:ilvl="5" w:tplc="79FC536E" w:tentative="1">
      <w:start w:val="1"/>
      <w:numFmt w:val="lowerRoman"/>
      <w:lvlText w:val="%6."/>
      <w:lvlJc w:val="right"/>
      <w:pPr>
        <w:ind w:left="4720" w:hanging="180"/>
      </w:pPr>
    </w:lvl>
    <w:lvl w:ilvl="6" w:tplc="2E1C304E" w:tentative="1">
      <w:start w:val="1"/>
      <w:numFmt w:val="decimal"/>
      <w:lvlText w:val="%7."/>
      <w:lvlJc w:val="left"/>
      <w:pPr>
        <w:ind w:left="5440" w:hanging="360"/>
      </w:pPr>
    </w:lvl>
    <w:lvl w:ilvl="7" w:tplc="A4DAB88C" w:tentative="1">
      <w:start w:val="1"/>
      <w:numFmt w:val="lowerLetter"/>
      <w:lvlText w:val="%8."/>
      <w:lvlJc w:val="left"/>
      <w:pPr>
        <w:ind w:left="6160" w:hanging="360"/>
      </w:pPr>
    </w:lvl>
    <w:lvl w:ilvl="8" w:tplc="585C3782" w:tentative="1">
      <w:start w:val="1"/>
      <w:numFmt w:val="lowerRoman"/>
      <w:lvlText w:val="%9."/>
      <w:lvlJc w:val="right"/>
      <w:pPr>
        <w:ind w:left="6880" w:hanging="180"/>
      </w:pPr>
    </w:lvl>
  </w:abstractNum>
  <w:abstractNum w:abstractNumId="34">
    <w:nsid w:val="09064E2F"/>
    <w:multiLevelType w:val="hybridMultilevel"/>
    <w:tmpl w:val="61FA3EE2"/>
    <w:lvl w:ilvl="0" w:tplc="6574B21E">
      <w:start w:val="1"/>
      <w:numFmt w:val="decimal"/>
      <w:pStyle w:val="EBTableNumECMS"/>
      <w:lvlText w:val="E5.%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9AF2A5CA" w:tentative="1">
      <w:start w:val="1"/>
      <w:numFmt w:val="lowerLetter"/>
      <w:lvlText w:val="%2."/>
      <w:lvlJc w:val="left"/>
      <w:pPr>
        <w:ind w:left="1440" w:hanging="360"/>
      </w:pPr>
      <w:rPr>
        <w:rFonts w:cs="Times New Roman"/>
      </w:rPr>
    </w:lvl>
    <w:lvl w:ilvl="2" w:tplc="E93ADE5A" w:tentative="1">
      <w:start w:val="1"/>
      <w:numFmt w:val="lowerRoman"/>
      <w:lvlText w:val="%3."/>
      <w:lvlJc w:val="right"/>
      <w:pPr>
        <w:ind w:left="2160" w:hanging="180"/>
      </w:pPr>
      <w:rPr>
        <w:rFonts w:cs="Times New Roman"/>
      </w:rPr>
    </w:lvl>
    <w:lvl w:ilvl="3" w:tplc="C5E0B1D0" w:tentative="1">
      <w:start w:val="1"/>
      <w:numFmt w:val="decimal"/>
      <w:lvlText w:val="%4."/>
      <w:lvlJc w:val="left"/>
      <w:pPr>
        <w:ind w:left="2880" w:hanging="360"/>
      </w:pPr>
      <w:rPr>
        <w:rFonts w:cs="Times New Roman"/>
      </w:rPr>
    </w:lvl>
    <w:lvl w:ilvl="4" w:tplc="2242C140" w:tentative="1">
      <w:start w:val="1"/>
      <w:numFmt w:val="lowerLetter"/>
      <w:lvlText w:val="%5."/>
      <w:lvlJc w:val="left"/>
      <w:pPr>
        <w:ind w:left="3600" w:hanging="360"/>
      </w:pPr>
      <w:rPr>
        <w:rFonts w:cs="Times New Roman"/>
      </w:rPr>
    </w:lvl>
    <w:lvl w:ilvl="5" w:tplc="57ACF926" w:tentative="1">
      <w:start w:val="1"/>
      <w:numFmt w:val="lowerRoman"/>
      <w:lvlText w:val="%6."/>
      <w:lvlJc w:val="right"/>
      <w:pPr>
        <w:ind w:left="4320" w:hanging="180"/>
      </w:pPr>
      <w:rPr>
        <w:rFonts w:cs="Times New Roman"/>
      </w:rPr>
    </w:lvl>
    <w:lvl w:ilvl="6" w:tplc="DE9826F4" w:tentative="1">
      <w:start w:val="1"/>
      <w:numFmt w:val="decimal"/>
      <w:lvlText w:val="%7."/>
      <w:lvlJc w:val="left"/>
      <w:pPr>
        <w:ind w:left="5040" w:hanging="360"/>
      </w:pPr>
      <w:rPr>
        <w:rFonts w:cs="Times New Roman"/>
      </w:rPr>
    </w:lvl>
    <w:lvl w:ilvl="7" w:tplc="E1CAB20E" w:tentative="1">
      <w:start w:val="1"/>
      <w:numFmt w:val="lowerLetter"/>
      <w:lvlText w:val="%8."/>
      <w:lvlJc w:val="left"/>
      <w:pPr>
        <w:ind w:left="5760" w:hanging="360"/>
      </w:pPr>
      <w:rPr>
        <w:rFonts w:cs="Times New Roman"/>
      </w:rPr>
    </w:lvl>
    <w:lvl w:ilvl="8" w:tplc="74DED7C0" w:tentative="1">
      <w:start w:val="1"/>
      <w:numFmt w:val="lowerRoman"/>
      <w:lvlText w:val="%9."/>
      <w:lvlJc w:val="right"/>
      <w:pPr>
        <w:ind w:left="6480" w:hanging="180"/>
      </w:pPr>
      <w:rPr>
        <w:rFonts w:cs="Times New Roman"/>
      </w:rPr>
    </w:lvl>
  </w:abstractNum>
  <w:abstractNum w:abstractNumId="35">
    <w:nsid w:val="090D7935"/>
    <w:multiLevelType w:val="hybridMultilevel"/>
    <w:tmpl w:val="E3A6EABC"/>
    <w:lvl w:ilvl="0" w:tplc="685863F4">
      <w:start w:val="1"/>
      <w:numFmt w:val="bullet"/>
      <w:lvlText w:val=""/>
      <w:lvlJc w:val="left"/>
      <w:pPr>
        <w:ind w:left="720" w:hanging="360"/>
      </w:pPr>
      <w:rPr>
        <w:rFonts w:ascii="Symbol" w:hAnsi="Symbol" w:hint="default"/>
      </w:rPr>
    </w:lvl>
    <w:lvl w:ilvl="1" w:tplc="F05468CC">
      <w:start w:val="1"/>
      <w:numFmt w:val="bullet"/>
      <w:lvlText w:val="o"/>
      <w:lvlJc w:val="left"/>
      <w:pPr>
        <w:ind w:left="1440" w:hanging="360"/>
      </w:pPr>
      <w:rPr>
        <w:rFonts w:ascii="Courier New" w:hAnsi="Courier New" w:cs="Courier New" w:hint="default"/>
      </w:rPr>
    </w:lvl>
    <w:lvl w:ilvl="2" w:tplc="BEF8DF4E" w:tentative="1">
      <w:start w:val="1"/>
      <w:numFmt w:val="bullet"/>
      <w:lvlText w:val=""/>
      <w:lvlJc w:val="left"/>
      <w:pPr>
        <w:ind w:left="2160" w:hanging="360"/>
      </w:pPr>
      <w:rPr>
        <w:rFonts w:ascii="Wingdings" w:hAnsi="Wingdings" w:hint="default"/>
      </w:rPr>
    </w:lvl>
    <w:lvl w:ilvl="3" w:tplc="74042C68" w:tentative="1">
      <w:start w:val="1"/>
      <w:numFmt w:val="bullet"/>
      <w:lvlText w:val=""/>
      <w:lvlJc w:val="left"/>
      <w:pPr>
        <w:ind w:left="2880" w:hanging="360"/>
      </w:pPr>
      <w:rPr>
        <w:rFonts w:ascii="Symbol" w:hAnsi="Symbol" w:hint="default"/>
      </w:rPr>
    </w:lvl>
    <w:lvl w:ilvl="4" w:tplc="E4FAD868" w:tentative="1">
      <w:start w:val="1"/>
      <w:numFmt w:val="bullet"/>
      <w:lvlText w:val="o"/>
      <w:lvlJc w:val="left"/>
      <w:pPr>
        <w:ind w:left="3600" w:hanging="360"/>
      </w:pPr>
      <w:rPr>
        <w:rFonts w:ascii="Courier New" w:hAnsi="Courier New" w:cs="Courier New" w:hint="default"/>
      </w:rPr>
    </w:lvl>
    <w:lvl w:ilvl="5" w:tplc="89F05936" w:tentative="1">
      <w:start w:val="1"/>
      <w:numFmt w:val="bullet"/>
      <w:lvlText w:val=""/>
      <w:lvlJc w:val="left"/>
      <w:pPr>
        <w:ind w:left="4320" w:hanging="360"/>
      </w:pPr>
      <w:rPr>
        <w:rFonts w:ascii="Wingdings" w:hAnsi="Wingdings" w:hint="default"/>
      </w:rPr>
    </w:lvl>
    <w:lvl w:ilvl="6" w:tplc="DFECE188" w:tentative="1">
      <w:start w:val="1"/>
      <w:numFmt w:val="bullet"/>
      <w:lvlText w:val=""/>
      <w:lvlJc w:val="left"/>
      <w:pPr>
        <w:ind w:left="5040" w:hanging="360"/>
      </w:pPr>
      <w:rPr>
        <w:rFonts w:ascii="Symbol" w:hAnsi="Symbol" w:hint="default"/>
      </w:rPr>
    </w:lvl>
    <w:lvl w:ilvl="7" w:tplc="A9ACBE1A" w:tentative="1">
      <w:start w:val="1"/>
      <w:numFmt w:val="bullet"/>
      <w:lvlText w:val="o"/>
      <w:lvlJc w:val="left"/>
      <w:pPr>
        <w:ind w:left="5760" w:hanging="360"/>
      </w:pPr>
      <w:rPr>
        <w:rFonts w:ascii="Courier New" w:hAnsi="Courier New" w:cs="Courier New" w:hint="default"/>
      </w:rPr>
    </w:lvl>
    <w:lvl w:ilvl="8" w:tplc="A47E0672" w:tentative="1">
      <w:start w:val="1"/>
      <w:numFmt w:val="bullet"/>
      <w:lvlText w:val=""/>
      <w:lvlJc w:val="left"/>
      <w:pPr>
        <w:ind w:left="6480" w:hanging="360"/>
      </w:pPr>
      <w:rPr>
        <w:rFonts w:ascii="Wingdings" w:hAnsi="Wingdings" w:hint="default"/>
      </w:rPr>
    </w:lvl>
  </w:abstractNum>
  <w:abstractNum w:abstractNumId="36">
    <w:nsid w:val="090E1BBE"/>
    <w:multiLevelType w:val="hybridMultilevel"/>
    <w:tmpl w:val="6F8491EE"/>
    <w:lvl w:ilvl="0" w:tplc="14CAFC3C">
      <w:start w:val="1"/>
      <w:numFmt w:val="bullet"/>
      <w:pStyle w:val="a3"/>
      <w:lvlText w:val="―"/>
      <w:lvlJc w:val="left"/>
      <w:pPr>
        <w:tabs>
          <w:tab w:val="num" w:pos="539"/>
        </w:tabs>
        <w:ind w:firstLine="255"/>
      </w:pPr>
      <w:rPr>
        <w:rFonts w:ascii="Arial" w:hAnsi="Arial" w:hint="default"/>
        <w:b w:val="0"/>
        <w:i w:val="0"/>
        <w:color w:val="auto"/>
        <w:spacing w:val="0"/>
        <w:w w:val="100"/>
        <w:sz w:val="18"/>
      </w:rPr>
    </w:lvl>
    <w:lvl w:ilvl="1" w:tplc="388A7A52" w:tentative="1">
      <w:start w:val="1"/>
      <w:numFmt w:val="bullet"/>
      <w:lvlText w:val="o"/>
      <w:lvlJc w:val="left"/>
      <w:pPr>
        <w:tabs>
          <w:tab w:val="num" w:pos="1440"/>
        </w:tabs>
        <w:ind w:left="1440" w:hanging="360"/>
      </w:pPr>
      <w:rPr>
        <w:rFonts w:ascii="Courier New" w:hAnsi="Courier New" w:hint="default"/>
      </w:rPr>
    </w:lvl>
    <w:lvl w:ilvl="2" w:tplc="336E80B4" w:tentative="1">
      <w:start w:val="1"/>
      <w:numFmt w:val="bullet"/>
      <w:lvlText w:val=""/>
      <w:lvlJc w:val="left"/>
      <w:pPr>
        <w:tabs>
          <w:tab w:val="num" w:pos="2160"/>
        </w:tabs>
        <w:ind w:left="2160" w:hanging="360"/>
      </w:pPr>
      <w:rPr>
        <w:rFonts w:ascii="Wingdings" w:hAnsi="Wingdings" w:hint="default"/>
      </w:rPr>
    </w:lvl>
    <w:lvl w:ilvl="3" w:tplc="DB943F20" w:tentative="1">
      <w:start w:val="1"/>
      <w:numFmt w:val="bullet"/>
      <w:lvlText w:val=""/>
      <w:lvlJc w:val="left"/>
      <w:pPr>
        <w:tabs>
          <w:tab w:val="num" w:pos="2880"/>
        </w:tabs>
        <w:ind w:left="2880" w:hanging="360"/>
      </w:pPr>
      <w:rPr>
        <w:rFonts w:ascii="Symbol" w:hAnsi="Symbol" w:hint="default"/>
      </w:rPr>
    </w:lvl>
    <w:lvl w:ilvl="4" w:tplc="099C1C74" w:tentative="1">
      <w:start w:val="1"/>
      <w:numFmt w:val="bullet"/>
      <w:lvlText w:val="o"/>
      <w:lvlJc w:val="left"/>
      <w:pPr>
        <w:tabs>
          <w:tab w:val="num" w:pos="3600"/>
        </w:tabs>
        <w:ind w:left="3600" w:hanging="360"/>
      </w:pPr>
      <w:rPr>
        <w:rFonts w:ascii="Courier New" w:hAnsi="Courier New" w:hint="default"/>
      </w:rPr>
    </w:lvl>
    <w:lvl w:ilvl="5" w:tplc="FC8ADFF0" w:tentative="1">
      <w:start w:val="1"/>
      <w:numFmt w:val="bullet"/>
      <w:lvlText w:val=""/>
      <w:lvlJc w:val="left"/>
      <w:pPr>
        <w:tabs>
          <w:tab w:val="num" w:pos="4320"/>
        </w:tabs>
        <w:ind w:left="4320" w:hanging="360"/>
      </w:pPr>
      <w:rPr>
        <w:rFonts w:ascii="Wingdings" w:hAnsi="Wingdings" w:hint="default"/>
      </w:rPr>
    </w:lvl>
    <w:lvl w:ilvl="6" w:tplc="962485C6" w:tentative="1">
      <w:start w:val="1"/>
      <w:numFmt w:val="bullet"/>
      <w:lvlText w:val=""/>
      <w:lvlJc w:val="left"/>
      <w:pPr>
        <w:tabs>
          <w:tab w:val="num" w:pos="5040"/>
        </w:tabs>
        <w:ind w:left="5040" w:hanging="360"/>
      </w:pPr>
      <w:rPr>
        <w:rFonts w:ascii="Symbol" w:hAnsi="Symbol" w:hint="default"/>
      </w:rPr>
    </w:lvl>
    <w:lvl w:ilvl="7" w:tplc="75B8859C" w:tentative="1">
      <w:start w:val="1"/>
      <w:numFmt w:val="bullet"/>
      <w:lvlText w:val="o"/>
      <w:lvlJc w:val="left"/>
      <w:pPr>
        <w:tabs>
          <w:tab w:val="num" w:pos="5760"/>
        </w:tabs>
        <w:ind w:left="5760" w:hanging="360"/>
      </w:pPr>
      <w:rPr>
        <w:rFonts w:ascii="Courier New" w:hAnsi="Courier New" w:hint="default"/>
      </w:rPr>
    </w:lvl>
    <w:lvl w:ilvl="8" w:tplc="251E50B4" w:tentative="1">
      <w:start w:val="1"/>
      <w:numFmt w:val="bullet"/>
      <w:lvlText w:val=""/>
      <w:lvlJc w:val="left"/>
      <w:pPr>
        <w:tabs>
          <w:tab w:val="num" w:pos="6480"/>
        </w:tabs>
        <w:ind w:left="6480" w:hanging="360"/>
      </w:pPr>
      <w:rPr>
        <w:rFonts w:ascii="Wingdings" w:hAnsi="Wingdings" w:hint="default"/>
      </w:rPr>
    </w:lvl>
  </w:abstractNum>
  <w:abstractNum w:abstractNumId="37">
    <w:nsid w:val="0989019C"/>
    <w:multiLevelType w:val="multilevel"/>
    <w:tmpl w:val="F628FFA4"/>
    <w:styleLink w:val="11111112"/>
    <w:lvl w:ilvl="0">
      <w:start w:val="1"/>
      <w:numFmt w:val="bullet"/>
      <w:lvlText w:val=""/>
      <w:lvlJc w:val="left"/>
      <w:pPr>
        <w:tabs>
          <w:tab w:val="num" w:pos="-368"/>
        </w:tabs>
        <w:ind w:left="-368" w:firstLine="0"/>
      </w:pPr>
      <w:rPr>
        <w:rFonts w:ascii="Symbol" w:hAnsi="Symbol"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38">
    <w:nsid w:val="09A11858"/>
    <w:multiLevelType w:val="multilevel"/>
    <w:tmpl w:val="6A001C1C"/>
    <w:styleLink w:val="40"/>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39">
    <w:nsid w:val="09A375D2"/>
    <w:multiLevelType w:val="multilevel"/>
    <w:tmpl w:val="2A52E212"/>
    <w:lvl w:ilvl="0">
      <w:start w:val="1"/>
      <w:numFmt w:val="bullet"/>
      <w:pStyle w:val="17"/>
      <w:lvlText w:val=""/>
      <w:lvlJc w:val="left"/>
      <w:pPr>
        <w:tabs>
          <w:tab w:val="num" w:pos="1426"/>
        </w:tabs>
        <w:ind w:left="1426" w:hanging="360"/>
      </w:pPr>
      <w:rPr>
        <w:rFonts w:ascii="Symbol" w:hAnsi="Symbol"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nsid w:val="09E41A4C"/>
    <w:multiLevelType w:val="hybridMultilevel"/>
    <w:tmpl w:val="3B860CA4"/>
    <w:lvl w:ilvl="0" w:tplc="0419000F">
      <w:start w:val="1"/>
      <w:numFmt w:val="bullet"/>
      <w:lvlText w:val=""/>
      <w:lvlJc w:val="left"/>
      <w:pPr>
        <w:ind w:left="1480" w:hanging="360"/>
      </w:pPr>
      <w:rPr>
        <w:rFonts w:ascii="Symbol" w:hAnsi="Symbol" w:hint="default"/>
        <w:sz w:val="24"/>
      </w:rPr>
    </w:lvl>
    <w:lvl w:ilvl="1" w:tplc="04090003">
      <w:start w:val="1"/>
      <w:numFmt w:val="bullet"/>
      <w:lvlText w:val="o"/>
      <w:lvlJc w:val="left"/>
      <w:pPr>
        <w:ind w:left="2200" w:hanging="360"/>
      </w:pPr>
      <w:rPr>
        <w:rFonts w:ascii="Courier New" w:hAnsi="Courier New" w:hint="default"/>
      </w:rPr>
    </w:lvl>
    <w:lvl w:ilvl="2" w:tplc="04090005">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41">
    <w:nsid w:val="09F64201"/>
    <w:multiLevelType w:val="hybridMultilevel"/>
    <w:tmpl w:val="C074A5F4"/>
    <w:lvl w:ilvl="0" w:tplc="2D00C934">
      <w:start w:val="1"/>
      <w:numFmt w:val="decimal"/>
      <w:pStyle w:val="TableCellL"/>
      <w:lvlText w:val="%1."/>
      <w:lvlJc w:val="left"/>
      <w:pPr>
        <w:tabs>
          <w:tab w:val="num" w:pos="360"/>
        </w:tabs>
        <w:ind w:left="360" w:hanging="360"/>
      </w:pPr>
      <w:rPr>
        <w:rFonts w:cs="Times New Roman" w:hint="default"/>
      </w:rPr>
    </w:lvl>
    <w:lvl w:ilvl="1" w:tplc="666A5D94" w:tentative="1">
      <w:start w:val="1"/>
      <w:numFmt w:val="lowerLetter"/>
      <w:lvlText w:val="%2."/>
      <w:lvlJc w:val="left"/>
      <w:pPr>
        <w:tabs>
          <w:tab w:val="num" w:pos="1440"/>
        </w:tabs>
        <w:ind w:left="1440" w:hanging="360"/>
      </w:pPr>
      <w:rPr>
        <w:rFonts w:cs="Times New Roman"/>
      </w:rPr>
    </w:lvl>
    <w:lvl w:ilvl="2" w:tplc="8E12AA9A" w:tentative="1">
      <w:start w:val="1"/>
      <w:numFmt w:val="lowerRoman"/>
      <w:lvlText w:val="%3."/>
      <w:lvlJc w:val="right"/>
      <w:pPr>
        <w:tabs>
          <w:tab w:val="num" w:pos="2160"/>
        </w:tabs>
        <w:ind w:left="2160" w:hanging="180"/>
      </w:pPr>
      <w:rPr>
        <w:rFonts w:cs="Times New Roman"/>
      </w:rPr>
    </w:lvl>
    <w:lvl w:ilvl="3" w:tplc="8BCA25B8" w:tentative="1">
      <w:start w:val="1"/>
      <w:numFmt w:val="decimal"/>
      <w:lvlText w:val="%4."/>
      <w:lvlJc w:val="left"/>
      <w:pPr>
        <w:tabs>
          <w:tab w:val="num" w:pos="2880"/>
        </w:tabs>
        <w:ind w:left="2880" w:hanging="360"/>
      </w:pPr>
      <w:rPr>
        <w:rFonts w:cs="Times New Roman"/>
      </w:rPr>
    </w:lvl>
    <w:lvl w:ilvl="4" w:tplc="6184798A" w:tentative="1">
      <w:start w:val="1"/>
      <w:numFmt w:val="lowerLetter"/>
      <w:lvlText w:val="%5."/>
      <w:lvlJc w:val="left"/>
      <w:pPr>
        <w:tabs>
          <w:tab w:val="num" w:pos="3600"/>
        </w:tabs>
        <w:ind w:left="3600" w:hanging="360"/>
      </w:pPr>
      <w:rPr>
        <w:rFonts w:cs="Times New Roman"/>
      </w:rPr>
    </w:lvl>
    <w:lvl w:ilvl="5" w:tplc="45DA4B32" w:tentative="1">
      <w:start w:val="1"/>
      <w:numFmt w:val="lowerRoman"/>
      <w:lvlText w:val="%6."/>
      <w:lvlJc w:val="right"/>
      <w:pPr>
        <w:tabs>
          <w:tab w:val="num" w:pos="4320"/>
        </w:tabs>
        <w:ind w:left="4320" w:hanging="180"/>
      </w:pPr>
      <w:rPr>
        <w:rFonts w:cs="Times New Roman"/>
      </w:rPr>
    </w:lvl>
    <w:lvl w:ilvl="6" w:tplc="51406C0E" w:tentative="1">
      <w:start w:val="1"/>
      <w:numFmt w:val="decimal"/>
      <w:lvlText w:val="%7."/>
      <w:lvlJc w:val="left"/>
      <w:pPr>
        <w:tabs>
          <w:tab w:val="num" w:pos="5040"/>
        </w:tabs>
        <w:ind w:left="5040" w:hanging="360"/>
      </w:pPr>
      <w:rPr>
        <w:rFonts w:cs="Times New Roman"/>
      </w:rPr>
    </w:lvl>
    <w:lvl w:ilvl="7" w:tplc="BCBE7EC0" w:tentative="1">
      <w:start w:val="1"/>
      <w:numFmt w:val="lowerLetter"/>
      <w:lvlText w:val="%8."/>
      <w:lvlJc w:val="left"/>
      <w:pPr>
        <w:tabs>
          <w:tab w:val="num" w:pos="5760"/>
        </w:tabs>
        <w:ind w:left="5760" w:hanging="360"/>
      </w:pPr>
      <w:rPr>
        <w:rFonts w:cs="Times New Roman"/>
      </w:rPr>
    </w:lvl>
    <w:lvl w:ilvl="8" w:tplc="24B46F38" w:tentative="1">
      <w:start w:val="1"/>
      <w:numFmt w:val="lowerRoman"/>
      <w:lvlText w:val="%9."/>
      <w:lvlJc w:val="right"/>
      <w:pPr>
        <w:tabs>
          <w:tab w:val="num" w:pos="6480"/>
        </w:tabs>
        <w:ind w:left="6480" w:hanging="180"/>
      </w:pPr>
      <w:rPr>
        <w:rFonts w:cs="Times New Roman"/>
      </w:rPr>
    </w:lvl>
  </w:abstractNum>
  <w:abstractNum w:abstractNumId="42">
    <w:nsid w:val="0A2A1B5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0A591707"/>
    <w:multiLevelType w:val="multilevel"/>
    <w:tmpl w:val="9C54DB6E"/>
    <w:styleLink w:val="a4"/>
    <w:lvl w:ilvl="0">
      <w:start w:val="1"/>
      <w:numFmt w:val="russianLower"/>
      <w:pStyle w:val="a5"/>
      <w:lvlText w:val="%1)"/>
      <w:lvlJc w:val="left"/>
      <w:pPr>
        <w:ind w:left="0" w:firstLine="709"/>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0B9340E9"/>
    <w:multiLevelType w:val="hybridMultilevel"/>
    <w:tmpl w:val="CED8C32E"/>
    <w:styleLink w:val="140"/>
    <w:lvl w:ilvl="0" w:tplc="60609F56">
      <w:start w:val="1"/>
      <w:numFmt w:val="bullet"/>
      <w:lvlText w:val=""/>
      <w:lvlJc w:val="left"/>
      <w:pPr>
        <w:ind w:left="720" w:hanging="360"/>
      </w:pPr>
      <w:rPr>
        <w:rFonts w:ascii="Symbol" w:hAnsi="Symbol" w:hint="default"/>
      </w:rPr>
    </w:lvl>
    <w:lvl w:ilvl="1" w:tplc="159A2966">
      <w:start w:val="1"/>
      <w:numFmt w:val="bullet"/>
      <w:lvlText w:val="o"/>
      <w:lvlJc w:val="left"/>
      <w:pPr>
        <w:ind w:left="1440" w:hanging="360"/>
      </w:pPr>
      <w:rPr>
        <w:rFonts w:ascii="Courier New" w:hAnsi="Courier New" w:hint="default"/>
      </w:rPr>
    </w:lvl>
    <w:lvl w:ilvl="2" w:tplc="954ACB1A">
      <w:start w:val="1"/>
      <w:numFmt w:val="bullet"/>
      <w:lvlText w:val=""/>
      <w:lvlJc w:val="left"/>
      <w:pPr>
        <w:ind w:left="2160" w:hanging="360"/>
      </w:pPr>
      <w:rPr>
        <w:rFonts w:ascii="Wingdings" w:hAnsi="Wingdings" w:hint="default"/>
      </w:rPr>
    </w:lvl>
    <w:lvl w:ilvl="3" w:tplc="5F886F84">
      <w:start w:val="1"/>
      <w:numFmt w:val="bullet"/>
      <w:lvlText w:val=""/>
      <w:lvlJc w:val="left"/>
      <w:pPr>
        <w:ind w:left="2880" w:hanging="360"/>
      </w:pPr>
      <w:rPr>
        <w:rFonts w:ascii="Symbol" w:hAnsi="Symbol" w:hint="default"/>
      </w:rPr>
    </w:lvl>
    <w:lvl w:ilvl="4" w:tplc="7BE0E734">
      <w:start w:val="1"/>
      <w:numFmt w:val="bullet"/>
      <w:lvlText w:val="o"/>
      <w:lvlJc w:val="left"/>
      <w:pPr>
        <w:ind w:left="3600" w:hanging="360"/>
      </w:pPr>
      <w:rPr>
        <w:rFonts w:ascii="Courier New" w:hAnsi="Courier New" w:hint="default"/>
      </w:rPr>
    </w:lvl>
    <w:lvl w:ilvl="5" w:tplc="572231A8">
      <w:start w:val="1"/>
      <w:numFmt w:val="bullet"/>
      <w:lvlText w:val=""/>
      <w:lvlJc w:val="left"/>
      <w:pPr>
        <w:ind w:left="4320" w:hanging="360"/>
      </w:pPr>
      <w:rPr>
        <w:rFonts w:ascii="Wingdings" w:hAnsi="Wingdings" w:hint="default"/>
      </w:rPr>
    </w:lvl>
    <w:lvl w:ilvl="6" w:tplc="782CB9F8">
      <w:start w:val="1"/>
      <w:numFmt w:val="bullet"/>
      <w:lvlText w:val=""/>
      <w:lvlJc w:val="left"/>
      <w:pPr>
        <w:ind w:left="5040" w:hanging="360"/>
      </w:pPr>
      <w:rPr>
        <w:rFonts w:ascii="Symbol" w:hAnsi="Symbol" w:hint="default"/>
      </w:rPr>
    </w:lvl>
    <w:lvl w:ilvl="7" w:tplc="17764D10">
      <w:start w:val="1"/>
      <w:numFmt w:val="bullet"/>
      <w:lvlText w:val="o"/>
      <w:lvlJc w:val="left"/>
      <w:pPr>
        <w:ind w:left="5760" w:hanging="360"/>
      </w:pPr>
      <w:rPr>
        <w:rFonts w:ascii="Courier New" w:hAnsi="Courier New" w:hint="default"/>
      </w:rPr>
    </w:lvl>
    <w:lvl w:ilvl="8" w:tplc="F0C41434">
      <w:start w:val="1"/>
      <w:numFmt w:val="bullet"/>
      <w:lvlText w:val=""/>
      <w:lvlJc w:val="left"/>
      <w:pPr>
        <w:ind w:left="6480" w:hanging="360"/>
      </w:pPr>
      <w:rPr>
        <w:rFonts w:ascii="Wingdings" w:hAnsi="Wingdings" w:hint="default"/>
      </w:rPr>
    </w:lvl>
  </w:abstractNum>
  <w:abstractNum w:abstractNumId="45">
    <w:nsid w:val="0B9914C6"/>
    <w:multiLevelType w:val="hybridMultilevel"/>
    <w:tmpl w:val="9D125202"/>
    <w:lvl w:ilvl="0" w:tplc="F4725402">
      <w:start w:val="1"/>
      <w:numFmt w:val="bullet"/>
      <w:lvlText w:val=""/>
      <w:lvlJc w:val="left"/>
      <w:pPr>
        <w:ind w:left="1480" w:hanging="360"/>
      </w:pPr>
      <w:rPr>
        <w:rFonts w:ascii="Symbol" w:hAnsi="Symbol" w:hint="default"/>
        <w:sz w:val="24"/>
      </w:rPr>
    </w:lvl>
    <w:lvl w:ilvl="1" w:tplc="62803DC0">
      <w:start w:val="1"/>
      <w:numFmt w:val="bullet"/>
      <w:lvlText w:val="o"/>
      <w:lvlJc w:val="left"/>
      <w:pPr>
        <w:ind w:left="2200" w:hanging="360"/>
      </w:pPr>
      <w:rPr>
        <w:rFonts w:ascii="Courier New" w:hAnsi="Courier New" w:hint="default"/>
      </w:rPr>
    </w:lvl>
    <w:lvl w:ilvl="2" w:tplc="53E4E4B6">
      <w:start w:val="1"/>
      <w:numFmt w:val="bullet"/>
      <w:lvlText w:val=""/>
      <w:lvlJc w:val="left"/>
      <w:pPr>
        <w:ind w:left="2920" w:hanging="360"/>
      </w:pPr>
      <w:rPr>
        <w:rFonts w:ascii="Wingdings" w:hAnsi="Wingdings" w:hint="default"/>
      </w:rPr>
    </w:lvl>
    <w:lvl w:ilvl="3" w:tplc="B48CE650" w:tentative="1">
      <w:start w:val="1"/>
      <w:numFmt w:val="bullet"/>
      <w:lvlText w:val=""/>
      <w:lvlJc w:val="left"/>
      <w:pPr>
        <w:ind w:left="3640" w:hanging="360"/>
      </w:pPr>
      <w:rPr>
        <w:rFonts w:ascii="Symbol" w:hAnsi="Symbol" w:hint="default"/>
      </w:rPr>
    </w:lvl>
    <w:lvl w:ilvl="4" w:tplc="24FC4D2C" w:tentative="1">
      <w:start w:val="1"/>
      <w:numFmt w:val="bullet"/>
      <w:lvlText w:val="o"/>
      <w:lvlJc w:val="left"/>
      <w:pPr>
        <w:ind w:left="4360" w:hanging="360"/>
      </w:pPr>
      <w:rPr>
        <w:rFonts w:ascii="Courier New" w:hAnsi="Courier New" w:hint="default"/>
      </w:rPr>
    </w:lvl>
    <w:lvl w:ilvl="5" w:tplc="15141302" w:tentative="1">
      <w:start w:val="1"/>
      <w:numFmt w:val="bullet"/>
      <w:lvlText w:val=""/>
      <w:lvlJc w:val="left"/>
      <w:pPr>
        <w:ind w:left="5080" w:hanging="360"/>
      </w:pPr>
      <w:rPr>
        <w:rFonts w:ascii="Wingdings" w:hAnsi="Wingdings" w:hint="default"/>
      </w:rPr>
    </w:lvl>
    <w:lvl w:ilvl="6" w:tplc="7DF6B4CC" w:tentative="1">
      <w:start w:val="1"/>
      <w:numFmt w:val="bullet"/>
      <w:lvlText w:val=""/>
      <w:lvlJc w:val="left"/>
      <w:pPr>
        <w:ind w:left="5800" w:hanging="360"/>
      </w:pPr>
      <w:rPr>
        <w:rFonts w:ascii="Symbol" w:hAnsi="Symbol" w:hint="default"/>
      </w:rPr>
    </w:lvl>
    <w:lvl w:ilvl="7" w:tplc="6BF06C6A" w:tentative="1">
      <w:start w:val="1"/>
      <w:numFmt w:val="bullet"/>
      <w:lvlText w:val="o"/>
      <w:lvlJc w:val="left"/>
      <w:pPr>
        <w:ind w:left="6520" w:hanging="360"/>
      </w:pPr>
      <w:rPr>
        <w:rFonts w:ascii="Courier New" w:hAnsi="Courier New" w:hint="default"/>
      </w:rPr>
    </w:lvl>
    <w:lvl w:ilvl="8" w:tplc="85104354" w:tentative="1">
      <w:start w:val="1"/>
      <w:numFmt w:val="bullet"/>
      <w:lvlText w:val=""/>
      <w:lvlJc w:val="left"/>
      <w:pPr>
        <w:ind w:left="7240" w:hanging="360"/>
      </w:pPr>
      <w:rPr>
        <w:rFonts w:ascii="Wingdings" w:hAnsi="Wingdings" w:hint="default"/>
      </w:rPr>
    </w:lvl>
  </w:abstractNum>
  <w:abstractNum w:abstractNumId="46">
    <w:nsid w:val="0D8602D6"/>
    <w:multiLevelType w:val="multilevel"/>
    <w:tmpl w:val="FB6621A8"/>
    <w:styleLink w:val="1121"/>
    <w:lvl w:ilvl="0">
      <w:start w:val="1"/>
      <w:numFmt w:val="bullet"/>
      <w:lvlText w:val=""/>
      <w:lvlJc w:val="left"/>
      <w:pPr>
        <w:tabs>
          <w:tab w:val="num" w:pos="-368"/>
        </w:tabs>
        <w:ind w:left="-368" w:firstLine="0"/>
      </w:pPr>
      <w:rPr>
        <w:rFonts w:ascii="Symbol" w:hAnsi="Symbol"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47">
    <w:nsid w:val="0E934B69"/>
    <w:multiLevelType w:val="multilevel"/>
    <w:tmpl w:val="D03C421E"/>
    <w:name w:val="WW8Num24"/>
    <w:styleLink w:val="StyleNumbered4"/>
    <w:lvl w:ilvl="0">
      <w:start w:val="1"/>
      <w:numFmt w:val="decimal"/>
      <w:lvlText w:val="%1."/>
      <w:lvlJc w:val="left"/>
      <w:pPr>
        <w:tabs>
          <w:tab w:val="num" w:pos="397"/>
        </w:tabs>
        <w:ind w:left="397"/>
      </w:pPr>
      <w:rPr>
        <w:rFonts w:cs="Times New Roman" w:hint="default"/>
        <w:sz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8">
    <w:nsid w:val="0FBF389A"/>
    <w:multiLevelType w:val="multilevel"/>
    <w:tmpl w:val="2988BE52"/>
    <w:styleLink w:val="144"/>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49">
    <w:nsid w:val="0FE87709"/>
    <w:multiLevelType w:val="multilevel"/>
    <w:tmpl w:val="E1CCEF18"/>
    <w:name w:val="WW8Num36"/>
    <w:lvl w:ilvl="0">
      <w:start w:val="1"/>
      <w:numFmt w:val="bullet"/>
      <w:lvlText w:val=""/>
      <w:lvlJc w:val="left"/>
      <w:pPr>
        <w:tabs>
          <w:tab w:val="num" w:pos="-368"/>
        </w:tabs>
        <w:ind w:left="-368" w:firstLine="0"/>
      </w:pPr>
      <w:rPr>
        <w:rFonts w:ascii="Symbol" w:hAnsi="Symbol"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5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51">
    <w:nsid w:val="11040577"/>
    <w:multiLevelType w:val="multilevel"/>
    <w:tmpl w:val="9280CFF2"/>
    <w:name w:val="_a"/>
    <w:styleLink w:val="CurrentList15"/>
    <w:lvl w:ilvl="0">
      <w:start w:val="4"/>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2">
    <w:nsid w:val="12282BFF"/>
    <w:multiLevelType w:val="hybridMultilevel"/>
    <w:tmpl w:val="66B00B16"/>
    <w:lvl w:ilvl="0" w:tplc="C0540252">
      <w:start w:val="1"/>
      <w:numFmt w:val="bullet"/>
      <w:pStyle w:val="a6"/>
      <w:lvlText w:val=""/>
      <w:lvlJc w:val="left"/>
      <w:pPr>
        <w:tabs>
          <w:tab w:val="num" w:pos="1080"/>
        </w:tabs>
        <w:ind w:firstLine="720"/>
      </w:pPr>
      <w:rPr>
        <w:rFonts w:ascii="Symbol" w:hAnsi="Symbol" w:hint="default"/>
      </w:rPr>
    </w:lvl>
    <w:lvl w:ilvl="1" w:tplc="7E0E8708">
      <w:start w:val="1"/>
      <w:numFmt w:val="bullet"/>
      <w:lvlText w:val="o"/>
      <w:lvlJc w:val="left"/>
      <w:pPr>
        <w:tabs>
          <w:tab w:val="num" w:pos="2149"/>
        </w:tabs>
        <w:ind w:left="2149" w:hanging="360"/>
      </w:pPr>
      <w:rPr>
        <w:rFonts w:ascii="Courier New" w:hAnsi="Courier New" w:hint="default"/>
      </w:rPr>
    </w:lvl>
    <w:lvl w:ilvl="2" w:tplc="A364D3E6">
      <w:start w:val="1"/>
      <w:numFmt w:val="bullet"/>
      <w:lvlText w:val=""/>
      <w:lvlJc w:val="left"/>
      <w:pPr>
        <w:tabs>
          <w:tab w:val="num" w:pos="2869"/>
        </w:tabs>
        <w:ind w:left="2869" w:hanging="360"/>
      </w:pPr>
      <w:rPr>
        <w:rFonts w:ascii="Wingdings" w:hAnsi="Wingdings" w:hint="default"/>
      </w:rPr>
    </w:lvl>
    <w:lvl w:ilvl="3" w:tplc="CC08E028" w:tentative="1">
      <w:start w:val="1"/>
      <w:numFmt w:val="bullet"/>
      <w:lvlText w:val=""/>
      <w:lvlJc w:val="left"/>
      <w:pPr>
        <w:tabs>
          <w:tab w:val="num" w:pos="3589"/>
        </w:tabs>
        <w:ind w:left="3589" w:hanging="360"/>
      </w:pPr>
      <w:rPr>
        <w:rFonts w:ascii="Symbol" w:hAnsi="Symbol" w:hint="default"/>
      </w:rPr>
    </w:lvl>
    <w:lvl w:ilvl="4" w:tplc="0FAEE528" w:tentative="1">
      <w:start w:val="1"/>
      <w:numFmt w:val="bullet"/>
      <w:lvlText w:val="o"/>
      <w:lvlJc w:val="left"/>
      <w:pPr>
        <w:tabs>
          <w:tab w:val="num" w:pos="4309"/>
        </w:tabs>
        <w:ind w:left="4309" w:hanging="360"/>
      </w:pPr>
      <w:rPr>
        <w:rFonts w:ascii="Courier New" w:hAnsi="Courier New" w:hint="default"/>
      </w:rPr>
    </w:lvl>
    <w:lvl w:ilvl="5" w:tplc="C6E85566" w:tentative="1">
      <w:start w:val="1"/>
      <w:numFmt w:val="bullet"/>
      <w:lvlText w:val=""/>
      <w:lvlJc w:val="left"/>
      <w:pPr>
        <w:tabs>
          <w:tab w:val="num" w:pos="5029"/>
        </w:tabs>
        <w:ind w:left="5029" w:hanging="360"/>
      </w:pPr>
      <w:rPr>
        <w:rFonts w:ascii="Wingdings" w:hAnsi="Wingdings" w:hint="default"/>
      </w:rPr>
    </w:lvl>
    <w:lvl w:ilvl="6" w:tplc="A69A0A50" w:tentative="1">
      <w:start w:val="1"/>
      <w:numFmt w:val="bullet"/>
      <w:lvlText w:val=""/>
      <w:lvlJc w:val="left"/>
      <w:pPr>
        <w:tabs>
          <w:tab w:val="num" w:pos="5749"/>
        </w:tabs>
        <w:ind w:left="5749" w:hanging="360"/>
      </w:pPr>
      <w:rPr>
        <w:rFonts w:ascii="Symbol" w:hAnsi="Symbol" w:hint="default"/>
      </w:rPr>
    </w:lvl>
    <w:lvl w:ilvl="7" w:tplc="F15CF1DC" w:tentative="1">
      <w:start w:val="1"/>
      <w:numFmt w:val="bullet"/>
      <w:lvlText w:val="o"/>
      <w:lvlJc w:val="left"/>
      <w:pPr>
        <w:tabs>
          <w:tab w:val="num" w:pos="6469"/>
        </w:tabs>
        <w:ind w:left="6469" w:hanging="360"/>
      </w:pPr>
      <w:rPr>
        <w:rFonts w:ascii="Courier New" w:hAnsi="Courier New" w:hint="default"/>
      </w:rPr>
    </w:lvl>
    <w:lvl w:ilvl="8" w:tplc="3516E810" w:tentative="1">
      <w:start w:val="1"/>
      <w:numFmt w:val="bullet"/>
      <w:lvlText w:val=""/>
      <w:lvlJc w:val="left"/>
      <w:pPr>
        <w:tabs>
          <w:tab w:val="num" w:pos="7189"/>
        </w:tabs>
        <w:ind w:left="7189" w:hanging="360"/>
      </w:pPr>
      <w:rPr>
        <w:rFonts w:ascii="Wingdings" w:hAnsi="Wingdings" w:hint="default"/>
      </w:rPr>
    </w:lvl>
  </w:abstractNum>
  <w:abstractNum w:abstractNumId="53">
    <w:nsid w:val="12306FF8"/>
    <w:multiLevelType w:val="multilevel"/>
    <w:tmpl w:val="6896A088"/>
    <w:styleLink w:val="50"/>
    <w:lvl w:ilvl="0">
      <w:start w:val="1"/>
      <w:numFmt w:val="decimal"/>
      <w:suff w:val="space"/>
      <w:lvlText w:val="Т.%1."/>
      <w:lvlJc w:val="left"/>
      <w:pPr>
        <w:ind w:firstLine="567"/>
      </w:pPr>
      <w:rPr>
        <w:rFonts w:ascii="Times New Roman" w:hAnsi="Times New Roman" w:cs="Times New Roman"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54">
    <w:nsid w:val="12480E97"/>
    <w:multiLevelType w:val="singleLevel"/>
    <w:tmpl w:val="A3243282"/>
    <w:styleLink w:val="210"/>
    <w:lvl w:ilvl="0">
      <w:start w:val="1"/>
      <w:numFmt w:val="decimal"/>
      <w:pStyle w:val="ListAlternative3"/>
      <w:lvlText w:val="%1)"/>
      <w:lvlJc w:val="left"/>
      <w:pPr>
        <w:tabs>
          <w:tab w:val="num" w:pos="360"/>
        </w:tabs>
        <w:ind w:left="360" w:hanging="360"/>
      </w:pPr>
      <w:rPr>
        <w:rFonts w:cs="Times New Roman"/>
      </w:rPr>
    </w:lvl>
  </w:abstractNum>
  <w:abstractNum w:abstractNumId="55">
    <w:nsid w:val="124C2C52"/>
    <w:multiLevelType w:val="hybridMultilevel"/>
    <w:tmpl w:val="F31AB064"/>
    <w:lvl w:ilvl="0" w:tplc="269696E6">
      <w:start w:val="1"/>
      <w:numFmt w:val="bullet"/>
      <w:lvlText w:val="–"/>
      <w:lvlJc w:val="left"/>
      <w:pPr>
        <w:ind w:left="1480" w:hanging="360"/>
      </w:pPr>
      <w:rPr>
        <w:rFonts w:ascii="Times New Roman" w:hAnsi="Times New Roman" w:hint="default"/>
        <w:sz w:val="24"/>
      </w:rPr>
    </w:lvl>
    <w:lvl w:ilvl="1" w:tplc="81922C6E">
      <w:start w:val="1"/>
      <w:numFmt w:val="bullet"/>
      <w:lvlText w:val="o"/>
      <w:lvlJc w:val="left"/>
      <w:pPr>
        <w:ind w:left="2200" w:hanging="360"/>
      </w:pPr>
      <w:rPr>
        <w:rFonts w:ascii="Courier New" w:hAnsi="Courier New" w:hint="default"/>
      </w:rPr>
    </w:lvl>
    <w:lvl w:ilvl="2" w:tplc="C712B09A">
      <w:start w:val="1"/>
      <w:numFmt w:val="bullet"/>
      <w:lvlText w:val=""/>
      <w:lvlJc w:val="left"/>
      <w:pPr>
        <w:ind w:left="2920" w:hanging="360"/>
      </w:pPr>
      <w:rPr>
        <w:rFonts w:ascii="Wingdings" w:hAnsi="Wingdings" w:hint="default"/>
      </w:rPr>
    </w:lvl>
    <w:lvl w:ilvl="3" w:tplc="A4BC4664" w:tentative="1">
      <w:start w:val="1"/>
      <w:numFmt w:val="bullet"/>
      <w:lvlText w:val=""/>
      <w:lvlJc w:val="left"/>
      <w:pPr>
        <w:ind w:left="3640" w:hanging="360"/>
      </w:pPr>
      <w:rPr>
        <w:rFonts w:ascii="Symbol" w:hAnsi="Symbol" w:hint="default"/>
      </w:rPr>
    </w:lvl>
    <w:lvl w:ilvl="4" w:tplc="E3445246" w:tentative="1">
      <w:start w:val="1"/>
      <w:numFmt w:val="bullet"/>
      <w:lvlText w:val="o"/>
      <w:lvlJc w:val="left"/>
      <w:pPr>
        <w:ind w:left="4360" w:hanging="360"/>
      </w:pPr>
      <w:rPr>
        <w:rFonts w:ascii="Courier New" w:hAnsi="Courier New" w:hint="default"/>
      </w:rPr>
    </w:lvl>
    <w:lvl w:ilvl="5" w:tplc="D222F448" w:tentative="1">
      <w:start w:val="1"/>
      <w:numFmt w:val="bullet"/>
      <w:lvlText w:val=""/>
      <w:lvlJc w:val="left"/>
      <w:pPr>
        <w:ind w:left="5080" w:hanging="360"/>
      </w:pPr>
      <w:rPr>
        <w:rFonts w:ascii="Wingdings" w:hAnsi="Wingdings" w:hint="default"/>
      </w:rPr>
    </w:lvl>
    <w:lvl w:ilvl="6" w:tplc="03AE72E6" w:tentative="1">
      <w:start w:val="1"/>
      <w:numFmt w:val="bullet"/>
      <w:lvlText w:val=""/>
      <w:lvlJc w:val="left"/>
      <w:pPr>
        <w:ind w:left="5800" w:hanging="360"/>
      </w:pPr>
      <w:rPr>
        <w:rFonts w:ascii="Symbol" w:hAnsi="Symbol" w:hint="default"/>
      </w:rPr>
    </w:lvl>
    <w:lvl w:ilvl="7" w:tplc="6EF8B688" w:tentative="1">
      <w:start w:val="1"/>
      <w:numFmt w:val="bullet"/>
      <w:lvlText w:val="o"/>
      <w:lvlJc w:val="left"/>
      <w:pPr>
        <w:ind w:left="6520" w:hanging="360"/>
      </w:pPr>
      <w:rPr>
        <w:rFonts w:ascii="Courier New" w:hAnsi="Courier New" w:hint="default"/>
      </w:rPr>
    </w:lvl>
    <w:lvl w:ilvl="8" w:tplc="1090BC42" w:tentative="1">
      <w:start w:val="1"/>
      <w:numFmt w:val="bullet"/>
      <w:lvlText w:val=""/>
      <w:lvlJc w:val="left"/>
      <w:pPr>
        <w:ind w:left="7240" w:hanging="360"/>
      </w:pPr>
      <w:rPr>
        <w:rFonts w:ascii="Wingdings" w:hAnsi="Wingdings" w:hint="default"/>
      </w:rPr>
    </w:lvl>
  </w:abstractNum>
  <w:abstractNum w:abstractNumId="56">
    <w:nsid w:val="12BD12A9"/>
    <w:multiLevelType w:val="hybridMultilevel"/>
    <w:tmpl w:val="FC5AAF0C"/>
    <w:lvl w:ilvl="0" w:tplc="D006FE6A">
      <w:start w:val="1"/>
      <w:numFmt w:val="bullet"/>
      <w:lvlText w:val=""/>
      <w:lvlJc w:val="left"/>
      <w:pPr>
        <w:ind w:left="1480" w:hanging="360"/>
      </w:pPr>
      <w:rPr>
        <w:rFonts w:ascii="Symbol" w:hAnsi="Symbol" w:hint="default"/>
        <w:sz w:val="24"/>
      </w:rPr>
    </w:lvl>
    <w:lvl w:ilvl="1" w:tplc="ED240242">
      <w:start w:val="1"/>
      <w:numFmt w:val="bullet"/>
      <w:lvlText w:val="o"/>
      <w:lvlJc w:val="left"/>
      <w:pPr>
        <w:ind w:left="2200" w:hanging="360"/>
      </w:pPr>
      <w:rPr>
        <w:rFonts w:ascii="Courier New" w:hAnsi="Courier New" w:hint="default"/>
      </w:rPr>
    </w:lvl>
    <w:lvl w:ilvl="2" w:tplc="F48EAAA4">
      <w:start w:val="1"/>
      <w:numFmt w:val="bullet"/>
      <w:lvlText w:val=""/>
      <w:lvlJc w:val="left"/>
      <w:pPr>
        <w:ind w:left="2920" w:hanging="360"/>
      </w:pPr>
      <w:rPr>
        <w:rFonts w:ascii="Wingdings" w:hAnsi="Wingdings" w:hint="default"/>
      </w:rPr>
    </w:lvl>
    <w:lvl w:ilvl="3" w:tplc="0414EC9C" w:tentative="1">
      <w:start w:val="1"/>
      <w:numFmt w:val="bullet"/>
      <w:lvlText w:val=""/>
      <w:lvlJc w:val="left"/>
      <w:pPr>
        <w:ind w:left="3640" w:hanging="360"/>
      </w:pPr>
      <w:rPr>
        <w:rFonts w:ascii="Symbol" w:hAnsi="Symbol" w:hint="default"/>
      </w:rPr>
    </w:lvl>
    <w:lvl w:ilvl="4" w:tplc="B5749C76" w:tentative="1">
      <w:start w:val="1"/>
      <w:numFmt w:val="bullet"/>
      <w:lvlText w:val="o"/>
      <w:lvlJc w:val="left"/>
      <w:pPr>
        <w:ind w:left="4360" w:hanging="360"/>
      </w:pPr>
      <w:rPr>
        <w:rFonts w:ascii="Courier New" w:hAnsi="Courier New" w:hint="default"/>
      </w:rPr>
    </w:lvl>
    <w:lvl w:ilvl="5" w:tplc="FBE2A2A2" w:tentative="1">
      <w:start w:val="1"/>
      <w:numFmt w:val="bullet"/>
      <w:lvlText w:val=""/>
      <w:lvlJc w:val="left"/>
      <w:pPr>
        <w:ind w:left="5080" w:hanging="360"/>
      </w:pPr>
      <w:rPr>
        <w:rFonts w:ascii="Wingdings" w:hAnsi="Wingdings" w:hint="default"/>
      </w:rPr>
    </w:lvl>
    <w:lvl w:ilvl="6" w:tplc="BE2414F2" w:tentative="1">
      <w:start w:val="1"/>
      <w:numFmt w:val="bullet"/>
      <w:lvlText w:val=""/>
      <w:lvlJc w:val="left"/>
      <w:pPr>
        <w:ind w:left="5800" w:hanging="360"/>
      </w:pPr>
      <w:rPr>
        <w:rFonts w:ascii="Symbol" w:hAnsi="Symbol" w:hint="default"/>
      </w:rPr>
    </w:lvl>
    <w:lvl w:ilvl="7" w:tplc="FC562E74" w:tentative="1">
      <w:start w:val="1"/>
      <w:numFmt w:val="bullet"/>
      <w:lvlText w:val="o"/>
      <w:lvlJc w:val="left"/>
      <w:pPr>
        <w:ind w:left="6520" w:hanging="360"/>
      </w:pPr>
      <w:rPr>
        <w:rFonts w:ascii="Courier New" w:hAnsi="Courier New" w:hint="default"/>
      </w:rPr>
    </w:lvl>
    <w:lvl w:ilvl="8" w:tplc="88D60C18" w:tentative="1">
      <w:start w:val="1"/>
      <w:numFmt w:val="bullet"/>
      <w:lvlText w:val=""/>
      <w:lvlJc w:val="left"/>
      <w:pPr>
        <w:ind w:left="7240" w:hanging="360"/>
      </w:pPr>
      <w:rPr>
        <w:rFonts w:ascii="Wingdings" w:hAnsi="Wingdings" w:hint="default"/>
      </w:rPr>
    </w:lvl>
  </w:abstractNum>
  <w:abstractNum w:abstractNumId="57">
    <w:nsid w:val="144607A2"/>
    <w:multiLevelType w:val="multilevel"/>
    <w:tmpl w:val="0419001F"/>
    <w:styleLink w:val="23"/>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160"/>
        </w:tabs>
        <w:ind w:left="1224" w:hanging="504"/>
      </w:pPr>
      <w:rPr>
        <w:rFonts w:cs="Times New Roman"/>
      </w:rPr>
    </w:lvl>
    <w:lvl w:ilvl="3">
      <w:start w:val="1"/>
      <w:numFmt w:val="decimal"/>
      <w:lvlText w:val="%1.%2.%3.%4."/>
      <w:lvlJc w:val="left"/>
      <w:pPr>
        <w:tabs>
          <w:tab w:val="num" w:pos="288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6120"/>
        </w:tabs>
        <w:ind w:left="3744" w:hanging="1224"/>
      </w:pPr>
      <w:rPr>
        <w:rFonts w:cs="Times New Roman"/>
      </w:rPr>
    </w:lvl>
    <w:lvl w:ilvl="8">
      <w:start w:val="1"/>
      <w:numFmt w:val="decimal"/>
      <w:lvlText w:val="%1.%2.%3.%4.%5.%6.%7.%8.%9."/>
      <w:lvlJc w:val="left"/>
      <w:pPr>
        <w:tabs>
          <w:tab w:val="num" w:pos="6840"/>
        </w:tabs>
        <w:ind w:left="4320" w:hanging="1440"/>
      </w:pPr>
      <w:rPr>
        <w:rFonts w:cs="Times New Roman"/>
      </w:rPr>
    </w:lvl>
  </w:abstractNum>
  <w:abstractNum w:abstractNumId="58">
    <w:nsid w:val="14831176"/>
    <w:multiLevelType w:val="multilevel"/>
    <w:tmpl w:val="521EB506"/>
    <w:lvl w:ilvl="0">
      <w:start w:val="1"/>
      <w:numFmt w:val="decimal"/>
      <w:pStyle w:val="HierarchicList"/>
      <w:lvlText w:val="%1."/>
      <w:lvlJc w:val="left"/>
      <w:pPr>
        <w:tabs>
          <w:tab w:val="num" w:pos="360"/>
        </w:tabs>
      </w:pPr>
      <w:rPr>
        <w:rFonts w:cs="Times New Roman" w:hint="default"/>
      </w:rPr>
    </w:lvl>
    <w:lvl w:ilvl="1">
      <w:start w:val="1"/>
      <w:numFmt w:val="decimal"/>
      <w:lvlText w:val="%1.%2."/>
      <w:lvlJc w:val="left"/>
      <w:pPr>
        <w:tabs>
          <w:tab w:val="num" w:pos="964"/>
        </w:tabs>
        <w:ind w:left="964" w:hanging="607"/>
      </w:pPr>
      <w:rPr>
        <w:rFonts w:cs="Times New Roman" w:hint="default"/>
      </w:rPr>
    </w:lvl>
    <w:lvl w:ilvl="2">
      <w:start w:val="1"/>
      <w:numFmt w:val="decimal"/>
      <w:lvlText w:val="%1.%2.%3."/>
      <w:lvlJc w:val="left"/>
      <w:pPr>
        <w:tabs>
          <w:tab w:val="num" w:pos="1701"/>
        </w:tabs>
        <w:ind w:left="1701" w:hanging="737"/>
      </w:pPr>
      <w:rPr>
        <w:rFonts w:cs="Times New Roman" w:hint="default"/>
      </w:rPr>
    </w:lvl>
    <w:lvl w:ilvl="3">
      <w:start w:val="1"/>
      <w:numFmt w:val="decimal"/>
      <w:lvlText w:val="%1.%2.%3.%4."/>
      <w:lvlJc w:val="left"/>
      <w:pPr>
        <w:tabs>
          <w:tab w:val="num" w:pos="2722"/>
        </w:tabs>
        <w:ind w:left="2722" w:hanging="1021"/>
      </w:pPr>
      <w:rPr>
        <w:rFonts w:cs="Times New Roman" w:hint="default"/>
      </w:rPr>
    </w:lvl>
    <w:lvl w:ilvl="4">
      <w:start w:val="1"/>
      <w:numFmt w:val="decimal"/>
      <w:lvlText w:val="%1.%2.%3.%4.%5."/>
      <w:lvlJc w:val="left"/>
      <w:pPr>
        <w:tabs>
          <w:tab w:val="num" w:pos="3856"/>
        </w:tabs>
        <w:ind w:left="3856" w:hanging="1134"/>
      </w:pPr>
      <w:rPr>
        <w:rFonts w:cs="Times New Roman" w:hint="default"/>
      </w:rPr>
    </w:lvl>
    <w:lvl w:ilvl="5">
      <w:start w:val="1"/>
      <w:numFmt w:val="decimal"/>
      <w:lvlText w:val="%1.%2.%3.%4.%5.%6."/>
      <w:lvlJc w:val="left"/>
      <w:pPr>
        <w:tabs>
          <w:tab w:val="num" w:pos="396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504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59">
    <w:nsid w:val="14E371EB"/>
    <w:multiLevelType w:val="hybridMultilevel"/>
    <w:tmpl w:val="5E008916"/>
    <w:lvl w:ilvl="0" w:tplc="562C2D9A">
      <w:start w:val="1"/>
      <w:numFmt w:val="bullet"/>
      <w:lvlText w:val=""/>
      <w:lvlJc w:val="left"/>
      <w:pPr>
        <w:ind w:left="1287" w:hanging="360"/>
      </w:pPr>
      <w:rPr>
        <w:rFonts w:ascii="Symbol" w:hAnsi="Symbol" w:hint="default"/>
      </w:rPr>
    </w:lvl>
    <w:lvl w:ilvl="1" w:tplc="C430F94E" w:tentative="1">
      <w:start w:val="1"/>
      <w:numFmt w:val="bullet"/>
      <w:lvlText w:val="o"/>
      <w:lvlJc w:val="left"/>
      <w:pPr>
        <w:ind w:left="2007" w:hanging="360"/>
      </w:pPr>
      <w:rPr>
        <w:rFonts w:ascii="Courier New" w:hAnsi="Courier New" w:cs="Courier New" w:hint="default"/>
      </w:rPr>
    </w:lvl>
    <w:lvl w:ilvl="2" w:tplc="E7ECFFD8" w:tentative="1">
      <w:start w:val="1"/>
      <w:numFmt w:val="bullet"/>
      <w:lvlText w:val=""/>
      <w:lvlJc w:val="left"/>
      <w:pPr>
        <w:ind w:left="2727" w:hanging="360"/>
      </w:pPr>
      <w:rPr>
        <w:rFonts w:ascii="Wingdings" w:hAnsi="Wingdings" w:hint="default"/>
      </w:rPr>
    </w:lvl>
    <w:lvl w:ilvl="3" w:tplc="B3540ABC" w:tentative="1">
      <w:start w:val="1"/>
      <w:numFmt w:val="bullet"/>
      <w:lvlText w:val=""/>
      <w:lvlJc w:val="left"/>
      <w:pPr>
        <w:ind w:left="3447" w:hanging="360"/>
      </w:pPr>
      <w:rPr>
        <w:rFonts w:ascii="Symbol" w:hAnsi="Symbol" w:hint="default"/>
      </w:rPr>
    </w:lvl>
    <w:lvl w:ilvl="4" w:tplc="34D66F10" w:tentative="1">
      <w:start w:val="1"/>
      <w:numFmt w:val="bullet"/>
      <w:lvlText w:val="o"/>
      <w:lvlJc w:val="left"/>
      <w:pPr>
        <w:ind w:left="4167" w:hanging="360"/>
      </w:pPr>
      <w:rPr>
        <w:rFonts w:ascii="Courier New" w:hAnsi="Courier New" w:cs="Courier New" w:hint="default"/>
      </w:rPr>
    </w:lvl>
    <w:lvl w:ilvl="5" w:tplc="2CA64CBC" w:tentative="1">
      <w:start w:val="1"/>
      <w:numFmt w:val="bullet"/>
      <w:lvlText w:val=""/>
      <w:lvlJc w:val="left"/>
      <w:pPr>
        <w:ind w:left="4887" w:hanging="360"/>
      </w:pPr>
      <w:rPr>
        <w:rFonts w:ascii="Wingdings" w:hAnsi="Wingdings" w:hint="default"/>
      </w:rPr>
    </w:lvl>
    <w:lvl w:ilvl="6" w:tplc="539ACA6C" w:tentative="1">
      <w:start w:val="1"/>
      <w:numFmt w:val="bullet"/>
      <w:lvlText w:val=""/>
      <w:lvlJc w:val="left"/>
      <w:pPr>
        <w:ind w:left="5607" w:hanging="360"/>
      </w:pPr>
      <w:rPr>
        <w:rFonts w:ascii="Symbol" w:hAnsi="Symbol" w:hint="default"/>
      </w:rPr>
    </w:lvl>
    <w:lvl w:ilvl="7" w:tplc="28F22ABA" w:tentative="1">
      <w:start w:val="1"/>
      <w:numFmt w:val="bullet"/>
      <w:lvlText w:val="o"/>
      <w:lvlJc w:val="left"/>
      <w:pPr>
        <w:ind w:left="6327" w:hanging="360"/>
      </w:pPr>
      <w:rPr>
        <w:rFonts w:ascii="Courier New" w:hAnsi="Courier New" w:cs="Courier New" w:hint="default"/>
      </w:rPr>
    </w:lvl>
    <w:lvl w:ilvl="8" w:tplc="69D0E9DC" w:tentative="1">
      <w:start w:val="1"/>
      <w:numFmt w:val="bullet"/>
      <w:lvlText w:val=""/>
      <w:lvlJc w:val="left"/>
      <w:pPr>
        <w:ind w:left="7047" w:hanging="360"/>
      </w:pPr>
      <w:rPr>
        <w:rFonts w:ascii="Wingdings" w:hAnsi="Wingdings" w:hint="default"/>
      </w:rPr>
    </w:lvl>
  </w:abstractNum>
  <w:abstractNum w:abstractNumId="60">
    <w:nsid w:val="14F948D2"/>
    <w:multiLevelType w:val="multilevel"/>
    <w:tmpl w:val="E7CCFF6C"/>
    <w:lvl w:ilvl="0">
      <w:start w:val="1"/>
      <w:numFmt w:val="bullet"/>
      <w:lvlText w:val=""/>
      <w:lvlJc w:val="left"/>
      <w:pPr>
        <w:tabs>
          <w:tab w:val="num" w:pos="-368"/>
        </w:tabs>
        <w:ind w:left="-368" w:firstLine="0"/>
      </w:pPr>
      <w:rPr>
        <w:rFonts w:ascii="Symbol" w:hAnsi="Symbol"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bullet"/>
      <w:lvlText w:val=""/>
      <w:lvlJc w:val="left"/>
      <w:pPr>
        <w:tabs>
          <w:tab w:val="num" w:pos="1072"/>
        </w:tabs>
        <w:ind w:left="1072" w:firstLine="0"/>
      </w:pPr>
      <w:rPr>
        <w:rFonts w:ascii="Symbol" w:hAnsi="Symbol" w:hint="default"/>
      </w:rPr>
    </w:lvl>
    <w:lvl w:ilvl="5">
      <w:start w:val="1"/>
      <w:numFmt w:val="bullet"/>
      <w:lvlText w:val=""/>
      <w:lvlJc w:val="left"/>
      <w:pPr>
        <w:tabs>
          <w:tab w:val="num" w:pos="1432"/>
        </w:tabs>
        <w:ind w:left="1432" w:firstLine="0"/>
      </w:pPr>
      <w:rPr>
        <w:rFonts w:ascii="Symbol" w:hAnsi="Symbol"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61">
    <w:nsid w:val="150516C5"/>
    <w:multiLevelType w:val="hybridMultilevel"/>
    <w:tmpl w:val="2F4A7B7A"/>
    <w:lvl w:ilvl="0" w:tplc="11FEB7EA">
      <w:start w:val="1"/>
      <w:numFmt w:val="decimal"/>
      <w:lvlText w:val="%1)"/>
      <w:lvlJc w:val="left"/>
      <w:pPr>
        <w:ind w:left="1120" w:hanging="360"/>
      </w:pPr>
      <w:rPr>
        <w:rFonts w:cs="Times New Roman"/>
      </w:rPr>
    </w:lvl>
    <w:lvl w:ilvl="1" w:tplc="F984F632" w:tentative="1">
      <w:start w:val="1"/>
      <w:numFmt w:val="lowerLetter"/>
      <w:lvlText w:val="%2."/>
      <w:lvlJc w:val="left"/>
      <w:pPr>
        <w:ind w:left="1840" w:hanging="360"/>
      </w:pPr>
      <w:rPr>
        <w:rFonts w:cs="Times New Roman"/>
      </w:rPr>
    </w:lvl>
    <w:lvl w:ilvl="2" w:tplc="613466A6" w:tentative="1">
      <w:start w:val="1"/>
      <w:numFmt w:val="lowerRoman"/>
      <w:lvlText w:val="%3."/>
      <w:lvlJc w:val="right"/>
      <w:pPr>
        <w:ind w:left="2560" w:hanging="180"/>
      </w:pPr>
      <w:rPr>
        <w:rFonts w:cs="Times New Roman"/>
      </w:rPr>
    </w:lvl>
    <w:lvl w:ilvl="3" w:tplc="707E1A16" w:tentative="1">
      <w:start w:val="1"/>
      <w:numFmt w:val="decimal"/>
      <w:lvlText w:val="%4."/>
      <w:lvlJc w:val="left"/>
      <w:pPr>
        <w:ind w:left="3280" w:hanging="360"/>
      </w:pPr>
      <w:rPr>
        <w:rFonts w:cs="Times New Roman"/>
      </w:rPr>
    </w:lvl>
    <w:lvl w:ilvl="4" w:tplc="01242BA0" w:tentative="1">
      <w:start w:val="1"/>
      <w:numFmt w:val="lowerLetter"/>
      <w:lvlText w:val="%5."/>
      <w:lvlJc w:val="left"/>
      <w:pPr>
        <w:ind w:left="4000" w:hanging="360"/>
      </w:pPr>
      <w:rPr>
        <w:rFonts w:cs="Times New Roman"/>
      </w:rPr>
    </w:lvl>
    <w:lvl w:ilvl="5" w:tplc="02804748" w:tentative="1">
      <w:start w:val="1"/>
      <w:numFmt w:val="lowerRoman"/>
      <w:lvlText w:val="%6."/>
      <w:lvlJc w:val="right"/>
      <w:pPr>
        <w:ind w:left="4720" w:hanging="180"/>
      </w:pPr>
      <w:rPr>
        <w:rFonts w:cs="Times New Roman"/>
      </w:rPr>
    </w:lvl>
    <w:lvl w:ilvl="6" w:tplc="EABCD45E" w:tentative="1">
      <w:start w:val="1"/>
      <w:numFmt w:val="decimal"/>
      <w:lvlText w:val="%7."/>
      <w:lvlJc w:val="left"/>
      <w:pPr>
        <w:ind w:left="5440" w:hanging="360"/>
      </w:pPr>
      <w:rPr>
        <w:rFonts w:cs="Times New Roman"/>
      </w:rPr>
    </w:lvl>
    <w:lvl w:ilvl="7" w:tplc="B350771C" w:tentative="1">
      <w:start w:val="1"/>
      <w:numFmt w:val="lowerLetter"/>
      <w:lvlText w:val="%8."/>
      <w:lvlJc w:val="left"/>
      <w:pPr>
        <w:ind w:left="6160" w:hanging="360"/>
      </w:pPr>
      <w:rPr>
        <w:rFonts w:cs="Times New Roman"/>
      </w:rPr>
    </w:lvl>
    <w:lvl w:ilvl="8" w:tplc="F948DA06" w:tentative="1">
      <w:start w:val="1"/>
      <w:numFmt w:val="lowerRoman"/>
      <w:lvlText w:val="%9."/>
      <w:lvlJc w:val="right"/>
      <w:pPr>
        <w:ind w:left="6880" w:hanging="180"/>
      </w:pPr>
      <w:rPr>
        <w:rFonts w:cs="Times New Roman"/>
      </w:rPr>
    </w:lvl>
  </w:abstractNum>
  <w:abstractNum w:abstractNumId="62">
    <w:nsid w:val="154C2FC5"/>
    <w:multiLevelType w:val="multilevel"/>
    <w:tmpl w:val="16C044BA"/>
    <w:styleLink w:val="11210"/>
    <w:lvl w:ilvl="0">
      <w:start w:val="1"/>
      <w:numFmt w:val="decimal"/>
      <w:pStyle w:val="1IBS"/>
      <w:lvlText w:val="%1."/>
      <w:lvlJc w:val="left"/>
      <w:pPr>
        <w:tabs>
          <w:tab w:val="num" w:pos="1248"/>
        </w:tabs>
        <w:ind w:left="1248" w:hanging="397"/>
      </w:pPr>
      <w:rPr>
        <w:rFonts w:ascii="Times New Roman" w:hAnsi="Times New Roman" w:cs="Times New Roman" w:hint="default"/>
        <w:b w:val="0"/>
        <w:i w:val="0"/>
        <w:strike w:val="0"/>
        <w:dstrike w:val="0"/>
        <w:color w:val="auto"/>
        <w:sz w:val="28"/>
        <w:szCs w:val="28"/>
        <w:u w:val="none"/>
        <w:effect w:val="none"/>
      </w:rPr>
    </w:lvl>
    <w:lvl w:ilvl="1">
      <w:start w:val="1"/>
      <w:numFmt w:val="decimal"/>
      <w:pStyle w:val="2IBS"/>
      <w:lvlText w:val="%1.%2."/>
      <w:lvlJc w:val="left"/>
      <w:pPr>
        <w:tabs>
          <w:tab w:val="num" w:pos="1418"/>
        </w:tabs>
        <w:ind w:left="1418" w:hanging="567"/>
      </w:pPr>
      <w:rPr>
        <w:rFonts w:cs="Times New Roman"/>
        <w:b/>
        <w:i w:val="0"/>
        <w:color w:val="auto"/>
        <w:sz w:val="24"/>
        <w:szCs w:val="24"/>
      </w:rPr>
    </w:lvl>
    <w:lvl w:ilvl="2">
      <w:start w:val="1"/>
      <w:numFmt w:val="decimal"/>
      <w:pStyle w:val="3IBS"/>
      <w:lvlText w:val="%1.%2.%3."/>
      <w:lvlJc w:val="left"/>
      <w:pPr>
        <w:tabs>
          <w:tab w:val="num" w:pos="1588"/>
        </w:tabs>
        <w:ind w:left="1588" w:hanging="737"/>
      </w:pPr>
      <w:rPr>
        <w:rFonts w:cs="Times New Roman"/>
        <w:b/>
        <w:i w:val="0"/>
        <w:strike w:val="0"/>
        <w:dstrike w:val="0"/>
        <w:color w:val="auto"/>
        <w:sz w:val="24"/>
        <w:szCs w:val="24"/>
        <w:u w:val="none"/>
        <w:effect w:val="none"/>
      </w:rPr>
    </w:lvl>
    <w:lvl w:ilvl="3">
      <w:start w:val="1"/>
      <w:numFmt w:val="decimal"/>
      <w:pStyle w:val="4IBS"/>
      <w:lvlText w:val="%1.%2.%3.%4."/>
      <w:lvlJc w:val="left"/>
      <w:pPr>
        <w:tabs>
          <w:tab w:val="num" w:pos="1758"/>
        </w:tabs>
        <w:ind w:left="1758" w:hanging="907"/>
      </w:pPr>
      <w:rPr>
        <w:rFonts w:cs="Times New Roman"/>
        <w:b/>
        <w:i w:val="0"/>
        <w:strike w:val="0"/>
        <w:dstrike w:val="0"/>
        <w:spacing w:val="-20"/>
        <w:w w:val="100"/>
        <w:position w:val="0"/>
        <w:sz w:val="24"/>
        <w:szCs w:val="24"/>
        <w:u w:val="none"/>
        <w:effect w:val="none"/>
      </w:rPr>
    </w:lvl>
    <w:lvl w:ilvl="4">
      <w:start w:val="1"/>
      <w:numFmt w:val="decimal"/>
      <w:pStyle w:val="5IBS"/>
      <w:lvlText w:val="%1.%2.%3.%4.%5."/>
      <w:lvlJc w:val="left"/>
      <w:pPr>
        <w:tabs>
          <w:tab w:val="num" w:pos="1928"/>
        </w:tabs>
        <w:ind w:left="1928" w:hanging="1077"/>
      </w:pPr>
      <w:rPr>
        <w:rFonts w:ascii="Arial" w:hAnsi="Arial" w:cs="Times New Roman" w:hint="default"/>
        <w:b/>
        <w:i/>
        <w:strike w:val="0"/>
        <w:dstrike w:val="0"/>
        <w:spacing w:val="-20"/>
        <w:w w:val="100"/>
        <w:position w:val="0"/>
        <w:sz w:val="20"/>
        <w:szCs w:val="20"/>
        <w:u w:val="none"/>
        <w:effect w:val="none"/>
      </w:rPr>
    </w:lvl>
    <w:lvl w:ilvl="5">
      <w:start w:val="1"/>
      <w:numFmt w:val="decimal"/>
      <w:lvlText w:val="%1.%2.%3.%4.%5.%6."/>
      <w:lvlJc w:val="left"/>
      <w:pPr>
        <w:tabs>
          <w:tab w:val="num" w:pos="5171"/>
        </w:tabs>
        <w:ind w:left="3587" w:hanging="936"/>
      </w:pPr>
      <w:rPr>
        <w:rFonts w:cs="Times New Roman"/>
      </w:rPr>
    </w:lvl>
    <w:lvl w:ilvl="6">
      <w:start w:val="1"/>
      <w:numFmt w:val="decimal"/>
      <w:lvlText w:val="%1.%2.%3.%4.%5.%6.%7."/>
      <w:lvlJc w:val="left"/>
      <w:pPr>
        <w:tabs>
          <w:tab w:val="num" w:pos="5891"/>
        </w:tabs>
        <w:ind w:left="4091" w:hanging="1080"/>
      </w:pPr>
      <w:rPr>
        <w:rFonts w:cs="Times New Roman"/>
      </w:rPr>
    </w:lvl>
    <w:lvl w:ilvl="7">
      <w:start w:val="1"/>
      <w:numFmt w:val="decimal"/>
      <w:lvlText w:val="%1.%2.%3.%4.%5.%6.%7.%8."/>
      <w:lvlJc w:val="left"/>
      <w:pPr>
        <w:tabs>
          <w:tab w:val="num" w:pos="6611"/>
        </w:tabs>
        <w:ind w:left="4595" w:hanging="1224"/>
      </w:pPr>
      <w:rPr>
        <w:rFonts w:cs="Times New Roman"/>
      </w:rPr>
    </w:lvl>
    <w:lvl w:ilvl="8">
      <w:start w:val="1"/>
      <w:numFmt w:val="decimal"/>
      <w:lvlText w:val="%1.%2.%3.%4.%5.%6.%7.%8.%9."/>
      <w:lvlJc w:val="left"/>
      <w:pPr>
        <w:tabs>
          <w:tab w:val="num" w:pos="7691"/>
        </w:tabs>
        <w:ind w:left="5171" w:hanging="1440"/>
      </w:pPr>
      <w:rPr>
        <w:rFonts w:cs="Times New Roman"/>
      </w:rPr>
    </w:lvl>
  </w:abstractNum>
  <w:abstractNum w:abstractNumId="63">
    <w:nsid w:val="16207798"/>
    <w:multiLevelType w:val="hybridMultilevel"/>
    <w:tmpl w:val="0E10F43E"/>
    <w:lvl w:ilvl="0" w:tplc="FF761D56">
      <w:start w:val="1"/>
      <w:numFmt w:val="bullet"/>
      <w:pStyle w:val="a7"/>
      <w:lvlText w:val=""/>
      <w:lvlJc w:val="left"/>
      <w:pPr>
        <w:tabs>
          <w:tab w:val="num" w:pos="360"/>
        </w:tabs>
        <w:ind w:left="-743" w:firstLine="743"/>
      </w:pPr>
      <w:rPr>
        <w:rFonts w:ascii="Symbol" w:hAnsi="Symbol" w:hint="default"/>
      </w:rPr>
    </w:lvl>
    <w:lvl w:ilvl="1" w:tplc="DBF499D0">
      <w:start w:val="1"/>
      <w:numFmt w:val="bullet"/>
      <w:lvlText w:val="o"/>
      <w:lvlJc w:val="left"/>
      <w:pPr>
        <w:tabs>
          <w:tab w:val="num" w:pos="2149"/>
        </w:tabs>
        <w:ind w:left="2149" w:hanging="360"/>
      </w:pPr>
      <w:rPr>
        <w:rFonts w:ascii="Courier New" w:hAnsi="Courier New" w:hint="default"/>
      </w:rPr>
    </w:lvl>
    <w:lvl w:ilvl="2" w:tplc="70CCBCC6">
      <w:start w:val="1"/>
      <w:numFmt w:val="bullet"/>
      <w:lvlText w:val=""/>
      <w:lvlJc w:val="left"/>
      <w:pPr>
        <w:tabs>
          <w:tab w:val="num" w:pos="2869"/>
        </w:tabs>
        <w:ind w:left="2869" w:hanging="360"/>
      </w:pPr>
      <w:rPr>
        <w:rFonts w:ascii="Wingdings" w:hAnsi="Wingdings" w:hint="default"/>
      </w:rPr>
    </w:lvl>
    <w:lvl w:ilvl="3" w:tplc="8152857E">
      <w:start w:val="1"/>
      <w:numFmt w:val="bullet"/>
      <w:lvlText w:val=""/>
      <w:lvlJc w:val="left"/>
      <w:pPr>
        <w:tabs>
          <w:tab w:val="num" w:pos="4680"/>
        </w:tabs>
        <w:ind w:left="4680" w:hanging="360"/>
      </w:pPr>
      <w:rPr>
        <w:rFonts w:ascii="Symbol" w:hAnsi="Symbol" w:hint="default"/>
      </w:rPr>
    </w:lvl>
    <w:lvl w:ilvl="4" w:tplc="BE487E9C">
      <w:start w:val="1"/>
      <w:numFmt w:val="bullet"/>
      <w:lvlText w:val="o"/>
      <w:lvlJc w:val="left"/>
      <w:pPr>
        <w:tabs>
          <w:tab w:val="num" w:pos="4309"/>
        </w:tabs>
        <w:ind w:left="4309" w:hanging="360"/>
      </w:pPr>
      <w:rPr>
        <w:rFonts w:ascii="Courier New" w:hAnsi="Courier New" w:hint="default"/>
      </w:rPr>
    </w:lvl>
    <w:lvl w:ilvl="5" w:tplc="C264F8AE" w:tentative="1">
      <w:start w:val="1"/>
      <w:numFmt w:val="bullet"/>
      <w:lvlText w:val=""/>
      <w:lvlJc w:val="left"/>
      <w:pPr>
        <w:tabs>
          <w:tab w:val="num" w:pos="5029"/>
        </w:tabs>
        <w:ind w:left="5029" w:hanging="360"/>
      </w:pPr>
      <w:rPr>
        <w:rFonts w:ascii="Wingdings" w:hAnsi="Wingdings" w:hint="default"/>
      </w:rPr>
    </w:lvl>
    <w:lvl w:ilvl="6" w:tplc="DE144BE6" w:tentative="1">
      <w:start w:val="1"/>
      <w:numFmt w:val="bullet"/>
      <w:lvlText w:val=""/>
      <w:lvlJc w:val="left"/>
      <w:pPr>
        <w:tabs>
          <w:tab w:val="num" w:pos="5749"/>
        </w:tabs>
        <w:ind w:left="5749" w:hanging="360"/>
      </w:pPr>
      <w:rPr>
        <w:rFonts w:ascii="Symbol" w:hAnsi="Symbol" w:hint="default"/>
      </w:rPr>
    </w:lvl>
    <w:lvl w:ilvl="7" w:tplc="0E24E0FE" w:tentative="1">
      <w:start w:val="1"/>
      <w:numFmt w:val="bullet"/>
      <w:lvlText w:val="o"/>
      <w:lvlJc w:val="left"/>
      <w:pPr>
        <w:tabs>
          <w:tab w:val="num" w:pos="6469"/>
        </w:tabs>
        <w:ind w:left="6469" w:hanging="360"/>
      </w:pPr>
      <w:rPr>
        <w:rFonts w:ascii="Courier New" w:hAnsi="Courier New" w:hint="default"/>
      </w:rPr>
    </w:lvl>
    <w:lvl w:ilvl="8" w:tplc="136A0E76" w:tentative="1">
      <w:start w:val="1"/>
      <w:numFmt w:val="bullet"/>
      <w:lvlText w:val=""/>
      <w:lvlJc w:val="left"/>
      <w:pPr>
        <w:tabs>
          <w:tab w:val="num" w:pos="7189"/>
        </w:tabs>
        <w:ind w:left="7189" w:hanging="360"/>
      </w:pPr>
      <w:rPr>
        <w:rFonts w:ascii="Wingdings" w:hAnsi="Wingdings" w:hint="default"/>
      </w:rPr>
    </w:lvl>
  </w:abstractNum>
  <w:abstractNum w:abstractNumId="64">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65">
    <w:nsid w:val="16834BE9"/>
    <w:multiLevelType w:val="hybridMultilevel"/>
    <w:tmpl w:val="FFEC8900"/>
    <w:lvl w:ilvl="0" w:tplc="A40016E8">
      <w:start w:val="1"/>
      <w:numFmt w:val="bullet"/>
      <w:pStyle w:val="Checklist"/>
      <w:lvlText w:val="­"/>
      <w:lvlJc w:val="left"/>
      <w:pPr>
        <w:tabs>
          <w:tab w:val="num" w:pos="1440"/>
        </w:tabs>
        <w:ind w:left="1440" w:hanging="360"/>
      </w:pPr>
      <w:rPr>
        <w:rFonts w:ascii="Courier New" w:hAnsi="Courier New" w:hint="default"/>
      </w:rPr>
    </w:lvl>
    <w:lvl w:ilvl="1" w:tplc="2A960D54">
      <w:start w:val="1"/>
      <w:numFmt w:val="bullet"/>
      <w:lvlText w:val="-"/>
      <w:lvlJc w:val="left"/>
      <w:pPr>
        <w:tabs>
          <w:tab w:val="num" w:pos="1080"/>
        </w:tabs>
        <w:ind w:left="1060" w:hanging="340"/>
      </w:pPr>
      <w:rPr>
        <w:rFonts w:hint="default"/>
      </w:rPr>
    </w:lvl>
    <w:lvl w:ilvl="2" w:tplc="D3840EE2" w:tentative="1">
      <w:start w:val="1"/>
      <w:numFmt w:val="bullet"/>
      <w:lvlText w:val=""/>
      <w:lvlJc w:val="left"/>
      <w:pPr>
        <w:tabs>
          <w:tab w:val="num" w:pos="1800"/>
        </w:tabs>
        <w:ind w:left="1800" w:hanging="360"/>
      </w:pPr>
      <w:rPr>
        <w:rFonts w:ascii="Wingdings" w:hAnsi="Wingdings" w:hint="default"/>
      </w:rPr>
    </w:lvl>
    <w:lvl w:ilvl="3" w:tplc="43BE1F80" w:tentative="1">
      <w:start w:val="1"/>
      <w:numFmt w:val="bullet"/>
      <w:lvlText w:val=""/>
      <w:lvlJc w:val="left"/>
      <w:pPr>
        <w:tabs>
          <w:tab w:val="num" w:pos="2520"/>
        </w:tabs>
        <w:ind w:left="2520" w:hanging="360"/>
      </w:pPr>
      <w:rPr>
        <w:rFonts w:ascii="Symbol" w:hAnsi="Symbol" w:hint="default"/>
      </w:rPr>
    </w:lvl>
    <w:lvl w:ilvl="4" w:tplc="CEFAD4F2" w:tentative="1">
      <w:start w:val="1"/>
      <w:numFmt w:val="bullet"/>
      <w:lvlText w:val="o"/>
      <w:lvlJc w:val="left"/>
      <w:pPr>
        <w:tabs>
          <w:tab w:val="num" w:pos="3240"/>
        </w:tabs>
        <w:ind w:left="3240" w:hanging="360"/>
      </w:pPr>
      <w:rPr>
        <w:rFonts w:ascii="Courier New" w:hAnsi="Courier New" w:hint="default"/>
      </w:rPr>
    </w:lvl>
    <w:lvl w:ilvl="5" w:tplc="DE0043F4" w:tentative="1">
      <w:start w:val="1"/>
      <w:numFmt w:val="bullet"/>
      <w:lvlText w:val=""/>
      <w:lvlJc w:val="left"/>
      <w:pPr>
        <w:tabs>
          <w:tab w:val="num" w:pos="3960"/>
        </w:tabs>
        <w:ind w:left="3960" w:hanging="360"/>
      </w:pPr>
      <w:rPr>
        <w:rFonts w:ascii="Wingdings" w:hAnsi="Wingdings" w:hint="default"/>
      </w:rPr>
    </w:lvl>
    <w:lvl w:ilvl="6" w:tplc="667AE828" w:tentative="1">
      <w:start w:val="1"/>
      <w:numFmt w:val="bullet"/>
      <w:lvlText w:val=""/>
      <w:lvlJc w:val="left"/>
      <w:pPr>
        <w:tabs>
          <w:tab w:val="num" w:pos="4680"/>
        </w:tabs>
        <w:ind w:left="4680" w:hanging="360"/>
      </w:pPr>
      <w:rPr>
        <w:rFonts w:ascii="Symbol" w:hAnsi="Symbol" w:hint="default"/>
      </w:rPr>
    </w:lvl>
    <w:lvl w:ilvl="7" w:tplc="F238CDC0" w:tentative="1">
      <w:start w:val="1"/>
      <w:numFmt w:val="bullet"/>
      <w:lvlText w:val="o"/>
      <w:lvlJc w:val="left"/>
      <w:pPr>
        <w:tabs>
          <w:tab w:val="num" w:pos="5400"/>
        </w:tabs>
        <w:ind w:left="5400" w:hanging="360"/>
      </w:pPr>
      <w:rPr>
        <w:rFonts w:ascii="Courier New" w:hAnsi="Courier New" w:hint="default"/>
      </w:rPr>
    </w:lvl>
    <w:lvl w:ilvl="8" w:tplc="FBC0B60A" w:tentative="1">
      <w:start w:val="1"/>
      <w:numFmt w:val="bullet"/>
      <w:lvlText w:val=""/>
      <w:lvlJc w:val="left"/>
      <w:pPr>
        <w:tabs>
          <w:tab w:val="num" w:pos="6120"/>
        </w:tabs>
        <w:ind w:left="6120" w:hanging="360"/>
      </w:pPr>
      <w:rPr>
        <w:rFonts w:ascii="Wingdings" w:hAnsi="Wingdings" w:hint="default"/>
      </w:rPr>
    </w:lvl>
  </w:abstractNum>
  <w:abstractNum w:abstractNumId="66">
    <w:nsid w:val="16C959AD"/>
    <w:multiLevelType w:val="multilevel"/>
    <w:tmpl w:val="03CC174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suff w:val="space"/>
      <w:lvlText w:val="%1.%2.%3.%4"/>
      <w:lvlJc w:val="left"/>
      <w:pPr>
        <w:tabs>
          <w:tab w:val="num" w:pos="1440"/>
        </w:tabs>
      </w:pPr>
      <w:rPr>
        <w:rFonts w:cs="Times New Roman"/>
      </w:rPr>
    </w:lvl>
    <w:lvl w:ilvl="4">
      <w:start w:val="1"/>
      <w:numFmt w:val="decimal"/>
      <w:pStyle w:val="MMTopic5"/>
      <w:suff w:val="space"/>
      <w:lvlText w:val="%1.%2.%3.%4.%5"/>
      <w:lvlJc w:val="left"/>
      <w:pPr>
        <w:tabs>
          <w:tab w:val="num" w:pos="2700"/>
        </w:tabs>
        <w:ind w:left="900"/>
      </w:pPr>
      <w:rPr>
        <w:rFonts w:cs="Times New Roman"/>
      </w:rPr>
    </w:lvl>
    <w:lvl w:ilvl="5">
      <w:start w:val="1"/>
      <w:numFmt w:val="decimal"/>
      <w:pStyle w:val="MMTopic6"/>
      <w:suff w:val="space"/>
      <w:lvlText w:val="%1.%2.%3.%4.%5.%6"/>
      <w:lvlJc w:val="left"/>
      <w:pPr>
        <w:tabs>
          <w:tab w:val="num" w:pos="2160"/>
        </w:tabs>
      </w:pPr>
      <w:rPr>
        <w:rFonts w:cs="Times New Roman"/>
      </w:rPr>
    </w:lvl>
    <w:lvl w:ilvl="6">
      <w:start w:val="1"/>
      <w:numFmt w:val="decimal"/>
      <w:pStyle w:val="MMTopic7"/>
      <w:suff w:val="space"/>
      <w:lvlText w:val="%1.%2.%3.%4.%5.%6.%7"/>
      <w:lvlJc w:val="left"/>
      <w:pPr>
        <w:tabs>
          <w:tab w:val="num" w:pos="2520"/>
        </w:tabs>
      </w:pPr>
      <w:rPr>
        <w:rFonts w:cs="Times New Roman"/>
      </w:rPr>
    </w:lvl>
    <w:lvl w:ilvl="7">
      <w:start w:val="1"/>
      <w:numFmt w:val="decimal"/>
      <w:pStyle w:val="MMTopic8"/>
      <w:suff w:val="space"/>
      <w:lvlText w:val="%1.%2.%3.%4.%5.%6.%7.%8"/>
      <w:lvlJc w:val="left"/>
      <w:pPr>
        <w:tabs>
          <w:tab w:val="num" w:pos="2880"/>
        </w:tabs>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7">
    <w:nsid w:val="16E3269C"/>
    <w:multiLevelType w:val="hybridMultilevel"/>
    <w:tmpl w:val="D4AC4C6C"/>
    <w:lvl w:ilvl="0" w:tplc="B2E46104">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48CAD49C" w:tentative="1">
      <w:start w:val="1"/>
      <w:numFmt w:val="lowerLetter"/>
      <w:lvlText w:val="%2."/>
      <w:lvlJc w:val="left"/>
      <w:pPr>
        <w:tabs>
          <w:tab w:val="num" w:pos="1440"/>
        </w:tabs>
        <w:ind w:left="1440" w:hanging="360"/>
      </w:pPr>
      <w:rPr>
        <w:rFonts w:cs="Times New Roman"/>
      </w:rPr>
    </w:lvl>
    <w:lvl w:ilvl="2" w:tplc="011A8250" w:tentative="1">
      <w:start w:val="1"/>
      <w:numFmt w:val="lowerRoman"/>
      <w:lvlText w:val="%3."/>
      <w:lvlJc w:val="right"/>
      <w:pPr>
        <w:tabs>
          <w:tab w:val="num" w:pos="2160"/>
        </w:tabs>
        <w:ind w:left="2160" w:hanging="180"/>
      </w:pPr>
      <w:rPr>
        <w:rFonts w:cs="Times New Roman"/>
      </w:rPr>
    </w:lvl>
    <w:lvl w:ilvl="3" w:tplc="D16244F2" w:tentative="1">
      <w:start w:val="1"/>
      <w:numFmt w:val="decimal"/>
      <w:lvlText w:val="%4."/>
      <w:lvlJc w:val="left"/>
      <w:pPr>
        <w:tabs>
          <w:tab w:val="num" w:pos="2880"/>
        </w:tabs>
        <w:ind w:left="2880" w:hanging="360"/>
      </w:pPr>
      <w:rPr>
        <w:rFonts w:cs="Times New Roman"/>
      </w:rPr>
    </w:lvl>
    <w:lvl w:ilvl="4" w:tplc="69102508" w:tentative="1">
      <w:start w:val="1"/>
      <w:numFmt w:val="lowerLetter"/>
      <w:lvlText w:val="%5."/>
      <w:lvlJc w:val="left"/>
      <w:pPr>
        <w:tabs>
          <w:tab w:val="num" w:pos="3600"/>
        </w:tabs>
        <w:ind w:left="3600" w:hanging="360"/>
      </w:pPr>
      <w:rPr>
        <w:rFonts w:cs="Times New Roman"/>
      </w:rPr>
    </w:lvl>
    <w:lvl w:ilvl="5" w:tplc="E682C1DC" w:tentative="1">
      <w:start w:val="1"/>
      <w:numFmt w:val="lowerRoman"/>
      <w:lvlText w:val="%6."/>
      <w:lvlJc w:val="right"/>
      <w:pPr>
        <w:tabs>
          <w:tab w:val="num" w:pos="4320"/>
        </w:tabs>
        <w:ind w:left="4320" w:hanging="180"/>
      </w:pPr>
      <w:rPr>
        <w:rFonts w:cs="Times New Roman"/>
      </w:rPr>
    </w:lvl>
    <w:lvl w:ilvl="6" w:tplc="CE1EFCDE" w:tentative="1">
      <w:start w:val="1"/>
      <w:numFmt w:val="decimal"/>
      <w:lvlText w:val="%7."/>
      <w:lvlJc w:val="left"/>
      <w:pPr>
        <w:tabs>
          <w:tab w:val="num" w:pos="5040"/>
        </w:tabs>
        <w:ind w:left="5040" w:hanging="360"/>
      </w:pPr>
      <w:rPr>
        <w:rFonts w:cs="Times New Roman"/>
      </w:rPr>
    </w:lvl>
    <w:lvl w:ilvl="7" w:tplc="5B206D66" w:tentative="1">
      <w:start w:val="1"/>
      <w:numFmt w:val="lowerLetter"/>
      <w:lvlText w:val="%8."/>
      <w:lvlJc w:val="left"/>
      <w:pPr>
        <w:tabs>
          <w:tab w:val="num" w:pos="5760"/>
        </w:tabs>
        <w:ind w:left="5760" w:hanging="360"/>
      </w:pPr>
      <w:rPr>
        <w:rFonts w:cs="Times New Roman"/>
      </w:rPr>
    </w:lvl>
    <w:lvl w:ilvl="8" w:tplc="53EABBC0" w:tentative="1">
      <w:start w:val="1"/>
      <w:numFmt w:val="lowerRoman"/>
      <w:lvlText w:val="%9."/>
      <w:lvlJc w:val="right"/>
      <w:pPr>
        <w:tabs>
          <w:tab w:val="num" w:pos="6480"/>
        </w:tabs>
        <w:ind w:left="6480" w:hanging="180"/>
      </w:pPr>
      <w:rPr>
        <w:rFonts w:cs="Times New Roman"/>
      </w:rPr>
    </w:lvl>
  </w:abstractNum>
  <w:abstractNum w:abstractNumId="68">
    <w:nsid w:val="16F029E0"/>
    <w:multiLevelType w:val="multilevel"/>
    <w:tmpl w:val="4CBA01D2"/>
    <w:styleLink w:val="111"/>
    <w:lvl w:ilvl="0">
      <w:start w:val="1"/>
      <w:numFmt w:val="upperLetter"/>
      <w:pStyle w:val="additiontitle1"/>
      <w:lvlText w:val="%1."/>
      <w:lvlJc w:val="left"/>
      <w:pPr>
        <w:tabs>
          <w:tab w:val="num" w:pos="1494"/>
        </w:tabs>
        <w:ind w:left="1494" w:hanging="360"/>
      </w:pPr>
      <w:rPr>
        <w:rFonts w:cs="Times New Roman" w:hint="default"/>
      </w:rPr>
    </w:lvl>
    <w:lvl w:ilvl="1">
      <w:start w:val="1"/>
      <w:numFmt w:val="decimal"/>
      <w:lvlText w:val="%1.%2."/>
      <w:lvlJc w:val="left"/>
      <w:pPr>
        <w:tabs>
          <w:tab w:val="num" w:pos="1560"/>
        </w:tabs>
        <w:ind w:left="1560" w:hanging="567"/>
      </w:pPr>
      <w:rPr>
        <w:rFonts w:ascii="Times New Roman" w:hAnsi="Times New Roman" w:cs="Times New Roman" w:hint="default"/>
        <w:b/>
        <w:i w:val="0"/>
        <w:sz w:val="32"/>
        <w:szCs w:val="32"/>
      </w:rPr>
    </w:lvl>
    <w:lvl w:ilvl="2">
      <w:start w:val="1"/>
      <w:numFmt w:val="decimal"/>
      <w:lvlText w:val="%1.%2.%3."/>
      <w:lvlJc w:val="left"/>
      <w:pPr>
        <w:tabs>
          <w:tab w:val="num" w:pos="2949"/>
        </w:tabs>
        <w:ind w:left="2949" w:hanging="964"/>
      </w:pPr>
      <w:rPr>
        <w:rFonts w:ascii="Times New Roman" w:hAnsi="Times New Roman" w:cs="Times New Roman" w:hint="default"/>
        <w:b/>
        <w:i w:val="0"/>
        <w:sz w:val="28"/>
        <w:szCs w:val="28"/>
      </w:rPr>
    </w:lvl>
    <w:lvl w:ilvl="3">
      <w:start w:val="1"/>
      <w:numFmt w:val="decimal"/>
      <w:lvlText w:val="%1.%2.%3.%4."/>
      <w:lvlJc w:val="left"/>
      <w:pPr>
        <w:tabs>
          <w:tab w:val="num" w:pos="2268"/>
        </w:tabs>
        <w:ind w:left="2268" w:hanging="1134"/>
      </w:pPr>
      <w:rPr>
        <w:rFonts w:ascii="Times New Roman" w:hAnsi="Times New Roman" w:cs="Times New Roman" w:hint="default"/>
        <w:b/>
        <w:i w:val="0"/>
        <w:sz w:val="28"/>
        <w:szCs w:val="28"/>
      </w:rPr>
    </w:lvl>
    <w:lvl w:ilvl="4">
      <w:start w:val="1"/>
      <w:numFmt w:val="decimal"/>
      <w:lvlText w:val="%1.%2.%3.%4.%5"/>
      <w:lvlJc w:val="left"/>
      <w:pPr>
        <w:tabs>
          <w:tab w:val="num" w:pos="1858"/>
        </w:tabs>
        <w:ind w:left="1858" w:hanging="1008"/>
      </w:pPr>
      <w:rPr>
        <w:rFonts w:cs="Times New Roman" w:hint="default"/>
      </w:rPr>
    </w:lvl>
    <w:lvl w:ilvl="5">
      <w:start w:val="1"/>
      <w:numFmt w:val="decimal"/>
      <w:lvlText w:val="%1.%2.%3.%4.%5.%6"/>
      <w:lvlJc w:val="left"/>
      <w:pPr>
        <w:tabs>
          <w:tab w:val="num" w:pos="2002"/>
        </w:tabs>
        <w:ind w:left="2002" w:hanging="1152"/>
      </w:pPr>
      <w:rPr>
        <w:rFonts w:cs="Times New Roman" w:hint="default"/>
      </w:rPr>
    </w:lvl>
    <w:lvl w:ilvl="6">
      <w:start w:val="1"/>
      <w:numFmt w:val="decimal"/>
      <w:lvlText w:val="%1.%2.%3.%4.%5.%6.%7"/>
      <w:lvlJc w:val="left"/>
      <w:pPr>
        <w:tabs>
          <w:tab w:val="num" w:pos="2146"/>
        </w:tabs>
        <w:ind w:left="2146" w:hanging="1296"/>
      </w:pPr>
      <w:rPr>
        <w:rFonts w:cs="Times New Roman" w:hint="default"/>
      </w:rPr>
    </w:lvl>
    <w:lvl w:ilvl="7">
      <w:start w:val="1"/>
      <w:numFmt w:val="decimal"/>
      <w:lvlText w:val="%1.%2.%3.%4.%5.%6.%7.%8"/>
      <w:lvlJc w:val="left"/>
      <w:pPr>
        <w:tabs>
          <w:tab w:val="num" w:pos="2290"/>
        </w:tabs>
        <w:ind w:left="2290" w:hanging="1440"/>
      </w:pPr>
      <w:rPr>
        <w:rFonts w:cs="Times New Roman" w:hint="default"/>
      </w:rPr>
    </w:lvl>
    <w:lvl w:ilvl="8">
      <w:start w:val="1"/>
      <w:numFmt w:val="decimal"/>
      <w:lvlText w:val="%1.%2.%3.%4.%5.%6.%7.%8.%9"/>
      <w:lvlJc w:val="left"/>
      <w:pPr>
        <w:tabs>
          <w:tab w:val="num" w:pos="2434"/>
        </w:tabs>
        <w:ind w:left="2434" w:hanging="1584"/>
      </w:pPr>
      <w:rPr>
        <w:rFonts w:cs="Times New Roman" w:hint="default"/>
      </w:rPr>
    </w:lvl>
  </w:abstractNum>
  <w:abstractNum w:abstractNumId="69">
    <w:nsid w:val="1762373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nsid w:val="17B23538"/>
    <w:multiLevelType w:val="hybridMultilevel"/>
    <w:tmpl w:val="D786E232"/>
    <w:lvl w:ilvl="0" w:tplc="853E163E">
      <w:start w:val="1"/>
      <w:numFmt w:val="bullet"/>
      <w:lvlText w:val=""/>
      <w:lvlJc w:val="left"/>
      <w:pPr>
        <w:ind w:left="1120" w:hanging="360"/>
      </w:pPr>
      <w:rPr>
        <w:rFonts w:ascii="Symbol" w:hAnsi="Symbol" w:hint="default"/>
        <w:sz w:val="12"/>
      </w:rPr>
    </w:lvl>
    <w:lvl w:ilvl="1" w:tplc="D15E82DE" w:tentative="1">
      <w:start w:val="1"/>
      <w:numFmt w:val="lowerLetter"/>
      <w:lvlText w:val="%2."/>
      <w:lvlJc w:val="left"/>
      <w:pPr>
        <w:ind w:left="1840" w:hanging="360"/>
      </w:pPr>
      <w:rPr>
        <w:rFonts w:cs="Times New Roman"/>
      </w:rPr>
    </w:lvl>
    <w:lvl w:ilvl="2" w:tplc="E9B45A2E" w:tentative="1">
      <w:start w:val="1"/>
      <w:numFmt w:val="lowerRoman"/>
      <w:lvlText w:val="%3."/>
      <w:lvlJc w:val="right"/>
      <w:pPr>
        <w:ind w:left="2560" w:hanging="180"/>
      </w:pPr>
      <w:rPr>
        <w:rFonts w:cs="Times New Roman"/>
      </w:rPr>
    </w:lvl>
    <w:lvl w:ilvl="3" w:tplc="3140AD50" w:tentative="1">
      <w:start w:val="1"/>
      <w:numFmt w:val="decimal"/>
      <w:lvlText w:val="%4."/>
      <w:lvlJc w:val="left"/>
      <w:pPr>
        <w:ind w:left="3280" w:hanging="360"/>
      </w:pPr>
      <w:rPr>
        <w:rFonts w:cs="Times New Roman"/>
      </w:rPr>
    </w:lvl>
    <w:lvl w:ilvl="4" w:tplc="48CE80AE" w:tentative="1">
      <w:start w:val="1"/>
      <w:numFmt w:val="lowerLetter"/>
      <w:lvlText w:val="%5."/>
      <w:lvlJc w:val="left"/>
      <w:pPr>
        <w:ind w:left="4000" w:hanging="360"/>
      </w:pPr>
      <w:rPr>
        <w:rFonts w:cs="Times New Roman"/>
      </w:rPr>
    </w:lvl>
    <w:lvl w:ilvl="5" w:tplc="FC3078DC" w:tentative="1">
      <w:start w:val="1"/>
      <w:numFmt w:val="lowerRoman"/>
      <w:lvlText w:val="%6."/>
      <w:lvlJc w:val="right"/>
      <w:pPr>
        <w:ind w:left="4720" w:hanging="180"/>
      </w:pPr>
      <w:rPr>
        <w:rFonts w:cs="Times New Roman"/>
      </w:rPr>
    </w:lvl>
    <w:lvl w:ilvl="6" w:tplc="33E440AC" w:tentative="1">
      <w:start w:val="1"/>
      <w:numFmt w:val="decimal"/>
      <w:lvlText w:val="%7."/>
      <w:lvlJc w:val="left"/>
      <w:pPr>
        <w:ind w:left="5440" w:hanging="360"/>
      </w:pPr>
      <w:rPr>
        <w:rFonts w:cs="Times New Roman"/>
      </w:rPr>
    </w:lvl>
    <w:lvl w:ilvl="7" w:tplc="850808D2" w:tentative="1">
      <w:start w:val="1"/>
      <w:numFmt w:val="lowerLetter"/>
      <w:lvlText w:val="%8."/>
      <w:lvlJc w:val="left"/>
      <w:pPr>
        <w:ind w:left="6160" w:hanging="360"/>
      </w:pPr>
      <w:rPr>
        <w:rFonts w:cs="Times New Roman"/>
      </w:rPr>
    </w:lvl>
    <w:lvl w:ilvl="8" w:tplc="B7C814D8" w:tentative="1">
      <w:start w:val="1"/>
      <w:numFmt w:val="lowerRoman"/>
      <w:lvlText w:val="%9."/>
      <w:lvlJc w:val="right"/>
      <w:pPr>
        <w:ind w:left="6880" w:hanging="180"/>
      </w:pPr>
      <w:rPr>
        <w:rFonts w:cs="Times New Roman"/>
      </w:rPr>
    </w:lvl>
  </w:abstractNum>
  <w:abstractNum w:abstractNumId="71">
    <w:nsid w:val="17F0793D"/>
    <w:multiLevelType w:val="hybridMultilevel"/>
    <w:tmpl w:val="E932CA0C"/>
    <w:styleLink w:val="121"/>
    <w:lvl w:ilvl="0" w:tplc="15A246AC">
      <w:start w:val="1"/>
      <w:numFmt w:val="decimal"/>
      <w:lvlText w:val="E3.%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B0182B1C" w:tentative="1">
      <w:start w:val="1"/>
      <w:numFmt w:val="lowerLetter"/>
      <w:lvlText w:val="%2."/>
      <w:lvlJc w:val="left"/>
      <w:pPr>
        <w:ind w:left="1800" w:hanging="360"/>
      </w:pPr>
      <w:rPr>
        <w:rFonts w:cs="Times New Roman"/>
      </w:rPr>
    </w:lvl>
    <w:lvl w:ilvl="2" w:tplc="4A20372E" w:tentative="1">
      <w:start w:val="1"/>
      <w:numFmt w:val="lowerRoman"/>
      <w:lvlText w:val="%3."/>
      <w:lvlJc w:val="right"/>
      <w:pPr>
        <w:ind w:left="2520" w:hanging="180"/>
      </w:pPr>
      <w:rPr>
        <w:rFonts w:cs="Times New Roman"/>
      </w:rPr>
    </w:lvl>
    <w:lvl w:ilvl="3" w:tplc="63F4E5DC" w:tentative="1">
      <w:start w:val="1"/>
      <w:numFmt w:val="decimal"/>
      <w:lvlText w:val="%4."/>
      <w:lvlJc w:val="left"/>
      <w:pPr>
        <w:ind w:left="3240" w:hanging="360"/>
      </w:pPr>
      <w:rPr>
        <w:rFonts w:cs="Times New Roman"/>
      </w:rPr>
    </w:lvl>
    <w:lvl w:ilvl="4" w:tplc="DFEAA844" w:tentative="1">
      <w:start w:val="1"/>
      <w:numFmt w:val="lowerLetter"/>
      <w:lvlText w:val="%5."/>
      <w:lvlJc w:val="left"/>
      <w:pPr>
        <w:ind w:left="3960" w:hanging="360"/>
      </w:pPr>
      <w:rPr>
        <w:rFonts w:cs="Times New Roman"/>
      </w:rPr>
    </w:lvl>
    <w:lvl w:ilvl="5" w:tplc="C6FE7C00" w:tentative="1">
      <w:start w:val="1"/>
      <w:numFmt w:val="lowerRoman"/>
      <w:lvlText w:val="%6."/>
      <w:lvlJc w:val="right"/>
      <w:pPr>
        <w:ind w:left="4680" w:hanging="180"/>
      </w:pPr>
      <w:rPr>
        <w:rFonts w:cs="Times New Roman"/>
      </w:rPr>
    </w:lvl>
    <w:lvl w:ilvl="6" w:tplc="B29809B0" w:tentative="1">
      <w:start w:val="1"/>
      <w:numFmt w:val="decimal"/>
      <w:lvlText w:val="%7."/>
      <w:lvlJc w:val="left"/>
      <w:pPr>
        <w:ind w:left="5400" w:hanging="360"/>
      </w:pPr>
      <w:rPr>
        <w:rFonts w:cs="Times New Roman"/>
      </w:rPr>
    </w:lvl>
    <w:lvl w:ilvl="7" w:tplc="DE5E5E1A" w:tentative="1">
      <w:start w:val="1"/>
      <w:numFmt w:val="lowerLetter"/>
      <w:lvlText w:val="%8."/>
      <w:lvlJc w:val="left"/>
      <w:pPr>
        <w:ind w:left="6120" w:hanging="360"/>
      </w:pPr>
      <w:rPr>
        <w:rFonts w:cs="Times New Roman"/>
      </w:rPr>
    </w:lvl>
    <w:lvl w:ilvl="8" w:tplc="878EEC46" w:tentative="1">
      <w:start w:val="1"/>
      <w:numFmt w:val="lowerRoman"/>
      <w:lvlText w:val="%9."/>
      <w:lvlJc w:val="right"/>
      <w:pPr>
        <w:ind w:left="6840" w:hanging="180"/>
      </w:pPr>
      <w:rPr>
        <w:rFonts w:cs="Times New Roman"/>
      </w:rPr>
    </w:lvl>
  </w:abstractNum>
  <w:abstractNum w:abstractNumId="72">
    <w:nsid w:val="1801200B"/>
    <w:multiLevelType w:val="multilevel"/>
    <w:tmpl w:val="FDF09D4E"/>
    <w:lvl w:ilvl="0">
      <w:start w:val="1"/>
      <w:numFmt w:val="decimal"/>
      <w:pStyle w:val="a8"/>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3">
    <w:nsid w:val="18897AC3"/>
    <w:multiLevelType w:val="multilevel"/>
    <w:tmpl w:val="B9CE88D0"/>
    <w:styleLink w:val="a9"/>
    <w:lvl w:ilvl="0">
      <w:start w:val="1"/>
      <w:numFmt w:val="decimal"/>
      <w:suff w:val="space"/>
      <w:lvlText w:val="%1"/>
      <w:lvlJc w:val="left"/>
      <w:rPr>
        <w:rFonts w:cs="Times New Roman"/>
        <w:sz w:val="24"/>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4">
    <w:nsid w:val="18FE6B5C"/>
    <w:multiLevelType w:val="hybridMultilevel"/>
    <w:tmpl w:val="0AF0EDBC"/>
    <w:styleLink w:val="112"/>
    <w:lvl w:ilvl="0" w:tplc="CCF6AF12">
      <w:start w:val="1"/>
      <w:numFmt w:val="bullet"/>
      <w:lvlText w:val=""/>
      <w:lvlJc w:val="left"/>
      <w:pPr>
        <w:tabs>
          <w:tab w:val="num" w:pos="2340"/>
        </w:tabs>
        <w:ind w:left="2340" w:hanging="360"/>
      </w:pPr>
      <w:rPr>
        <w:rFonts w:ascii="Symbol" w:hAnsi="Symbol" w:hint="default"/>
        <w:sz w:val="24"/>
      </w:rPr>
    </w:lvl>
    <w:lvl w:ilvl="1" w:tplc="CBDA0056">
      <w:start w:val="1"/>
      <w:numFmt w:val="decimal"/>
      <w:lvlText w:val="%2."/>
      <w:lvlJc w:val="left"/>
      <w:pPr>
        <w:tabs>
          <w:tab w:val="num" w:pos="930"/>
        </w:tabs>
        <w:ind w:left="930" w:hanging="360"/>
      </w:pPr>
      <w:rPr>
        <w:rFonts w:cs="Times New Roman" w:hint="default"/>
        <w:sz w:val="24"/>
      </w:rPr>
    </w:lvl>
    <w:lvl w:ilvl="2" w:tplc="5F084CA6">
      <w:start w:val="1"/>
      <w:numFmt w:val="bullet"/>
      <w:pStyle w:val="TKPOsnovnoiTekst-Spisok-Kvadratik"/>
      <w:lvlText w:val=""/>
      <w:lvlJc w:val="left"/>
      <w:pPr>
        <w:tabs>
          <w:tab w:val="num" w:pos="2700"/>
        </w:tabs>
        <w:ind w:left="2700" w:hanging="360"/>
      </w:pPr>
      <w:rPr>
        <w:rFonts w:ascii="Wingdings" w:hAnsi="Wingdings" w:hint="default"/>
      </w:rPr>
    </w:lvl>
    <w:lvl w:ilvl="3" w:tplc="DD689C40" w:tentative="1">
      <w:start w:val="1"/>
      <w:numFmt w:val="bullet"/>
      <w:lvlText w:val=""/>
      <w:lvlJc w:val="left"/>
      <w:pPr>
        <w:tabs>
          <w:tab w:val="num" w:pos="3420"/>
        </w:tabs>
        <w:ind w:left="3420" w:hanging="360"/>
      </w:pPr>
      <w:rPr>
        <w:rFonts w:ascii="Symbol" w:hAnsi="Symbol" w:hint="default"/>
      </w:rPr>
    </w:lvl>
    <w:lvl w:ilvl="4" w:tplc="E7C627C8" w:tentative="1">
      <w:start w:val="1"/>
      <w:numFmt w:val="bullet"/>
      <w:lvlText w:val="o"/>
      <w:lvlJc w:val="left"/>
      <w:pPr>
        <w:tabs>
          <w:tab w:val="num" w:pos="4140"/>
        </w:tabs>
        <w:ind w:left="4140" w:hanging="360"/>
      </w:pPr>
      <w:rPr>
        <w:rFonts w:ascii="Courier New" w:hAnsi="Courier New" w:hint="default"/>
      </w:rPr>
    </w:lvl>
    <w:lvl w:ilvl="5" w:tplc="9B3CD794" w:tentative="1">
      <w:start w:val="1"/>
      <w:numFmt w:val="bullet"/>
      <w:lvlText w:val=""/>
      <w:lvlJc w:val="left"/>
      <w:pPr>
        <w:tabs>
          <w:tab w:val="num" w:pos="4860"/>
        </w:tabs>
        <w:ind w:left="4860" w:hanging="360"/>
      </w:pPr>
      <w:rPr>
        <w:rFonts w:ascii="Wingdings" w:hAnsi="Wingdings" w:hint="default"/>
      </w:rPr>
    </w:lvl>
    <w:lvl w:ilvl="6" w:tplc="D668E658" w:tentative="1">
      <w:start w:val="1"/>
      <w:numFmt w:val="bullet"/>
      <w:lvlText w:val=""/>
      <w:lvlJc w:val="left"/>
      <w:pPr>
        <w:tabs>
          <w:tab w:val="num" w:pos="5580"/>
        </w:tabs>
        <w:ind w:left="5580" w:hanging="360"/>
      </w:pPr>
      <w:rPr>
        <w:rFonts w:ascii="Symbol" w:hAnsi="Symbol" w:hint="default"/>
      </w:rPr>
    </w:lvl>
    <w:lvl w:ilvl="7" w:tplc="6792D750" w:tentative="1">
      <w:start w:val="1"/>
      <w:numFmt w:val="bullet"/>
      <w:lvlText w:val="o"/>
      <w:lvlJc w:val="left"/>
      <w:pPr>
        <w:tabs>
          <w:tab w:val="num" w:pos="6300"/>
        </w:tabs>
        <w:ind w:left="6300" w:hanging="360"/>
      </w:pPr>
      <w:rPr>
        <w:rFonts w:ascii="Courier New" w:hAnsi="Courier New" w:hint="default"/>
      </w:rPr>
    </w:lvl>
    <w:lvl w:ilvl="8" w:tplc="B460377A" w:tentative="1">
      <w:start w:val="1"/>
      <w:numFmt w:val="bullet"/>
      <w:lvlText w:val=""/>
      <w:lvlJc w:val="left"/>
      <w:pPr>
        <w:tabs>
          <w:tab w:val="num" w:pos="7020"/>
        </w:tabs>
        <w:ind w:left="7020" w:hanging="360"/>
      </w:pPr>
      <w:rPr>
        <w:rFonts w:ascii="Wingdings" w:hAnsi="Wingdings" w:hint="default"/>
      </w:rPr>
    </w:lvl>
  </w:abstractNum>
  <w:abstractNum w:abstractNumId="75">
    <w:nsid w:val="19575AF8"/>
    <w:multiLevelType w:val="hybridMultilevel"/>
    <w:tmpl w:val="BFE65AD8"/>
    <w:lvl w:ilvl="0" w:tplc="CBAAB45E">
      <w:start w:val="1"/>
      <w:numFmt w:val="bullet"/>
      <w:pStyle w:val="-"/>
      <w:suff w:val="space"/>
      <w:lvlText w:val="­"/>
      <w:lvlJc w:val="left"/>
      <w:pPr>
        <w:ind w:firstLine="567"/>
      </w:pPr>
      <w:rPr>
        <w:rFonts w:ascii="Courier New" w:hAnsi="Courier New" w:hint="default"/>
      </w:rPr>
    </w:lvl>
    <w:lvl w:ilvl="1" w:tplc="02109682">
      <w:start w:val="1"/>
      <w:numFmt w:val="bullet"/>
      <w:lvlText w:val="-"/>
      <w:lvlJc w:val="left"/>
      <w:pPr>
        <w:ind w:left="2149" w:hanging="360"/>
      </w:pPr>
      <w:rPr>
        <w:rFonts w:ascii="Times New Roman" w:eastAsia="Times New Roman" w:hAnsi="Times New Roman" w:hint="default"/>
      </w:rPr>
    </w:lvl>
    <w:lvl w:ilvl="2" w:tplc="9BA2FD98">
      <w:start w:val="1"/>
      <w:numFmt w:val="bullet"/>
      <w:lvlText w:val="-"/>
      <w:lvlJc w:val="left"/>
      <w:pPr>
        <w:ind w:left="2869" w:hanging="360"/>
      </w:pPr>
      <w:rPr>
        <w:rFonts w:ascii="Times New Roman" w:eastAsia="Times New Roman" w:hAnsi="Times New Roman" w:hint="default"/>
      </w:rPr>
    </w:lvl>
    <w:lvl w:ilvl="3" w:tplc="682E49CA">
      <w:start w:val="1"/>
      <w:numFmt w:val="bullet"/>
      <w:lvlText w:val=""/>
      <w:lvlJc w:val="left"/>
      <w:pPr>
        <w:ind w:left="3589" w:hanging="360"/>
      </w:pPr>
      <w:rPr>
        <w:rFonts w:ascii="Symbol" w:hAnsi="Symbol" w:hint="default"/>
      </w:rPr>
    </w:lvl>
    <w:lvl w:ilvl="4" w:tplc="2ADEE81A">
      <w:start w:val="1"/>
      <w:numFmt w:val="bullet"/>
      <w:lvlText w:val="o"/>
      <w:lvlJc w:val="left"/>
      <w:pPr>
        <w:ind w:left="4309" w:hanging="360"/>
      </w:pPr>
      <w:rPr>
        <w:rFonts w:ascii="Courier New" w:hAnsi="Courier New" w:hint="default"/>
      </w:rPr>
    </w:lvl>
    <w:lvl w:ilvl="5" w:tplc="AF5614AA">
      <w:start w:val="1"/>
      <w:numFmt w:val="bullet"/>
      <w:lvlText w:val=""/>
      <w:lvlJc w:val="left"/>
      <w:pPr>
        <w:ind w:left="5029" w:hanging="360"/>
      </w:pPr>
      <w:rPr>
        <w:rFonts w:ascii="Wingdings" w:hAnsi="Wingdings" w:hint="default"/>
      </w:rPr>
    </w:lvl>
    <w:lvl w:ilvl="6" w:tplc="416C5AC0" w:tentative="1">
      <w:start w:val="1"/>
      <w:numFmt w:val="bullet"/>
      <w:lvlText w:val=""/>
      <w:lvlJc w:val="left"/>
      <w:pPr>
        <w:ind w:left="5749" w:hanging="360"/>
      </w:pPr>
      <w:rPr>
        <w:rFonts w:ascii="Symbol" w:hAnsi="Symbol" w:hint="default"/>
      </w:rPr>
    </w:lvl>
    <w:lvl w:ilvl="7" w:tplc="FFBA4CE2" w:tentative="1">
      <w:start w:val="1"/>
      <w:numFmt w:val="bullet"/>
      <w:lvlText w:val="o"/>
      <w:lvlJc w:val="left"/>
      <w:pPr>
        <w:ind w:left="6469" w:hanging="360"/>
      </w:pPr>
      <w:rPr>
        <w:rFonts w:ascii="Courier New" w:hAnsi="Courier New" w:hint="default"/>
      </w:rPr>
    </w:lvl>
    <w:lvl w:ilvl="8" w:tplc="E7A67524" w:tentative="1">
      <w:start w:val="1"/>
      <w:numFmt w:val="bullet"/>
      <w:lvlText w:val=""/>
      <w:lvlJc w:val="left"/>
      <w:pPr>
        <w:ind w:left="7189" w:hanging="360"/>
      </w:pPr>
      <w:rPr>
        <w:rFonts w:ascii="Wingdings" w:hAnsi="Wingdings" w:hint="default"/>
      </w:rPr>
    </w:lvl>
  </w:abstractNum>
  <w:abstractNum w:abstractNumId="76">
    <w:nsid w:val="1967439A"/>
    <w:multiLevelType w:val="hybridMultilevel"/>
    <w:tmpl w:val="57467B9C"/>
    <w:lvl w:ilvl="0" w:tplc="F9108C90">
      <w:start w:val="1"/>
      <w:numFmt w:val="decimal"/>
      <w:lvlText w:val="%1."/>
      <w:lvlJc w:val="left"/>
      <w:pPr>
        <w:ind w:left="720" w:hanging="360"/>
      </w:pPr>
      <w:rPr>
        <w:rFonts w:cs="Times New Roman"/>
      </w:rPr>
    </w:lvl>
    <w:lvl w:ilvl="1" w:tplc="FFEA686C" w:tentative="1">
      <w:start w:val="1"/>
      <w:numFmt w:val="lowerLetter"/>
      <w:lvlText w:val="%2."/>
      <w:lvlJc w:val="left"/>
      <w:pPr>
        <w:ind w:left="1440" w:hanging="360"/>
      </w:pPr>
      <w:rPr>
        <w:rFonts w:cs="Times New Roman"/>
      </w:rPr>
    </w:lvl>
    <w:lvl w:ilvl="2" w:tplc="8EB05E60" w:tentative="1">
      <w:start w:val="1"/>
      <w:numFmt w:val="lowerRoman"/>
      <w:lvlText w:val="%3."/>
      <w:lvlJc w:val="right"/>
      <w:pPr>
        <w:ind w:left="2160" w:hanging="180"/>
      </w:pPr>
      <w:rPr>
        <w:rFonts w:cs="Times New Roman"/>
      </w:rPr>
    </w:lvl>
    <w:lvl w:ilvl="3" w:tplc="0068D98A" w:tentative="1">
      <w:start w:val="1"/>
      <w:numFmt w:val="decimal"/>
      <w:lvlText w:val="%4."/>
      <w:lvlJc w:val="left"/>
      <w:pPr>
        <w:ind w:left="2880" w:hanging="360"/>
      </w:pPr>
      <w:rPr>
        <w:rFonts w:cs="Times New Roman"/>
      </w:rPr>
    </w:lvl>
    <w:lvl w:ilvl="4" w:tplc="46C2F136" w:tentative="1">
      <w:start w:val="1"/>
      <w:numFmt w:val="lowerLetter"/>
      <w:lvlText w:val="%5."/>
      <w:lvlJc w:val="left"/>
      <w:pPr>
        <w:ind w:left="3600" w:hanging="360"/>
      </w:pPr>
      <w:rPr>
        <w:rFonts w:cs="Times New Roman"/>
      </w:rPr>
    </w:lvl>
    <w:lvl w:ilvl="5" w:tplc="49965DCA" w:tentative="1">
      <w:start w:val="1"/>
      <w:numFmt w:val="lowerRoman"/>
      <w:lvlText w:val="%6."/>
      <w:lvlJc w:val="right"/>
      <w:pPr>
        <w:ind w:left="4320" w:hanging="180"/>
      </w:pPr>
      <w:rPr>
        <w:rFonts w:cs="Times New Roman"/>
      </w:rPr>
    </w:lvl>
    <w:lvl w:ilvl="6" w:tplc="7CD8CE86" w:tentative="1">
      <w:start w:val="1"/>
      <w:numFmt w:val="decimal"/>
      <w:lvlText w:val="%7."/>
      <w:lvlJc w:val="left"/>
      <w:pPr>
        <w:ind w:left="5040" w:hanging="360"/>
      </w:pPr>
      <w:rPr>
        <w:rFonts w:cs="Times New Roman"/>
      </w:rPr>
    </w:lvl>
    <w:lvl w:ilvl="7" w:tplc="8A2C4B30" w:tentative="1">
      <w:start w:val="1"/>
      <w:numFmt w:val="lowerLetter"/>
      <w:lvlText w:val="%8."/>
      <w:lvlJc w:val="left"/>
      <w:pPr>
        <w:ind w:left="5760" w:hanging="360"/>
      </w:pPr>
      <w:rPr>
        <w:rFonts w:cs="Times New Roman"/>
      </w:rPr>
    </w:lvl>
    <w:lvl w:ilvl="8" w:tplc="E0F6E404" w:tentative="1">
      <w:start w:val="1"/>
      <w:numFmt w:val="lowerRoman"/>
      <w:lvlText w:val="%9."/>
      <w:lvlJc w:val="right"/>
      <w:pPr>
        <w:ind w:left="6480" w:hanging="180"/>
      </w:pPr>
      <w:rPr>
        <w:rFonts w:cs="Times New Roman"/>
      </w:rPr>
    </w:lvl>
  </w:abstractNum>
  <w:abstractNum w:abstractNumId="77">
    <w:nsid w:val="19DD6287"/>
    <w:multiLevelType w:val="multilevel"/>
    <w:tmpl w:val="7304D890"/>
    <w:lvl w:ilvl="0">
      <w:start w:val="1"/>
      <w:numFmt w:val="decimal"/>
      <w:pStyle w:val="18"/>
      <w:lvlText w:val="%1"/>
      <w:lvlJc w:val="left"/>
      <w:pPr>
        <w:tabs>
          <w:tab w:val="num" w:pos="360"/>
        </w:tabs>
        <w:ind w:left="360"/>
      </w:pPr>
      <w:rPr>
        <w:rFonts w:cs="Times New Roman" w:hint="default"/>
      </w:rPr>
    </w:lvl>
    <w:lvl w:ilvl="1">
      <w:start w:val="1"/>
      <w:numFmt w:val="decimal"/>
      <w:pStyle w:val="24"/>
      <w:lvlText w:val="%1.%2"/>
      <w:lvlJc w:val="left"/>
      <w:pPr>
        <w:tabs>
          <w:tab w:val="num" w:pos="0"/>
        </w:tabs>
      </w:pPr>
      <w:rPr>
        <w:rFonts w:cs="Times New Roman" w:hint="default"/>
      </w:rPr>
    </w:lvl>
    <w:lvl w:ilvl="2">
      <w:start w:val="1"/>
      <w:numFmt w:val="decimal"/>
      <w:pStyle w:val="33"/>
      <w:lvlText w:val="%1.%2.%3"/>
      <w:lvlJc w:val="left"/>
      <w:pPr>
        <w:tabs>
          <w:tab w:val="num" w:pos="0"/>
        </w:tabs>
      </w:pPr>
      <w:rPr>
        <w:rFonts w:cs="Times New Roman" w:hint="default"/>
      </w:rPr>
    </w:lvl>
    <w:lvl w:ilvl="3">
      <w:start w:val="1"/>
      <w:numFmt w:val="decimal"/>
      <w:pStyle w:val="41"/>
      <w:lvlText w:val="%1.%2.%3.%4"/>
      <w:lvlJc w:val="left"/>
      <w:pPr>
        <w:tabs>
          <w:tab w:val="num" w:pos="0"/>
        </w:tabs>
      </w:pPr>
      <w:rPr>
        <w:rFonts w:cs="Times New Roman" w:hint="default"/>
      </w:rPr>
    </w:lvl>
    <w:lvl w:ilvl="4">
      <w:start w:val="1"/>
      <w:numFmt w:val="decimal"/>
      <w:pStyle w:val="51"/>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78">
    <w:nsid w:val="19E802AB"/>
    <w:multiLevelType w:val="hybridMultilevel"/>
    <w:tmpl w:val="E0BAC638"/>
    <w:styleLink w:val="ArticleSection11"/>
    <w:lvl w:ilvl="0" w:tplc="8AE86A82">
      <w:start w:val="1"/>
      <w:numFmt w:val="bullet"/>
      <w:lvlText w:val="­"/>
      <w:lvlJc w:val="left"/>
      <w:pPr>
        <w:ind w:left="928" w:hanging="360"/>
      </w:pPr>
      <w:rPr>
        <w:rFonts w:ascii="Courier New" w:hAnsi="Courier New" w:hint="default"/>
      </w:rPr>
    </w:lvl>
    <w:lvl w:ilvl="1" w:tplc="78DAC3C2">
      <w:start w:val="1"/>
      <w:numFmt w:val="bullet"/>
      <w:lvlText w:val=""/>
      <w:lvlJc w:val="left"/>
      <w:pPr>
        <w:tabs>
          <w:tab w:val="num" w:pos="2160"/>
        </w:tabs>
        <w:ind w:left="2160" w:hanging="360"/>
      </w:pPr>
      <w:rPr>
        <w:rFonts w:ascii="Symbol" w:hAnsi="Symbol" w:hint="default"/>
      </w:rPr>
    </w:lvl>
    <w:lvl w:ilvl="2" w:tplc="83BAD4D6">
      <w:start w:val="1"/>
      <w:numFmt w:val="bullet"/>
      <w:lvlText w:val=""/>
      <w:lvlJc w:val="left"/>
      <w:pPr>
        <w:ind w:left="2880" w:hanging="360"/>
      </w:pPr>
      <w:rPr>
        <w:rFonts w:ascii="Wingdings" w:hAnsi="Wingdings" w:hint="default"/>
      </w:rPr>
    </w:lvl>
    <w:lvl w:ilvl="3" w:tplc="92D45598" w:tentative="1">
      <w:start w:val="1"/>
      <w:numFmt w:val="bullet"/>
      <w:lvlText w:val=""/>
      <w:lvlJc w:val="left"/>
      <w:pPr>
        <w:ind w:left="3600" w:hanging="360"/>
      </w:pPr>
      <w:rPr>
        <w:rFonts w:ascii="Symbol" w:hAnsi="Symbol" w:hint="default"/>
      </w:rPr>
    </w:lvl>
    <w:lvl w:ilvl="4" w:tplc="240E9838" w:tentative="1">
      <w:start w:val="1"/>
      <w:numFmt w:val="bullet"/>
      <w:lvlText w:val="o"/>
      <w:lvlJc w:val="left"/>
      <w:pPr>
        <w:ind w:left="4320" w:hanging="360"/>
      </w:pPr>
      <w:rPr>
        <w:rFonts w:ascii="Courier New" w:hAnsi="Courier New" w:hint="default"/>
      </w:rPr>
    </w:lvl>
    <w:lvl w:ilvl="5" w:tplc="4094ED0E" w:tentative="1">
      <w:start w:val="1"/>
      <w:numFmt w:val="bullet"/>
      <w:lvlText w:val=""/>
      <w:lvlJc w:val="left"/>
      <w:pPr>
        <w:ind w:left="5040" w:hanging="360"/>
      </w:pPr>
      <w:rPr>
        <w:rFonts w:ascii="Wingdings" w:hAnsi="Wingdings" w:hint="default"/>
      </w:rPr>
    </w:lvl>
    <w:lvl w:ilvl="6" w:tplc="E3BAF30C" w:tentative="1">
      <w:start w:val="1"/>
      <w:numFmt w:val="bullet"/>
      <w:lvlText w:val=""/>
      <w:lvlJc w:val="left"/>
      <w:pPr>
        <w:ind w:left="5760" w:hanging="360"/>
      </w:pPr>
      <w:rPr>
        <w:rFonts w:ascii="Symbol" w:hAnsi="Symbol" w:hint="default"/>
      </w:rPr>
    </w:lvl>
    <w:lvl w:ilvl="7" w:tplc="DAEC1DEC" w:tentative="1">
      <w:start w:val="1"/>
      <w:numFmt w:val="bullet"/>
      <w:lvlText w:val="o"/>
      <w:lvlJc w:val="left"/>
      <w:pPr>
        <w:ind w:left="6480" w:hanging="360"/>
      </w:pPr>
      <w:rPr>
        <w:rFonts w:ascii="Courier New" w:hAnsi="Courier New" w:hint="default"/>
      </w:rPr>
    </w:lvl>
    <w:lvl w:ilvl="8" w:tplc="6F48BF84" w:tentative="1">
      <w:start w:val="1"/>
      <w:numFmt w:val="bullet"/>
      <w:lvlText w:val=""/>
      <w:lvlJc w:val="left"/>
      <w:pPr>
        <w:ind w:left="7200" w:hanging="360"/>
      </w:pPr>
      <w:rPr>
        <w:rFonts w:ascii="Wingdings" w:hAnsi="Wingdings" w:hint="default"/>
      </w:rPr>
    </w:lvl>
  </w:abstractNum>
  <w:abstractNum w:abstractNumId="79">
    <w:nsid w:val="1A0F6AA3"/>
    <w:multiLevelType w:val="hybridMultilevel"/>
    <w:tmpl w:val="6EAE6E9A"/>
    <w:styleLink w:val="130"/>
    <w:lvl w:ilvl="0" w:tplc="E22671D2">
      <w:start w:val="1"/>
      <w:numFmt w:val="decimal"/>
      <w:lvlText w:val="А3.%1."/>
      <w:lvlJc w:val="left"/>
      <w:pPr>
        <w:ind w:left="928"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E5AEF928" w:tentative="1">
      <w:start w:val="1"/>
      <w:numFmt w:val="lowerLetter"/>
      <w:lvlText w:val="%2."/>
      <w:lvlJc w:val="left"/>
      <w:pPr>
        <w:ind w:left="1497" w:hanging="360"/>
      </w:pPr>
      <w:rPr>
        <w:rFonts w:cs="Times New Roman"/>
      </w:rPr>
    </w:lvl>
    <w:lvl w:ilvl="2" w:tplc="3EFA6266" w:tentative="1">
      <w:start w:val="1"/>
      <w:numFmt w:val="lowerRoman"/>
      <w:lvlText w:val="%3."/>
      <w:lvlJc w:val="right"/>
      <w:pPr>
        <w:ind w:left="2217" w:hanging="180"/>
      </w:pPr>
      <w:rPr>
        <w:rFonts w:cs="Times New Roman"/>
      </w:rPr>
    </w:lvl>
    <w:lvl w:ilvl="3" w:tplc="5FA00BC2" w:tentative="1">
      <w:start w:val="1"/>
      <w:numFmt w:val="decimal"/>
      <w:lvlText w:val="%4."/>
      <w:lvlJc w:val="left"/>
      <w:pPr>
        <w:ind w:left="2937" w:hanging="360"/>
      </w:pPr>
      <w:rPr>
        <w:rFonts w:cs="Times New Roman"/>
      </w:rPr>
    </w:lvl>
    <w:lvl w:ilvl="4" w:tplc="828822A6" w:tentative="1">
      <w:start w:val="1"/>
      <w:numFmt w:val="lowerLetter"/>
      <w:lvlText w:val="%5."/>
      <w:lvlJc w:val="left"/>
      <w:pPr>
        <w:ind w:left="3657" w:hanging="360"/>
      </w:pPr>
      <w:rPr>
        <w:rFonts w:cs="Times New Roman"/>
      </w:rPr>
    </w:lvl>
    <w:lvl w:ilvl="5" w:tplc="ADEA9662" w:tentative="1">
      <w:start w:val="1"/>
      <w:numFmt w:val="lowerRoman"/>
      <w:lvlText w:val="%6."/>
      <w:lvlJc w:val="right"/>
      <w:pPr>
        <w:ind w:left="4377" w:hanging="180"/>
      </w:pPr>
      <w:rPr>
        <w:rFonts w:cs="Times New Roman"/>
      </w:rPr>
    </w:lvl>
    <w:lvl w:ilvl="6" w:tplc="C8A89148" w:tentative="1">
      <w:start w:val="1"/>
      <w:numFmt w:val="decimal"/>
      <w:lvlText w:val="%7."/>
      <w:lvlJc w:val="left"/>
      <w:pPr>
        <w:ind w:left="5097" w:hanging="360"/>
      </w:pPr>
      <w:rPr>
        <w:rFonts w:cs="Times New Roman"/>
      </w:rPr>
    </w:lvl>
    <w:lvl w:ilvl="7" w:tplc="0624F332" w:tentative="1">
      <w:start w:val="1"/>
      <w:numFmt w:val="lowerLetter"/>
      <w:lvlText w:val="%8."/>
      <w:lvlJc w:val="left"/>
      <w:pPr>
        <w:ind w:left="5817" w:hanging="360"/>
      </w:pPr>
      <w:rPr>
        <w:rFonts w:cs="Times New Roman"/>
      </w:rPr>
    </w:lvl>
    <w:lvl w:ilvl="8" w:tplc="7960E422" w:tentative="1">
      <w:start w:val="1"/>
      <w:numFmt w:val="lowerRoman"/>
      <w:lvlText w:val="%9."/>
      <w:lvlJc w:val="right"/>
      <w:pPr>
        <w:ind w:left="6537" w:hanging="180"/>
      </w:pPr>
      <w:rPr>
        <w:rFonts w:cs="Times New Roman"/>
      </w:rPr>
    </w:lvl>
  </w:abstractNum>
  <w:abstractNum w:abstractNumId="80">
    <w:nsid w:val="1A915C46"/>
    <w:multiLevelType w:val="hybridMultilevel"/>
    <w:tmpl w:val="9836C5FE"/>
    <w:lvl w:ilvl="0" w:tplc="0410332A">
      <w:start w:val="1"/>
      <w:numFmt w:val="bullet"/>
      <w:pStyle w:val="aa"/>
      <w:lvlText w:val="­"/>
      <w:lvlJc w:val="left"/>
      <w:pPr>
        <w:tabs>
          <w:tab w:val="num" w:pos="1134"/>
        </w:tabs>
        <w:ind w:left="1134" w:hanging="283"/>
      </w:pPr>
      <w:rPr>
        <w:rFonts w:ascii="Courier New" w:hAnsi="Courier New" w:hint="default"/>
      </w:rPr>
    </w:lvl>
    <w:lvl w:ilvl="1" w:tplc="2222D5E0">
      <w:start w:val="1"/>
      <w:numFmt w:val="bullet"/>
      <w:lvlText w:val="o"/>
      <w:lvlJc w:val="left"/>
      <w:pPr>
        <w:ind w:left="2149" w:hanging="360"/>
      </w:pPr>
      <w:rPr>
        <w:rFonts w:ascii="Courier New" w:hAnsi="Courier New" w:hint="default"/>
      </w:rPr>
    </w:lvl>
    <w:lvl w:ilvl="2" w:tplc="9B58EC12" w:tentative="1">
      <w:start w:val="1"/>
      <w:numFmt w:val="bullet"/>
      <w:lvlText w:val=""/>
      <w:lvlJc w:val="left"/>
      <w:pPr>
        <w:ind w:left="2869" w:hanging="360"/>
      </w:pPr>
      <w:rPr>
        <w:rFonts w:ascii="Wingdings" w:hAnsi="Wingdings" w:hint="default"/>
      </w:rPr>
    </w:lvl>
    <w:lvl w:ilvl="3" w:tplc="30022A1E" w:tentative="1">
      <w:start w:val="1"/>
      <w:numFmt w:val="bullet"/>
      <w:lvlText w:val=""/>
      <w:lvlJc w:val="left"/>
      <w:pPr>
        <w:ind w:left="3589" w:hanging="360"/>
      </w:pPr>
      <w:rPr>
        <w:rFonts w:ascii="Symbol" w:hAnsi="Symbol" w:hint="default"/>
      </w:rPr>
    </w:lvl>
    <w:lvl w:ilvl="4" w:tplc="0764DA36" w:tentative="1">
      <w:start w:val="1"/>
      <w:numFmt w:val="bullet"/>
      <w:lvlText w:val="o"/>
      <w:lvlJc w:val="left"/>
      <w:pPr>
        <w:ind w:left="4309" w:hanging="360"/>
      </w:pPr>
      <w:rPr>
        <w:rFonts w:ascii="Courier New" w:hAnsi="Courier New" w:hint="default"/>
      </w:rPr>
    </w:lvl>
    <w:lvl w:ilvl="5" w:tplc="EF1EEAF6" w:tentative="1">
      <w:start w:val="1"/>
      <w:numFmt w:val="bullet"/>
      <w:lvlText w:val=""/>
      <w:lvlJc w:val="left"/>
      <w:pPr>
        <w:ind w:left="5029" w:hanging="360"/>
      </w:pPr>
      <w:rPr>
        <w:rFonts w:ascii="Wingdings" w:hAnsi="Wingdings" w:hint="default"/>
      </w:rPr>
    </w:lvl>
    <w:lvl w:ilvl="6" w:tplc="9F2004B2" w:tentative="1">
      <w:start w:val="1"/>
      <w:numFmt w:val="bullet"/>
      <w:lvlText w:val=""/>
      <w:lvlJc w:val="left"/>
      <w:pPr>
        <w:ind w:left="5749" w:hanging="360"/>
      </w:pPr>
      <w:rPr>
        <w:rFonts w:ascii="Symbol" w:hAnsi="Symbol" w:hint="default"/>
      </w:rPr>
    </w:lvl>
    <w:lvl w:ilvl="7" w:tplc="61402B22" w:tentative="1">
      <w:start w:val="1"/>
      <w:numFmt w:val="bullet"/>
      <w:lvlText w:val="o"/>
      <w:lvlJc w:val="left"/>
      <w:pPr>
        <w:ind w:left="6469" w:hanging="360"/>
      </w:pPr>
      <w:rPr>
        <w:rFonts w:ascii="Courier New" w:hAnsi="Courier New" w:hint="default"/>
      </w:rPr>
    </w:lvl>
    <w:lvl w:ilvl="8" w:tplc="2448363E" w:tentative="1">
      <w:start w:val="1"/>
      <w:numFmt w:val="bullet"/>
      <w:lvlText w:val=""/>
      <w:lvlJc w:val="left"/>
      <w:pPr>
        <w:ind w:left="7189" w:hanging="360"/>
      </w:pPr>
      <w:rPr>
        <w:rFonts w:ascii="Wingdings" w:hAnsi="Wingdings" w:hint="default"/>
      </w:rPr>
    </w:lvl>
  </w:abstractNum>
  <w:abstractNum w:abstractNumId="81">
    <w:nsid w:val="1ADA4B1C"/>
    <w:multiLevelType w:val="hybridMultilevel"/>
    <w:tmpl w:val="463E2840"/>
    <w:lvl w:ilvl="0" w:tplc="82B28CEA">
      <w:start w:val="1"/>
      <w:numFmt w:val="bullet"/>
      <w:lvlText w:val="-"/>
      <w:lvlJc w:val="left"/>
      <w:pPr>
        <w:ind w:left="754" w:hanging="360"/>
      </w:pPr>
      <w:rPr>
        <w:rFonts w:ascii="Arial" w:hAnsi="Arial" w:hint="default"/>
        <w:sz w:val="24"/>
      </w:rPr>
    </w:lvl>
    <w:lvl w:ilvl="1" w:tplc="749E2D34" w:tentative="1">
      <w:start w:val="1"/>
      <w:numFmt w:val="bullet"/>
      <w:lvlText w:val="o"/>
      <w:lvlJc w:val="left"/>
      <w:pPr>
        <w:ind w:left="1474" w:hanging="360"/>
      </w:pPr>
      <w:rPr>
        <w:rFonts w:ascii="Courier New" w:hAnsi="Courier New" w:hint="default"/>
      </w:rPr>
    </w:lvl>
    <w:lvl w:ilvl="2" w:tplc="A34AF21C" w:tentative="1">
      <w:start w:val="1"/>
      <w:numFmt w:val="bullet"/>
      <w:lvlText w:val=""/>
      <w:lvlJc w:val="left"/>
      <w:pPr>
        <w:ind w:left="2194" w:hanging="360"/>
      </w:pPr>
      <w:rPr>
        <w:rFonts w:ascii="Wingdings" w:hAnsi="Wingdings" w:hint="default"/>
      </w:rPr>
    </w:lvl>
    <w:lvl w:ilvl="3" w:tplc="A6767CEC" w:tentative="1">
      <w:start w:val="1"/>
      <w:numFmt w:val="bullet"/>
      <w:lvlText w:val=""/>
      <w:lvlJc w:val="left"/>
      <w:pPr>
        <w:ind w:left="2914" w:hanging="360"/>
      </w:pPr>
      <w:rPr>
        <w:rFonts w:ascii="Symbol" w:hAnsi="Symbol" w:hint="default"/>
      </w:rPr>
    </w:lvl>
    <w:lvl w:ilvl="4" w:tplc="CFB29D20" w:tentative="1">
      <w:start w:val="1"/>
      <w:numFmt w:val="bullet"/>
      <w:lvlText w:val="o"/>
      <w:lvlJc w:val="left"/>
      <w:pPr>
        <w:ind w:left="3634" w:hanging="360"/>
      </w:pPr>
      <w:rPr>
        <w:rFonts w:ascii="Courier New" w:hAnsi="Courier New" w:hint="default"/>
      </w:rPr>
    </w:lvl>
    <w:lvl w:ilvl="5" w:tplc="6A468B58" w:tentative="1">
      <w:start w:val="1"/>
      <w:numFmt w:val="bullet"/>
      <w:lvlText w:val=""/>
      <w:lvlJc w:val="left"/>
      <w:pPr>
        <w:ind w:left="4354" w:hanging="360"/>
      </w:pPr>
      <w:rPr>
        <w:rFonts w:ascii="Wingdings" w:hAnsi="Wingdings" w:hint="default"/>
      </w:rPr>
    </w:lvl>
    <w:lvl w:ilvl="6" w:tplc="15C4447C" w:tentative="1">
      <w:start w:val="1"/>
      <w:numFmt w:val="bullet"/>
      <w:lvlText w:val=""/>
      <w:lvlJc w:val="left"/>
      <w:pPr>
        <w:ind w:left="5074" w:hanging="360"/>
      </w:pPr>
      <w:rPr>
        <w:rFonts w:ascii="Symbol" w:hAnsi="Symbol" w:hint="default"/>
      </w:rPr>
    </w:lvl>
    <w:lvl w:ilvl="7" w:tplc="BBC04FF6" w:tentative="1">
      <w:start w:val="1"/>
      <w:numFmt w:val="bullet"/>
      <w:lvlText w:val="o"/>
      <w:lvlJc w:val="left"/>
      <w:pPr>
        <w:ind w:left="5794" w:hanging="360"/>
      </w:pPr>
      <w:rPr>
        <w:rFonts w:ascii="Courier New" w:hAnsi="Courier New" w:hint="default"/>
      </w:rPr>
    </w:lvl>
    <w:lvl w:ilvl="8" w:tplc="200CB6E4" w:tentative="1">
      <w:start w:val="1"/>
      <w:numFmt w:val="bullet"/>
      <w:lvlText w:val=""/>
      <w:lvlJc w:val="left"/>
      <w:pPr>
        <w:ind w:left="6514" w:hanging="360"/>
      </w:pPr>
      <w:rPr>
        <w:rFonts w:ascii="Wingdings" w:hAnsi="Wingdings" w:hint="default"/>
      </w:rPr>
    </w:lvl>
  </w:abstractNum>
  <w:abstractNum w:abstractNumId="82">
    <w:nsid w:val="1B220F77"/>
    <w:multiLevelType w:val="hybridMultilevel"/>
    <w:tmpl w:val="D82A3B9A"/>
    <w:lvl w:ilvl="0" w:tplc="645A579E">
      <w:start w:val="1"/>
      <w:numFmt w:val="decimal"/>
      <w:pStyle w:val="EBTableNum"/>
      <w:lvlText w:val="%1)"/>
      <w:lvlJc w:val="left"/>
      <w:pPr>
        <w:tabs>
          <w:tab w:val="num" w:pos="1353"/>
        </w:tabs>
        <w:ind w:left="1353" w:hanging="360"/>
      </w:pPr>
      <w:rPr>
        <w:rFonts w:cs="Times New Roman" w:hint="default"/>
      </w:rPr>
    </w:lvl>
    <w:lvl w:ilvl="1" w:tplc="A30EC8D8" w:tentative="1">
      <w:start w:val="1"/>
      <w:numFmt w:val="lowerLetter"/>
      <w:lvlText w:val="%2."/>
      <w:lvlJc w:val="left"/>
      <w:pPr>
        <w:tabs>
          <w:tab w:val="num" w:pos="2149"/>
        </w:tabs>
        <w:ind w:left="2149" w:hanging="360"/>
      </w:pPr>
      <w:rPr>
        <w:rFonts w:cs="Times New Roman"/>
      </w:rPr>
    </w:lvl>
    <w:lvl w:ilvl="2" w:tplc="A0C66EB4" w:tentative="1">
      <w:start w:val="1"/>
      <w:numFmt w:val="lowerRoman"/>
      <w:lvlText w:val="%3."/>
      <w:lvlJc w:val="right"/>
      <w:pPr>
        <w:tabs>
          <w:tab w:val="num" w:pos="2869"/>
        </w:tabs>
        <w:ind w:left="2869" w:hanging="180"/>
      </w:pPr>
      <w:rPr>
        <w:rFonts w:cs="Times New Roman"/>
      </w:rPr>
    </w:lvl>
    <w:lvl w:ilvl="3" w:tplc="92FA2E38" w:tentative="1">
      <w:start w:val="1"/>
      <w:numFmt w:val="decimal"/>
      <w:lvlText w:val="%4."/>
      <w:lvlJc w:val="left"/>
      <w:pPr>
        <w:tabs>
          <w:tab w:val="num" w:pos="3589"/>
        </w:tabs>
        <w:ind w:left="3589" w:hanging="360"/>
      </w:pPr>
      <w:rPr>
        <w:rFonts w:cs="Times New Roman"/>
      </w:rPr>
    </w:lvl>
    <w:lvl w:ilvl="4" w:tplc="736A0FC4" w:tentative="1">
      <w:start w:val="1"/>
      <w:numFmt w:val="lowerLetter"/>
      <w:lvlText w:val="%5."/>
      <w:lvlJc w:val="left"/>
      <w:pPr>
        <w:tabs>
          <w:tab w:val="num" w:pos="4309"/>
        </w:tabs>
        <w:ind w:left="4309" w:hanging="360"/>
      </w:pPr>
      <w:rPr>
        <w:rFonts w:cs="Times New Roman"/>
      </w:rPr>
    </w:lvl>
    <w:lvl w:ilvl="5" w:tplc="231E9066" w:tentative="1">
      <w:start w:val="1"/>
      <w:numFmt w:val="lowerRoman"/>
      <w:lvlText w:val="%6."/>
      <w:lvlJc w:val="right"/>
      <w:pPr>
        <w:tabs>
          <w:tab w:val="num" w:pos="5029"/>
        </w:tabs>
        <w:ind w:left="5029" w:hanging="180"/>
      </w:pPr>
      <w:rPr>
        <w:rFonts w:cs="Times New Roman"/>
      </w:rPr>
    </w:lvl>
    <w:lvl w:ilvl="6" w:tplc="33209834" w:tentative="1">
      <w:start w:val="1"/>
      <w:numFmt w:val="decimal"/>
      <w:lvlText w:val="%7."/>
      <w:lvlJc w:val="left"/>
      <w:pPr>
        <w:tabs>
          <w:tab w:val="num" w:pos="5749"/>
        </w:tabs>
        <w:ind w:left="5749" w:hanging="360"/>
      </w:pPr>
      <w:rPr>
        <w:rFonts w:cs="Times New Roman"/>
      </w:rPr>
    </w:lvl>
    <w:lvl w:ilvl="7" w:tplc="9CFE4BDE" w:tentative="1">
      <w:start w:val="1"/>
      <w:numFmt w:val="lowerLetter"/>
      <w:lvlText w:val="%8."/>
      <w:lvlJc w:val="left"/>
      <w:pPr>
        <w:tabs>
          <w:tab w:val="num" w:pos="6469"/>
        </w:tabs>
        <w:ind w:left="6469" w:hanging="360"/>
      </w:pPr>
      <w:rPr>
        <w:rFonts w:cs="Times New Roman"/>
      </w:rPr>
    </w:lvl>
    <w:lvl w:ilvl="8" w:tplc="DEEC99BE" w:tentative="1">
      <w:start w:val="1"/>
      <w:numFmt w:val="lowerRoman"/>
      <w:lvlText w:val="%9."/>
      <w:lvlJc w:val="right"/>
      <w:pPr>
        <w:tabs>
          <w:tab w:val="num" w:pos="7189"/>
        </w:tabs>
        <w:ind w:left="7189" w:hanging="180"/>
      </w:pPr>
      <w:rPr>
        <w:rFonts w:cs="Times New Roman"/>
      </w:rPr>
    </w:lvl>
  </w:abstractNum>
  <w:abstractNum w:abstractNumId="83">
    <w:nsid w:val="1B5134C8"/>
    <w:multiLevelType w:val="hybridMultilevel"/>
    <w:tmpl w:val="57E68F6C"/>
    <w:lvl w:ilvl="0" w:tplc="0419000F">
      <w:start w:val="1"/>
      <w:numFmt w:val="bullet"/>
      <w:lvlText w:val="–"/>
      <w:lvlJc w:val="left"/>
      <w:pPr>
        <w:ind w:left="1480" w:hanging="360"/>
      </w:pPr>
      <w:rPr>
        <w:rFonts w:ascii="Times New Roman" w:hAnsi="Times New Roman" w:hint="default"/>
        <w:sz w:val="24"/>
      </w:rPr>
    </w:lvl>
    <w:lvl w:ilvl="1" w:tplc="04190019">
      <w:start w:val="1"/>
      <w:numFmt w:val="bullet"/>
      <w:lvlText w:val="o"/>
      <w:lvlJc w:val="left"/>
      <w:pPr>
        <w:ind w:left="2200" w:hanging="360"/>
      </w:pPr>
      <w:rPr>
        <w:rFonts w:ascii="Courier New" w:hAnsi="Courier New" w:hint="default"/>
      </w:rPr>
    </w:lvl>
    <w:lvl w:ilvl="2" w:tplc="0419001B">
      <w:start w:val="1"/>
      <w:numFmt w:val="bullet"/>
      <w:lvlText w:val=""/>
      <w:lvlJc w:val="left"/>
      <w:pPr>
        <w:ind w:left="2920" w:hanging="360"/>
      </w:pPr>
      <w:rPr>
        <w:rFonts w:ascii="Wingdings" w:hAnsi="Wingdings" w:hint="default"/>
      </w:rPr>
    </w:lvl>
    <w:lvl w:ilvl="3" w:tplc="0419000F" w:tentative="1">
      <w:start w:val="1"/>
      <w:numFmt w:val="bullet"/>
      <w:lvlText w:val=""/>
      <w:lvlJc w:val="left"/>
      <w:pPr>
        <w:ind w:left="3640" w:hanging="360"/>
      </w:pPr>
      <w:rPr>
        <w:rFonts w:ascii="Symbol" w:hAnsi="Symbol" w:hint="default"/>
      </w:rPr>
    </w:lvl>
    <w:lvl w:ilvl="4" w:tplc="04190019" w:tentative="1">
      <w:start w:val="1"/>
      <w:numFmt w:val="bullet"/>
      <w:lvlText w:val="o"/>
      <w:lvlJc w:val="left"/>
      <w:pPr>
        <w:ind w:left="4360" w:hanging="360"/>
      </w:pPr>
      <w:rPr>
        <w:rFonts w:ascii="Courier New" w:hAnsi="Courier New" w:hint="default"/>
      </w:rPr>
    </w:lvl>
    <w:lvl w:ilvl="5" w:tplc="0419001B" w:tentative="1">
      <w:start w:val="1"/>
      <w:numFmt w:val="bullet"/>
      <w:lvlText w:val=""/>
      <w:lvlJc w:val="left"/>
      <w:pPr>
        <w:ind w:left="5080" w:hanging="360"/>
      </w:pPr>
      <w:rPr>
        <w:rFonts w:ascii="Wingdings" w:hAnsi="Wingdings" w:hint="default"/>
      </w:rPr>
    </w:lvl>
    <w:lvl w:ilvl="6" w:tplc="0419000F" w:tentative="1">
      <w:start w:val="1"/>
      <w:numFmt w:val="bullet"/>
      <w:lvlText w:val=""/>
      <w:lvlJc w:val="left"/>
      <w:pPr>
        <w:ind w:left="5800" w:hanging="360"/>
      </w:pPr>
      <w:rPr>
        <w:rFonts w:ascii="Symbol" w:hAnsi="Symbol" w:hint="default"/>
      </w:rPr>
    </w:lvl>
    <w:lvl w:ilvl="7" w:tplc="04190019" w:tentative="1">
      <w:start w:val="1"/>
      <w:numFmt w:val="bullet"/>
      <w:lvlText w:val="o"/>
      <w:lvlJc w:val="left"/>
      <w:pPr>
        <w:ind w:left="6520" w:hanging="360"/>
      </w:pPr>
      <w:rPr>
        <w:rFonts w:ascii="Courier New" w:hAnsi="Courier New" w:hint="default"/>
      </w:rPr>
    </w:lvl>
    <w:lvl w:ilvl="8" w:tplc="0419001B" w:tentative="1">
      <w:start w:val="1"/>
      <w:numFmt w:val="bullet"/>
      <w:lvlText w:val=""/>
      <w:lvlJc w:val="left"/>
      <w:pPr>
        <w:ind w:left="7240" w:hanging="360"/>
      </w:pPr>
      <w:rPr>
        <w:rFonts w:ascii="Wingdings" w:hAnsi="Wingdings" w:hint="default"/>
      </w:rPr>
    </w:lvl>
  </w:abstractNum>
  <w:abstractNum w:abstractNumId="84">
    <w:nsid w:val="1B857ED3"/>
    <w:multiLevelType w:val="multilevel"/>
    <w:tmpl w:val="00000000"/>
    <w:styleLink w:val="ab"/>
    <w:lvl w:ilvl="0">
      <w:start w:val="1"/>
      <w:numFmt w:val="decimal"/>
      <w:lvlText w:val="%1."/>
      <w:lvlJc w:val="left"/>
      <w:rPr>
        <w:rFonts w:cs="Times New Roman"/>
        <w:bCs/>
        <w:sz w:val="24"/>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5">
    <w:nsid w:val="1C035477"/>
    <w:multiLevelType w:val="hybridMultilevel"/>
    <w:tmpl w:val="AFE8CD48"/>
    <w:lvl w:ilvl="0" w:tplc="1E7CFEC8">
      <w:start w:val="1"/>
      <w:numFmt w:val="bullet"/>
      <w:pStyle w:val="ac"/>
      <w:lvlText w:val=""/>
      <w:lvlJc w:val="left"/>
      <w:pPr>
        <w:tabs>
          <w:tab w:val="num" w:pos="1440"/>
        </w:tabs>
        <w:ind w:left="1440" w:hanging="360"/>
      </w:pPr>
      <w:rPr>
        <w:rFonts w:ascii="Wingdings" w:hAnsi="Wingdings" w:hint="default"/>
      </w:rPr>
    </w:lvl>
    <w:lvl w:ilvl="1" w:tplc="E684E920">
      <w:start w:val="1"/>
      <w:numFmt w:val="bullet"/>
      <w:lvlText w:val="o"/>
      <w:lvlJc w:val="left"/>
      <w:pPr>
        <w:tabs>
          <w:tab w:val="num" w:pos="1440"/>
        </w:tabs>
        <w:ind w:left="1440" w:hanging="360"/>
      </w:pPr>
      <w:rPr>
        <w:rFonts w:ascii="Courier New" w:hAnsi="Courier New" w:hint="default"/>
      </w:rPr>
    </w:lvl>
    <w:lvl w:ilvl="2" w:tplc="30F0D4A8">
      <w:start w:val="1"/>
      <w:numFmt w:val="bullet"/>
      <w:lvlText w:val=""/>
      <w:lvlJc w:val="left"/>
      <w:pPr>
        <w:tabs>
          <w:tab w:val="num" w:pos="2160"/>
        </w:tabs>
        <w:ind w:left="2160" w:hanging="360"/>
      </w:pPr>
      <w:rPr>
        <w:rFonts w:ascii="Wingdings" w:hAnsi="Wingdings" w:hint="default"/>
      </w:rPr>
    </w:lvl>
    <w:lvl w:ilvl="3" w:tplc="C9AA1618">
      <w:start w:val="1"/>
      <w:numFmt w:val="bullet"/>
      <w:lvlText w:val=""/>
      <w:lvlJc w:val="left"/>
      <w:pPr>
        <w:tabs>
          <w:tab w:val="num" w:pos="2880"/>
        </w:tabs>
        <w:ind w:left="2880" w:hanging="360"/>
      </w:pPr>
      <w:rPr>
        <w:rFonts w:ascii="Symbol" w:hAnsi="Symbol" w:hint="default"/>
      </w:rPr>
    </w:lvl>
    <w:lvl w:ilvl="4" w:tplc="0A0237E8" w:tentative="1">
      <w:start w:val="1"/>
      <w:numFmt w:val="bullet"/>
      <w:lvlText w:val="o"/>
      <w:lvlJc w:val="left"/>
      <w:pPr>
        <w:tabs>
          <w:tab w:val="num" w:pos="3600"/>
        </w:tabs>
        <w:ind w:left="3600" w:hanging="360"/>
      </w:pPr>
      <w:rPr>
        <w:rFonts w:ascii="Courier New" w:hAnsi="Courier New" w:hint="default"/>
      </w:rPr>
    </w:lvl>
    <w:lvl w:ilvl="5" w:tplc="209AFDFE" w:tentative="1">
      <w:start w:val="1"/>
      <w:numFmt w:val="bullet"/>
      <w:lvlText w:val=""/>
      <w:lvlJc w:val="left"/>
      <w:pPr>
        <w:tabs>
          <w:tab w:val="num" w:pos="4320"/>
        </w:tabs>
        <w:ind w:left="4320" w:hanging="360"/>
      </w:pPr>
      <w:rPr>
        <w:rFonts w:ascii="Wingdings" w:hAnsi="Wingdings" w:hint="default"/>
      </w:rPr>
    </w:lvl>
    <w:lvl w:ilvl="6" w:tplc="82764774" w:tentative="1">
      <w:start w:val="1"/>
      <w:numFmt w:val="bullet"/>
      <w:lvlText w:val=""/>
      <w:lvlJc w:val="left"/>
      <w:pPr>
        <w:tabs>
          <w:tab w:val="num" w:pos="5040"/>
        </w:tabs>
        <w:ind w:left="5040" w:hanging="360"/>
      </w:pPr>
      <w:rPr>
        <w:rFonts w:ascii="Symbol" w:hAnsi="Symbol" w:hint="default"/>
      </w:rPr>
    </w:lvl>
    <w:lvl w:ilvl="7" w:tplc="929042EE" w:tentative="1">
      <w:start w:val="1"/>
      <w:numFmt w:val="bullet"/>
      <w:lvlText w:val="o"/>
      <w:lvlJc w:val="left"/>
      <w:pPr>
        <w:tabs>
          <w:tab w:val="num" w:pos="5760"/>
        </w:tabs>
        <w:ind w:left="5760" w:hanging="360"/>
      </w:pPr>
      <w:rPr>
        <w:rFonts w:ascii="Courier New" w:hAnsi="Courier New" w:hint="default"/>
      </w:rPr>
    </w:lvl>
    <w:lvl w:ilvl="8" w:tplc="F918C9C6" w:tentative="1">
      <w:start w:val="1"/>
      <w:numFmt w:val="bullet"/>
      <w:lvlText w:val=""/>
      <w:lvlJc w:val="left"/>
      <w:pPr>
        <w:tabs>
          <w:tab w:val="num" w:pos="6480"/>
        </w:tabs>
        <w:ind w:left="6480" w:hanging="360"/>
      </w:pPr>
      <w:rPr>
        <w:rFonts w:ascii="Wingdings" w:hAnsi="Wingdings" w:hint="default"/>
      </w:rPr>
    </w:lvl>
  </w:abstractNum>
  <w:abstractNum w:abstractNumId="86">
    <w:nsid w:val="1C3D1999"/>
    <w:multiLevelType w:val="hybridMultilevel"/>
    <w:tmpl w:val="57AE2018"/>
    <w:lvl w:ilvl="0" w:tplc="04190001">
      <w:start w:val="1"/>
      <w:numFmt w:val="bullet"/>
      <w:pStyle w:val="25"/>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7">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8">
    <w:nsid w:val="1C743B38"/>
    <w:multiLevelType w:val="hybridMultilevel"/>
    <w:tmpl w:val="37F05F72"/>
    <w:lvl w:ilvl="0" w:tplc="9C026DBA">
      <w:start w:val="1"/>
      <w:numFmt w:val="bullet"/>
      <w:lvlText w:val=""/>
      <w:lvlJc w:val="left"/>
      <w:pPr>
        <w:tabs>
          <w:tab w:val="num" w:pos="1440"/>
        </w:tabs>
        <w:ind w:left="1440" w:hanging="360"/>
      </w:pPr>
      <w:rPr>
        <w:rFonts w:ascii="Symbol" w:hAnsi="Symbol" w:hint="default"/>
      </w:rPr>
    </w:lvl>
    <w:lvl w:ilvl="1" w:tplc="077206A8">
      <w:start w:val="1"/>
      <w:numFmt w:val="bullet"/>
      <w:lvlText w:val=""/>
      <w:lvlJc w:val="left"/>
      <w:pPr>
        <w:tabs>
          <w:tab w:val="num" w:pos="2160"/>
        </w:tabs>
        <w:ind w:left="2160" w:hanging="360"/>
      </w:pPr>
      <w:rPr>
        <w:rFonts w:ascii="Symbol" w:hAnsi="Symbol" w:hint="default"/>
      </w:rPr>
    </w:lvl>
    <w:lvl w:ilvl="2" w:tplc="C488480C" w:tentative="1">
      <w:start w:val="1"/>
      <w:numFmt w:val="bullet"/>
      <w:lvlText w:val=""/>
      <w:lvlJc w:val="left"/>
      <w:pPr>
        <w:tabs>
          <w:tab w:val="num" w:pos="2880"/>
        </w:tabs>
        <w:ind w:left="2880" w:hanging="360"/>
      </w:pPr>
      <w:rPr>
        <w:rFonts w:ascii="Wingdings" w:hAnsi="Wingdings" w:hint="default"/>
      </w:rPr>
    </w:lvl>
    <w:lvl w:ilvl="3" w:tplc="6CAC684C" w:tentative="1">
      <w:start w:val="1"/>
      <w:numFmt w:val="bullet"/>
      <w:lvlText w:val=""/>
      <w:lvlJc w:val="left"/>
      <w:pPr>
        <w:tabs>
          <w:tab w:val="num" w:pos="3600"/>
        </w:tabs>
        <w:ind w:left="3600" w:hanging="360"/>
      </w:pPr>
      <w:rPr>
        <w:rFonts w:ascii="Symbol" w:hAnsi="Symbol" w:hint="default"/>
      </w:rPr>
    </w:lvl>
    <w:lvl w:ilvl="4" w:tplc="86785358" w:tentative="1">
      <w:start w:val="1"/>
      <w:numFmt w:val="bullet"/>
      <w:lvlText w:val="o"/>
      <w:lvlJc w:val="left"/>
      <w:pPr>
        <w:tabs>
          <w:tab w:val="num" w:pos="4320"/>
        </w:tabs>
        <w:ind w:left="4320" w:hanging="360"/>
      </w:pPr>
      <w:rPr>
        <w:rFonts w:ascii="Courier New" w:hAnsi="Courier New" w:hint="default"/>
      </w:rPr>
    </w:lvl>
    <w:lvl w:ilvl="5" w:tplc="C304227E" w:tentative="1">
      <w:start w:val="1"/>
      <w:numFmt w:val="bullet"/>
      <w:lvlText w:val=""/>
      <w:lvlJc w:val="left"/>
      <w:pPr>
        <w:tabs>
          <w:tab w:val="num" w:pos="5040"/>
        </w:tabs>
        <w:ind w:left="5040" w:hanging="360"/>
      </w:pPr>
      <w:rPr>
        <w:rFonts w:ascii="Wingdings" w:hAnsi="Wingdings" w:hint="default"/>
      </w:rPr>
    </w:lvl>
    <w:lvl w:ilvl="6" w:tplc="C4800706" w:tentative="1">
      <w:start w:val="1"/>
      <w:numFmt w:val="bullet"/>
      <w:lvlText w:val=""/>
      <w:lvlJc w:val="left"/>
      <w:pPr>
        <w:tabs>
          <w:tab w:val="num" w:pos="5760"/>
        </w:tabs>
        <w:ind w:left="5760" w:hanging="360"/>
      </w:pPr>
      <w:rPr>
        <w:rFonts w:ascii="Symbol" w:hAnsi="Symbol" w:hint="default"/>
      </w:rPr>
    </w:lvl>
    <w:lvl w:ilvl="7" w:tplc="F42CD512" w:tentative="1">
      <w:start w:val="1"/>
      <w:numFmt w:val="bullet"/>
      <w:lvlText w:val="o"/>
      <w:lvlJc w:val="left"/>
      <w:pPr>
        <w:tabs>
          <w:tab w:val="num" w:pos="6480"/>
        </w:tabs>
        <w:ind w:left="6480" w:hanging="360"/>
      </w:pPr>
      <w:rPr>
        <w:rFonts w:ascii="Courier New" w:hAnsi="Courier New" w:hint="default"/>
      </w:rPr>
    </w:lvl>
    <w:lvl w:ilvl="8" w:tplc="8DEE6D40" w:tentative="1">
      <w:start w:val="1"/>
      <w:numFmt w:val="bullet"/>
      <w:lvlText w:val=""/>
      <w:lvlJc w:val="left"/>
      <w:pPr>
        <w:tabs>
          <w:tab w:val="num" w:pos="7200"/>
        </w:tabs>
        <w:ind w:left="7200" w:hanging="360"/>
      </w:pPr>
      <w:rPr>
        <w:rFonts w:ascii="Wingdings" w:hAnsi="Wingdings" w:hint="default"/>
      </w:rPr>
    </w:lvl>
  </w:abstractNum>
  <w:abstractNum w:abstractNumId="89">
    <w:nsid w:val="1C7D1270"/>
    <w:multiLevelType w:val="hybridMultilevel"/>
    <w:tmpl w:val="028E4DC6"/>
    <w:lvl w:ilvl="0" w:tplc="D6704064">
      <w:start w:val="1"/>
      <w:numFmt w:val="bullet"/>
      <w:pStyle w:val="26"/>
      <w:lvlText w:val=""/>
      <w:lvlJc w:val="left"/>
      <w:pPr>
        <w:tabs>
          <w:tab w:val="num" w:pos="1797"/>
        </w:tabs>
        <w:ind w:left="1797" w:hanging="360"/>
      </w:pPr>
      <w:rPr>
        <w:rFonts w:ascii="Symbol" w:hAnsi="Symbol" w:hint="default"/>
      </w:rPr>
    </w:lvl>
    <w:lvl w:ilvl="1" w:tplc="8828E80E">
      <w:start w:val="1"/>
      <w:numFmt w:val="bullet"/>
      <w:lvlText w:val="o"/>
      <w:lvlJc w:val="left"/>
      <w:pPr>
        <w:tabs>
          <w:tab w:val="num" w:pos="2517"/>
        </w:tabs>
        <w:ind w:left="2517" w:hanging="360"/>
      </w:pPr>
      <w:rPr>
        <w:rFonts w:ascii="Courier New" w:hAnsi="Courier New" w:hint="default"/>
      </w:rPr>
    </w:lvl>
    <w:lvl w:ilvl="2" w:tplc="178CA628">
      <w:start w:val="1"/>
      <w:numFmt w:val="bullet"/>
      <w:lvlText w:val=""/>
      <w:lvlJc w:val="left"/>
      <w:pPr>
        <w:tabs>
          <w:tab w:val="num" w:pos="3237"/>
        </w:tabs>
        <w:ind w:left="3237" w:hanging="360"/>
      </w:pPr>
      <w:rPr>
        <w:rFonts w:ascii="Wingdings" w:hAnsi="Wingdings" w:hint="default"/>
      </w:rPr>
    </w:lvl>
    <w:lvl w:ilvl="3" w:tplc="EF9E482C" w:tentative="1">
      <w:start w:val="1"/>
      <w:numFmt w:val="bullet"/>
      <w:lvlText w:val=""/>
      <w:lvlJc w:val="left"/>
      <w:pPr>
        <w:tabs>
          <w:tab w:val="num" w:pos="3957"/>
        </w:tabs>
        <w:ind w:left="3957" w:hanging="360"/>
      </w:pPr>
      <w:rPr>
        <w:rFonts w:ascii="Symbol" w:hAnsi="Symbol" w:hint="default"/>
      </w:rPr>
    </w:lvl>
    <w:lvl w:ilvl="4" w:tplc="0F1C1FAA" w:tentative="1">
      <w:start w:val="1"/>
      <w:numFmt w:val="bullet"/>
      <w:lvlText w:val="o"/>
      <w:lvlJc w:val="left"/>
      <w:pPr>
        <w:tabs>
          <w:tab w:val="num" w:pos="4677"/>
        </w:tabs>
        <w:ind w:left="4677" w:hanging="360"/>
      </w:pPr>
      <w:rPr>
        <w:rFonts w:ascii="Courier New" w:hAnsi="Courier New" w:hint="default"/>
      </w:rPr>
    </w:lvl>
    <w:lvl w:ilvl="5" w:tplc="3C9C8680" w:tentative="1">
      <w:start w:val="1"/>
      <w:numFmt w:val="bullet"/>
      <w:lvlText w:val=""/>
      <w:lvlJc w:val="left"/>
      <w:pPr>
        <w:tabs>
          <w:tab w:val="num" w:pos="5397"/>
        </w:tabs>
        <w:ind w:left="5397" w:hanging="360"/>
      </w:pPr>
      <w:rPr>
        <w:rFonts w:ascii="Wingdings" w:hAnsi="Wingdings" w:hint="default"/>
      </w:rPr>
    </w:lvl>
    <w:lvl w:ilvl="6" w:tplc="7F067E5C" w:tentative="1">
      <w:start w:val="1"/>
      <w:numFmt w:val="bullet"/>
      <w:lvlText w:val=""/>
      <w:lvlJc w:val="left"/>
      <w:pPr>
        <w:tabs>
          <w:tab w:val="num" w:pos="6117"/>
        </w:tabs>
        <w:ind w:left="6117" w:hanging="360"/>
      </w:pPr>
      <w:rPr>
        <w:rFonts w:ascii="Symbol" w:hAnsi="Symbol" w:hint="default"/>
      </w:rPr>
    </w:lvl>
    <w:lvl w:ilvl="7" w:tplc="F214830C" w:tentative="1">
      <w:start w:val="1"/>
      <w:numFmt w:val="bullet"/>
      <w:lvlText w:val="o"/>
      <w:lvlJc w:val="left"/>
      <w:pPr>
        <w:tabs>
          <w:tab w:val="num" w:pos="6837"/>
        </w:tabs>
        <w:ind w:left="6837" w:hanging="360"/>
      </w:pPr>
      <w:rPr>
        <w:rFonts w:ascii="Courier New" w:hAnsi="Courier New" w:hint="default"/>
      </w:rPr>
    </w:lvl>
    <w:lvl w:ilvl="8" w:tplc="C14AAC96" w:tentative="1">
      <w:start w:val="1"/>
      <w:numFmt w:val="bullet"/>
      <w:lvlText w:val=""/>
      <w:lvlJc w:val="left"/>
      <w:pPr>
        <w:tabs>
          <w:tab w:val="num" w:pos="7557"/>
        </w:tabs>
        <w:ind w:left="7557" w:hanging="360"/>
      </w:pPr>
      <w:rPr>
        <w:rFonts w:ascii="Wingdings" w:hAnsi="Wingdings" w:hint="default"/>
      </w:rPr>
    </w:lvl>
  </w:abstractNum>
  <w:abstractNum w:abstractNumId="90">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1">
    <w:nsid w:val="1CBE69B0"/>
    <w:multiLevelType w:val="hybridMultilevel"/>
    <w:tmpl w:val="C2D4CCA8"/>
    <w:lvl w:ilvl="0" w:tplc="0419000F">
      <w:start w:val="1"/>
      <w:numFmt w:val="bullet"/>
      <w:lvlText w:val="–"/>
      <w:lvlJc w:val="left"/>
      <w:pPr>
        <w:tabs>
          <w:tab w:val="num" w:pos="644"/>
        </w:tabs>
        <w:ind w:left="644" w:hanging="360"/>
      </w:pPr>
      <w:rPr>
        <w:rFonts w:ascii="Times New Roman" w:hAnsi="Times New Roman" w:hint="default"/>
      </w:rPr>
    </w:lvl>
    <w:lvl w:ilvl="1" w:tplc="04190019" w:tentative="1">
      <w:start w:val="1"/>
      <w:numFmt w:val="bullet"/>
      <w:lvlText w:val="o"/>
      <w:lvlJc w:val="left"/>
      <w:pPr>
        <w:tabs>
          <w:tab w:val="num" w:pos="2160"/>
        </w:tabs>
        <w:ind w:left="2160" w:hanging="36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92">
    <w:nsid w:val="1D0D3E53"/>
    <w:multiLevelType w:val="hybridMultilevel"/>
    <w:tmpl w:val="6C0A3528"/>
    <w:lvl w:ilvl="0" w:tplc="62A48FFC">
      <w:start w:val="1"/>
      <w:numFmt w:val="bullet"/>
      <w:lvlText w:val="–"/>
      <w:lvlJc w:val="left"/>
      <w:pPr>
        <w:ind w:left="1480" w:hanging="360"/>
      </w:pPr>
      <w:rPr>
        <w:rFonts w:ascii="Times New Roman" w:hAnsi="Times New Roman" w:hint="default"/>
        <w:sz w:val="24"/>
      </w:rPr>
    </w:lvl>
    <w:lvl w:ilvl="1" w:tplc="41105CEE">
      <w:start w:val="1"/>
      <w:numFmt w:val="bullet"/>
      <w:lvlText w:val="o"/>
      <w:lvlJc w:val="left"/>
      <w:pPr>
        <w:ind w:left="2200" w:hanging="360"/>
      </w:pPr>
      <w:rPr>
        <w:rFonts w:ascii="Courier New" w:hAnsi="Courier New" w:hint="default"/>
      </w:rPr>
    </w:lvl>
    <w:lvl w:ilvl="2" w:tplc="6D083554">
      <w:start w:val="1"/>
      <w:numFmt w:val="bullet"/>
      <w:lvlText w:val=""/>
      <w:lvlJc w:val="left"/>
      <w:pPr>
        <w:ind w:left="2920" w:hanging="360"/>
      </w:pPr>
      <w:rPr>
        <w:rFonts w:ascii="Wingdings" w:hAnsi="Wingdings" w:hint="default"/>
      </w:rPr>
    </w:lvl>
    <w:lvl w:ilvl="3" w:tplc="582AD910" w:tentative="1">
      <w:start w:val="1"/>
      <w:numFmt w:val="bullet"/>
      <w:lvlText w:val=""/>
      <w:lvlJc w:val="left"/>
      <w:pPr>
        <w:ind w:left="3640" w:hanging="360"/>
      </w:pPr>
      <w:rPr>
        <w:rFonts w:ascii="Symbol" w:hAnsi="Symbol" w:hint="default"/>
      </w:rPr>
    </w:lvl>
    <w:lvl w:ilvl="4" w:tplc="E4F2CF46" w:tentative="1">
      <w:start w:val="1"/>
      <w:numFmt w:val="bullet"/>
      <w:lvlText w:val="o"/>
      <w:lvlJc w:val="left"/>
      <w:pPr>
        <w:ind w:left="4360" w:hanging="360"/>
      </w:pPr>
      <w:rPr>
        <w:rFonts w:ascii="Courier New" w:hAnsi="Courier New" w:hint="default"/>
      </w:rPr>
    </w:lvl>
    <w:lvl w:ilvl="5" w:tplc="5786440C" w:tentative="1">
      <w:start w:val="1"/>
      <w:numFmt w:val="bullet"/>
      <w:lvlText w:val=""/>
      <w:lvlJc w:val="left"/>
      <w:pPr>
        <w:ind w:left="5080" w:hanging="360"/>
      </w:pPr>
      <w:rPr>
        <w:rFonts w:ascii="Wingdings" w:hAnsi="Wingdings" w:hint="default"/>
      </w:rPr>
    </w:lvl>
    <w:lvl w:ilvl="6" w:tplc="EA02F580" w:tentative="1">
      <w:start w:val="1"/>
      <w:numFmt w:val="bullet"/>
      <w:lvlText w:val=""/>
      <w:lvlJc w:val="left"/>
      <w:pPr>
        <w:ind w:left="5800" w:hanging="360"/>
      </w:pPr>
      <w:rPr>
        <w:rFonts w:ascii="Symbol" w:hAnsi="Symbol" w:hint="default"/>
      </w:rPr>
    </w:lvl>
    <w:lvl w:ilvl="7" w:tplc="AF54C174" w:tentative="1">
      <w:start w:val="1"/>
      <w:numFmt w:val="bullet"/>
      <w:lvlText w:val="o"/>
      <w:lvlJc w:val="left"/>
      <w:pPr>
        <w:ind w:left="6520" w:hanging="360"/>
      </w:pPr>
      <w:rPr>
        <w:rFonts w:ascii="Courier New" w:hAnsi="Courier New" w:hint="default"/>
      </w:rPr>
    </w:lvl>
    <w:lvl w:ilvl="8" w:tplc="373A32AE" w:tentative="1">
      <w:start w:val="1"/>
      <w:numFmt w:val="bullet"/>
      <w:lvlText w:val=""/>
      <w:lvlJc w:val="left"/>
      <w:pPr>
        <w:ind w:left="7240" w:hanging="360"/>
      </w:pPr>
      <w:rPr>
        <w:rFonts w:ascii="Wingdings" w:hAnsi="Wingdings" w:hint="default"/>
      </w:rPr>
    </w:lvl>
  </w:abstractNum>
  <w:abstractNum w:abstractNumId="93">
    <w:nsid w:val="1D5741DD"/>
    <w:multiLevelType w:val="multilevel"/>
    <w:tmpl w:val="7D6ADC90"/>
    <w:styleLink w:val="1111114"/>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94">
    <w:nsid w:val="1D661115"/>
    <w:multiLevelType w:val="hybridMultilevel"/>
    <w:tmpl w:val="73641F22"/>
    <w:lvl w:ilvl="0" w:tplc="09D45886">
      <w:start w:val="1"/>
      <w:numFmt w:val="decimal"/>
      <w:lvlText w:val="%1."/>
      <w:lvlJc w:val="left"/>
      <w:pPr>
        <w:tabs>
          <w:tab w:val="num" w:pos="720"/>
        </w:tabs>
        <w:ind w:left="720" w:hanging="360"/>
      </w:pPr>
      <w:rPr>
        <w:rFonts w:cs="Times New Roman"/>
      </w:rPr>
    </w:lvl>
    <w:lvl w:ilvl="1" w:tplc="6590CD92">
      <w:start w:val="1"/>
      <w:numFmt w:val="bullet"/>
      <w:pStyle w:val="330"/>
      <w:lvlText w:val=""/>
      <w:lvlJc w:val="left"/>
      <w:pPr>
        <w:tabs>
          <w:tab w:val="num" w:pos="1440"/>
        </w:tabs>
        <w:ind w:left="1440" w:hanging="360"/>
      </w:pPr>
      <w:rPr>
        <w:rFonts w:ascii="Symbol" w:hAnsi="Symbol" w:hint="default"/>
      </w:rPr>
    </w:lvl>
    <w:lvl w:ilvl="2" w:tplc="03DEB3B6">
      <w:start w:val="1"/>
      <w:numFmt w:val="lowerRoman"/>
      <w:lvlText w:val="%3."/>
      <w:lvlJc w:val="right"/>
      <w:pPr>
        <w:tabs>
          <w:tab w:val="num" w:pos="2160"/>
        </w:tabs>
        <w:ind w:left="2160" w:hanging="180"/>
      </w:pPr>
      <w:rPr>
        <w:rFonts w:cs="Times New Roman"/>
      </w:rPr>
    </w:lvl>
    <w:lvl w:ilvl="3" w:tplc="E758ADCC">
      <w:start w:val="1"/>
      <w:numFmt w:val="decimal"/>
      <w:lvlText w:val="%4."/>
      <w:lvlJc w:val="left"/>
      <w:pPr>
        <w:tabs>
          <w:tab w:val="num" w:pos="2880"/>
        </w:tabs>
        <w:ind w:left="2880" w:hanging="360"/>
      </w:pPr>
      <w:rPr>
        <w:rFonts w:cs="Times New Roman"/>
      </w:rPr>
    </w:lvl>
    <w:lvl w:ilvl="4" w:tplc="1EB21B66">
      <w:start w:val="1"/>
      <w:numFmt w:val="lowerLetter"/>
      <w:lvlText w:val="%5."/>
      <w:lvlJc w:val="left"/>
      <w:pPr>
        <w:tabs>
          <w:tab w:val="num" w:pos="3600"/>
        </w:tabs>
        <w:ind w:left="3600" w:hanging="360"/>
      </w:pPr>
      <w:rPr>
        <w:rFonts w:cs="Times New Roman"/>
      </w:rPr>
    </w:lvl>
    <w:lvl w:ilvl="5" w:tplc="8CD8BB60">
      <w:start w:val="1"/>
      <w:numFmt w:val="lowerRoman"/>
      <w:lvlText w:val="%6."/>
      <w:lvlJc w:val="right"/>
      <w:pPr>
        <w:tabs>
          <w:tab w:val="num" w:pos="4320"/>
        </w:tabs>
        <w:ind w:left="4320" w:hanging="180"/>
      </w:pPr>
      <w:rPr>
        <w:rFonts w:cs="Times New Roman"/>
      </w:rPr>
    </w:lvl>
    <w:lvl w:ilvl="6" w:tplc="EB361450">
      <w:start w:val="1"/>
      <w:numFmt w:val="decimal"/>
      <w:lvlText w:val="%7."/>
      <w:lvlJc w:val="left"/>
      <w:pPr>
        <w:tabs>
          <w:tab w:val="num" w:pos="5040"/>
        </w:tabs>
        <w:ind w:left="5040" w:hanging="360"/>
      </w:pPr>
      <w:rPr>
        <w:rFonts w:cs="Times New Roman"/>
      </w:rPr>
    </w:lvl>
    <w:lvl w:ilvl="7" w:tplc="85BCEA12">
      <w:start w:val="1"/>
      <w:numFmt w:val="lowerLetter"/>
      <w:lvlText w:val="%8."/>
      <w:lvlJc w:val="left"/>
      <w:pPr>
        <w:tabs>
          <w:tab w:val="num" w:pos="5760"/>
        </w:tabs>
        <w:ind w:left="5760" w:hanging="360"/>
      </w:pPr>
      <w:rPr>
        <w:rFonts w:cs="Times New Roman"/>
      </w:rPr>
    </w:lvl>
    <w:lvl w:ilvl="8" w:tplc="562A2362">
      <w:start w:val="1"/>
      <w:numFmt w:val="lowerRoman"/>
      <w:lvlText w:val="%9."/>
      <w:lvlJc w:val="right"/>
      <w:pPr>
        <w:tabs>
          <w:tab w:val="num" w:pos="6480"/>
        </w:tabs>
        <w:ind w:left="6480" w:hanging="180"/>
      </w:pPr>
      <w:rPr>
        <w:rFonts w:cs="Times New Roman"/>
      </w:rPr>
    </w:lvl>
  </w:abstractNum>
  <w:abstractNum w:abstractNumId="95">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96">
    <w:nsid w:val="1DD3637B"/>
    <w:multiLevelType w:val="hybridMultilevel"/>
    <w:tmpl w:val="4D7CF056"/>
    <w:lvl w:ilvl="0" w:tplc="7CAC547A">
      <w:start w:val="1"/>
      <w:numFmt w:val="bullet"/>
      <w:pStyle w:val="19"/>
      <w:lvlText w:val=""/>
      <w:lvlJc w:val="left"/>
      <w:pPr>
        <w:tabs>
          <w:tab w:val="num" w:pos="720"/>
        </w:tabs>
        <w:ind w:left="720" w:hanging="360"/>
      </w:pPr>
      <w:rPr>
        <w:rFonts w:ascii="Symbol" w:hAnsi="Symbol" w:hint="default"/>
      </w:rPr>
    </w:lvl>
    <w:lvl w:ilvl="1" w:tplc="3A5A1448">
      <w:start w:val="1"/>
      <w:numFmt w:val="bullet"/>
      <w:lvlText w:val="o"/>
      <w:lvlJc w:val="left"/>
      <w:pPr>
        <w:tabs>
          <w:tab w:val="num" w:pos="1440"/>
        </w:tabs>
        <w:ind w:left="1440" w:hanging="360"/>
      </w:pPr>
      <w:rPr>
        <w:rFonts w:ascii="Courier New" w:hAnsi="Courier New" w:hint="default"/>
      </w:rPr>
    </w:lvl>
    <w:lvl w:ilvl="2" w:tplc="94C021B8">
      <w:start w:val="1"/>
      <w:numFmt w:val="bullet"/>
      <w:lvlText w:val=""/>
      <w:lvlJc w:val="left"/>
      <w:pPr>
        <w:tabs>
          <w:tab w:val="num" w:pos="2160"/>
        </w:tabs>
        <w:ind w:left="2160" w:hanging="360"/>
      </w:pPr>
      <w:rPr>
        <w:rFonts w:ascii="Wingdings" w:hAnsi="Wingdings" w:hint="default"/>
      </w:rPr>
    </w:lvl>
    <w:lvl w:ilvl="3" w:tplc="07A8F522">
      <w:start w:val="1"/>
      <w:numFmt w:val="bullet"/>
      <w:lvlText w:val=""/>
      <w:lvlJc w:val="left"/>
      <w:pPr>
        <w:tabs>
          <w:tab w:val="num" w:pos="2880"/>
        </w:tabs>
        <w:ind w:left="2880" w:hanging="360"/>
      </w:pPr>
      <w:rPr>
        <w:rFonts w:ascii="Symbol" w:hAnsi="Symbol" w:hint="default"/>
      </w:rPr>
    </w:lvl>
    <w:lvl w:ilvl="4" w:tplc="AE18641A">
      <w:start w:val="1"/>
      <w:numFmt w:val="bullet"/>
      <w:lvlText w:val="o"/>
      <w:lvlJc w:val="left"/>
      <w:pPr>
        <w:tabs>
          <w:tab w:val="num" w:pos="3600"/>
        </w:tabs>
        <w:ind w:left="3600" w:hanging="360"/>
      </w:pPr>
      <w:rPr>
        <w:rFonts w:ascii="Courier New" w:hAnsi="Courier New" w:hint="default"/>
      </w:rPr>
    </w:lvl>
    <w:lvl w:ilvl="5" w:tplc="A06CE71A">
      <w:start w:val="1"/>
      <w:numFmt w:val="bullet"/>
      <w:lvlText w:val=""/>
      <w:lvlJc w:val="left"/>
      <w:pPr>
        <w:tabs>
          <w:tab w:val="num" w:pos="4320"/>
        </w:tabs>
        <w:ind w:left="4320" w:hanging="360"/>
      </w:pPr>
      <w:rPr>
        <w:rFonts w:ascii="Wingdings" w:hAnsi="Wingdings" w:hint="default"/>
      </w:rPr>
    </w:lvl>
    <w:lvl w:ilvl="6" w:tplc="638201CC">
      <w:start w:val="1"/>
      <w:numFmt w:val="bullet"/>
      <w:lvlText w:val=""/>
      <w:lvlJc w:val="left"/>
      <w:pPr>
        <w:tabs>
          <w:tab w:val="num" w:pos="5040"/>
        </w:tabs>
        <w:ind w:left="5040" w:hanging="360"/>
      </w:pPr>
      <w:rPr>
        <w:rFonts w:ascii="Symbol" w:hAnsi="Symbol" w:hint="default"/>
      </w:rPr>
    </w:lvl>
    <w:lvl w:ilvl="7" w:tplc="40985BE4">
      <w:start w:val="1"/>
      <w:numFmt w:val="bullet"/>
      <w:lvlText w:val="o"/>
      <w:lvlJc w:val="left"/>
      <w:pPr>
        <w:tabs>
          <w:tab w:val="num" w:pos="5760"/>
        </w:tabs>
        <w:ind w:left="5760" w:hanging="360"/>
      </w:pPr>
      <w:rPr>
        <w:rFonts w:ascii="Courier New" w:hAnsi="Courier New" w:hint="default"/>
      </w:rPr>
    </w:lvl>
    <w:lvl w:ilvl="8" w:tplc="916A2C02">
      <w:start w:val="1"/>
      <w:numFmt w:val="bullet"/>
      <w:lvlText w:val=""/>
      <w:lvlJc w:val="left"/>
      <w:pPr>
        <w:tabs>
          <w:tab w:val="num" w:pos="6480"/>
        </w:tabs>
        <w:ind w:left="6480" w:hanging="360"/>
      </w:pPr>
      <w:rPr>
        <w:rFonts w:ascii="Wingdings" w:hAnsi="Wingdings" w:hint="default"/>
      </w:rPr>
    </w:lvl>
  </w:abstractNum>
  <w:abstractNum w:abstractNumId="97">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cs="Times New Roman" w:hint="default"/>
        <w:b w:val="0"/>
        <w:i w:val="0"/>
        <w:sz w:val="20"/>
      </w:rPr>
    </w:lvl>
    <w:lvl w:ilvl="1">
      <w:start w:val="1"/>
      <w:numFmt w:val="russianLower"/>
      <w:lvlText w:val="%2)"/>
      <w:lvlJc w:val="left"/>
      <w:pPr>
        <w:tabs>
          <w:tab w:val="num" w:pos="1848"/>
        </w:tabs>
        <w:ind w:left="1848" w:hanging="317"/>
      </w:pPr>
      <w:rPr>
        <w:rFonts w:ascii="Arial" w:hAnsi="Arial" w:cs="Times New Roman"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98">
    <w:nsid w:val="1E090831"/>
    <w:multiLevelType w:val="hybridMultilevel"/>
    <w:tmpl w:val="BBBA8082"/>
    <w:styleLink w:val="1a"/>
    <w:lvl w:ilvl="0" w:tplc="FFFFFFFF">
      <w:start w:val="1"/>
      <w:numFmt w:val="bullet"/>
      <w:lvlText w:val="­"/>
      <w:lvlJc w:val="left"/>
      <w:pPr>
        <w:tabs>
          <w:tab w:val="num" w:pos="1274"/>
        </w:tabs>
        <w:ind w:left="1274" w:hanging="283"/>
      </w:pPr>
      <w:rPr>
        <w:rFonts w:ascii="Courier New" w:hAnsi="Courier New" w:hint="default"/>
        <w:b w:val="0"/>
        <w:i w:val="0"/>
        <w:color w:val="auto"/>
        <w:sz w:val="28"/>
      </w:rPr>
    </w:lvl>
    <w:lvl w:ilvl="1" w:tplc="FFFFFFFF">
      <w:start w:val="1"/>
      <w:numFmt w:val="bullet"/>
      <w:lvlText w:val="o"/>
      <w:lvlJc w:val="left"/>
      <w:pPr>
        <w:tabs>
          <w:tab w:val="num" w:pos="1580"/>
        </w:tabs>
        <w:ind w:left="1580" w:hanging="360"/>
      </w:pPr>
      <w:rPr>
        <w:rFonts w:ascii="Courier New" w:hAnsi="Courier New" w:hint="default"/>
      </w:rPr>
    </w:lvl>
    <w:lvl w:ilvl="2" w:tplc="FFFFFFFF">
      <w:start w:val="1"/>
      <w:numFmt w:val="bullet"/>
      <w:lvlText w:val=""/>
      <w:lvlJc w:val="left"/>
      <w:pPr>
        <w:tabs>
          <w:tab w:val="num" w:pos="2300"/>
        </w:tabs>
        <w:ind w:left="2300" w:hanging="360"/>
      </w:pPr>
      <w:rPr>
        <w:rFonts w:ascii="Wingdings" w:hAnsi="Wingdings" w:hint="default"/>
      </w:rPr>
    </w:lvl>
    <w:lvl w:ilvl="3" w:tplc="FFFFFFFF">
      <w:start w:val="1"/>
      <w:numFmt w:val="bullet"/>
      <w:lvlText w:val=""/>
      <w:lvlJc w:val="left"/>
      <w:pPr>
        <w:tabs>
          <w:tab w:val="num" w:pos="3020"/>
        </w:tabs>
        <w:ind w:left="3020" w:hanging="360"/>
      </w:pPr>
      <w:rPr>
        <w:rFonts w:ascii="Symbol" w:hAnsi="Symbol" w:hint="default"/>
      </w:rPr>
    </w:lvl>
    <w:lvl w:ilvl="4" w:tplc="FFFFFFFF">
      <w:start w:val="1"/>
      <w:numFmt w:val="bullet"/>
      <w:lvlText w:val="o"/>
      <w:lvlJc w:val="left"/>
      <w:pPr>
        <w:tabs>
          <w:tab w:val="num" w:pos="3740"/>
        </w:tabs>
        <w:ind w:left="3740" w:hanging="360"/>
      </w:pPr>
      <w:rPr>
        <w:rFonts w:ascii="Courier New" w:hAnsi="Courier New" w:hint="default"/>
      </w:rPr>
    </w:lvl>
    <w:lvl w:ilvl="5" w:tplc="FFFFFFFF">
      <w:start w:val="1"/>
      <w:numFmt w:val="bullet"/>
      <w:lvlText w:val=""/>
      <w:lvlJc w:val="left"/>
      <w:pPr>
        <w:tabs>
          <w:tab w:val="num" w:pos="4460"/>
        </w:tabs>
        <w:ind w:left="4460" w:hanging="360"/>
      </w:pPr>
      <w:rPr>
        <w:rFonts w:ascii="Wingdings" w:hAnsi="Wingdings" w:hint="default"/>
      </w:rPr>
    </w:lvl>
    <w:lvl w:ilvl="6" w:tplc="FFFFFFFF">
      <w:start w:val="1"/>
      <w:numFmt w:val="bullet"/>
      <w:lvlText w:val=""/>
      <w:lvlJc w:val="left"/>
      <w:pPr>
        <w:tabs>
          <w:tab w:val="num" w:pos="5180"/>
        </w:tabs>
        <w:ind w:left="5180" w:hanging="360"/>
      </w:pPr>
      <w:rPr>
        <w:rFonts w:ascii="Symbol" w:hAnsi="Symbol" w:hint="default"/>
      </w:rPr>
    </w:lvl>
    <w:lvl w:ilvl="7" w:tplc="FFFFFFFF">
      <w:start w:val="1"/>
      <w:numFmt w:val="bullet"/>
      <w:lvlText w:val="o"/>
      <w:lvlJc w:val="left"/>
      <w:pPr>
        <w:tabs>
          <w:tab w:val="num" w:pos="5900"/>
        </w:tabs>
        <w:ind w:left="5900" w:hanging="360"/>
      </w:pPr>
      <w:rPr>
        <w:rFonts w:ascii="Courier New" w:hAnsi="Courier New" w:hint="default"/>
      </w:rPr>
    </w:lvl>
    <w:lvl w:ilvl="8" w:tplc="FFFFFFFF">
      <w:start w:val="1"/>
      <w:numFmt w:val="bullet"/>
      <w:lvlText w:val=""/>
      <w:lvlJc w:val="left"/>
      <w:pPr>
        <w:tabs>
          <w:tab w:val="num" w:pos="6620"/>
        </w:tabs>
        <w:ind w:left="6620" w:hanging="360"/>
      </w:pPr>
      <w:rPr>
        <w:rFonts w:ascii="Wingdings" w:hAnsi="Wingdings" w:hint="default"/>
      </w:rPr>
    </w:lvl>
  </w:abstractNum>
  <w:abstractNum w:abstractNumId="99">
    <w:nsid w:val="1E1E0994"/>
    <w:multiLevelType w:val="hybridMultilevel"/>
    <w:tmpl w:val="9094FB64"/>
    <w:lvl w:ilvl="0" w:tplc="5274A170">
      <w:start w:val="1"/>
      <w:numFmt w:val="decimal"/>
      <w:pStyle w:val="Listnumbered1"/>
      <w:lvlText w:val="%1)"/>
      <w:lvlJc w:val="left"/>
      <w:pPr>
        <w:tabs>
          <w:tab w:val="num" w:pos="720"/>
        </w:tabs>
        <w:ind w:left="720" w:hanging="360"/>
      </w:pPr>
      <w:rPr>
        <w:rFonts w:cs="Times New Roman"/>
      </w:rPr>
    </w:lvl>
    <w:lvl w:ilvl="1" w:tplc="26E8E55E">
      <w:start w:val="1"/>
      <w:numFmt w:val="bullet"/>
      <w:lvlText w:val="o"/>
      <w:lvlJc w:val="left"/>
      <w:pPr>
        <w:tabs>
          <w:tab w:val="num" w:pos="1440"/>
        </w:tabs>
        <w:ind w:left="1440" w:hanging="360"/>
      </w:pPr>
      <w:rPr>
        <w:rFonts w:ascii="Courier New" w:hAnsi="Courier New" w:hint="default"/>
      </w:rPr>
    </w:lvl>
    <w:lvl w:ilvl="2" w:tplc="FC9A3328">
      <w:start w:val="1"/>
      <w:numFmt w:val="bullet"/>
      <w:lvlText w:val=""/>
      <w:lvlJc w:val="left"/>
      <w:pPr>
        <w:tabs>
          <w:tab w:val="num" w:pos="2160"/>
        </w:tabs>
        <w:ind w:left="2160" w:hanging="360"/>
      </w:pPr>
      <w:rPr>
        <w:rFonts w:ascii="Wingdings" w:hAnsi="Wingdings" w:hint="default"/>
      </w:rPr>
    </w:lvl>
    <w:lvl w:ilvl="3" w:tplc="03D2FB44">
      <w:start w:val="1"/>
      <w:numFmt w:val="bullet"/>
      <w:lvlText w:val=""/>
      <w:lvlJc w:val="left"/>
      <w:pPr>
        <w:tabs>
          <w:tab w:val="num" w:pos="2880"/>
        </w:tabs>
        <w:ind w:left="2880" w:hanging="360"/>
      </w:pPr>
      <w:rPr>
        <w:rFonts w:ascii="Symbol" w:hAnsi="Symbol" w:hint="default"/>
      </w:rPr>
    </w:lvl>
    <w:lvl w:ilvl="4" w:tplc="F22C3A36">
      <w:start w:val="1"/>
      <w:numFmt w:val="bullet"/>
      <w:lvlText w:val="o"/>
      <w:lvlJc w:val="left"/>
      <w:pPr>
        <w:tabs>
          <w:tab w:val="num" w:pos="3600"/>
        </w:tabs>
        <w:ind w:left="3600" w:hanging="360"/>
      </w:pPr>
      <w:rPr>
        <w:rFonts w:ascii="Courier New" w:hAnsi="Courier New" w:hint="default"/>
      </w:rPr>
    </w:lvl>
    <w:lvl w:ilvl="5" w:tplc="B2C850F0">
      <w:start w:val="1"/>
      <w:numFmt w:val="bullet"/>
      <w:lvlText w:val=""/>
      <w:lvlJc w:val="left"/>
      <w:pPr>
        <w:tabs>
          <w:tab w:val="num" w:pos="4320"/>
        </w:tabs>
        <w:ind w:left="4320" w:hanging="360"/>
      </w:pPr>
      <w:rPr>
        <w:rFonts w:ascii="Wingdings" w:hAnsi="Wingdings" w:hint="default"/>
      </w:rPr>
    </w:lvl>
    <w:lvl w:ilvl="6" w:tplc="6D664B86">
      <w:start w:val="1"/>
      <w:numFmt w:val="bullet"/>
      <w:lvlText w:val=""/>
      <w:lvlJc w:val="left"/>
      <w:pPr>
        <w:tabs>
          <w:tab w:val="num" w:pos="5040"/>
        </w:tabs>
        <w:ind w:left="5040" w:hanging="360"/>
      </w:pPr>
      <w:rPr>
        <w:rFonts w:ascii="Symbol" w:hAnsi="Symbol" w:hint="default"/>
      </w:rPr>
    </w:lvl>
    <w:lvl w:ilvl="7" w:tplc="D8A6F1B4">
      <w:start w:val="1"/>
      <w:numFmt w:val="bullet"/>
      <w:lvlText w:val="o"/>
      <w:lvlJc w:val="left"/>
      <w:pPr>
        <w:tabs>
          <w:tab w:val="num" w:pos="5760"/>
        </w:tabs>
        <w:ind w:left="5760" w:hanging="360"/>
      </w:pPr>
      <w:rPr>
        <w:rFonts w:ascii="Courier New" w:hAnsi="Courier New" w:hint="default"/>
      </w:rPr>
    </w:lvl>
    <w:lvl w:ilvl="8" w:tplc="2C38AF58">
      <w:start w:val="1"/>
      <w:numFmt w:val="bullet"/>
      <w:lvlText w:val=""/>
      <w:lvlJc w:val="left"/>
      <w:pPr>
        <w:tabs>
          <w:tab w:val="num" w:pos="6480"/>
        </w:tabs>
        <w:ind w:left="6480" w:hanging="360"/>
      </w:pPr>
      <w:rPr>
        <w:rFonts w:ascii="Wingdings" w:hAnsi="Wingdings" w:hint="default"/>
      </w:rPr>
    </w:lvl>
  </w:abstractNum>
  <w:abstractNum w:abstractNumId="100">
    <w:nsid w:val="1E9D3151"/>
    <w:multiLevelType w:val="hybridMultilevel"/>
    <w:tmpl w:val="03A89CAA"/>
    <w:styleLink w:val="1b"/>
    <w:lvl w:ilvl="0" w:tplc="23AAB380">
      <w:start w:val="1"/>
      <w:numFmt w:val="none"/>
      <w:lvlText w:val="%1Таблица"/>
      <w:lvlJc w:val="left"/>
      <w:pPr>
        <w:tabs>
          <w:tab w:val="num" w:pos="567"/>
        </w:tabs>
        <w:ind w:left="1191" w:hanging="1191"/>
      </w:pPr>
      <w:rPr>
        <w:rFonts w:cs="Times New Roman" w:hint="default"/>
      </w:rPr>
    </w:lvl>
    <w:lvl w:ilvl="1" w:tplc="D10404DA" w:tentative="1">
      <w:start w:val="1"/>
      <w:numFmt w:val="lowerLetter"/>
      <w:lvlText w:val="%2."/>
      <w:lvlJc w:val="left"/>
      <w:pPr>
        <w:tabs>
          <w:tab w:val="num" w:pos="873"/>
        </w:tabs>
        <w:ind w:left="873" w:hanging="360"/>
      </w:pPr>
      <w:rPr>
        <w:rFonts w:cs="Times New Roman"/>
      </w:rPr>
    </w:lvl>
    <w:lvl w:ilvl="2" w:tplc="82A8CBAE" w:tentative="1">
      <w:start w:val="1"/>
      <w:numFmt w:val="lowerRoman"/>
      <w:lvlText w:val="%3."/>
      <w:lvlJc w:val="right"/>
      <w:pPr>
        <w:tabs>
          <w:tab w:val="num" w:pos="1593"/>
        </w:tabs>
        <w:ind w:left="1593" w:hanging="180"/>
      </w:pPr>
      <w:rPr>
        <w:rFonts w:cs="Times New Roman"/>
      </w:rPr>
    </w:lvl>
    <w:lvl w:ilvl="3" w:tplc="5030AF98" w:tentative="1">
      <w:start w:val="1"/>
      <w:numFmt w:val="decimal"/>
      <w:lvlText w:val="%4."/>
      <w:lvlJc w:val="left"/>
      <w:pPr>
        <w:tabs>
          <w:tab w:val="num" w:pos="2313"/>
        </w:tabs>
        <w:ind w:left="2313" w:hanging="360"/>
      </w:pPr>
      <w:rPr>
        <w:rFonts w:cs="Times New Roman"/>
      </w:rPr>
    </w:lvl>
    <w:lvl w:ilvl="4" w:tplc="E264D2B0" w:tentative="1">
      <w:start w:val="1"/>
      <w:numFmt w:val="lowerLetter"/>
      <w:lvlText w:val="%5."/>
      <w:lvlJc w:val="left"/>
      <w:pPr>
        <w:tabs>
          <w:tab w:val="num" w:pos="3033"/>
        </w:tabs>
        <w:ind w:left="3033" w:hanging="360"/>
      </w:pPr>
      <w:rPr>
        <w:rFonts w:cs="Times New Roman"/>
      </w:rPr>
    </w:lvl>
    <w:lvl w:ilvl="5" w:tplc="5D9A7776" w:tentative="1">
      <w:start w:val="1"/>
      <w:numFmt w:val="lowerRoman"/>
      <w:lvlText w:val="%6."/>
      <w:lvlJc w:val="right"/>
      <w:pPr>
        <w:tabs>
          <w:tab w:val="num" w:pos="3753"/>
        </w:tabs>
        <w:ind w:left="3753" w:hanging="180"/>
      </w:pPr>
      <w:rPr>
        <w:rFonts w:cs="Times New Roman"/>
      </w:rPr>
    </w:lvl>
    <w:lvl w:ilvl="6" w:tplc="8BEC5366" w:tentative="1">
      <w:start w:val="1"/>
      <w:numFmt w:val="decimal"/>
      <w:lvlText w:val="%7."/>
      <w:lvlJc w:val="left"/>
      <w:pPr>
        <w:tabs>
          <w:tab w:val="num" w:pos="4473"/>
        </w:tabs>
        <w:ind w:left="4473" w:hanging="360"/>
      </w:pPr>
      <w:rPr>
        <w:rFonts w:cs="Times New Roman"/>
      </w:rPr>
    </w:lvl>
    <w:lvl w:ilvl="7" w:tplc="C18EE71A" w:tentative="1">
      <w:start w:val="1"/>
      <w:numFmt w:val="lowerLetter"/>
      <w:lvlText w:val="%8."/>
      <w:lvlJc w:val="left"/>
      <w:pPr>
        <w:tabs>
          <w:tab w:val="num" w:pos="5193"/>
        </w:tabs>
        <w:ind w:left="5193" w:hanging="360"/>
      </w:pPr>
      <w:rPr>
        <w:rFonts w:cs="Times New Roman"/>
      </w:rPr>
    </w:lvl>
    <w:lvl w:ilvl="8" w:tplc="7F9E6A8A" w:tentative="1">
      <w:start w:val="1"/>
      <w:numFmt w:val="lowerRoman"/>
      <w:lvlText w:val="%9."/>
      <w:lvlJc w:val="right"/>
      <w:pPr>
        <w:tabs>
          <w:tab w:val="num" w:pos="5913"/>
        </w:tabs>
        <w:ind w:left="5913" w:hanging="180"/>
      </w:pPr>
      <w:rPr>
        <w:rFonts w:cs="Times New Roman"/>
      </w:rPr>
    </w:lvl>
  </w:abstractNum>
  <w:abstractNum w:abstractNumId="101">
    <w:nsid w:val="1F0C595E"/>
    <w:multiLevelType w:val="hybridMultilevel"/>
    <w:tmpl w:val="88C2E090"/>
    <w:lvl w:ilvl="0" w:tplc="D0C6D03A">
      <w:start w:val="1"/>
      <w:numFmt w:val="bullet"/>
      <w:lvlText w:val="–"/>
      <w:lvlJc w:val="left"/>
      <w:pPr>
        <w:ind w:left="720" w:hanging="360"/>
      </w:pPr>
      <w:rPr>
        <w:rFonts w:ascii="Times New Roman" w:hAnsi="Times New Roman" w:hint="default"/>
      </w:rPr>
    </w:lvl>
    <w:lvl w:ilvl="1" w:tplc="D5CEBBA0">
      <w:start w:val="1"/>
      <w:numFmt w:val="bullet"/>
      <w:lvlText w:val="o"/>
      <w:lvlJc w:val="left"/>
      <w:pPr>
        <w:ind w:left="1440" w:hanging="360"/>
      </w:pPr>
      <w:rPr>
        <w:rFonts w:ascii="Courier New" w:hAnsi="Courier New" w:hint="default"/>
      </w:rPr>
    </w:lvl>
    <w:lvl w:ilvl="2" w:tplc="8D9C0972" w:tentative="1">
      <w:start w:val="1"/>
      <w:numFmt w:val="bullet"/>
      <w:lvlText w:val=""/>
      <w:lvlJc w:val="left"/>
      <w:pPr>
        <w:ind w:left="2160" w:hanging="360"/>
      </w:pPr>
      <w:rPr>
        <w:rFonts w:ascii="Wingdings" w:hAnsi="Wingdings" w:hint="default"/>
      </w:rPr>
    </w:lvl>
    <w:lvl w:ilvl="3" w:tplc="C854F5DC" w:tentative="1">
      <w:start w:val="1"/>
      <w:numFmt w:val="bullet"/>
      <w:lvlText w:val=""/>
      <w:lvlJc w:val="left"/>
      <w:pPr>
        <w:ind w:left="2880" w:hanging="360"/>
      </w:pPr>
      <w:rPr>
        <w:rFonts w:ascii="Symbol" w:hAnsi="Symbol" w:hint="default"/>
      </w:rPr>
    </w:lvl>
    <w:lvl w:ilvl="4" w:tplc="C43840D4" w:tentative="1">
      <w:start w:val="1"/>
      <w:numFmt w:val="bullet"/>
      <w:lvlText w:val="o"/>
      <w:lvlJc w:val="left"/>
      <w:pPr>
        <w:ind w:left="3600" w:hanging="360"/>
      </w:pPr>
      <w:rPr>
        <w:rFonts w:ascii="Courier New" w:hAnsi="Courier New" w:hint="default"/>
      </w:rPr>
    </w:lvl>
    <w:lvl w:ilvl="5" w:tplc="97BEE89C" w:tentative="1">
      <w:start w:val="1"/>
      <w:numFmt w:val="bullet"/>
      <w:lvlText w:val=""/>
      <w:lvlJc w:val="left"/>
      <w:pPr>
        <w:ind w:left="4320" w:hanging="360"/>
      </w:pPr>
      <w:rPr>
        <w:rFonts w:ascii="Wingdings" w:hAnsi="Wingdings" w:hint="default"/>
      </w:rPr>
    </w:lvl>
    <w:lvl w:ilvl="6" w:tplc="6218C682" w:tentative="1">
      <w:start w:val="1"/>
      <w:numFmt w:val="bullet"/>
      <w:lvlText w:val=""/>
      <w:lvlJc w:val="left"/>
      <w:pPr>
        <w:ind w:left="5040" w:hanging="360"/>
      </w:pPr>
      <w:rPr>
        <w:rFonts w:ascii="Symbol" w:hAnsi="Symbol" w:hint="default"/>
      </w:rPr>
    </w:lvl>
    <w:lvl w:ilvl="7" w:tplc="1BFE229E" w:tentative="1">
      <w:start w:val="1"/>
      <w:numFmt w:val="bullet"/>
      <w:lvlText w:val="o"/>
      <w:lvlJc w:val="left"/>
      <w:pPr>
        <w:ind w:left="5760" w:hanging="360"/>
      </w:pPr>
      <w:rPr>
        <w:rFonts w:ascii="Courier New" w:hAnsi="Courier New" w:hint="default"/>
      </w:rPr>
    </w:lvl>
    <w:lvl w:ilvl="8" w:tplc="75B40000" w:tentative="1">
      <w:start w:val="1"/>
      <w:numFmt w:val="bullet"/>
      <w:lvlText w:val=""/>
      <w:lvlJc w:val="left"/>
      <w:pPr>
        <w:ind w:left="6480" w:hanging="360"/>
      </w:pPr>
      <w:rPr>
        <w:rFonts w:ascii="Wingdings" w:hAnsi="Wingdings" w:hint="default"/>
      </w:rPr>
    </w:lvl>
  </w:abstractNum>
  <w:abstractNum w:abstractNumId="102">
    <w:nsid w:val="1F26259F"/>
    <w:multiLevelType w:val="multilevel"/>
    <w:tmpl w:val="04190023"/>
    <w:styleLink w:val="ArticleSection14"/>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3">
    <w:nsid w:val="1F3D1670"/>
    <w:multiLevelType w:val="multilevel"/>
    <w:tmpl w:val="3F1A534E"/>
    <w:styleLink w:val="ArticleSection62"/>
    <w:lvl w:ilvl="0">
      <w:start w:val="3"/>
      <w:numFmt w:val="decimal"/>
      <w:pStyle w:val="ListAlternative2"/>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4.%2.%3."/>
      <w:lvlJc w:val="left"/>
      <w:pPr>
        <w:tabs>
          <w:tab w:val="num" w:pos="1260"/>
        </w:tabs>
        <w:ind w:left="126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4">
    <w:nsid w:val="1F424DD0"/>
    <w:multiLevelType w:val="hybridMultilevel"/>
    <w:tmpl w:val="DBB4247E"/>
    <w:lvl w:ilvl="0" w:tplc="F0B60136">
      <w:start w:val="1"/>
      <w:numFmt w:val="bullet"/>
      <w:pStyle w:val="TableListBullet"/>
      <w:lvlText w:val=""/>
      <w:lvlJc w:val="left"/>
      <w:pPr>
        <w:tabs>
          <w:tab w:val="num" w:pos="717"/>
        </w:tabs>
        <w:ind w:left="714" w:hanging="357"/>
      </w:pPr>
      <w:rPr>
        <w:rFonts w:ascii="Symbol" w:hAnsi="Symbol" w:hint="default"/>
        <w:color w:val="auto"/>
        <w:sz w:val="20"/>
      </w:rPr>
    </w:lvl>
    <w:lvl w:ilvl="1" w:tplc="D22EA7BC">
      <w:start w:val="1"/>
      <w:numFmt w:val="bullet"/>
      <w:lvlText w:val="o"/>
      <w:lvlJc w:val="left"/>
      <w:pPr>
        <w:tabs>
          <w:tab w:val="num" w:pos="1440"/>
        </w:tabs>
        <w:ind w:left="1440" w:hanging="360"/>
      </w:pPr>
      <w:rPr>
        <w:rFonts w:ascii="Courier New" w:hAnsi="Courier New" w:hint="default"/>
      </w:rPr>
    </w:lvl>
    <w:lvl w:ilvl="2" w:tplc="4EFED0A0" w:tentative="1">
      <w:start w:val="1"/>
      <w:numFmt w:val="bullet"/>
      <w:lvlText w:val=""/>
      <w:lvlJc w:val="left"/>
      <w:pPr>
        <w:tabs>
          <w:tab w:val="num" w:pos="2160"/>
        </w:tabs>
        <w:ind w:left="2160" w:hanging="360"/>
      </w:pPr>
      <w:rPr>
        <w:rFonts w:ascii="Wingdings" w:hAnsi="Wingdings" w:hint="default"/>
      </w:rPr>
    </w:lvl>
    <w:lvl w:ilvl="3" w:tplc="283CD42C" w:tentative="1">
      <w:start w:val="1"/>
      <w:numFmt w:val="bullet"/>
      <w:lvlText w:val=""/>
      <w:lvlJc w:val="left"/>
      <w:pPr>
        <w:tabs>
          <w:tab w:val="num" w:pos="2880"/>
        </w:tabs>
        <w:ind w:left="2880" w:hanging="360"/>
      </w:pPr>
      <w:rPr>
        <w:rFonts w:ascii="Symbol" w:hAnsi="Symbol" w:hint="default"/>
      </w:rPr>
    </w:lvl>
    <w:lvl w:ilvl="4" w:tplc="200A77A0" w:tentative="1">
      <w:start w:val="1"/>
      <w:numFmt w:val="bullet"/>
      <w:lvlText w:val="o"/>
      <w:lvlJc w:val="left"/>
      <w:pPr>
        <w:tabs>
          <w:tab w:val="num" w:pos="3600"/>
        </w:tabs>
        <w:ind w:left="3600" w:hanging="360"/>
      </w:pPr>
      <w:rPr>
        <w:rFonts w:ascii="Courier New" w:hAnsi="Courier New" w:hint="default"/>
      </w:rPr>
    </w:lvl>
    <w:lvl w:ilvl="5" w:tplc="A45010E2" w:tentative="1">
      <w:start w:val="1"/>
      <w:numFmt w:val="bullet"/>
      <w:lvlText w:val=""/>
      <w:lvlJc w:val="left"/>
      <w:pPr>
        <w:tabs>
          <w:tab w:val="num" w:pos="4320"/>
        </w:tabs>
        <w:ind w:left="4320" w:hanging="360"/>
      </w:pPr>
      <w:rPr>
        <w:rFonts w:ascii="Wingdings" w:hAnsi="Wingdings" w:hint="default"/>
      </w:rPr>
    </w:lvl>
    <w:lvl w:ilvl="6" w:tplc="1C567402" w:tentative="1">
      <w:start w:val="1"/>
      <w:numFmt w:val="bullet"/>
      <w:lvlText w:val=""/>
      <w:lvlJc w:val="left"/>
      <w:pPr>
        <w:tabs>
          <w:tab w:val="num" w:pos="5040"/>
        </w:tabs>
        <w:ind w:left="5040" w:hanging="360"/>
      </w:pPr>
      <w:rPr>
        <w:rFonts w:ascii="Symbol" w:hAnsi="Symbol" w:hint="default"/>
      </w:rPr>
    </w:lvl>
    <w:lvl w:ilvl="7" w:tplc="D996006A" w:tentative="1">
      <w:start w:val="1"/>
      <w:numFmt w:val="bullet"/>
      <w:lvlText w:val="o"/>
      <w:lvlJc w:val="left"/>
      <w:pPr>
        <w:tabs>
          <w:tab w:val="num" w:pos="5760"/>
        </w:tabs>
        <w:ind w:left="5760" w:hanging="360"/>
      </w:pPr>
      <w:rPr>
        <w:rFonts w:ascii="Courier New" w:hAnsi="Courier New" w:hint="default"/>
      </w:rPr>
    </w:lvl>
    <w:lvl w:ilvl="8" w:tplc="26AE24AE" w:tentative="1">
      <w:start w:val="1"/>
      <w:numFmt w:val="bullet"/>
      <w:lvlText w:val=""/>
      <w:lvlJc w:val="left"/>
      <w:pPr>
        <w:tabs>
          <w:tab w:val="num" w:pos="6480"/>
        </w:tabs>
        <w:ind w:left="6480" w:hanging="360"/>
      </w:pPr>
      <w:rPr>
        <w:rFonts w:ascii="Wingdings" w:hAnsi="Wingdings" w:hint="default"/>
      </w:rPr>
    </w:lvl>
  </w:abstractNum>
  <w:abstractNum w:abstractNumId="105">
    <w:nsid w:val="1F8A3097"/>
    <w:multiLevelType w:val="multilevel"/>
    <w:tmpl w:val="BD2017EE"/>
    <w:lvl w:ilvl="0">
      <w:start w:val="1"/>
      <w:numFmt w:val="bullet"/>
      <w:pStyle w:val="1c"/>
      <w:lvlText w:val=""/>
      <w:lvlJc w:val="left"/>
      <w:pPr>
        <w:tabs>
          <w:tab w:val="num" w:pos="700"/>
        </w:tabs>
        <w:ind w:left="700" w:hanging="360"/>
      </w:pPr>
      <w:rPr>
        <w:rFonts w:ascii="Symbol" w:hAnsi="Symbol" w:hint="default"/>
      </w:rPr>
    </w:lvl>
    <w:lvl w:ilvl="1">
      <w:start w:val="1"/>
      <w:numFmt w:val="bullet"/>
      <w:lvlText w:val=""/>
      <w:lvlJc w:val="left"/>
      <w:pPr>
        <w:tabs>
          <w:tab w:val="num" w:pos="1077"/>
        </w:tabs>
        <w:ind w:left="1446" w:hanging="369"/>
      </w:pPr>
      <w:rPr>
        <w:rFonts w:ascii="Wingdings" w:hAnsi="Wingdings" w:hint="default"/>
      </w:rPr>
    </w:lvl>
    <w:lvl w:ilvl="2">
      <w:start w:val="1"/>
      <w:numFmt w:val="bullet"/>
      <w:lvlText w:val="-"/>
      <w:lvlJc w:val="left"/>
      <w:pPr>
        <w:tabs>
          <w:tab w:val="num" w:pos="1440"/>
        </w:tabs>
        <w:ind w:left="1440" w:hanging="360"/>
      </w:pPr>
      <w:rPr>
        <w:rFonts w:ascii="Courier New" w:hAnsi="Courier New" w:hint="default"/>
      </w:rPr>
    </w:lvl>
    <w:lvl w:ilvl="3">
      <w:start w:val="1"/>
      <w:numFmt w:val="bullet"/>
      <w:lvlText w:val=""/>
      <w:lvlJc w:val="left"/>
      <w:pPr>
        <w:tabs>
          <w:tab w:val="num" w:pos="1780"/>
        </w:tabs>
        <w:ind w:left="1780" w:hanging="360"/>
      </w:pPr>
      <w:rPr>
        <w:rFonts w:ascii="Wingdings" w:hAnsi="Wingding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106">
    <w:nsid w:val="1FC86320"/>
    <w:multiLevelType w:val="hybridMultilevel"/>
    <w:tmpl w:val="2C8EB362"/>
    <w:styleLink w:val="ArticleSection511"/>
    <w:lvl w:ilvl="0" w:tplc="8B96702E">
      <w:start w:val="1"/>
      <w:numFmt w:val="decimal"/>
      <w:lvlText w:val="%1."/>
      <w:lvlJc w:val="left"/>
      <w:pPr>
        <w:ind w:left="2880" w:hanging="360"/>
      </w:pPr>
    </w:lvl>
    <w:lvl w:ilvl="1" w:tplc="2AA46432" w:tentative="1">
      <w:start w:val="1"/>
      <w:numFmt w:val="lowerLetter"/>
      <w:lvlText w:val="%2."/>
      <w:lvlJc w:val="left"/>
      <w:pPr>
        <w:ind w:left="3600" w:hanging="360"/>
      </w:pPr>
    </w:lvl>
    <w:lvl w:ilvl="2" w:tplc="3D0C8392" w:tentative="1">
      <w:start w:val="1"/>
      <w:numFmt w:val="lowerRoman"/>
      <w:lvlText w:val="%3."/>
      <w:lvlJc w:val="right"/>
      <w:pPr>
        <w:ind w:left="4320" w:hanging="180"/>
      </w:pPr>
    </w:lvl>
    <w:lvl w:ilvl="3" w:tplc="E2686560" w:tentative="1">
      <w:start w:val="1"/>
      <w:numFmt w:val="decimal"/>
      <w:lvlText w:val="%4."/>
      <w:lvlJc w:val="left"/>
      <w:pPr>
        <w:ind w:left="5040" w:hanging="360"/>
      </w:pPr>
    </w:lvl>
    <w:lvl w:ilvl="4" w:tplc="6D5A9C54" w:tentative="1">
      <w:start w:val="1"/>
      <w:numFmt w:val="lowerLetter"/>
      <w:lvlText w:val="%5."/>
      <w:lvlJc w:val="left"/>
      <w:pPr>
        <w:ind w:left="5760" w:hanging="360"/>
      </w:pPr>
    </w:lvl>
    <w:lvl w:ilvl="5" w:tplc="B1B89406" w:tentative="1">
      <w:start w:val="1"/>
      <w:numFmt w:val="lowerRoman"/>
      <w:lvlText w:val="%6."/>
      <w:lvlJc w:val="right"/>
      <w:pPr>
        <w:ind w:left="6480" w:hanging="180"/>
      </w:pPr>
    </w:lvl>
    <w:lvl w:ilvl="6" w:tplc="5194FD1A" w:tentative="1">
      <w:start w:val="1"/>
      <w:numFmt w:val="decimal"/>
      <w:lvlText w:val="%7."/>
      <w:lvlJc w:val="left"/>
      <w:pPr>
        <w:ind w:left="7200" w:hanging="360"/>
      </w:pPr>
    </w:lvl>
    <w:lvl w:ilvl="7" w:tplc="9CB8C00E" w:tentative="1">
      <w:start w:val="1"/>
      <w:numFmt w:val="lowerLetter"/>
      <w:lvlText w:val="%8."/>
      <w:lvlJc w:val="left"/>
      <w:pPr>
        <w:ind w:left="7920" w:hanging="360"/>
      </w:pPr>
    </w:lvl>
    <w:lvl w:ilvl="8" w:tplc="813C76CC" w:tentative="1">
      <w:start w:val="1"/>
      <w:numFmt w:val="lowerRoman"/>
      <w:lvlText w:val="%9."/>
      <w:lvlJc w:val="right"/>
      <w:pPr>
        <w:ind w:left="8640" w:hanging="180"/>
      </w:pPr>
    </w:lvl>
  </w:abstractNum>
  <w:abstractNum w:abstractNumId="107">
    <w:nsid w:val="1FD31BA4"/>
    <w:multiLevelType w:val="hybridMultilevel"/>
    <w:tmpl w:val="A880CC40"/>
    <w:lvl w:ilvl="0" w:tplc="FFFFFFFF">
      <w:start w:val="1"/>
      <w:numFmt w:val="bullet"/>
      <w:pStyle w:val="NNSpisok3uroven"/>
      <w:lvlText w:val=""/>
      <w:lvlJc w:val="left"/>
      <w:pPr>
        <w:ind w:left="2078" w:hanging="360"/>
      </w:pPr>
      <w:rPr>
        <w:rFonts w:ascii="Wingdings" w:hAnsi="Wingdings" w:hint="default"/>
      </w:rPr>
    </w:lvl>
    <w:lvl w:ilvl="1" w:tplc="FFFFFFFF" w:tentative="1">
      <w:start w:val="1"/>
      <w:numFmt w:val="bullet"/>
      <w:lvlText w:val="o"/>
      <w:lvlJc w:val="left"/>
      <w:pPr>
        <w:ind w:left="2798" w:hanging="360"/>
      </w:pPr>
      <w:rPr>
        <w:rFonts w:ascii="Courier New" w:hAnsi="Courier New" w:hint="default"/>
      </w:rPr>
    </w:lvl>
    <w:lvl w:ilvl="2" w:tplc="FFFFFFFF" w:tentative="1">
      <w:start w:val="1"/>
      <w:numFmt w:val="bullet"/>
      <w:lvlText w:val=""/>
      <w:lvlJc w:val="left"/>
      <w:pPr>
        <w:ind w:left="3518" w:hanging="360"/>
      </w:pPr>
      <w:rPr>
        <w:rFonts w:ascii="Wingdings" w:hAnsi="Wingdings" w:hint="default"/>
      </w:rPr>
    </w:lvl>
    <w:lvl w:ilvl="3" w:tplc="FFFFFFFF" w:tentative="1">
      <w:start w:val="1"/>
      <w:numFmt w:val="bullet"/>
      <w:lvlText w:val=""/>
      <w:lvlJc w:val="left"/>
      <w:pPr>
        <w:ind w:left="4238" w:hanging="360"/>
      </w:pPr>
      <w:rPr>
        <w:rFonts w:ascii="Symbol" w:hAnsi="Symbol" w:hint="default"/>
      </w:rPr>
    </w:lvl>
    <w:lvl w:ilvl="4" w:tplc="FFFFFFFF" w:tentative="1">
      <w:start w:val="1"/>
      <w:numFmt w:val="bullet"/>
      <w:lvlText w:val="o"/>
      <w:lvlJc w:val="left"/>
      <w:pPr>
        <w:ind w:left="4958" w:hanging="360"/>
      </w:pPr>
      <w:rPr>
        <w:rFonts w:ascii="Courier New" w:hAnsi="Courier New" w:hint="default"/>
      </w:rPr>
    </w:lvl>
    <w:lvl w:ilvl="5" w:tplc="FFFFFFFF" w:tentative="1">
      <w:start w:val="1"/>
      <w:numFmt w:val="bullet"/>
      <w:lvlText w:val=""/>
      <w:lvlJc w:val="left"/>
      <w:pPr>
        <w:ind w:left="5678" w:hanging="360"/>
      </w:pPr>
      <w:rPr>
        <w:rFonts w:ascii="Wingdings" w:hAnsi="Wingdings" w:hint="default"/>
      </w:rPr>
    </w:lvl>
    <w:lvl w:ilvl="6" w:tplc="FFFFFFFF" w:tentative="1">
      <w:start w:val="1"/>
      <w:numFmt w:val="bullet"/>
      <w:lvlText w:val=""/>
      <w:lvlJc w:val="left"/>
      <w:pPr>
        <w:ind w:left="6398" w:hanging="360"/>
      </w:pPr>
      <w:rPr>
        <w:rFonts w:ascii="Symbol" w:hAnsi="Symbol" w:hint="default"/>
      </w:rPr>
    </w:lvl>
    <w:lvl w:ilvl="7" w:tplc="FFFFFFFF" w:tentative="1">
      <w:start w:val="1"/>
      <w:numFmt w:val="bullet"/>
      <w:lvlText w:val="o"/>
      <w:lvlJc w:val="left"/>
      <w:pPr>
        <w:ind w:left="7118" w:hanging="360"/>
      </w:pPr>
      <w:rPr>
        <w:rFonts w:ascii="Courier New" w:hAnsi="Courier New" w:hint="default"/>
      </w:rPr>
    </w:lvl>
    <w:lvl w:ilvl="8" w:tplc="FFFFFFFF" w:tentative="1">
      <w:start w:val="1"/>
      <w:numFmt w:val="bullet"/>
      <w:lvlText w:val=""/>
      <w:lvlJc w:val="left"/>
      <w:pPr>
        <w:ind w:left="7838" w:hanging="360"/>
      </w:pPr>
      <w:rPr>
        <w:rFonts w:ascii="Wingdings" w:hAnsi="Wingdings" w:hint="default"/>
      </w:rPr>
    </w:lvl>
  </w:abstractNum>
  <w:abstractNum w:abstractNumId="108">
    <w:nsid w:val="205C19B7"/>
    <w:multiLevelType w:val="hybridMultilevel"/>
    <w:tmpl w:val="3E1AF660"/>
    <w:lvl w:ilvl="0" w:tplc="04090017">
      <w:start w:val="1"/>
      <w:numFmt w:val="decimal"/>
      <w:pStyle w:val="ad"/>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9">
    <w:nsid w:val="20BE5518"/>
    <w:multiLevelType w:val="multilevel"/>
    <w:tmpl w:val="3E92DF84"/>
    <w:lvl w:ilvl="0">
      <w:start w:val="1"/>
      <w:numFmt w:val="decimal"/>
      <w:lvlText w:val="Т.%1."/>
      <w:lvlJc w:val="left"/>
      <w:pPr>
        <w:ind w:left="1134" w:hanging="567"/>
      </w:pPr>
      <w:rPr>
        <w:rFonts w:ascii="Times New Roman" w:hAnsi="Times New Roman" w:cs="Times New Roman" w:hint="default"/>
        <w:sz w:val="24"/>
      </w:rPr>
    </w:lvl>
    <w:lvl w:ilvl="1">
      <w:start w:val="1"/>
      <w:numFmt w:val="decimal"/>
      <w:lvlText w:val="Т.%1.%2."/>
      <w:lvlJc w:val="left"/>
      <w:pPr>
        <w:ind w:left="1287" w:hanging="720"/>
      </w:pPr>
      <w:rPr>
        <w:rFonts w:ascii="Times New Roman" w:hAnsi="Times New Roman" w:cs="Times New Roman" w:hint="default"/>
        <w:sz w:val="24"/>
      </w:rPr>
    </w:lvl>
    <w:lvl w:ilvl="2">
      <w:start w:val="1"/>
      <w:numFmt w:val="decimal"/>
      <w:lvlText w:val="Т.%1.%2.%3."/>
      <w:lvlJc w:val="left"/>
      <w:pPr>
        <w:ind w:left="1647" w:hanging="1080"/>
      </w:pPr>
      <w:rPr>
        <w:rFonts w:cs="Times New Roman" w:hint="default"/>
      </w:rPr>
    </w:lvl>
    <w:lvl w:ilvl="3">
      <w:start w:val="1"/>
      <w:numFmt w:val="decimal"/>
      <w:pStyle w:val="ae"/>
      <w:suff w:val="space"/>
      <w:lvlText w:val="Т.%1.%2.%3.%4."/>
      <w:lvlJc w:val="left"/>
      <w:pPr>
        <w:ind w:left="-87" w:firstLine="567"/>
      </w:pPr>
      <w:rPr>
        <w:rFonts w:cs="Times New Roman" w:hint="default"/>
        <w:color w:val="auto"/>
      </w:rPr>
    </w:lvl>
    <w:lvl w:ilvl="4">
      <w:start w:val="1"/>
      <w:numFmt w:val="lowerLetter"/>
      <w:lvlText w:val="(%5)"/>
      <w:lvlJc w:val="left"/>
      <w:pPr>
        <w:ind w:left="2367" w:hanging="360"/>
      </w:pPr>
      <w:rPr>
        <w:rFonts w:cs="Times New Roman" w:hint="default"/>
      </w:rPr>
    </w:lvl>
    <w:lvl w:ilvl="5">
      <w:start w:val="1"/>
      <w:numFmt w:val="lowerRoman"/>
      <w:lvlText w:val="(%6)"/>
      <w:lvlJc w:val="left"/>
      <w:pPr>
        <w:ind w:left="2727" w:hanging="360"/>
      </w:pPr>
      <w:rPr>
        <w:rFonts w:cs="Times New Roman" w:hint="default"/>
      </w:rPr>
    </w:lvl>
    <w:lvl w:ilvl="6">
      <w:start w:val="1"/>
      <w:numFmt w:val="decimal"/>
      <w:lvlText w:val="%7."/>
      <w:lvlJc w:val="left"/>
      <w:pPr>
        <w:ind w:left="3087" w:hanging="360"/>
      </w:pPr>
      <w:rPr>
        <w:rFonts w:cs="Times New Roman" w:hint="default"/>
      </w:rPr>
    </w:lvl>
    <w:lvl w:ilvl="7">
      <w:start w:val="1"/>
      <w:numFmt w:val="lowerLetter"/>
      <w:lvlText w:val="%8."/>
      <w:lvlJc w:val="left"/>
      <w:pPr>
        <w:ind w:left="3447" w:hanging="360"/>
      </w:pPr>
      <w:rPr>
        <w:rFonts w:cs="Times New Roman" w:hint="default"/>
      </w:rPr>
    </w:lvl>
    <w:lvl w:ilvl="8">
      <w:start w:val="1"/>
      <w:numFmt w:val="lowerRoman"/>
      <w:lvlText w:val="%9."/>
      <w:lvlJc w:val="left"/>
      <w:pPr>
        <w:ind w:left="3807" w:hanging="360"/>
      </w:pPr>
      <w:rPr>
        <w:rFonts w:cs="Times New Roman" w:hint="default"/>
      </w:rPr>
    </w:lvl>
  </w:abstractNum>
  <w:abstractNum w:abstractNumId="110">
    <w:nsid w:val="20CB3EE4"/>
    <w:multiLevelType w:val="hybridMultilevel"/>
    <w:tmpl w:val="6860B0F0"/>
    <w:styleLink w:val="132"/>
    <w:lvl w:ilvl="0" w:tplc="820EF492">
      <w:start w:val="1"/>
      <w:numFmt w:val="decimal"/>
      <w:lvlText w:val="%1."/>
      <w:lvlJc w:val="left"/>
      <w:pPr>
        <w:ind w:left="1622" w:hanging="360"/>
      </w:pPr>
      <w:rPr>
        <w:rFonts w:cs="Times New Roman"/>
      </w:rPr>
    </w:lvl>
    <w:lvl w:ilvl="1" w:tplc="4AB42AA2">
      <w:start w:val="1"/>
      <w:numFmt w:val="lowerLetter"/>
      <w:lvlText w:val="%2."/>
      <w:lvlJc w:val="left"/>
      <w:pPr>
        <w:ind w:left="2342" w:hanging="360"/>
      </w:pPr>
      <w:rPr>
        <w:rFonts w:cs="Times New Roman"/>
      </w:rPr>
    </w:lvl>
    <w:lvl w:ilvl="2" w:tplc="E7CAAEB0">
      <w:start w:val="1"/>
      <w:numFmt w:val="lowerRoman"/>
      <w:lvlText w:val="%3."/>
      <w:lvlJc w:val="right"/>
      <w:pPr>
        <w:ind w:left="3062" w:hanging="180"/>
      </w:pPr>
      <w:rPr>
        <w:rFonts w:cs="Times New Roman"/>
      </w:rPr>
    </w:lvl>
    <w:lvl w:ilvl="3" w:tplc="3288073A" w:tentative="1">
      <w:start w:val="1"/>
      <w:numFmt w:val="decimal"/>
      <w:lvlText w:val="%4."/>
      <w:lvlJc w:val="left"/>
      <w:pPr>
        <w:ind w:left="3782" w:hanging="360"/>
      </w:pPr>
      <w:rPr>
        <w:rFonts w:cs="Times New Roman"/>
      </w:rPr>
    </w:lvl>
    <w:lvl w:ilvl="4" w:tplc="959AD71A" w:tentative="1">
      <w:start w:val="1"/>
      <w:numFmt w:val="lowerLetter"/>
      <w:lvlText w:val="%5."/>
      <w:lvlJc w:val="left"/>
      <w:pPr>
        <w:ind w:left="4502" w:hanging="360"/>
      </w:pPr>
      <w:rPr>
        <w:rFonts w:cs="Times New Roman"/>
      </w:rPr>
    </w:lvl>
    <w:lvl w:ilvl="5" w:tplc="99C23E9C" w:tentative="1">
      <w:start w:val="1"/>
      <w:numFmt w:val="lowerRoman"/>
      <w:lvlText w:val="%6."/>
      <w:lvlJc w:val="right"/>
      <w:pPr>
        <w:ind w:left="5222" w:hanging="180"/>
      </w:pPr>
      <w:rPr>
        <w:rFonts w:cs="Times New Roman"/>
      </w:rPr>
    </w:lvl>
    <w:lvl w:ilvl="6" w:tplc="312A9E50" w:tentative="1">
      <w:start w:val="1"/>
      <w:numFmt w:val="decimal"/>
      <w:lvlText w:val="%7."/>
      <w:lvlJc w:val="left"/>
      <w:pPr>
        <w:ind w:left="5942" w:hanging="360"/>
      </w:pPr>
      <w:rPr>
        <w:rFonts w:cs="Times New Roman"/>
      </w:rPr>
    </w:lvl>
    <w:lvl w:ilvl="7" w:tplc="0012326E" w:tentative="1">
      <w:start w:val="1"/>
      <w:numFmt w:val="lowerLetter"/>
      <w:lvlText w:val="%8."/>
      <w:lvlJc w:val="left"/>
      <w:pPr>
        <w:ind w:left="6662" w:hanging="360"/>
      </w:pPr>
      <w:rPr>
        <w:rFonts w:cs="Times New Roman"/>
      </w:rPr>
    </w:lvl>
    <w:lvl w:ilvl="8" w:tplc="F0964A1A" w:tentative="1">
      <w:start w:val="1"/>
      <w:numFmt w:val="lowerRoman"/>
      <w:lvlText w:val="%9."/>
      <w:lvlJc w:val="right"/>
      <w:pPr>
        <w:ind w:left="7382" w:hanging="180"/>
      </w:pPr>
      <w:rPr>
        <w:rFonts w:cs="Times New Roman"/>
      </w:rPr>
    </w:lvl>
  </w:abstractNum>
  <w:abstractNum w:abstractNumId="111">
    <w:nsid w:val="212E27E6"/>
    <w:multiLevelType w:val="hybridMultilevel"/>
    <w:tmpl w:val="CE84431A"/>
    <w:lvl w:ilvl="0" w:tplc="F4588504">
      <w:start w:val="1"/>
      <w:numFmt w:val="bullet"/>
      <w:lvlText w:val=""/>
      <w:lvlJc w:val="left"/>
      <w:pPr>
        <w:ind w:left="1620" w:hanging="360"/>
      </w:pPr>
      <w:rPr>
        <w:rFonts w:ascii="Symbol" w:hAnsi="Symbol" w:hint="default"/>
      </w:rPr>
    </w:lvl>
    <w:lvl w:ilvl="1" w:tplc="77E8719C" w:tentative="1">
      <w:start w:val="1"/>
      <w:numFmt w:val="bullet"/>
      <w:lvlText w:val="o"/>
      <w:lvlJc w:val="left"/>
      <w:pPr>
        <w:ind w:left="2340" w:hanging="360"/>
      </w:pPr>
      <w:rPr>
        <w:rFonts w:ascii="Courier New" w:hAnsi="Courier New" w:cs="Courier New" w:hint="default"/>
      </w:rPr>
    </w:lvl>
    <w:lvl w:ilvl="2" w:tplc="E926D806" w:tentative="1">
      <w:start w:val="1"/>
      <w:numFmt w:val="bullet"/>
      <w:lvlText w:val=""/>
      <w:lvlJc w:val="left"/>
      <w:pPr>
        <w:ind w:left="3060" w:hanging="360"/>
      </w:pPr>
      <w:rPr>
        <w:rFonts w:ascii="Wingdings" w:hAnsi="Wingdings" w:hint="default"/>
      </w:rPr>
    </w:lvl>
    <w:lvl w:ilvl="3" w:tplc="21063630" w:tentative="1">
      <w:start w:val="1"/>
      <w:numFmt w:val="bullet"/>
      <w:lvlText w:val=""/>
      <w:lvlJc w:val="left"/>
      <w:pPr>
        <w:ind w:left="3780" w:hanging="360"/>
      </w:pPr>
      <w:rPr>
        <w:rFonts w:ascii="Symbol" w:hAnsi="Symbol" w:hint="default"/>
      </w:rPr>
    </w:lvl>
    <w:lvl w:ilvl="4" w:tplc="37F6252C" w:tentative="1">
      <w:start w:val="1"/>
      <w:numFmt w:val="bullet"/>
      <w:lvlText w:val="o"/>
      <w:lvlJc w:val="left"/>
      <w:pPr>
        <w:ind w:left="4500" w:hanging="360"/>
      </w:pPr>
      <w:rPr>
        <w:rFonts w:ascii="Courier New" w:hAnsi="Courier New" w:cs="Courier New" w:hint="default"/>
      </w:rPr>
    </w:lvl>
    <w:lvl w:ilvl="5" w:tplc="4ADADE96" w:tentative="1">
      <w:start w:val="1"/>
      <w:numFmt w:val="bullet"/>
      <w:lvlText w:val=""/>
      <w:lvlJc w:val="left"/>
      <w:pPr>
        <w:ind w:left="5220" w:hanging="360"/>
      </w:pPr>
      <w:rPr>
        <w:rFonts w:ascii="Wingdings" w:hAnsi="Wingdings" w:hint="default"/>
      </w:rPr>
    </w:lvl>
    <w:lvl w:ilvl="6" w:tplc="A538FA18" w:tentative="1">
      <w:start w:val="1"/>
      <w:numFmt w:val="bullet"/>
      <w:lvlText w:val=""/>
      <w:lvlJc w:val="left"/>
      <w:pPr>
        <w:ind w:left="5940" w:hanging="360"/>
      </w:pPr>
      <w:rPr>
        <w:rFonts w:ascii="Symbol" w:hAnsi="Symbol" w:hint="default"/>
      </w:rPr>
    </w:lvl>
    <w:lvl w:ilvl="7" w:tplc="2D66E5DE" w:tentative="1">
      <w:start w:val="1"/>
      <w:numFmt w:val="bullet"/>
      <w:lvlText w:val="o"/>
      <w:lvlJc w:val="left"/>
      <w:pPr>
        <w:ind w:left="6660" w:hanging="360"/>
      </w:pPr>
      <w:rPr>
        <w:rFonts w:ascii="Courier New" w:hAnsi="Courier New" w:cs="Courier New" w:hint="default"/>
      </w:rPr>
    </w:lvl>
    <w:lvl w:ilvl="8" w:tplc="14DEEECC" w:tentative="1">
      <w:start w:val="1"/>
      <w:numFmt w:val="bullet"/>
      <w:lvlText w:val=""/>
      <w:lvlJc w:val="left"/>
      <w:pPr>
        <w:ind w:left="7380" w:hanging="360"/>
      </w:pPr>
      <w:rPr>
        <w:rFonts w:ascii="Wingdings" w:hAnsi="Wingdings" w:hint="default"/>
      </w:rPr>
    </w:lvl>
  </w:abstractNum>
  <w:abstractNum w:abstractNumId="112">
    <w:nsid w:val="21377122"/>
    <w:multiLevelType w:val="hybridMultilevel"/>
    <w:tmpl w:val="5F104460"/>
    <w:styleLink w:val="1210"/>
    <w:lvl w:ilvl="0" w:tplc="75C0D2BA">
      <w:start w:val="1"/>
      <w:numFmt w:val="decimal"/>
      <w:lvlText w:val="%1."/>
      <w:lvlJc w:val="left"/>
      <w:pPr>
        <w:ind w:left="2880" w:hanging="360"/>
      </w:pPr>
      <w:rPr>
        <w:b/>
      </w:rPr>
    </w:lvl>
    <w:lvl w:ilvl="1" w:tplc="CEDC74E0" w:tentative="1">
      <w:start w:val="1"/>
      <w:numFmt w:val="lowerLetter"/>
      <w:lvlText w:val="%2."/>
      <w:lvlJc w:val="left"/>
      <w:pPr>
        <w:ind w:left="3600" w:hanging="360"/>
      </w:pPr>
    </w:lvl>
    <w:lvl w:ilvl="2" w:tplc="2B720ADA" w:tentative="1">
      <w:start w:val="1"/>
      <w:numFmt w:val="lowerRoman"/>
      <w:lvlText w:val="%3."/>
      <w:lvlJc w:val="right"/>
      <w:pPr>
        <w:ind w:left="4320" w:hanging="180"/>
      </w:pPr>
    </w:lvl>
    <w:lvl w:ilvl="3" w:tplc="9B22F820" w:tentative="1">
      <w:start w:val="1"/>
      <w:numFmt w:val="decimal"/>
      <w:lvlText w:val="%4."/>
      <w:lvlJc w:val="left"/>
      <w:pPr>
        <w:ind w:left="5040" w:hanging="360"/>
      </w:pPr>
    </w:lvl>
    <w:lvl w:ilvl="4" w:tplc="74BCF2DC" w:tentative="1">
      <w:start w:val="1"/>
      <w:numFmt w:val="lowerLetter"/>
      <w:lvlText w:val="%5."/>
      <w:lvlJc w:val="left"/>
      <w:pPr>
        <w:ind w:left="5760" w:hanging="360"/>
      </w:pPr>
    </w:lvl>
    <w:lvl w:ilvl="5" w:tplc="859C19FE" w:tentative="1">
      <w:start w:val="1"/>
      <w:numFmt w:val="lowerRoman"/>
      <w:lvlText w:val="%6."/>
      <w:lvlJc w:val="right"/>
      <w:pPr>
        <w:ind w:left="6480" w:hanging="180"/>
      </w:pPr>
    </w:lvl>
    <w:lvl w:ilvl="6" w:tplc="ADA4F452" w:tentative="1">
      <w:start w:val="1"/>
      <w:numFmt w:val="decimal"/>
      <w:lvlText w:val="%7."/>
      <w:lvlJc w:val="left"/>
      <w:pPr>
        <w:ind w:left="7200" w:hanging="360"/>
      </w:pPr>
    </w:lvl>
    <w:lvl w:ilvl="7" w:tplc="A40CD60A" w:tentative="1">
      <w:start w:val="1"/>
      <w:numFmt w:val="lowerLetter"/>
      <w:lvlText w:val="%8."/>
      <w:lvlJc w:val="left"/>
      <w:pPr>
        <w:ind w:left="7920" w:hanging="360"/>
      </w:pPr>
    </w:lvl>
    <w:lvl w:ilvl="8" w:tplc="D9CAD060" w:tentative="1">
      <w:start w:val="1"/>
      <w:numFmt w:val="lowerRoman"/>
      <w:lvlText w:val="%9."/>
      <w:lvlJc w:val="right"/>
      <w:pPr>
        <w:ind w:left="8640" w:hanging="180"/>
      </w:pPr>
    </w:lvl>
  </w:abstractNum>
  <w:abstractNum w:abstractNumId="113">
    <w:nsid w:val="213D552C"/>
    <w:multiLevelType w:val="hybridMultilevel"/>
    <w:tmpl w:val="6AD043A8"/>
    <w:lvl w:ilvl="0" w:tplc="8D4C25FE">
      <w:start w:val="1"/>
      <w:numFmt w:val="bullet"/>
      <w:lvlText w:val=""/>
      <w:lvlJc w:val="left"/>
      <w:pPr>
        <w:ind w:left="720" w:hanging="360"/>
      </w:pPr>
      <w:rPr>
        <w:rFonts w:ascii="Symbol" w:hAnsi="Symbol" w:hint="default"/>
      </w:rPr>
    </w:lvl>
    <w:lvl w:ilvl="1" w:tplc="E3FCE3A8" w:tentative="1">
      <w:start w:val="1"/>
      <w:numFmt w:val="bullet"/>
      <w:lvlText w:val="o"/>
      <w:lvlJc w:val="left"/>
      <w:pPr>
        <w:ind w:left="1440" w:hanging="360"/>
      </w:pPr>
      <w:rPr>
        <w:rFonts w:ascii="Courier New" w:hAnsi="Courier New" w:hint="default"/>
      </w:rPr>
    </w:lvl>
    <w:lvl w:ilvl="2" w:tplc="378689B0" w:tentative="1">
      <w:start w:val="1"/>
      <w:numFmt w:val="bullet"/>
      <w:lvlText w:val=""/>
      <w:lvlJc w:val="left"/>
      <w:pPr>
        <w:ind w:left="2160" w:hanging="360"/>
      </w:pPr>
      <w:rPr>
        <w:rFonts w:ascii="Wingdings" w:hAnsi="Wingdings" w:hint="default"/>
      </w:rPr>
    </w:lvl>
    <w:lvl w:ilvl="3" w:tplc="9774A54C" w:tentative="1">
      <w:start w:val="1"/>
      <w:numFmt w:val="bullet"/>
      <w:lvlText w:val=""/>
      <w:lvlJc w:val="left"/>
      <w:pPr>
        <w:ind w:left="2880" w:hanging="360"/>
      </w:pPr>
      <w:rPr>
        <w:rFonts w:ascii="Symbol" w:hAnsi="Symbol" w:hint="default"/>
      </w:rPr>
    </w:lvl>
    <w:lvl w:ilvl="4" w:tplc="C37ABF94" w:tentative="1">
      <w:start w:val="1"/>
      <w:numFmt w:val="bullet"/>
      <w:lvlText w:val="o"/>
      <w:lvlJc w:val="left"/>
      <w:pPr>
        <w:ind w:left="3600" w:hanging="360"/>
      </w:pPr>
      <w:rPr>
        <w:rFonts w:ascii="Courier New" w:hAnsi="Courier New" w:hint="default"/>
      </w:rPr>
    </w:lvl>
    <w:lvl w:ilvl="5" w:tplc="2820CAFA" w:tentative="1">
      <w:start w:val="1"/>
      <w:numFmt w:val="bullet"/>
      <w:lvlText w:val=""/>
      <w:lvlJc w:val="left"/>
      <w:pPr>
        <w:ind w:left="4320" w:hanging="360"/>
      </w:pPr>
      <w:rPr>
        <w:rFonts w:ascii="Wingdings" w:hAnsi="Wingdings" w:hint="default"/>
      </w:rPr>
    </w:lvl>
    <w:lvl w:ilvl="6" w:tplc="63A2CF92" w:tentative="1">
      <w:start w:val="1"/>
      <w:numFmt w:val="bullet"/>
      <w:lvlText w:val=""/>
      <w:lvlJc w:val="left"/>
      <w:pPr>
        <w:ind w:left="5040" w:hanging="360"/>
      </w:pPr>
      <w:rPr>
        <w:rFonts w:ascii="Symbol" w:hAnsi="Symbol" w:hint="default"/>
      </w:rPr>
    </w:lvl>
    <w:lvl w:ilvl="7" w:tplc="A6EEA3D0" w:tentative="1">
      <w:start w:val="1"/>
      <w:numFmt w:val="bullet"/>
      <w:lvlText w:val="o"/>
      <w:lvlJc w:val="left"/>
      <w:pPr>
        <w:ind w:left="5760" w:hanging="360"/>
      </w:pPr>
      <w:rPr>
        <w:rFonts w:ascii="Courier New" w:hAnsi="Courier New" w:hint="default"/>
      </w:rPr>
    </w:lvl>
    <w:lvl w:ilvl="8" w:tplc="CEA89228" w:tentative="1">
      <w:start w:val="1"/>
      <w:numFmt w:val="bullet"/>
      <w:lvlText w:val=""/>
      <w:lvlJc w:val="left"/>
      <w:pPr>
        <w:ind w:left="6480" w:hanging="360"/>
      </w:pPr>
      <w:rPr>
        <w:rFonts w:ascii="Wingdings" w:hAnsi="Wingdings" w:hint="default"/>
      </w:rPr>
    </w:lvl>
  </w:abstractNum>
  <w:abstractNum w:abstractNumId="114">
    <w:nsid w:val="222F2128"/>
    <w:multiLevelType w:val="multilevel"/>
    <w:tmpl w:val="7E528104"/>
    <w:lvl w:ilvl="0">
      <w:start w:val="5"/>
      <w:numFmt w:val="decimal"/>
      <w:lvlText w:val="%1."/>
      <w:lvlJc w:val="left"/>
      <w:pPr>
        <w:ind w:left="480" w:hanging="480"/>
      </w:pPr>
      <w:rPr>
        <w:rFonts w:hint="default"/>
      </w:rPr>
    </w:lvl>
    <w:lvl w:ilvl="1">
      <w:start w:val="1"/>
      <w:numFmt w:val="decimal"/>
      <w:lvlText w:val="%1.%2."/>
      <w:lvlJc w:val="left"/>
      <w:pPr>
        <w:ind w:left="1432" w:hanging="720"/>
      </w:pPr>
      <w:rPr>
        <w:rFonts w:hint="default"/>
      </w:rPr>
    </w:lvl>
    <w:lvl w:ilvl="2">
      <w:start w:val="1"/>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4288" w:hanging="144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7144" w:hanging="2160"/>
      </w:pPr>
      <w:rPr>
        <w:rFonts w:hint="default"/>
      </w:rPr>
    </w:lvl>
    <w:lvl w:ilvl="8">
      <w:start w:val="1"/>
      <w:numFmt w:val="decimal"/>
      <w:lvlText w:val="%1.%2.%3.%4.%5.%6.%7.%8.%9."/>
      <w:lvlJc w:val="left"/>
      <w:pPr>
        <w:ind w:left="7856" w:hanging="2160"/>
      </w:pPr>
      <w:rPr>
        <w:rFonts w:hint="default"/>
      </w:rPr>
    </w:lvl>
  </w:abstractNum>
  <w:abstractNum w:abstractNumId="115">
    <w:nsid w:val="224C7A79"/>
    <w:multiLevelType w:val="multilevel"/>
    <w:tmpl w:val="B268B11C"/>
    <w:lvl w:ilvl="0">
      <w:start w:val="1"/>
      <w:numFmt w:val="bullet"/>
      <w:lvlText w:val=""/>
      <w:lvlJc w:val="left"/>
      <w:pPr>
        <w:tabs>
          <w:tab w:val="num" w:pos="1426"/>
        </w:tabs>
        <w:ind w:left="1426" w:hanging="360"/>
      </w:pPr>
      <w:rPr>
        <w:rFonts w:ascii="Symbol" w:hAnsi="Symbol" w:hint="default"/>
        <w:b w:val="0"/>
        <w:i w:val="0"/>
      </w:rPr>
    </w:lvl>
    <w:lvl w:ilvl="1">
      <w:start w:val="1"/>
      <w:numFmt w:val="bullet"/>
      <w:pStyle w:val="27"/>
      <w:lvlText w:val="o"/>
      <w:lvlJc w:val="left"/>
      <w:pPr>
        <w:tabs>
          <w:tab w:val="num" w:pos="1440"/>
        </w:tabs>
        <w:ind w:left="1440" w:hanging="360"/>
      </w:pPr>
      <w:rPr>
        <w:rFonts w:ascii="Courier New" w:hAnsi="Courier New"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6">
    <w:nsid w:val="233F5D62"/>
    <w:multiLevelType w:val="multilevel"/>
    <w:tmpl w:val="3AB48B06"/>
    <w:styleLink w:val="120"/>
    <w:lvl w:ilvl="0">
      <w:start w:val="1"/>
      <w:numFmt w:val="decimal"/>
      <w:lvlText w:val="%1."/>
      <w:lvlJc w:val="left"/>
      <w:pPr>
        <w:tabs>
          <w:tab w:val="num" w:pos="360"/>
        </w:tabs>
        <w:ind w:left="360" w:hanging="360"/>
      </w:pPr>
      <w:rPr>
        <w:rFonts w:cs="Times New Roman" w:hint="default"/>
      </w:rPr>
    </w:lvl>
    <w:lvl w:ilvl="1">
      <w:start w:val="1"/>
      <w:numFmt w:val="decimal"/>
      <w:pStyle w:val="28"/>
      <w:lvlText w:val="%1.%2."/>
      <w:lvlJc w:val="left"/>
      <w:pPr>
        <w:tabs>
          <w:tab w:val="num" w:pos="1080"/>
        </w:tabs>
        <w:ind w:left="792" w:hanging="432"/>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1440"/>
        </w:tabs>
        <w:ind w:left="1224" w:hanging="504"/>
      </w:pPr>
      <w:rPr>
        <w:rFonts w:cs="Times New Roman" w:hint="default"/>
        <w:b w:val="0"/>
        <w:i w:val="0"/>
      </w:rPr>
    </w:lvl>
    <w:lvl w:ilvl="3">
      <w:start w:val="1"/>
      <w:numFmt w:val="lowerLetter"/>
      <w:lvlText w:val="%4)"/>
      <w:lvlJc w:val="left"/>
      <w:pPr>
        <w:tabs>
          <w:tab w:val="num" w:pos="1134"/>
        </w:tabs>
        <w:ind w:left="1418" w:hanging="341"/>
      </w:pPr>
      <w:rPr>
        <w:rFonts w:cs="Times New Roman" w:hint="default"/>
        <w:i w:val="0"/>
      </w:rPr>
    </w:lvl>
    <w:lvl w:ilvl="4">
      <w:start w:val="1"/>
      <w:numFmt w:val="bullet"/>
      <w:lvlText w:val=""/>
      <w:lvlJc w:val="left"/>
      <w:pPr>
        <w:tabs>
          <w:tab w:val="num" w:pos="1134"/>
        </w:tabs>
        <w:ind w:left="1418" w:hanging="227"/>
      </w:pPr>
      <w:rPr>
        <w:rFonts w:ascii="Symbol" w:hAnsi="Symbol" w:hint="default"/>
        <w:color w:val="auto"/>
      </w:rPr>
    </w:lvl>
    <w:lvl w:ilvl="5">
      <w:start w:val="1"/>
      <w:numFmt w:val="decimal"/>
      <w:lvlText w:val="%6."/>
      <w:lvlJc w:val="left"/>
      <w:pPr>
        <w:tabs>
          <w:tab w:val="num" w:pos="1588"/>
        </w:tabs>
        <w:ind w:left="1701" w:hanging="34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7">
    <w:nsid w:val="23BC2D65"/>
    <w:multiLevelType w:val="hybridMultilevel"/>
    <w:tmpl w:val="865265A6"/>
    <w:lvl w:ilvl="0" w:tplc="71E6E244">
      <w:start w:val="1"/>
      <w:numFmt w:val="bullet"/>
      <w:pStyle w:val="EBTableNum0"/>
      <w:lvlText w:val=""/>
      <w:lvlJc w:val="left"/>
      <w:pPr>
        <w:ind w:left="1287" w:hanging="360"/>
      </w:pPr>
      <w:rPr>
        <w:rFonts w:ascii="Symbol" w:hAnsi="Symbol" w:hint="default"/>
      </w:rPr>
    </w:lvl>
    <w:lvl w:ilvl="1" w:tplc="EFEE2BC2" w:tentative="1">
      <w:start w:val="1"/>
      <w:numFmt w:val="bullet"/>
      <w:lvlText w:val="o"/>
      <w:lvlJc w:val="left"/>
      <w:pPr>
        <w:ind w:left="2007" w:hanging="360"/>
      </w:pPr>
      <w:rPr>
        <w:rFonts w:ascii="Courier New" w:hAnsi="Courier New" w:hint="default"/>
      </w:rPr>
    </w:lvl>
    <w:lvl w:ilvl="2" w:tplc="F8F467A0" w:tentative="1">
      <w:start w:val="1"/>
      <w:numFmt w:val="bullet"/>
      <w:lvlText w:val=""/>
      <w:lvlJc w:val="left"/>
      <w:pPr>
        <w:ind w:left="2727" w:hanging="360"/>
      </w:pPr>
      <w:rPr>
        <w:rFonts w:ascii="Wingdings" w:hAnsi="Wingdings" w:hint="default"/>
      </w:rPr>
    </w:lvl>
    <w:lvl w:ilvl="3" w:tplc="BB727BB2" w:tentative="1">
      <w:start w:val="1"/>
      <w:numFmt w:val="bullet"/>
      <w:lvlText w:val=""/>
      <w:lvlJc w:val="left"/>
      <w:pPr>
        <w:ind w:left="3447" w:hanging="360"/>
      </w:pPr>
      <w:rPr>
        <w:rFonts w:ascii="Symbol" w:hAnsi="Symbol" w:hint="default"/>
      </w:rPr>
    </w:lvl>
    <w:lvl w:ilvl="4" w:tplc="E95C075E" w:tentative="1">
      <w:start w:val="1"/>
      <w:numFmt w:val="bullet"/>
      <w:lvlText w:val="o"/>
      <w:lvlJc w:val="left"/>
      <w:pPr>
        <w:ind w:left="4167" w:hanging="360"/>
      </w:pPr>
      <w:rPr>
        <w:rFonts w:ascii="Courier New" w:hAnsi="Courier New" w:hint="default"/>
      </w:rPr>
    </w:lvl>
    <w:lvl w:ilvl="5" w:tplc="ECB69538" w:tentative="1">
      <w:start w:val="1"/>
      <w:numFmt w:val="bullet"/>
      <w:lvlText w:val=""/>
      <w:lvlJc w:val="left"/>
      <w:pPr>
        <w:ind w:left="4887" w:hanging="360"/>
      </w:pPr>
      <w:rPr>
        <w:rFonts w:ascii="Wingdings" w:hAnsi="Wingdings" w:hint="default"/>
      </w:rPr>
    </w:lvl>
    <w:lvl w:ilvl="6" w:tplc="F208B3D6" w:tentative="1">
      <w:start w:val="1"/>
      <w:numFmt w:val="bullet"/>
      <w:lvlText w:val=""/>
      <w:lvlJc w:val="left"/>
      <w:pPr>
        <w:ind w:left="5607" w:hanging="360"/>
      </w:pPr>
      <w:rPr>
        <w:rFonts w:ascii="Symbol" w:hAnsi="Symbol" w:hint="default"/>
      </w:rPr>
    </w:lvl>
    <w:lvl w:ilvl="7" w:tplc="944C92A6" w:tentative="1">
      <w:start w:val="1"/>
      <w:numFmt w:val="bullet"/>
      <w:lvlText w:val="o"/>
      <w:lvlJc w:val="left"/>
      <w:pPr>
        <w:ind w:left="6327" w:hanging="360"/>
      </w:pPr>
      <w:rPr>
        <w:rFonts w:ascii="Courier New" w:hAnsi="Courier New" w:hint="default"/>
      </w:rPr>
    </w:lvl>
    <w:lvl w:ilvl="8" w:tplc="5F967E2E" w:tentative="1">
      <w:start w:val="1"/>
      <w:numFmt w:val="bullet"/>
      <w:lvlText w:val=""/>
      <w:lvlJc w:val="left"/>
      <w:pPr>
        <w:ind w:left="7047" w:hanging="360"/>
      </w:pPr>
      <w:rPr>
        <w:rFonts w:ascii="Wingdings" w:hAnsi="Wingdings" w:hint="default"/>
      </w:rPr>
    </w:lvl>
  </w:abstractNum>
  <w:abstractNum w:abstractNumId="118">
    <w:nsid w:val="245F792B"/>
    <w:multiLevelType w:val="hybridMultilevel"/>
    <w:tmpl w:val="DADE2EEE"/>
    <w:lvl w:ilvl="0" w:tplc="28F218A6">
      <w:start w:val="1"/>
      <w:numFmt w:val="bullet"/>
      <w:pStyle w:val="BulletList"/>
      <w:lvlText w:val=""/>
      <w:lvlJc w:val="left"/>
      <w:pPr>
        <w:ind w:left="1210" w:hanging="360"/>
      </w:pPr>
      <w:rPr>
        <w:rFonts w:ascii="Symbol" w:hAnsi="Symbol" w:hint="default"/>
        <w:b w:val="0"/>
        <w:i w:val="0"/>
        <w:caps w:val="0"/>
        <w:smallCaps w:val="0"/>
        <w:strike w:val="0"/>
        <w:dstrike w:val="0"/>
        <w:vanish w:val="0"/>
        <w:spacing w:val="0"/>
        <w:kern w:val="0"/>
        <w:position w:val="0"/>
        <w:u w:val="none"/>
        <w:effect w:val="none"/>
        <w:vertAlign w:val="baseline"/>
      </w:rPr>
    </w:lvl>
    <w:lvl w:ilvl="1" w:tplc="D9BA3948">
      <w:start w:val="1"/>
      <w:numFmt w:val="bullet"/>
      <w:pStyle w:val="ListLevel2"/>
      <w:lvlText w:val="o"/>
      <w:lvlJc w:val="left"/>
      <w:pPr>
        <w:ind w:left="1440" w:hanging="360"/>
      </w:pPr>
      <w:rPr>
        <w:rFonts w:ascii="Courier New" w:hAnsi="Courier New" w:hint="default"/>
      </w:rPr>
    </w:lvl>
    <w:lvl w:ilvl="2" w:tplc="F88CCFF6">
      <w:start w:val="1"/>
      <w:numFmt w:val="bullet"/>
      <w:pStyle w:val="ListLevel3"/>
      <w:lvlText w:val=""/>
      <w:lvlJc w:val="left"/>
      <w:pPr>
        <w:ind w:left="2160" w:hanging="360"/>
      </w:pPr>
      <w:rPr>
        <w:rFonts w:ascii="Wingdings" w:hAnsi="Wingdings" w:hint="default"/>
      </w:rPr>
    </w:lvl>
    <w:lvl w:ilvl="3" w:tplc="99303098">
      <w:start w:val="1"/>
      <w:numFmt w:val="bullet"/>
      <w:lvlText w:val=""/>
      <w:lvlJc w:val="left"/>
      <w:pPr>
        <w:ind w:left="2880" w:hanging="360"/>
      </w:pPr>
      <w:rPr>
        <w:rFonts w:ascii="Symbol" w:hAnsi="Symbol" w:hint="default"/>
      </w:rPr>
    </w:lvl>
    <w:lvl w:ilvl="4" w:tplc="9B9C2A08" w:tentative="1">
      <w:start w:val="1"/>
      <w:numFmt w:val="bullet"/>
      <w:lvlText w:val="o"/>
      <w:lvlJc w:val="left"/>
      <w:pPr>
        <w:ind w:left="3600" w:hanging="360"/>
      </w:pPr>
      <w:rPr>
        <w:rFonts w:ascii="Courier New" w:hAnsi="Courier New" w:hint="default"/>
      </w:rPr>
    </w:lvl>
    <w:lvl w:ilvl="5" w:tplc="C268B460" w:tentative="1">
      <w:start w:val="1"/>
      <w:numFmt w:val="bullet"/>
      <w:lvlText w:val=""/>
      <w:lvlJc w:val="left"/>
      <w:pPr>
        <w:ind w:left="4320" w:hanging="360"/>
      </w:pPr>
      <w:rPr>
        <w:rFonts w:ascii="Wingdings" w:hAnsi="Wingdings" w:hint="default"/>
      </w:rPr>
    </w:lvl>
    <w:lvl w:ilvl="6" w:tplc="5E80C760" w:tentative="1">
      <w:start w:val="1"/>
      <w:numFmt w:val="bullet"/>
      <w:lvlText w:val=""/>
      <w:lvlJc w:val="left"/>
      <w:pPr>
        <w:ind w:left="5040" w:hanging="360"/>
      </w:pPr>
      <w:rPr>
        <w:rFonts w:ascii="Symbol" w:hAnsi="Symbol" w:hint="default"/>
      </w:rPr>
    </w:lvl>
    <w:lvl w:ilvl="7" w:tplc="28BABE2C" w:tentative="1">
      <w:start w:val="1"/>
      <w:numFmt w:val="bullet"/>
      <w:lvlText w:val="o"/>
      <w:lvlJc w:val="left"/>
      <w:pPr>
        <w:ind w:left="5760" w:hanging="360"/>
      </w:pPr>
      <w:rPr>
        <w:rFonts w:ascii="Courier New" w:hAnsi="Courier New" w:hint="default"/>
      </w:rPr>
    </w:lvl>
    <w:lvl w:ilvl="8" w:tplc="2A3A8220" w:tentative="1">
      <w:start w:val="1"/>
      <w:numFmt w:val="bullet"/>
      <w:lvlText w:val=""/>
      <w:lvlJc w:val="left"/>
      <w:pPr>
        <w:ind w:left="6480" w:hanging="360"/>
      </w:pPr>
      <w:rPr>
        <w:rFonts w:ascii="Wingdings" w:hAnsi="Wingdings" w:hint="default"/>
      </w:rPr>
    </w:lvl>
  </w:abstractNum>
  <w:abstractNum w:abstractNumId="119">
    <w:nsid w:val="24865E33"/>
    <w:multiLevelType w:val="hybridMultilevel"/>
    <w:tmpl w:val="CB4A89A6"/>
    <w:lvl w:ilvl="0" w:tplc="83503C22">
      <w:start w:val="1"/>
      <w:numFmt w:val="bullet"/>
      <w:pStyle w:val="af"/>
      <w:lvlText w:val="―"/>
      <w:lvlJc w:val="left"/>
      <w:pPr>
        <w:tabs>
          <w:tab w:val="num" w:pos="340"/>
        </w:tabs>
      </w:pPr>
      <w:rPr>
        <w:rFonts w:ascii="Arial" w:hAnsi="Arial" w:hint="default"/>
        <w:b w:val="0"/>
        <w:i w:val="0"/>
        <w:color w:val="auto"/>
        <w:spacing w:val="0"/>
        <w:w w:val="100"/>
        <w:sz w:val="18"/>
      </w:rPr>
    </w:lvl>
    <w:lvl w:ilvl="1" w:tplc="3050FD68" w:tentative="1">
      <w:start w:val="1"/>
      <w:numFmt w:val="bullet"/>
      <w:lvlText w:val="o"/>
      <w:lvlJc w:val="left"/>
      <w:pPr>
        <w:tabs>
          <w:tab w:val="num" w:pos="1440"/>
        </w:tabs>
        <w:ind w:left="1440" w:hanging="360"/>
      </w:pPr>
      <w:rPr>
        <w:rFonts w:ascii="Courier New" w:hAnsi="Courier New" w:hint="default"/>
      </w:rPr>
    </w:lvl>
    <w:lvl w:ilvl="2" w:tplc="149E301E" w:tentative="1">
      <w:start w:val="1"/>
      <w:numFmt w:val="bullet"/>
      <w:lvlText w:val=""/>
      <w:lvlJc w:val="left"/>
      <w:pPr>
        <w:tabs>
          <w:tab w:val="num" w:pos="2160"/>
        </w:tabs>
        <w:ind w:left="2160" w:hanging="360"/>
      </w:pPr>
      <w:rPr>
        <w:rFonts w:ascii="Wingdings" w:hAnsi="Wingdings" w:hint="default"/>
      </w:rPr>
    </w:lvl>
    <w:lvl w:ilvl="3" w:tplc="641CEFB0" w:tentative="1">
      <w:start w:val="1"/>
      <w:numFmt w:val="bullet"/>
      <w:lvlText w:val=""/>
      <w:lvlJc w:val="left"/>
      <w:pPr>
        <w:tabs>
          <w:tab w:val="num" w:pos="2880"/>
        </w:tabs>
        <w:ind w:left="2880" w:hanging="360"/>
      </w:pPr>
      <w:rPr>
        <w:rFonts w:ascii="Symbol" w:hAnsi="Symbol" w:hint="default"/>
      </w:rPr>
    </w:lvl>
    <w:lvl w:ilvl="4" w:tplc="EE98FFF4" w:tentative="1">
      <w:start w:val="1"/>
      <w:numFmt w:val="bullet"/>
      <w:lvlText w:val="o"/>
      <w:lvlJc w:val="left"/>
      <w:pPr>
        <w:tabs>
          <w:tab w:val="num" w:pos="3600"/>
        </w:tabs>
        <w:ind w:left="3600" w:hanging="360"/>
      </w:pPr>
      <w:rPr>
        <w:rFonts w:ascii="Courier New" w:hAnsi="Courier New" w:hint="default"/>
      </w:rPr>
    </w:lvl>
    <w:lvl w:ilvl="5" w:tplc="C4A21E68" w:tentative="1">
      <w:start w:val="1"/>
      <w:numFmt w:val="bullet"/>
      <w:lvlText w:val=""/>
      <w:lvlJc w:val="left"/>
      <w:pPr>
        <w:tabs>
          <w:tab w:val="num" w:pos="4320"/>
        </w:tabs>
        <w:ind w:left="4320" w:hanging="360"/>
      </w:pPr>
      <w:rPr>
        <w:rFonts w:ascii="Wingdings" w:hAnsi="Wingdings" w:hint="default"/>
      </w:rPr>
    </w:lvl>
    <w:lvl w:ilvl="6" w:tplc="F8904854" w:tentative="1">
      <w:start w:val="1"/>
      <w:numFmt w:val="bullet"/>
      <w:lvlText w:val=""/>
      <w:lvlJc w:val="left"/>
      <w:pPr>
        <w:tabs>
          <w:tab w:val="num" w:pos="5040"/>
        </w:tabs>
        <w:ind w:left="5040" w:hanging="360"/>
      </w:pPr>
      <w:rPr>
        <w:rFonts w:ascii="Symbol" w:hAnsi="Symbol" w:hint="default"/>
      </w:rPr>
    </w:lvl>
    <w:lvl w:ilvl="7" w:tplc="10AAAFAC" w:tentative="1">
      <w:start w:val="1"/>
      <w:numFmt w:val="bullet"/>
      <w:lvlText w:val="o"/>
      <w:lvlJc w:val="left"/>
      <w:pPr>
        <w:tabs>
          <w:tab w:val="num" w:pos="5760"/>
        </w:tabs>
        <w:ind w:left="5760" w:hanging="360"/>
      </w:pPr>
      <w:rPr>
        <w:rFonts w:ascii="Courier New" w:hAnsi="Courier New" w:hint="default"/>
      </w:rPr>
    </w:lvl>
    <w:lvl w:ilvl="8" w:tplc="D98A17D0" w:tentative="1">
      <w:start w:val="1"/>
      <w:numFmt w:val="bullet"/>
      <w:lvlText w:val=""/>
      <w:lvlJc w:val="left"/>
      <w:pPr>
        <w:tabs>
          <w:tab w:val="num" w:pos="6480"/>
        </w:tabs>
        <w:ind w:left="6480" w:hanging="360"/>
      </w:pPr>
      <w:rPr>
        <w:rFonts w:ascii="Wingdings" w:hAnsi="Wingdings" w:hint="default"/>
      </w:rPr>
    </w:lvl>
  </w:abstractNum>
  <w:abstractNum w:abstractNumId="120">
    <w:nsid w:val="254751CC"/>
    <w:multiLevelType w:val="hybridMultilevel"/>
    <w:tmpl w:val="9864B7F0"/>
    <w:lvl w:ilvl="0" w:tplc="291C6704">
      <w:start w:val="1"/>
      <w:numFmt w:val="bullet"/>
      <w:lvlText w:val=""/>
      <w:lvlJc w:val="left"/>
      <w:pPr>
        <w:ind w:left="720" w:hanging="360"/>
      </w:pPr>
      <w:rPr>
        <w:rFonts w:ascii="Symbol" w:hAnsi="Symbol" w:hint="default"/>
      </w:rPr>
    </w:lvl>
    <w:lvl w:ilvl="1" w:tplc="94B8043C">
      <w:start w:val="1"/>
      <w:numFmt w:val="bullet"/>
      <w:lvlText w:val="o"/>
      <w:lvlJc w:val="left"/>
      <w:pPr>
        <w:ind w:left="1440" w:hanging="360"/>
      </w:pPr>
      <w:rPr>
        <w:rFonts w:ascii="Courier New" w:hAnsi="Courier New" w:hint="default"/>
      </w:rPr>
    </w:lvl>
    <w:lvl w:ilvl="2" w:tplc="CBC02AC4">
      <w:start w:val="1"/>
      <w:numFmt w:val="bullet"/>
      <w:lvlText w:val=""/>
      <w:lvlJc w:val="left"/>
      <w:pPr>
        <w:ind w:left="2160" w:hanging="360"/>
      </w:pPr>
      <w:rPr>
        <w:rFonts w:ascii="Wingdings" w:hAnsi="Wingdings" w:hint="default"/>
      </w:rPr>
    </w:lvl>
    <w:lvl w:ilvl="3" w:tplc="FDDEDCBE">
      <w:start w:val="1"/>
      <w:numFmt w:val="bullet"/>
      <w:lvlText w:val=""/>
      <w:lvlJc w:val="left"/>
      <w:pPr>
        <w:ind w:left="2880" w:hanging="360"/>
      </w:pPr>
      <w:rPr>
        <w:rFonts w:ascii="Symbol" w:hAnsi="Symbol" w:hint="default"/>
      </w:rPr>
    </w:lvl>
    <w:lvl w:ilvl="4" w:tplc="219E0E64" w:tentative="1">
      <w:start w:val="1"/>
      <w:numFmt w:val="bullet"/>
      <w:lvlText w:val="o"/>
      <w:lvlJc w:val="left"/>
      <w:pPr>
        <w:ind w:left="3600" w:hanging="360"/>
      </w:pPr>
      <w:rPr>
        <w:rFonts w:ascii="Courier New" w:hAnsi="Courier New" w:hint="default"/>
      </w:rPr>
    </w:lvl>
    <w:lvl w:ilvl="5" w:tplc="7444BB26" w:tentative="1">
      <w:start w:val="1"/>
      <w:numFmt w:val="bullet"/>
      <w:lvlText w:val=""/>
      <w:lvlJc w:val="left"/>
      <w:pPr>
        <w:ind w:left="4320" w:hanging="360"/>
      </w:pPr>
      <w:rPr>
        <w:rFonts w:ascii="Wingdings" w:hAnsi="Wingdings" w:hint="default"/>
      </w:rPr>
    </w:lvl>
    <w:lvl w:ilvl="6" w:tplc="2A92812A" w:tentative="1">
      <w:start w:val="1"/>
      <w:numFmt w:val="bullet"/>
      <w:lvlText w:val=""/>
      <w:lvlJc w:val="left"/>
      <w:pPr>
        <w:ind w:left="5040" w:hanging="360"/>
      </w:pPr>
      <w:rPr>
        <w:rFonts w:ascii="Symbol" w:hAnsi="Symbol" w:hint="default"/>
      </w:rPr>
    </w:lvl>
    <w:lvl w:ilvl="7" w:tplc="A3AEBC1A" w:tentative="1">
      <w:start w:val="1"/>
      <w:numFmt w:val="bullet"/>
      <w:lvlText w:val="o"/>
      <w:lvlJc w:val="left"/>
      <w:pPr>
        <w:ind w:left="5760" w:hanging="360"/>
      </w:pPr>
      <w:rPr>
        <w:rFonts w:ascii="Courier New" w:hAnsi="Courier New" w:hint="default"/>
      </w:rPr>
    </w:lvl>
    <w:lvl w:ilvl="8" w:tplc="BEB83740" w:tentative="1">
      <w:start w:val="1"/>
      <w:numFmt w:val="bullet"/>
      <w:lvlText w:val=""/>
      <w:lvlJc w:val="left"/>
      <w:pPr>
        <w:ind w:left="6480" w:hanging="360"/>
      </w:pPr>
      <w:rPr>
        <w:rFonts w:ascii="Wingdings" w:hAnsi="Wingdings" w:hint="default"/>
      </w:rPr>
    </w:lvl>
  </w:abstractNum>
  <w:abstractNum w:abstractNumId="121">
    <w:nsid w:val="27D42C9F"/>
    <w:multiLevelType w:val="multilevel"/>
    <w:tmpl w:val="B68ED512"/>
    <w:lvl w:ilvl="0">
      <w:start w:val="1"/>
      <w:numFmt w:val="decimal"/>
      <w:pStyle w:val="stylebodytextjustifiedbefore5ptafter5ptkernat1"/>
      <w:lvlText w:val="%1)"/>
      <w:lvlJc w:val="left"/>
      <w:pPr>
        <w:tabs>
          <w:tab w:val="num" w:pos="576"/>
        </w:tabs>
        <w:ind w:left="576" w:hanging="576"/>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2">
    <w:nsid w:val="27DF61A9"/>
    <w:multiLevelType w:val="multilevel"/>
    <w:tmpl w:val="0419001D"/>
    <w:styleLink w:val="1ai4"/>
    <w:lvl w:ilvl="0">
      <w:start w:val="1"/>
      <w:numFmt w:val="decimal"/>
      <w:lvlText w:val="%1)"/>
      <w:lvlJc w:val="left"/>
      <w:pPr>
        <w:tabs>
          <w:tab w:val="num" w:pos="360"/>
        </w:tabs>
        <w:ind w:left="360" w:hanging="360"/>
      </w:pPr>
      <w:rPr>
        <w:rFonts w:ascii="Arial" w:hAnsi="Arial"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3">
    <w:nsid w:val="27E523C3"/>
    <w:multiLevelType w:val="hybridMultilevel"/>
    <w:tmpl w:val="A01CBDB2"/>
    <w:lvl w:ilvl="0" w:tplc="4796D828">
      <w:start w:val="1"/>
      <w:numFmt w:val="bullet"/>
      <w:pStyle w:val="af0"/>
      <w:lvlText w:val=" "/>
      <w:lvlJc w:val="left"/>
      <w:pPr>
        <w:tabs>
          <w:tab w:val="num" w:pos="0"/>
        </w:tabs>
      </w:pPr>
      <w:rPr>
        <w:rFonts w:ascii="Arial" w:hAnsi="Arial" w:hint="default"/>
      </w:rPr>
    </w:lvl>
    <w:lvl w:ilvl="1" w:tplc="FAA2B00C" w:tentative="1">
      <w:start w:val="1"/>
      <w:numFmt w:val="bullet"/>
      <w:lvlText w:val="o"/>
      <w:lvlJc w:val="left"/>
      <w:pPr>
        <w:tabs>
          <w:tab w:val="num" w:pos="1440"/>
        </w:tabs>
        <w:ind w:left="1440" w:hanging="360"/>
      </w:pPr>
      <w:rPr>
        <w:rFonts w:ascii="Courier New" w:hAnsi="Courier New" w:hint="default"/>
      </w:rPr>
    </w:lvl>
    <w:lvl w:ilvl="2" w:tplc="2978267E" w:tentative="1">
      <w:start w:val="1"/>
      <w:numFmt w:val="bullet"/>
      <w:lvlText w:val=""/>
      <w:lvlJc w:val="left"/>
      <w:pPr>
        <w:tabs>
          <w:tab w:val="num" w:pos="2160"/>
        </w:tabs>
        <w:ind w:left="2160" w:hanging="360"/>
      </w:pPr>
      <w:rPr>
        <w:rFonts w:ascii="Wingdings" w:hAnsi="Wingdings" w:hint="default"/>
      </w:rPr>
    </w:lvl>
    <w:lvl w:ilvl="3" w:tplc="0E1C9AAC" w:tentative="1">
      <w:start w:val="1"/>
      <w:numFmt w:val="bullet"/>
      <w:lvlText w:val=""/>
      <w:lvlJc w:val="left"/>
      <w:pPr>
        <w:tabs>
          <w:tab w:val="num" w:pos="2880"/>
        </w:tabs>
        <w:ind w:left="2880" w:hanging="360"/>
      </w:pPr>
      <w:rPr>
        <w:rFonts w:ascii="Symbol" w:hAnsi="Symbol" w:hint="default"/>
      </w:rPr>
    </w:lvl>
    <w:lvl w:ilvl="4" w:tplc="2FA65228" w:tentative="1">
      <w:start w:val="1"/>
      <w:numFmt w:val="bullet"/>
      <w:lvlText w:val="o"/>
      <w:lvlJc w:val="left"/>
      <w:pPr>
        <w:tabs>
          <w:tab w:val="num" w:pos="3600"/>
        </w:tabs>
        <w:ind w:left="3600" w:hanging="360"/>
      </w:pPr>
      <w:rPr>
        <w:rFonts w:ascii="Courier New" w:hAnsi="Courier New" w:hint="default"/>
      </w:rPr>
    </w:lvl>
    <w:lvl w:ilvl="5" w:tplc="539040DE" w:tentative="1">
      <w:start w:val="1"/>
      <w:numFmt w:val="bullet"/>
      <w:lvlText w:val=""/>
      <w:lvlJc w:val="left"/>
      <w:pPr>
        <w:tabs>
          <w:tab w:val="num" w:pos="4320"/>
        </w:tabs>
        <w:ind w:left="4320" w:hanging="360"/>
      </w:pPr>
      <w:rPr>
        <w:rFonts w:ascii="Wingdings" w:hAnsi="Wingdings" w:hint="default"/>
      </w:rPr>
    </w:lvl>
    <w:lvl w:ilvl="6" w:tplc="F69C7C78" w:tentative="1">
      <w:start w:val="1"/>
      <w:numFmt w:val="bullet"/>
      <w:lvlText w:val=""/>
      <w:lvlJc w:val="left"/>
      <w:pPr>
        <w:tabs>
          <w:tab w:val="num" w:pos="5040"/>
        </w:tabs>
        <w:ind w:left="5040" w:hanging="360"/>
      </w:pPr>
      <w:rPr>
        <w:rFonts w:ascii="Symbol" w:hAnsi="Symbol" w:hint="default"/>
      </w:rPr>
    </w:lvl>
    <w:lvl w:ilvl="7" w:tplc="8932B110" w:tentative="1">
      <w:start w:val="1"/>
      <w:numFmt w:val="bullet"/>
      <w:lvlText w:val="o"/>
      <w:lvlJc w:val="left"/>
      <w:pPr>
        <w:tabs>
          <w:tab w:val="num" w:pos="5760"/>
        </w:tabs>
        <w:ind w:left="5760" w:hanging="360"/>
      </w:pPr>
      <w:rPr>
        <w:rFonts w:ascii="Courier New" w:hAnsi="Courier New" w:hint="default"/>
      </w:rPr>
    </w:lvl>
    <w:lvl w:ilvl="8" w:tplc="2946AA4A" w:tentative="1">
      <w:start w:val="1"/>
      <w:numFmt w:val="bullet"/>
      <w:lvlText w:val=""/>
      <w:lvlJc w:val="left"/>
      <w:pPr>
        <w:tabs>
          <w:tab w:val="num" w:pos="6480"/>
        </w:tabs>
        <w:ind w:left="6480" w:hanging="360"/>
      </w:pPr>
      <w:rPr>
        <w:rFonts w:ascii="Wingdings" w:hAnsi="Wingdings" w:hint="default"/>
      </w:rPr>
    </w:lvl>
  </w:abstractNum>
  <w:abstractNum w:abstractNumId="124">
    <w:nsid w:val="286978AC"/>
    <w:multiLevelType w:val="multilevel"/>
    <w:tmpl w:val="261A050E"/>
    <w:styleLink w:val="42"/>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5">
    <w:nsid w:val="28700FDF"/>
    <w:multiLevelType w:val="hybridMultilevel"/>
    <w:tmpl w:val="3216ECB4"/>
    <w:lvl w:ilvl="0" w:tplc="F90A9466">
      <w:start w:val="1"/>
      <w:numFmt w:val="bullet"/>
      <w:lvlText w:val=""/>
      <w:lvlJc w:val="left"/>
      <w:pPr>
        <w:ind w:left="1287" w:hanging="360"/>
      </w:pPr>
      <w:rPr>
        <w:rFonts w:ascii="Symbol" w:hAnsi="Symbol" w:hint="default"/>
      </w:rPr>
    </w:lvl>
    <w:lvl w:ilvl="1" w:tplc="969ECCD0" w:tentative="1">
      <w:start w:val="1"/>
      <w:numFmt w:val="bullet"/>
      <w:lvlText w:val="o"/>
      <w:lvlJc w:val="left"/>
      <w:pPr>
        <w:ind w:left="2007" w:hanging="360"/>
      </w:pPr>
      <w:rPr>
        <w:rFonts w:ascii="Courier New" w:hAnsi="Courier New" w:cs="Courier New" w:hint="default"/>
      </w:rPr>
    </w:lvl>
    <w:lvl w:ilvl="2" w:tplc="FB8830BC" w:tentative="1">
      <w:start w:val="1"/>
      <w:numFmt w:val="bullet"/>
      <w:lvlText w:val=""/>
      <w:lvlJc w:val="left"/>
      <w:pPr>
        <w:ind w:left="2727" w:hanging="360"/>
      </w:pPr>
      <w:rPr>
        <w:rFonts w:ascii="Wingdings" w:hAnsi="Wingdings" w:hint="default"/>
      </w:rPr>
    </w:lvl>
    <w:lvl w:ilvl="3" w:tplc="09125F86">
      <w:start w:val="1"/>
      <w:numFmt w:val="bullet"/>
      <w:lvlText w:val=""/>
      <w:lvlJc w:val="left"/>
      <w:pPr>
        <w:ind w:left="3447" w:hanging="360"/>
      </w:pPr>
      <w:rPr>
        <w:rFonts w:ascii="Symbol" w:hAnsi="Symbol" w:hint="default"/>
      </w:rPr>
    </w:lvl>
    <w:lvl w:ilvl="4" w:tplc="F240259E" w:tentative="1">
      <w:start w:val="1"/>
      <w:numFmt w:val="bullet"/>
      <w:lvlText w:val="o"/>
      <w:lvlJc w:val="left"/>
      <w:pPr>
        <w:ind w:left="4167" w:hanging="360"/>
      </w:pPr>
      <w:rPr>
        <w:rFonts w:ascii="Courier New" w:hAnsi="Courier New" w:cs="Courier New" w:hint="default"/>
      </w:rPr>
    </w:lvl>
    <w:lvl w:ilvl="5" w:tplc="75F6E408" w:tentative="1">
      <w:start w:val="1"/>
      <w:numFmt w:val="bullet"/>
      <w:lvlText w:val=""/>
      <w:lvlJc w:val="left"/>
      <w:pPr>
        <w:ind w:left="4887" w:hanging="360"/>
      </w:pPr>
      <w:rPr>
        <w:rFonts w:ascii="Wingdings" w:hAnsi="Wingdings" w:hint="default"/>
      </w:rPr>
    </w:lvl>
    <w:lvl w:ilvl="6" w:tplc="A74229AE" w:tentative="1">
      <w:start w:val="1"/>
      <w:numFmt w:val="bullet"/>
      <w:lvlText w:val=""/>
      <w:lvlJc w:val="left"/>
      <w:pPr>
        <w:ind w:left="5607" w:hanging="360"/>
      </w:pPr>
      <w:rPr>
        <w:rFonts w:ascii="Symbol" w:hAnsi="Symbol" w:hint="default"/>
      </w:rPr>
    </w:lvl>
    <w:lvl w:ilvl="7" w:tplc="598E3274" w:tentative="1">
      <w:start w:val="1"/>
      <w:numFmt w:val="bullet"/>
      <w:lvlText w:val="o"/>
      <w:lvlJc w:val="left"/>
      <w:pPr>
        <w:ind w:left="6327" w:hanging="360"/>
      </w:pPr>
      <w:rPr>
        <w:rFonts w:ascii="Courier New" w:hAnsi="Courier New" w:cs="Courier New" w:hint="default"/>
      </w:rPr>
    </w:lvl>
    <w:lvl w:ilvl="8" w:tplc="0B146BE4" w:tentative="1">
      <w:start w:val="1"/>
      <w:numFmt w:val="bullet"/>
      <w:lvlText w:val=""/>
      <w:lvlJc w:val="left"/>
      <w:pPr>
        <w:ind w:left="7047" w:hanging="360"/>
      </w:pPr>
      <w:rPr>
        <w:rFonts w:ascii="Wingdings" w:hAnsi="Wingdings" w:hint="default"/>
      </w:rPr>
    </w:lvl>
  </w:abstractNum>
  <w:abstractNum w:abstractNumId="126">
    <w:nsid w:val="28981850"/>
    <w:multiLevelType w:val="hybridMultilevel"/>
    <w:tmpl w:val="F12CD5BE"/>
    <w:styleLink w:val="1d"/>
    <w:lvl w:ilvl="0" w:tplc="FFFFFFFF">
      <w:start w:val="1"/>
      <w:numFmt w:val="bullet"/>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rPr>
        <w:rFonts w:cs="Times New Roman"/>
      </w:rPr>
    </w:lvl>
    <w:lvl w:ilvl="2" w:tplc="FFFFFFFF" w:tentative="1">
      <w:start w:val="1"/>
      <w:numFmt w:val="lowerRoman"/>
      <w:lvlText w:val="%3."/>
      <w:lvlJc w:val="right"/>
      <w:pPr>
        <w:tabs>
          <w:tab w:val="num" w:pos="3156"/>
        </w:tabs>
        <w:ind w:left="3156" w:hanging="180"/>
      </w:pPr>
      <w:rPr>
        <w:rFonts w:cs="Times New Roman"/>
      </w:rPr>
    </w:lvl>
    <w:lvl w:ilvl="3" w:tplc="FFFFFFFF" w:tentative="1">
      <w:start w:val="1"/>
      <w:numFmt w:val="decimal"/>
      <w:lvlText w:val="%4."/>
      <w:lvlJc w:val="left"/>
      <w:pPr>
        <w:tabs>
          <w:tab w:val="num" w:pos="3876"/>
        </w:tabs>
        <w:ind w:left="3876" w:hanging="360"/>
      </w:pPr>
      <w:rPr>
        <w:rFonts w:cs="Times New Roman"/>
      </w:rPr>
    </w:lvl>
    <w:lvl w:ilvl="4" w:tplc="FFFFFFFF" w:tentative="1">
      <w:start w:val="1"/>
      <w:numFmt w:val="lowerLetter"/>
      <w:lvlText w:val="%5."/>
      <w:lvlJc w:val="left"/>
      <w:pPr>
        <w:tabs>
          <w:tab w:val="num" w:pos="4596"/>
        </w:tabs>
        <w:ind w:left="4596" w:hanging="360"/>
      </w:pPr>
      <w:rPr>
        <w:rFonts w:cs="Times New Roman"/>
      </w:rPr>
    </w:lvl>
    <w:lvl w:ilvl="5" w:tplc="FFFFFFFF" w:tentative="1">
      <w:start w:val="1"/>
      <w:numFmt w:val="lowerRoman"/>
      <w:lvlText w:val="%6."/>
      <w:lvlJc w:val="right"/>
      <w:pPr>
        <w:tabs>
          <w:tab w:val="num" w:pos="5316"/>
        </w:tabs>
        <w:ind w:left="5316" w:hanging="180"/>
      </w:pPr>
      <w:rPr>
        <w:rFonts w:cs="Times New Roman"/>
      </w:rPr>
    </w:lvl>
    <w:lvl w:ilvl="6" w:tplc="FFFFFFFF" w:tentative="1">
      <w:start w:val="1"/>
      <w:numFmt w:val="decimal"/>
      <w:lvlText w:val="%7."/>
      <w:lvlJc w:val="left"/>
      <w:pPr>
        <w:tabs>
          <w:tab w:val="num" w:pos="6036"/>
        </w:tabs>
        <w:ind w:left="6036" w:hanging="360"/>
      </w:pPr>
      <w:rPr>
        <w:rFonts w:cs="Times New Roman"/>
      </w:rPr>
    </w:lvl>
    <w:lvl w:ilvl="7" w:tplc="FFFFFFFF" w:tentative="1">
      <w:start w:val="1"/>
      <w:numFmt w:val="lowerLetter"/>
      <w:lvlText w:val="%8."/>
      <w:lvlJc w:val="left"/>
      <w:pPr>
        <w:tabs>
          <w:tab w:val="num" w:pos="6756"/>
        </w:tabs>
        <w:ind w:left="6756" w:hanging="360"/>
      </w:pPr>
      <w:rPr>
        <w:rFonts w:cs="Times New Roman"/>
      </w:rPr>
    </w:lvl>
    <w:lvl w:ilvl="8" w:tplc="FFFFFFFF" w:tentative="1">
      <w:start w:val="1"/>
      <w:numFmt w:val="lowerRoman"/>
      <w:lvlText w:val="%9."/>
      <w:lvlJc w:val="right"/>
      <w:pPr>
        <w:tabs>
          <w:tab w:val="num" w:pos="7476"/>
        </w:tabs>
        <w:ind w:left="7476" w:hanging="180"/>
      </w:pPr>
      <w:rPr>
        <w:rFonts w:cs="Times New Roman"/>
      </w:rPr>
    </w:lvl>
  </w:abstractNum>
  <w:abstractNum w:abstractNumId="127">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9"/>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28">
    <w:nsid w:val="292D5D08"/>
    <w:multiLevelType w:val="multilevel"/>
    <w:tmpl w:val="C5A03B58"/>
    <w:lvl w:ilvl="0">
      <w:start w:val="1"/>
      <w:numFmt w:val="bullet"/>
      <w:pStyle w:val="af1"/>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129">
    <w:nsid w:val="299C0A39"/>
    <w:multiLevelType w:val="hybridMultilevel"/>
    <w:tmpl w:val="6326FD38"/>
    <w:lvl w:ilvl="0" w:tplc="63DED924">
      <w:start w:val="1"/>
      <w:numFmt w:val="bullet"/>
      <w:pStyle w:val="EBTableNum-"/>
      <w:lvlText w:val="-"/>
      <w:lvlJc w:val="left"/>
      <w:pPr>
        <w:ind w:left="720" w:hanging="360"/>
      </w:pPr>
      <w:rPr>
        <w:rFonts w:ascii="Times New Roman" w:eastAsia="Times New Roman" w:hAnsi="Times New Roman" w:hint="default"/>
      </w:rPr>
    </w:lvl>
    <w:lvl w:ilvl="1" w:tplc="F67A476A" w:tentative="1">
      <w:start w:val="1"/>
      <w:numFmt w:val="bullet"/>
      <w:lvlText w:val="o"/>
      <w:lvlJc w:val="left"/>
      <w:pPr>
        <w:ind w:left="1440" w:hanging="360"/>
      </w:pPr>
      <w:rPr>
        <w:rFonts w:ascii="Courier New" w:hAnsi="Courier New" w:hint="default"/>
      </w:rPr>
    </w:lvl>
    <w:lvl w:ilvl="2" w:tplc="37C01A7C" w:tentative="1">
      <w:start w:val="1"/>
      <w:numFmt w:val="bullet"/>
      <w:lvlText w:val=""/>
      <w:lvlJc w:val="left"/>
      <w:pPr>
        <w:ind w:left="2160" w:hanging="360"/>
      </w:pPr>
      <w:rPr>
        <w:rFonts w:ascii="Wingdings" w:hAnsi="Wingdings" w:hint="default"/>
      </w:rPr>
    </w:lvl>
    <w:lvl w:ilvl="3" w:tplc="6A8A9C18" w:tentative="1">
      <w:start w:val="1"/>
      <w:numFmt w:val="bullet"/>
      <w:lvlText w:val=""/>
      <w:lvlJc w:val="left"/>
      <w:pPr>
        <w:ind w:left="2880" w:hanging="360"/>
      </w:pPr>
      <w:rPr>
        <w:rFonts w:ascii="Symbol" w:hAnsi="Symbol" w:hint="default"/>
      </w:rPr>
    </w:lvl>
    <w:lvl w:ilvl="4" w:tplc="BD7005F6" w:tentative="1">
      <w:start w:val="1"/>
      <w:numFmt w:val="bullet"/>
      <w:lvlText w:val="o"/>
      <w:lvlJc w:val="left"/>
      <w:pPr>
        <w:ind w:left="3600" w:hanging="360"/>
      </w:pPr>
      <w:rPr>
        <w:rFonts w:ascii="Courier New" w:hAnsi="Courier New" w:hint="default"/>
      </w:rPr>
    </w:lvl>
    <w:lvl w:ilvl="5" w:tplc="F274D0EC" w:tentative="1">
      <w:start w:val="1"/>
      <w:numFmt w:val="bullet"/>
      <w:lvlText w:val=""/>
      <w:lvlJc w:val="left"/>
      <w:pPr>
        <w:ind w:left="4320" w:hanging="360"/>
      </w:pPr>
      <w:rPr>
        <w:rFonts w:ascii="Wingdings" w:hAnsi="Wingdings" w:hint="default"/>
      </w:rPr>
    </w:lvl>
    <w:lvl w:ilvl="6" w:tplc="886E4580" w:tentative="1">
      <w:start w:val="1"/>
      <w:numFmt w:val="bullet"/>
      <w:lvlText w:val=""/>
      <w:lvlJc w:val="left"/>
      <w:pPr>
        <w:ind w:left="5040" w:hanging="360"/>
      </w:pPr>
      <w:rPr>
        <w:rFonts w:ascii="Symbol" w:hAnsi="Symbol" w:hint="default"/>
      </w:rPr>
    </w:lvl>
    <w:lvl w:ilvl="7" w:tplc="C002A506" w:tentative="1">
      <w:start w:val="1"/>
      <w:numFmt w:val="bullet"/>
      <w:lvlText w:val="o"/>
      <w:lvlJc w:val="left"/>
      <w:pPr>
        <w:ind w:left="5760" w:hanging="360"/>
      </w:pPr>
      <w:rPr>
        <w:rFonts w:ascii="Courier New" w:hAnsi="Courier New" w:hint="default"/>
      </w:rPr>
    </w:lvl>
    <w:lvl w:ilvl="8" w:tplc="5BE0F7D2" w:tentative="1">
      <w:start w:val="1"/>
      <w:numFmt w:val="bullet"/>
      <w:lvlText w:val=""/>
      <w:lvlJc w:val="left"/>
      <w:pPr>
        <w:ind w:left="6480" w:hanging="360"/>
      </w:pPr>
      <w:rPr>
        <w:rFonts w:ascii="Wingdings" w:hAnsi="Wingdings" w:hint="default"/>
      </w:rPr>
    </w:lvl>
  </w:abstractNum>
  <w:abstractNum w:abstractNumId="130">
    <w:nsid w:val="29D212F4"/>
    <w:multiLevelType w:val="hybridMultilevel"/>
    <w:tmpl w:val="7F821D84"/>
    <w:lvl w:ilvl="0" w:tplc="0C267464">
      <w:start w:val="1"/>
      <w:numFmt w:val="bullet"/>
      <w:pStyle w:val="af2"/>
      <w:lvlText w:val=""/>
      <w:lvlJc w:val="left"/>
      <w:pPr>
        <w:tabs>
          <w:tab w:val="num" w:pos="-28"/>
        </w:tabs>
        <w:ind w:left="-28" w:firstLine="28"/>
      </w:pPr>
      <w:rPr>
        <w:rFonts w:ascii="Symbol" w:hAnsi="Symbol" w:hint="default"/>
      </w:rPr>
    </w:lvl>
    <w:lvl w:ilvl="1" w:tplc="8CE00BE4" w:tentative="1">
      <w:start w:val="1"/>
      <w:numFmt w:val="bullet"/>
      <w:lvlText w:val="o"/>
      <w:lvlJc w:val="left"/>
      <w:pPr>
        <w:tabs>
          <w:tab w:val="num" w:pos="1440"/>
        </w:tabs>
        <w:ind w:left="1440" w:hanging="360"/>
      </w:pPr>
      <w:rPr>
        <w:rFonts w:ascii="Courier New" w:hAnsi="Courier New" w:hint="default"/>
      </w:rPr>
    </w:lvl>
    <w:lvl w:ilvl="2" w:tplc="A716937C" w:tentative="1">
      <w:start w:val="1"/>
      <w:numFmt w:val="bullet"/>
      <w:lvlText w:val=""/>
      <w:lvlJc w:val="left"/>
      <w:pPr>
        <w:tabs>
          <w:tab w:val="num" w:pos="2160"/>
        </w:tabs>
        <w:ind w:left="2160" w:hanging="360"/>
      </w:pPr>
      <w:rPr>
        <w:rFonts w:ascii="Wingdings" w:hAnsi="Wingdings" w:hint="default"/>
      </w:rPr>
    </w:lvl>
    <w:lvl w:ilvl="3" w:tplc="70FC0DBC" w:tentative="1">
      <w:start w:val="1"/>
      <w:numFmt w:val="bullet"/>
      <w:lvlText w:val=""/>
      <w:lvlJc w:val="left"/>
      <w:pPr>
        <w:tabs>
          <w:tab w:val="num" w:pos="2880"/>
        </w:tabs>
        <w:ind w:left="2880" w:hanging="360"/>
      </w:pPr>
      <w:rPr>
        <w:rFonts w:ascii="Symbol" w:hAnsi="Symbol" w:hint="default"/>
      </w:rPr>
    </w:lvl>
    <w:lvl w:ilvl="4" w:tplc="593A9BC0" w:tentative="1">
      <w:start w:val="1"/>
      <w:numFmt w:val="bullet"/>
      <w:lvlText w:val="o"/>
      <w:lvlJc w:val="left"/>
      <w:pPr>
        <w:tabs>
          <w:tab w:val="num" w:pos="3600"/>
        </w:tabs>
        <w:ind w:left="3600" w:hanging="360"/>
      </w:pPr>
      <w:rPr>
        <w:rFonts w:ascii="Courier New" w:hAnsi="Courier New" w:hint="default"/>
      </w:rPr>
    </w:lvl>
    <w:lvl w:ilvl="5" w:tplc="AF68AD72" w:tentative="1">
      <w:start w:val="1"/>
      <w:numFmt w:val="bullet"/>
      <w:lvlText w:val=""/>
      <w:lvlJc w:val="left"/>
      <w:pPr>
        <w:tabs>
          <w:tab w:val="num" w:pos="4320"/>
        </w:tabs>
        <w:ind w:left="4320" w:hanging="360"/>
      </w:pPr>
      <w:rPr>
        <w:rFonts w:ascii="Wingdings" w:hAnsi="Wingdings" w:hint="default"/>
      </w:rPr>
    </w:lvl>
    <w:lvl w:ilvl="6" w:tplc="590CA9B6" w:tentative="1">
      <w:start w:val="1"/>
      <w:numFmt w:val="bullet"/>
      <w:lvlText w:val=""/>
      <w:lvlJc w:val="left"/>
      <w:pPr>
        <w:tabs>
          <w:tab w:val="num" w:pos="5040"/>
        </w:tabs>
        <w:ind w:left="5040" w:hanging="360"/>
      </w:pPr>
      <w:rPr>
        <w:rFonts w:ascii="Symbol" w:hAnsi="Symbol" w:hint="default"/>
      </w:rPr>
    </w:lvl>
    <w:lvl w:ilvl="7" w:tplc="31642824" w:tentative="1">
      <w:start w:val="1"/>
      <w:numFmt w:val="bullet"/>
      <w:lvlText w:val="o"/>
      <w:lvlJc w:val="left"/>
      <w:pPr>
        <w:tabs>
          <w:tab w:val="num" w:pos="5760"/>
        </w:tabs>
        <w:ind w:left="5760" w:hanging="360"/>
      </w:pPr>
      <w:rPr>
        <w:rFonts w:ascii="Courier New" w:hAnsi="Courier New" w:hint="default"/>
      </w:rPr>
    </w:lvl>
    <w:lvl w:ilvl="8" w:tplc="2F4E40AA" w:tentative="1">
      <w:start w:val="1"/>
      <w:numFmt w:val="bullet"/>
      <w:lvlText w:val=""/>
      <w:lvlJc w:val="left"/>
      <w:pPr>
        <w:tabs>
          <w:tab w:val="num" w:pos="6480"/>
        </w:tabs>
        <w:ind w:left="6480" w:hanging="360"/>
      </w:pPr>
      <w:rPr>
        <w:rFonts w:ascii="Wingdings" w:hAnsi="Wingdings" w:hint="default"/>
      </w:rPr>
    </w:lvl>
  </w:abstractNum>
  <w:abstractNum w:abstractNumId="131">
    <w:nsid w:val="2A0B1AC6"/>
    <w:multiLevelType w:val="multilevel"/>
    <w:tmpl w:val="AF68B98A"/>
    <w:lvl w:ilvl="0">
      <w:start w:val="1"/>
      <w:numFmt w:val="decimal"/>
      <w:pStyle w:val="1e"/>
      <w:lvlText w:val="%1."/>
      <w:lvlJc w:val="left"/>
      <w:pPr>
        <w:ind w:left="502" w:hanging="360"/>
      </w:pPr>
      <w:rPr>
        <w:rFonts w:hint="default"/>
        <w:b/>
        <w:i w:val="0"/>
      </w:rPr>
    </w:lvl>
    <w:lvl w:ilvl="1">
      <w:start w:val="1"/>
      <w:numFmt w:val="decimal"/>
      <w:pStyle w:val="2a"/>
      <w:lvlText w:val="%1.%2."/>
      <w:lvlJc w:val="left"/>
      <w:pPr>
        <w:ind w:left="792" w:hanging="432"/>
      </w:pPr>
      <w:rPr>
        <w:rFonts w:hint="default"/>
      </w:rPr>
    </w:lvl>
    <w:lvl w:ilvl="2">
      <w:start w:val="1"/>
      <w:numFmt w:val="decimal"/>
      <w:pStyle w:val="34"/>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3"/>
      <w:lvlText w:val="%1.%2.%3.%4."/>
      <w:lvlJc w:val="left"/>
      <w:pPr>
        <w:ind w:left="220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nsid w:val="2A402415"/>
    <w:multiLevelType w:val="multilevel"/>
    <w:tmpl w:val="98A6BA42"/>
    <w:lvl w:ilvl="0">
      <w:start w:val="2"/>
      <w:numFmt w:val="decimal"/>
      <w:pStyle w:val="af3"/>
      <w:lvlText w:val="%1"/>
      <w:lvlJc w:val="left"/>
      <w:pPr>
        <w:tabs>
          <w:tab w:val="num" w:pos="1152"/>
        </w:tabs>
        <w:ind w:left="1152" w:hanging="432"/>
      </w:pPr>
      <w:rPr>
        <w:rFonts w:cs="Times New Roman" w:hint="default"/>
      </w:rPr>
    </w:lvl>
    <w:lvl w:ilvl="1">
      <w:start w:val="1"/>
      <w:numFmt w:val="decimal"/>
      <w:pStyle w:val="35"/>
      <w:lvlText w:val="%1.%2"/>
      <w:lvlJc w:val="left"/>
      <w:pPr>
        <w:tabs>
          <w:tab w:val="num" w:pos="1296"/>
        </w:tabs>
        <w:ind w:left="1296" w:hanging="576"/>
      </w:pPr>
      <w:rPr>
        <w:rFonts w:cs="Times New Roman" w:hint="default"/>
      </w:rPr>
    </w:lvl>
    <w:lvl w:ilvl="2">
      <w:start w:val="1"/>
      <w:numFmt w:val="decimal"/>
      <w:pStyle w:val="af3"/>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133">
    <w:nsid w:val="2A430939"/>
    <w:multiLevelType w:val="multilevel"/>
    <w:tmpl w:val="552CEFC0"/>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134">
    <w:nsid w:val="2A5F4B37"/>
    <w:multiLevelType w:val="hybridMultilevel"/>
    <w:tmpl w:val="4D841DB2"/>
    <w:lvl w:ilvl="0" w:tplc="F42E20BC">
      <w:start w:val="1"/>
      <w:numFmt w:val="decimal"/>
      <w:lvlText w:val="%1."/>
      <w:lvlJc w:val="left"/>
      <w:pPr>
        <w:tabs>
          <w:tab w:val="num" w:pos="643"/>
        </w:tabs>
        <w:ind w:left="643" w:hanging="586"/>
      </w:pPr>
      <w:rPr>
        <w:rFonts w:cs="Times New Roman" w:hint="default"/>
      </w:rPr>
    </w:lvl>
    <w:lvl w:ilvl="1" w:tplc="3222BE90" w:tentative="1">
      <w:start w:val="1"/>
      <w:numFmt w:val="lowerLetter"/>
      <w:lvlText w:val="%2."/>
      <w:lvlJc w:val="left"/>
      <w:pPr>
        <w:tabs>
          <w:tab w:val="num" w:pos="1440"/>
        </w:tabs>
        <w:ind w:left="1440" w:hanging="360"/>
      </w:pPr>
      <w:rPr>
        <w:rFonts w:cs="Times New Roman"/>
      </w:rPr>
    </w:lvl>
    <w:lvl w:ilvl="2" w:tplc="53289276" w:tentative="1">
      <w:start w:val="1"/>
      <w:numFmt w:val="lowerRoman"/>
      <w:lvlText w:val="%3."/>
      <w:lvlJc w:val="right"/>
      <w:pPr>
        <w:tabs>
          <w:tab w:val="num" w:pos="2160"/>
        </w:tabs>
        <w:ind w:left="2160" w:hanging="180"/>
      </w:pPr>
      <w:rPr>
        <w:rFonts w:cs="Times New Roman"/>
      </w:rPr>
    </w:lvl>
    <w:lvl w:ilvl="3" w:tplc="4330E95A" w:tentative="1">
      <w:start w:val="1"/>
      <w:numFmt w:val="decimal"/>
      <w:lvlText w:val="%4."/>
      <w:lvlJc w:val="left"/>
      <w:pPr>
        <w:tabs>
          <w:tab w:val="num" w:pos="2880"/>
        </w:tabs>
        <w:ind w:left="2880" w:hanging="360"/>
      </w:pPr>
      <w:rPr>
        <w:rFonts w:cs="Times New Roman"/>
      </w:rPr>
    </w:lvl>
    <w:lvl w:ilvl="4" w:tplc="C4BE495C" w:tentative="1">
      <w:start w:val="1"/>
      <w:numFmt w:val="lowerLetter"/>
      <w:lvlText w:val="%5."/>
      <w:lvlJc w:val="left"/>
      <w:pPr>
        <w:tabs>
          <w:tab w:val="num" w:pos="3600"/>
        </w:tabs>
        <w:ind w:left="3600" w:hanging="360"/>
      </w:pPr>
      <w:rPr>
        <w:rFonts w:cs="Times New Roman"/>
      </w:rPr>
    </w:lvl>
    <w:lvl w:ilvl="5" w:tplc="D5BAF61E" w:tentative="1">
      <w:start w:val="1"/>
      <w:numFmt w:val="lowerRoman"/>
      <w:lvlText w:val="%6."/>
      <w:lvlJc w:val="right"/>
      <w:pPr>
        <w:tabs>
          <w:tab w:val="num" w:pos="4320"/>
        </w:tabs>
        <w:ind w:left="4320" w:hanging="180"/>
      </w:pPr>
      <w:rPr>
        <w:rFonts w:cs="Times New Roman"/>
      </w:rPr>
    </w:lvl>
    <w:lvl w:ilvl="6" w:tplc="8FB45412" w:tentative="1">
      <w:start w:val="1"/>
      <w:numFmt w:val="decimal"/>
      <w:lvlText w:val="%7."/>
      <w:lvlJc w:val="left"/>
      <w:pPr>
        <w:tabs>
          <w:tab w:val="num" w:pos="5040"/>
        </w:tabs>
        <w:ind w:left="5040" w:hanging="360"/>
      </w:pPr>
      <w:rPr>
        <w:rFonts w:cs="Times New Roman"/>
      </w:rPr>
    </w:lvl>
    <w:lvl w:ilvl="7" w:tplc="9F505A66" w:tentative="1">
      <w:start w:val="1"/>
      <w:numFmt w:val="lowerLetter"/>
      <w:lvlText w:val="%8."/>
      <w:lvlJc w:val="left"/>
      <w:pPr>
        <w:tabs>
          <w:tab w:val="num" w:pos="5760"/>
        </w:tabs>
        <w:ind w:left="5760" w:hanging="360"/>
      </w:pPr>
      <w:rPr>
        <w:rFonts w:cs="Times New Roman"/>
      </w:rPr>
    </w:lvl>
    <w:lvl w:ilvl="8" w:tplc="8B7A3BA6" w:tentative="1">
      <w:start w:val="1"/>
      <w:numFmt w:val="lowerRoman"/>
      <w:lvlText w:val="%9."/>
      <w:lvlJc w:val="right"/>
      <w:pPr>
        <w:tabs>
          <w:tab w:val="num" w:pos="6480"/>
        </w:tabs>
        <w:ind w:left="6480" w:hanging="180"/>
      </w:pPr>
      <w:rPr>
        <w:rFonts w:cs="Times New Roman"/>
      </w:rPr>
    </w:lvl>
  </w:abstractNum>
  <w:abstractNum w:abstractNumId="135">
    <w:nsid w:val="2B0C2B81"/>
    <w:multiLevelType w:val="hybridMultilevel"/>
    <w:tmpl w:val="62666750"/>
    <w:lvl w:ilvl="0" w:tplc="3DD21858">
      <w:start w:val="1"/>
      <w:numFmt w:val="bullet"/>
      <w:pStyle w:val="2b"/>
      <w:lvlText w:val=""/>
      <w:lvlJc w:val="left"/>
      <w:pPr>
        <w:tabs>
          <w:tab w:val="num" w:pos="1145"/>
        </w:tabs>
        <w:ind w:left="1145" w:hanging="294"/>
      </w:pPr>
      <w:rPr>
        <w:rFonts w:ascii="Symbol" w:hAnsi="Symbol" w:hint="default"/>
      </w:rPr>
    </w:lvl>
    <w:lvl w:ilvl="1" w:tplc="5F829B2E">
      <w:start w:val="1"/>
      <w:numFmt w:val="bullet"/>
      <w:lvlText w:val="o"/>
      <w:lvlJc w:val="left"/>
      <w:pPr>
        <w:tabs>
          <w:tab w:val="num" w:pos="1440"/>
        </w:tabs>
        <w:ind w:left="1440" w:hanging="360"/>
      </w:pPr>
      <w:rPr>
        <w:rFonts w:ascii="Courier New" w:hAnsi="Courier New" w:hint="default"/>
      </w:rPr>
    </w:lvl>
    <w:lvl w:ilvl="2" w:tplc="98CAE964">
      <w:start w:val="1"/>
      <w:numFmt w:val="bullet"/>
      <w:lvlText w:val=""/>
      <w:lvlJc w:val="left"/>
      <w:pPr>
        <w:tabs>
          <w:tab w:val="num" w:pos="2160"/>
        </w:tabs>
        <w:ind w:left="2160" w:hanging="360"/>
      </w:pPr>
      <w:rPr>
        <w:rFonts w:ascii="Wingdings" w:hAnsi="Wingdings" w:hint="default"/>
      </w:rPr>
    </w:lvl>
    <w:lvl w:ilvl="3" w:tplc="23688F3C">
      <w:start w:val="1"/>
      <w:numFmt w:val="bullet"/>
      <w:lvlText w:val=""/>
      <w:lvlJc w:val="left"/>
      <w:pPr>
        <w:tabs>
          <w:tab w:val="num" w:pos="2880"/>
        </w:tabs>
        <w:ind w:left="2880" w:hanging="360"/>
      </w:pPr>
      <w:rPr>
        <w:rFonts w:ascii="Symbol" w:hAnsi="Symbol" w:hint="default"/>
      </w:rPr>
    </w:lvl>
    <w:lvl w:ilvl="4" w:tplc="62CC9932">
      <w:start w:val="1"/>
      <w:numFmt w:val="bullet"/>
      <w:lvlText w:val="o"/>
      <w:lvlJc w:val="left"/>
      <w:pPr>
        <w:tabs>
          <w:tab w:val="num" w:pos="3600"/>
        </w:tabs>
        <w:ind w:left="3600" w:hanging="360"/>
      </w:pPr>
      <w:rPr>
        <w:rFonts w:ascii="Courier New" w:hAnsi="Courier New" w:hint="default"/>
      </w:rPr>
    </w:lvl>
    <w:lvl w:ilvl="5" w:tplc="996A0DE0">
      <w:start w:val="1"/>
      <w:numFmt w:val="bullet"/>
      <w:lvlText w:val=""/>
      <w:lvlJc w:val="left"/>
      <w:pPr>
        <w:tabs>
          <w:tab w:val="num" w:pos="4320"/>
        </w:tabs>
        <w:ind w:left="4320" w:hanging="360"/>
      </w:pPr>
      <w:rPr>
        <w:rFonts w:ascii="Wingdings" w:hAnsi="Wingdings" w:hint="default"/>
      </w:rPr>
    </w:lvl>
    <w:lvl w:ilvl="6" w:tplc="87184CDE">
      <w:start w:val="1"/>
      <w:numFmt w:val="bullet"/>
      <w:lvlText w:val=""/>
      <w:lvlJc w:val="left"/>
      <w:pPr>
        <w:tabs>
          <w:tab w:val="num" w:pos="5040"/>
        </w:tabs>
        <w:ind w:left="5040" w:hanging="360"/>
      </w:pPr>
      <w:rPr>
        <w:rFonts w:ascii="Symbol" w:hAnsi="Symbol" w:hint="default"/>
      </w:rPr>
    </w:lvl>
    <w:lvl w:ilvl="7" w:tplc="3BB60044">
      <w:start w:val="1"/>
      <w:numFmt w:val="bullet"/>
      <w:lvlText w:val="o"/>
      <w:lvlJc w:val="left"/>
      <w:pPr>
        <w:tabs>
          <w:tab w:val="num" w:pos="5760"/>
        </w:tabs>
        <w:ind w:left="5760" w:hanging="360"/>
      </w:pPr>
      <w:rPr>
        <w:rFonts w:ascii="Courier New" w:hAnsi="Courier New" w:hint="default"/>
      </w:rPr>
    </w:lvl>
    <w:lvl w:ilvl="8" w:tplc="9356CF54">
      <w:start w:val="1"/>
      <w:numFmt w:val="bullet"/>
      <w:lvlText w:val=""/>
      <w:lvlJc w:val="left"/>
      <w:pPr>
        <w:tabs>
          <w:tab w:val="num" w:pos="6480"/>
        </w:tabs>
        <w:ind w:left="6480" w:hanging="360"/>
      </w:pPr>
      <w:rPr>
        <w:rFonts w:ascii="Wingdings" w:hAnsi="Wingdings" w:hint="default"/>
      </w:rPr>
    </w:lvl>
  </w:abstractNum>
  <w:abstractNum w:abstractNumId="136">
    <w:nsid w:val="2B174810"/>
    <w:multiLevelType w:val="hybridMultilevel"/>
    <w:tmpl w:val="822AFCAA"/>
    <w:lvl w:ilvl="0" w:tplc="0419000F">
      <w:start w:val="1"/>
      <w:numFmt w:val="bullet"/>
      <w:lvlText w:val=""/>
      <w:lvlJc w:val="left"/>
      <w:pPr>
        <w:tabs>
          <w:tab w:val="num" w:pos="1495"/>
        </w:tabs>
        <w:ind w:left="1495" w:hanging="360"/>
      </w:pPr>
      <w:rPr>
        <w:rFonts w:ascii="Symbol" w:hAnsi="Symbol" w:hint="default"/>
      </w:rPr>
    </w:lvl>
    <w:lvl w:ilvl="1" w:tplc="04190019">
      <w:start w:val="1"/>
      <w:numFmt w:val="bullet"/>
      <w:lvlText w:val="o"/>
      <w:lvlJc w:val="left"/>
      <w:pPr>
        <w:tabs>
          <w:tab w:val="num" w:pos="3338"/>
        </w:tabs>
        <w:ind w:left="3338" w:hanging="360"/>
      </w:pPr>
      <w:rPr>
        <w:rFonts w:ascii="Courier New" w:hAnsi="Courier New"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137">
    <w:nsid w:val="2B1F0393"/>
    <w:multiLevelType w:val="hybridMultilevel"/>
    <w:tmpl w:val="BE904E00"/>
    <w:lvl w:ilvl="0" w:tplc="1AE878EA">
      <w:start w:val="1"/>
      <w:numFmt w:val="decimal"/>
      <w:pStyle w:val="af4"/>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8">
    <w:nsid w:val="2B284A5F"/>
    <w:multiLevelType w:val="multilevel"/>
    <w:tmpl w:val="D472C516"/>
    <w:styleLink w:val="331"/>
    <w:lvl w:ilvl="0">
      <w:start w:val="1"/>
      <w:numFmt w:val="decimal"/>
      <w:lvlText w:val="%1)"/>
      <w:lvlJc w:val="left"/>
      <w:pPr>
        <w:ind w:left="360" w:hanging="360"/>
      </w:pPr>
      <w:rPr>
        <w:rFonts w:ascii="Arial" w:hAnsi="Arial" w:cs="Times New Roman" w:hint="default"/>
        <w:caps w:val="0"/>
        <w:strike w:val="0"/>
        <w:dstrike w:val="0"/>
        <w:vanish w:val="0"/>
        <w:color w:val="000000"/>
        <w:sz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Times New Roman" w:hint="default"/>
        <w:b w:val="0"/>
        <w:i w:val="0"/>
        <w:caps w:val="0"/>
        <w:strike w:val="0"/>
        <w:dstrike w:val="0"/>
        <w:vanish w:val="0"/>
        <w:color w:val="000000"/>
        <w:sz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9">
    <w:nsid w:val="2BC90A1B"/>
    <w:multiLevelType w:val="multilevel"/>
    <w:tmpl w:val="EAB83540"/>
    <w:lvl w:ilvl="0">
      <w:start w:val="1"/>
      <w:numFmt w:val="decimal"/>
      <w:pStyle w:val="1f"/>
      <w:lvlText w:val="%1"/>
      <w:lvlJc w:val="left"/>
      <w:pPr>
        <w:tabs>
          <w:tab w:val="num" w:pos="432"/>
        </w:tabs>
        <w:ind w:left="432" w:hanging="432"/>
      </w:pPr>
      <w:rPr>
        <w:rFonts w:cs="Times New Roman" w:hint="default"/>
      </w:rPr>
    </w:lvl>
    <w:lvl w:ilvl="1">
      <w:start w:val="1"/>
      <w:numFmt w:val="decimal"/>
      <w:pStyle w:val="2c"/>
      <w:lvlText w:val="%1.%2"/>
      <w:lvlJc w:val="left"/>
      <w:pPr>
        <w:tabs>
          <w:tab w:val="num" w:pos="1286"/>
        </w:tabs>
        <w:ind w:left="1286" w:hanging="576"/>
      </w:pPr>
      <w:rPr>
        <w:rFonts w:cs="Times New Roman" w:hint="default"/>
      </w:rPr>
    </w:lvl>
    <w:lvl w:ilvl="2">
      <w:start w:val="1"/>
      <w:numFmt w:val="decimal"/>
      <w:pStyle w:val="36"/>
      <w:lvlText w:val="%1.%2.%3"/>
      <w:lvlJc w:val="left"/>
      <w:pPr>
        <w:tabs>
          <w:tab w:val="num" w:pos="720"/>
        </w:tabs>
        <w:ind w:left="720" w:hanging="720"/>
      </w:pPr>
      <w:rPr>
        <w:rFonts w:cs="Times New Roman" w:hint="default"/>
      </w:rPr>
    </w:lvl>
    <w:lvl w:ilvl="3">
      <w:start w:val="1"/>
      <w:numFmt w:val="decimal"/>
      <w:pStyle w:val="44"/>
      <w:lvlText w:val="%1.%2.%3.%4"/>
      <w:lvlJc w:val="left"/>
      <w:pPr>
        <w:tabs>
          <w:tab w:val="num" w:pos="864"/>
        </w:tabs>
        <w:ind w:left="864" w:hanging="864"/>
      </w:pPr>
      <w:rPr>
        <w:rFonts w:cs="Times New Roman" w:hint="default"/>
      </w:rPr>
    </w:lvl>
    <w:lvl w:ilvl="4">
      <w:start w:val="1"/>
      <w:numFmt w:val="decimal"/>
      <w:pStyle w:val="52"/>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0">
    <w:nsid w:val="2C5A422D"/>
    <w:multiLevelType w:val="multilevel"/>
    <w:tmpl w:val="C616C40C"/>
    <w:styleLink w:val="45"/>
    <w:lvl w:ilvl="0">
      <w:start w:val="1"/>
      <w:numFmt w:val="decimal"/>
      <w:lvlText w:val="%1."/>
      <w:lvlJc w:val="left"/>
      <w:pPr>
        <w:tabs>
          <w:tab w:val="num" w:pos="1428"/>
        </w:tabs>
        <w:ind w:left="1428" w:hanging="360"/>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1">
    <w:nsid w:val="2CE751DB"/>
    <w:multiLevelType w:val="hybridMultilevel"/>
    <w:tmpl w:val="2006CA12"/>
    <w:lvl w:ilvl="0" w:tplc="53FA2354">
      <w:start w:val="1"/>
      <w:numFmt w:val="decimal"/>
      <w:pStyle w:val="af5"/>
      <w:lvlText w:val="%1."/>
      <w:lvlJc w:val="left"/>
      <w:pPr>
        <w:ind w:left="1429" w:hanging="360"/>
      </w:pPr>
      <w:rPr>
        <w:rFonts w:cs="Times New Roman"/>
      </w:rPr>
    </w:lvl>
    <w:lvl w:ilvl="1" w:tplc="D9F2CDEE" w:tentative="1">
      <w:start w:val="1"/>
      <w:numFmt w:val="lowerLetter"/>
      <w:lvlText w:val="%2."/>
      <w:lvlJc w:val="left"/>
      <w:pPr>
        <w:ind w:left="2149" w:hanging="360"/>
      </w:pPr>
      <w:rPr>
        <w:rFonts w:cs="Times New Roman"/>
      </w:rPr>
    </w:lvl>
    <w:lvl w:ilvl="2" w:tplc="B09868F0" w:tentative="1">
      <w:start w:val="1"/>
      <w:numFmt w:val="lowerRoman"/>
      <w:lvlText w:val="%3."/>
      <w:lvlJc w:val="right"/>
      <w:pPr>
        <w:ind w:left="2869" w:hanging="180"/>
      </w:pPr>
      <w:rPr>
        <w:rFonts w:cs="Times New Roman"/>
      </w:rPr>
    </w:lvl>
    <w:lvl w:ilvl="3" w:tplc="1B34E02E" w:tentative="1">
      <w:start w:val="1"/>
      <w:numFmt w:val="decimal"/>
      <w:lvlText w:val="%4."/>
      <w:lvlJc w:val="left"/>
      <w:pPr>
        <w:ind w:left="3589" w:hanging="360"/>
      </w:pPr>
      <w:rPr>
        <w:rFonts w:cs="Times New Roman"/>
      </w:rPr>
    </w:lvl>
    <w:lvl w:ilvl="4" w:tplc="C7047B50" w:tentative="1">
      <w:start w:val="1"/>
      <w:numFmt w:val="lowerLetter"/>
      <w:lvlText w:val="%5."/>
      <w:lvlJc w:val="left"/>
      <w:pPr>
        <w:ind w:left="4309" w:hanging="360"/>
      </w:pPr>
      <w:rPr>
        <w:rFonts w:cs="Times New Roman"/>
      </w:rPr>
    </w:lvl>
    <w:lvl w:ilvl="5" w:tplc="21B22B12" w:tentative="1">
      <w:start w:val="1"/>
      <w:numFmt w:val="lowerRoman"/>
      <w:lvlText w:val="%6."/>
      <w:lvlJc w:val="right"/>
      <w:pPr>
        <w:ind w:left="5029" w:hanging="180"/>
      </w:pPr>
      <w:rPr>
        <w:rFonts w:cs="Times New Roman"/>
      </w:rPr>
    </w:lvl>
    <w:lvl w:ilvl="6" w:tplc="D458B832" w:tentative="1">
      <w:start w:val="1"/>
      <w:numFmt w:val="decimal"/>
      <w:lvlText w:val="%7."/>
      <w:lvlJc w:val="left"/>
      <w:pPr>
        <w:ind w:left="5749" w:hanging="360"/>
      </w:pPr>
      <w:rPr>
        <w:rFonts w:cs="Times New Roman"/>
      </w:rPr>
    </w:lvl>
    <w:lvl w:ilvl="7" w:tplc="0B7CF42A" w:tentative="1">
      <w:start w:val="1"/>
      <w:numFmt w:val="lowerLetter"/>
      <w:lvlText w:val="%8."/>
      <w:lvlJc w:val="left"/>
      <w:pPr>
        <w:ind w:left="6469" w:hanging="360"/>
      </w:pPr>
      <w:rPr>
        <w:rFonts w:cs="Times New Roman"/>
      </w:rPr>
    </w:lvl>
    <w:lvl w:ilvl="8" w:tplc="B9CA19AA" w:tentative="1">
      <w:start w:val="1"/>
      <w:numFmt w:val="lowerRoman"/>
      <w:lvlText w:val="%9."/>
      <w:lvlJc w:val="right"/>
      <w:pPr>
        <w:ind w:left="7189" w:hanging="180"/>
      </w:pPr>
      <w:rPr>
        <w:rFonts w:cs="Times New Roman"/>
      </w:rPr>
    </w:lvl>
  </w:abstractNum>
  <w:abstractNum w:abstractNumId="142">
    <w:nsid w:val="2D0E1D80"/>
    <w:multiLevelType w:val="hybridMultilevel"/>
    <w:tmpl w:val="4988754E"/>
    <w:styleLink w:val="1120"/>
    <w:lvl w:ilvl="0" w:tplc="DA58114C">
      <w:start w:val="1"/>
      <w:numFmt w:val="decimal"/>
      <w:lvlText w:val="%1)"/>
      <w:lvlJc w:val="left"/>
      <w:pPr>
        <w:ind w:left="720" w:hanging="360"/>
      </w:pPr>
      <w:rPr>
        <w:rFonts w:cs="Times New Roman"/>
      </w:rPr>
    </w:lvl>
    <w:lvl w:ilvl="1" w:tplc="EEA2451E">
      <w:start w:val="1"/>
      <w:numFmt w:val="lowerLetter"/>
      <w:lvlText w:val="%2."/>
      <w:lvlJc w:val="left"/>
      <w:pPr>
        <w:ind w:left="1440" w:hanging="360"/>
      </w:pPr>
      <w:rPr>
        <w:rFonts w:cs="Times New Roman"/>
      </w:rPr>
    </w:lvl>
    <w:lvl w:ilvl="2" w:tplc="E6DC3EEE">
      <w:start w:val="1"/>
      <w:numFmt w:val="lowerRoman"/>
      <w:lvlText w:val="%3."/>
      <w:lvlJc w:val="right"/>
      <w:pPr>
        <w:ind w:left="2160" w:hanging="180"/>
      </w:pPr>
      <w:rPr>
        <w:rFonts w:cs="Times New Roman"/>
      </w:rPr>
    </w:lvl>
    <w:lvl w:ilvl="3" w:tplc="BD60B5A8">
      <w:start w:val="1"/>
      <w:numFmt w:val="decimal"/>
      <w:lvlText w:val="%4."/>
      <w:lvlJc w:val="left"/>
      <w:pPr>
        <w:ind w:left="2880" w:hanging="360"/>
      </w:pPr>
      <w:rPr>
        <w:rFonts w:cs="Times New Roman"/>
      </w:rPr>
    </w:lvl>
    <w:lvl w:ilvl="4" w:tplc="8412177C">
      <w:start w:val="1"/>
      <w:numFmt w:val="lowerLetter"/>
      <w:pStyle w:val="53"/>
      <w:lvlText w:val="%5."/>
      <w:lvlJc w:val="left"/>
      <w:pPr>
        <w:ind w:left="3600" w:hanging="360"/>
      </w:pPr>
      <w:rPr>
        <w:rFonts w:cs="Times New Roman"/>
      </w:rPr>
    </w:lvl>
    <w:lvl w:ilvl="5" w:tplc="3E70BDEA" w:tentative="1">
      <w:start w:val="1"/>
      <w:numFmt w:val="lowerRoman"/>
      <w:lvlText w:val="%6."/>
      <w:lvlJc w:val="right"/>
      <w:pPr>
        <w:ind w:left="4320" w:hanging="180"/>
      </w:pPr>
      <w:rPr>
        <w:rFonts w:cs="Times New Roman"/>
      </w:rPr>
    </w:lvl>
    <w:lvl w:ilvl="6" w:tplc="4CCEE4B4" w:tentative="1">
      <w:start w:val="1"/>
      <w:numFmt w:val="decimal"/>
      <w:lvlText w:val="%7."/>
      <w:lvlJc w:val="left"/>
      <w:pPr>
        <w:ind w:left="5040" w:hanging="360"/>
      </w:pPr>
      <w:rPr>
        <w:rFonts w:cs="Times New Roman"/>
      </w:rPr>
    </w:lvl>
    <w:lvl w:ilvl="7" w:tplc="647207FE" w:tentative="1">
      <w:start w:val="1"/>
      <w:numFmt w:val="lowerLetter"/>
      <w:lvlText w:val="%8."/>
      <w:lvlJc w:val="left"/>
      <w:pPr>
        <w:ind w:left="5760" w:hanging="360"/>
      </w:pPr>
      <w:rPr>
        <w:rFonts w:cs="Times New Roman"/>
      </w:rPr>
    </w:lvl>
    <w:lvl w:ilvl="8" w:tplc="DDB88CAA" w:tentative="1">
      <w:start w:val="1"/>
      <w:numFmt w:val="lowerRoman"/>
      <w:lvlText w:val="%9."/>
      <w:lvlJc w:val="right"/>
      <w:pPr>
        <w:ind w:left="6480" w:hanging="180"/>
      </w:pPr>
      <w:rPr>
        <w:rFonts w:cs="Times New Roman"/>
      </w:rPr>
    </w:lvl>
  </w:abstractNum>
  <w:abstractNum w:abstractNumId="143">
    <w:nsid w:val="2D775BA3"/>
    <w:multiLevelType w:val="hybridMultilevel"/>
    <w:tmpl w:val="A5DC7C0C"/>
    <w:lvl w:ilvl="0" w:tplc="803E5D22">
      <w:start w:val="1"/>
      <w:numFmt w:val="decimal"/>
      <w:pStyle w:val="af6"/>
      <w:lvlText w:val="%1."/>
      <w:lvlJc w:val="left"/>
      <w:pPr>
        <w:ind w:left="1287" w:hanging="360"/>
      </w:pPr>
      <w:rPr>
        <w:rFonts w:cs="Times New Roman"/>
      </w:rPr>
    </w:lvl>
    <w:lvl w:ilvl="1" w:tplc="7AE89854" w:tentative="1">
      <w:start w:val="1"/>
      <w:numFmt w:val="lowerLetter"/>
      <w:lvlText w:val="%2."/>
      <w:lvlJc w:val="left"/>
      <w:pPr>
        <w:ind w:left="2007" w:hanging="360"/>
      </w:pPr>
      <w:rPr>
        <w:rFonts w:cs="Times New Roman"/>
      </w:rPr>
    </w:lvl>
    <w:lvl w:ilvl="2" w:tplc="634840BC" w:tentative="1">
      <w:start w:val="1"/>
      <w:numFmt w:val="lowerRoman"/>
      <w:lvlText w:val="%3."/>
      <w:lvlJc w:val="right"/>
      <w:pPr>
        <w:ind w:left="2727" w:hanging="180"/>
      </w:pPr>
      <w:rPr>
        <w:rFonts w:cs="Times New Roman"/>
      </w:rPr>
    </w:lvl>
    <w:lvl w:ilvl="3" w:tplc="F4D6570A" w:tentative="1">
      <w:start w:val="1"/>
      <w:numFmt w:val="decimal"/>
      <w:lvlText w:val="%4."/>
      <w:lvlJc w:val="left"/>
      <w:pPr>
        <w:ind w:left="3447" w:hanging="360"/>
      </w:pPr>
      <w:rPr>
        <w:rFonts w:cs="Times New Roman"/>
      </w:rPr>
    </w:lvl>
    <w:lvl w:ilvl="4" w:tplc="B088F6D2" w:tentative="1">
      <w:start w:val="1"/>
      <w:numFmt w:val="lowerLetter"/>
      <w:lvlText w:val="%5."/>
      <w:lvlJc w:val="left"/>
      <w:pPr>
        <w:ind w:left="4167" w:hanging="360"/>
      </w:pPr>
      <w:rPr>
        <w:rFonts w:cs="Times New Roman"/>
      </w:rPr>
    </w:lvl>
    <w:lvl w:ilvl="5" w:tplc="7BF288AE" w:tentative="1">
      <w:start w:val="1"/>
      <w:numFmt w:val="lowerRoman"/>
      <w:lvlText w:val="%6."/>
      <w:lvlJc w:val="right"/>
      <w:pPr>
        <w:ind w:left="4887" w:hanging="180"/>
      </w:pPr>
      <w:rPr>
        <w:rFonts w:cs="Times New Roman"/>
      </w:rPr>
    </w:lvl>
    <w:lvl w:ilvl="6" w:tplc="0F36E24E" w:tentative="1">
      <w:start w:val="1"/>
      <w:numFmt w:val="decimal"/>
      <w:lvlText w:val="%7."/>
      <w:lvlJc w:val="left"/>
      <w:pPr>
        <w:ind w:left="5607" w:hanging="360"/>
      </w:pPr>
      <w:rPr>
        <w:rFonts w:cs="Times New Roman"/>
      </w:rPr>
    </w:lvl>
    <w:lvl w:ilvl="7" w:tplc="7318BA9E" w:tentative="1">
      <w:start w:val="1"/>
      <w:numFmt w:val="lowerLetter"/>
      <w:lvlText w:val="%8."/>
      <w:lvlJc w:val="left"/>
      <w:pPr>
        <w:ind w:left="6327" w:hanging="360"/>
      </w:pPr>
      <w:rPr>
        <w:rFonts w:cs="Times New Roman"/>
      </w:rPr>
    </w:lvl>
    <w:lvl w:ilvl="8" w:tplc="D1D0A2EA" w:tentative="1">
      <w:start w:val="1"/>
      <w:numFmt w:val="lowerRoman"/>
      <w:lvlText w:val="%9."/>
      <w:lvlJc w:val="right"/>
      <w:pPr>
        <w:ind w:left="7047" w:hanging="180"/>
      </w:pPr>
      <w:rPr>
        <w:rFonts w:cs="Times New Roman"/>
      </w:rPr>
    </w:lvl>
  </w:abstractNum>
  <w:abstractNum w:abstractNumId="144">
    <w:nsid w:val="2D776B1A"/>
    <w:multiLevelType w:val="hybridMultilevel"/>
    <w:tmpl w:val="2056E020"/>
    <w:lvl w:ilvl="0" w:tplc="B42EE092">
      <w:start w:val="1"/>
      <w:numFmt w:val="bullet"/>
      <w:pStyle w:val="37"/>
      <w:lvlText w:val="-"/>
      <w:lvlJc w:val="left"/>
      <w:pPr>
        <w:tabs>
          <w:tab w:val="num" w:pos="2329"/>
        </w:tabs>
        <w:ind w:left="2329" w:hanging="360"/>
      </w:pPr>
      <w:rPr>
        <w:rFonts w:ascii="Courier New" w:hAnsi="Courier New" w:hint="default"/>
      </w:rPr>
    </w:lvl>
    <w:lvl w:ilvl="1" w:tplc="F33C0FDE" w:tentative="1">
      <w:start w:val="1"/>
      <w:numFmt w:val="bullet"/>
      <w:lvlText w:val="o"/>
      <w:lvlJc w:val="left"/>
      <w:pPr>
        <w:tabs>
          <w:tab w:val="num" w:pos="2869"/>
        </w:tabs>
        <w:ind w:left="2869" w:hanging="360"/>
      </w:pPr>
      <w:rPr>
        <w:rFonts w:ascii="Courier New" w:hAnsi="Courier New" w:hint="default"/>
      </w:rPr>
    </w:lvl>
    <w:lvl w:ilvl="2" w:tplc="21BEB8C4" w:tentative="1">
      <w:start w:val="1"/>
      <w:numFmt w:val="bullet"/>
      <w:lvlText w:val=""/>
      <w:lvlJc w:val="left"/>
      <w:pPr>
        <w:tabs>
          <w:tab w:val="num" w:pos="3589"/>
        </w:tabs>
        <w:ind w:left="3589" w:hanging="360"/>
      </w:pPr>
      <w:rPr>
        <w:rFonts w:ascii="Wingdings" w:hAnsi="Wingdings" w:hint="default"/>
      </w:rPr>
    </w:lvl>
    <w:lvl w:ilvl="3" w:tplc="D34CC97E" w:tentative="1">
      <w:start w:val="1"/>
      <w:numFmt w:val="bullet"/>
      <w:lvlText w:val=""/>
      <w:lvlJc w:val="left"/>
      <w:pPr>
        <w:tabs>
          <w:tab w:val="num" w:pos="4309"/>
        </w:tabs>
        <w:ind w:left="4309" w:hanging="360"/>
      </w:pPr>
      <w:rPr>
        <w:rFonts w:ascii="Symbol" w:hAnsi="Symbol" w:hint="default"/>
      </w:rPr>
    </w:lvl>
    <w:lvl w:ilvl="4" w:tplc="6338EBEA" w:tentative="1">
      <w:start w:val="1"/>
      <w:numFmt w:val="bullet"/>
      <w:lvlText w:val="o"/>
      <w:lvlJc w:val="left"/>
      <w:pPr>
        <w:tabs>
          <w:tab w:val="num" w:pos="5029"/>
        </w:tabs>
        <w:ind w:left="5029" w:hanging="360"/>
      </w:pPr>
      <w:rPr>
        <w:rFonts w:ascii="Courier New" w:hAnsi="Courier New" w:hint="default"/>
      </w:rPr>
    </w:lvl>
    <w:lvl w:ilvl="5" w:tplc="29BEA75E" w:tentative="1">
      <w:start w:val="1"/>
      <w:numFmt w:val="bullet"/>
      <w:lvlText w:val=""/>
      <w:lvlJc w:val="left"/>
      <w:pPr>
        <w:tabs>
          <w:tab w:val="num" w:pos="5749"/>
        </w:tabs>
        <w:ind w:left="5749" w:hanging="360"/>
      </w:pPr>
      <w:rPr>
        <w:rFonts w:ascii="Wingdings" w:hAnsi="Wingdings" w:hint="default"/>
      </w:rPr>
    </w:lvl>
    <w:lvl w:ilvl="6" w:tplc="74B00034" w:tentative="1">
      <w:start w:val="1"/>
      <w:numFmt w:val="bullet"/>
      <w:lvlText w:val=""/>
      <w:lvlJc w:val="left"/>
      <w:pPr>
        <w:tabs>
          <w:tab w:val="num" w:pos="6469"/>
        </w:tabs>
        <w:ind w:left="6469" w:hanging="360"/>
      </w:pPr>
      <w:rPr>
        <w:rFonts w:ascii="Symbol" w:hAnsi="Symbol" w:hint="default"/>
      </w:rPr>
    </w:lvl>
    <w:lvl w:ilvl="7" w:tplc="1A34B6A2" w:tentative="1">
      <w:start w:val="1"/>
      <w:numFmt w:val="bullet"/>
      <w:lvlText w:val="o"/>
      <w:lvlJc w:val="left"/>
      <w:pPr>
        <w:tabs>
          <w:tab w:val="num" w:pos="7189"/>
        </w:tabs>
        <w:ind w:left="7189" w:hanging="360"/>
      </w:pPr>
      <w:rPr>
        <w:rFonts w:ascii="Courier New" w:hAnsi="Courier New" w:hint="default"/>
      </w:rPr>
    </w:lvl>
    <w:lvl w:ilvl="8" w:tplc="E23EF2AC" w:tentative="1">
      <w:start w:val="1"/>
      <w:numFmt w:val="bullet"/>
      <w:lvlText w:val=""/>
      <w:lvlJc w:val="left"/>
      <w:pPr>
        <w:tabs>
          <w:tab w:val="num" w:pos="7909"/>
        </w:tabs>
        <w:ind w:left="7909" w:hanging="360"/>
      </w:pPr>
      <w:rPr>
        <w:rFonts w:ascii="Wingdings" w:hAnsi="Wingdings" w:hint="default"/>
      </w:rPr>
    </w:lvl>
  </w:abstractNum>
  <w:abstractNum w:abstractNumId="145">
    <w:nsid w:val="2DAD039D"/>
    <w:multiLevelType w:val="hybridMultilevel"/>
    <w:tmpl w:val="800CCA1C"/>
    <w:lvl w:ilvl="0" w:tplc="FFFFFFFF">
      <w:start w:val="1"/>
      <w:numFmt w:val="bullet"/>
      <w:pStyle w:val="af7"/>
      <w:lvlText w:val=" "/>
      <w:lvlJc w:val="left"/>
      <w:pPr>
        <w:tabs>
          <w:tab w:val="num" w:pos="0"/>
        </w:tabs>
      </w:pPr>
      <w:rPr>
        <w:rFonts w:ascii="Arial" w:hAnsi="Arial" w:hint="default"/>
      </w:rPr>
    </w:lvl>
    <w:lvl w:ilvl="1" w:tplc="FFFFFFFF">
      <w:start w:val="1"/>
      <w:numFmt w:val="decimal"/>
      <w:lvlText w:val="%2."/>
      <w:lvlJc w:val="left"/>
      <w:pPr>
        <w:tabs>
          <w:tab w:val="num" w:pos="1440"/>
        </w:tabs>
        <w:ind w:left="1440" w:hanging="360"/>
      </w:pPr>
      <w:rPr>
        <w:rFont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6">
    <w:nsid w:val="2DB5422E"/>
    <w:multiLevelType w:val="multilevel"/>
    <w:tmpl w:val="32CAC5F2"/>
    <w:lvl w:ilvl="0">
      <w:start w:val="5"/>
      <w:numFmt w:val="decimal"/>
      <w:lvlText w:val="%1."/>
      <w:lvlJc w:val="left"/>
      <w:pPr>
        <w:ind w:left="585" w:hanging="585"/>
      </w:pPr>
      <w:rPr>
        <w:rFonts w:hint="default"/>
      </w:rPr>
    </w:lvl>
    <w:lvl w:ilvl="1">
      <w:start w:val="3"/>
      <w:numFmt w:val="decimal"/>
      <w:lvlText w:val="%1.%2."/>
      <w:lvlJc w:val="left"/>
      <w:pPr>
        <w:ind w:left="2135" w:hanging="720"/>
      </w:pPr>
      <w:rPr>
        <w:rFonts w:hint="default"/>
      </w:rPr>
    </w:lvl>
    <w:lvl w:ilvl="2">
      <w:start w:val="1"/>
      <w:numFmt w:val="decimal"/>
      <w:lvlText w:val="%1.%2.%3."/>
      <w:lvlJc w:val="left"/>
      <w:pPr>
        <w:ind w:left="3550" w:hanging="720"/>
      </w:pPr>
      <w:rPr>
        <w:rFonts w:hint="default"/>
      </w:rPr>
    </w:lvl>
    <w:lvl w:ilvl="3">
      <w:start w:val="1"/>
      <w:numFmt w:val="decimal"/>
      <w:lvlText w:val="%1.%2.%3.%4."/>
      <w:lvlJc w:val="left"/>
      <w:pPr>
        <w:ind w:left="5325" w:hanging="1080"/>
      </w:pPr>
      <w:rPr>
        <w:rFonts w:hint="default"/>
      </w:rPr>
    </w:lvl>
    <w:lvl w:ilvl="4">
      <w:start w:val="1"/>
      <w:numFmt w:val="decimal"/>
      <w:lvlText w:val="%1.%2.%3.%4.%5."/>
      <w:lvlJc w:val="left"/>
      <w:pPr>
        <w:ind w:left="6740" w:hanging="1080"/>
      </w:pPr>
      <w:rPr>
        <w:rFonts w:hint="default"/>
      </w:rPr>
    </w:lvl>
    <w:lvl w:ilvl="5">
      <w:start w:val="1"/>
      <w:numFmt w:val="decimal"/>
      <w:lvlText w:val="%1.%2.%3.%4.%5.%6."/>
      <w:lvlJc w:val="left"/>
      <w:pPr>
        <w:ind w:left="8515" w:hanging="1440"/>
      </w:pPr>
      <w:rPr>
        <w:rFonts w:hint="default"/>
      </w:rPr>
    </w:lvl>
    <w:lvl w:ilvl="6">
      <w:start w:val="1"/>
      <w:numFmt w:val="decimal"/>
      <w:lvlText w:val="%1.%2.%3.%4.%5.%6.%7."/>
      <w:lvlJc w:val="left"/>
      <w:pPr>
        <w:ind w:left="9930" w:hanging="1440"/>
      </w:pPr>
      <w:rPr>
        <w:rFonts w:hint="default"/>
      </w:rPr>
    </w:lvl>
    <w:lvl w:ilvl="7">
      <w:start w:val="1"/>
      <w:numFmt w:val="decimal"/>
      <w:lvlText w:val="%1.%2.%3.%4.%5.%6.%7.%8."/>
      <w:lvlJc w:val="left"/>
      <w:pPr>
        <w:ind w:left="11705" w:hanging="1800"/>
      </w:pPr>
      <w:rPr>
        <w:rFonts w:hint="default"/>
      </w:rPr>
    </w:lvl>
    <w:lvl w:ilvl="8">
      <w:start w:val="1"/>
      <w:numFmt w:val="decimal"/>
      <w:lvlText w:val="%1.%2.%3.%4.%5.%6.%7.%8.%9."/>
      <w:lvlJc w:val="left"/>
      <w:pPr>
        <w:ind w:left="13120" w:hanging="1800"/>
      </w:pPr>
      <w:rPr>
        <w:rFonts w:hint="default"/>
      </w:rPr>
    </w:lvl>
  </w:abstractNum>
  <w:abstractNum w:abstractNumId="147">
    <w:nsid w:val="2E151234"/>
    <w:multiLevelType w:val="hybridMultilevel"/>
    <w:tmpl w:val="0046ED98"/>
    <w:lvl w:ilvl="0" w:tplc="7458D242">
      <w:start w:val="1"/>
      <w:numFmt w:val="decimal"/>
      <w:pStyle w:val="EBTableNum1"/>
      <w:lvlText w:val="A3.%1."/>
      <w:lvlJc w:val="left"/>
      <w:pPr>
        <w:ind w:left="720" w:hanging="360"/>
      </w:pPr>
      <w:rPr>
        <w:rFonts w:cs="Times New Roman" w:hint="default"/>
      </w:rPr>
    </w:lvl>
    <w:lvl w:ilvl="1" w:tplc="BB30C646">
      <w:start w:val="1"/>
      <w:numFmt w:val="lowerLetter"/>
      <w:lvlText w:val="%2."/>
      <w:lvlJc w:val="left"/>
      <w:pPr>
        <w:tabs>
          <w:tab w:val="num" w:pos="1440"/>
        </w:tabs>
        <w:ind w:left="1440" w:hanging="360"/>
      </w:pPr>
      <w:rPr>
        <w:rFonts w:cs="Times New Roman"/>
      </w:rPr>
    </w:lvl>
    <w:lvl w:ilvl="2" w:tplc="E4C4E90E" w:tentative="1">
      <w:start w:val="1"/>
      <w:numFmt w:val="lowerRoman"/>
      <w:lvlText w:val="%3."/>
      <w:lvlJc w:val="right"/>
      <w:pPr>
        <w:tabs>
          <w:tab w:val="num" w:pos="2160"/>
        </w:tabs>
        <w:ind w:left="2160" w:hanging="180"/>
      </w:pPr>
      <w:rPr>
        <w:rFonts w:cs="Times New Roman"/>
      </w:rPr>
    </w:lvl>
    <w:lvl w:ilvl="3" w:tplc="501EF0B2" w:tentative="1">
      <w:start w:val="1"/>
      <w:numFmt w:val="decimal"/>
      <w:lvlText w:val="%4."/>
      <w:lvlJc w:val="left"/>
      <w:pPr>
        <w:tabs>
          <w:tab w:val="num" w:pos="2880"/>
        </w:tabs>
        <w:ind w:left="2880" w:hanging="360"/>
      </w:pPr>
      <w:rPr>
        <w:rFonts w:cs="Times New Roman"/>
      </w:rPr>
    </w:lvl>
    <w:lvl w:ilvl="4" w:tplc="A02A0FD8" w:tentative="1">
      <w:start w:val="1"/>
      <w:numFmt w:val="lowerLetter"/>
      <w:lvlText w:val="%5."/>
      <w:lvlJc w:val="left"/>
      <w:pPr>
        <w:tabs>
          <w:tab w:val="num" w:pos="3600"/>
        </w:tabs>
        <w:ind w:left="3600" w:hanging="360"/>
      </w:pPr>
      <w:rPr>
        <w:rFonts w:cs="Times New Roman"/>
      </w:rPr>
    </w:lvl>
    <w:lvl w:ilvl="5" w:tplc="2B26C340" w:tentative="1">
      <w:start w:val="1"/>
      <w:numFmt w:val="lowerRoman"/>
      <w:lvlText w:val="%6."/>
      <w:lvlJc w:val="right"/>
      <w:pPr>
        <w:tabs>
          <w:tab w:val="num" w:pos="4320"/>
        </w:tabs>
        <w:ind w:left="4320" w:hanging="180"/>
      </w:pPr>
      <w:rPr>
        <w:rFonts w:cs="Times New Roman"/>
      </w:rPr>
    </w:lvl>
    <w:lvl w:ilvl="6" w:tplc="2696BF70" w:tentative="1">
      <w:start w:val="1"/>
      <w:numFmt w:val="decimal"/>
      <w:lvlText w:val="%7."/>
      <w:lvlJc w:val="left"/>
      <w:pPr>
        <w:tabs>
          <w:tab w:val="num" w:pos="5040"/>
        </w:tabs>
        <w:ind w:left="5040" w:hanging="360"/>
      </w:pPr>
      <w:rPr>
        <w:rFonts w:cs="Times New Roman"/>
      </w:rPr>
    </w:lvl>
    <w:lvl w:ilvl="7" w:tplc="BCDCDDFA" w:tentative="1">
      <w:start w:val="1"/>
      <w:numFmt w:val="lowerLetter"/>
      <w:lvlText w:val="%8."/>
      <w:lvlJc w:val="left"/>
      <w:pPr>
        <w:tabs>
          <w:tab w:val="num" w:pos="5760"/>
        </w:tabs>
        <w:ind w:left="5760" w:hanging="360"/>
      </w:pPr>
      <w:rPr>
        <w:rFonts w:cs="Times New Roman"/>
      </w:rPr>
    </w:lvl>
    <w:lvl w:ilvl="8" w:tplc="6DBE8438" w:tentative="1">
      <w:start w:val="1"/>
      <w:numFmt w:val="lowerRoman"/>
      <w:lvlText w:val="%9."/>
      <w:lvlJc w:val="right"/>
      <w:pPr>
        <w:tabs>
          <w:tab w:val="num" w:pos="6480"/>
        </w:tabs>
        <w:ind w:left="6480" w:hanging="180"/>
      </w:pPr>
      <w:rPr>
        <w:rFonts w:cs="Times New Roman"/>
      </w:rPr>
    </w:lvl>
  </w:abstractNum>
  <w:abstractNum w:abstractNumId="148">
    <w:nsid w:val="2E2A31C9"/>
    <w:multiLevelType w:val="multilevel"/>
    <w:tmpl w:val="2A1CE8DA"/>
    <w:lvl w:ilvl="0">
      <w:start w:val="1"/>
      <w:numFmt w:val="russianLower"/>
      <w:pStyle w:val="01"/>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1">
      <w:start w:val="1"/>
      <w:numFmt w:val="decimal"/>
      <w:pStyle w:val="02"/>
      <w:lvlText w:val="%2)"/>
      <w:lvlJc w:val="left"/>
      <w:pPr>
        <w:tabs>
          <w:tab w:val="num" w:pos="1559"/>
        </w:tabs>
        <w:ind w:left="1559" w:hanging="425"/>
      </w:pPr>
      <w:rPr>
        <w:rFonts w:ascii="Times New Roman" w:hAnsi="Times New Roman" w:cs="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cs="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cs="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cs="Times New Roman" w:hint="default"/>
      </w:rPr>
    </w:lvl>
    <w:lvl w:ilvl="7">
      <w:start w:val="1"/>
      <w:numFmt w:val="none"/>
      <w:lvlText w:val="-"/>
      <w:lvlJc w:val="left"/>
      <w:pPr>
        <w:ind w:left="3260" w:hanging="425"/>
      </w:pPr>
      <w:rPr>
        <w:rFonts w:cs="Times New Roman" w:hint="default"/>
      </w:rPr>
    </w:lvl>
    <w:lvl w:ilvl="8">
      <w:start w:val="1"/>
      <w:numFmt w:val="none"/>
      <w:lvlText w:val="-"/>
      <w:lvlJc w:val="left"/>
      <w:pPr>
        <w:ind w:left="3260" w:hanging="425"/>
      </w:pPr>
      <w:rPr>
        <w:rFonts w:cs="Times New Roman" w:hint="default"/>
      </w:rPr>
    </w:lvl>
  </w:abstractNum>
  <w:abstractNum w:abstractNumId="149">
    <w:nsid w:val="2E3020AA"/>
    <w:multiLevelType w:val="hybridMultilevel"/>
    <w:tmpl w:val="56962BA0"/>
    <w:styleLink w:val="310"/>
    <w:lvl w:ilvl="0" w:tplc="21844C72">
      <w:start w:val="1"/>
      <w:numFmt w:val="decimal"/>
      <w:pStyle w:val="AList123NoteofPicture"/>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150">
    <w:nsid w:val="2E40016D"/>
    <w:multiLevelType w:val="hybridMultilevel"/>
    <w:tmpl w:val="4252A022"/>
    <w:lvl w:ilvl="0" w:tplc="F30491A2">
      <w:start w:val="1"/>
      <w:numFmt w:val="lowerLetter"/>
      <w:pStyle w:val="ListAlpha"/>
      <w:lvlText w:val="%1)"/>
      <w:lvlJc w:val="left"/>
      <w:pPr>
        <w:tabs>
          <w:tab w:val="num" w:pos="680"/>
        </w:tabs>
        <w:ind w:left="680" w:hanging="680"/>
      </w:pPr>
      <w:rPr>
        <w:rFonts w:ascii="Garamond" w:hAnsi="Garamond" w:cs="Times New Roman" w:hint="default"/>
        <w:b w:val="0"/>
        <w:i w:val="0"/>
        <w:color w:val="000000"/>
        <w:sz w:val="22"/>
        <w:szCs w:val="22"/>
      </w:rPr>
    </w:lvl>
    <w:lvl w:ilvl="1" w:tplc="93941A0C" w:tentative="1">
      <w:start w:val="1"/>
      <w:numFmt w:val="lowerLetter"/>
      <w:lvlText w:val="%2."/>
      <w:lvlJc w:val="left"/>
      <w:pPr>
        <w:tabs>
          <w:tab w:val="num" w:pos="1440"/>
        </w:tabs>
        <w:ind w:left="1440" w:hanging="360"/>
      </w:pPr>
      <w:rPr>
        <w:rFonts w:cs="Times New Roman"/>
      </w:rPr>
    </w:lvl>
    <w:lvl w:ilvl="2" w:tplc="913AC45C" w:tentative="1">
      <w:start w:val="1"/>
      <w:numFmt w:val="lowerRoman"/>
      <w:lvlText w:val="%3."/>
      <w:lvlJc w:val="right"/>
      <w:pPr>
        <w:tabs>
          <w:tab w:val="num" w:pos="2160"/>
        </w:tabs>
        <w:ind w:left="2160" w:hanging="180"/>
      </w:pPr>
      <w:rPr>
        <w:rFonts w:cs="Times New Roman"/>
      </w:rPr>
    </w:lvl>
    <w:lvl w:ilvl="3" w:tplc="8CD2DA2A" w:tentative="1">
      <w:start w:val="1"/>
      <w:numFmt w:val="decimal"/>
      <w:lvlText w:val="%4."/>
      <w:lvlJc w:val="left"/>
      <w:pPr>
        <w:tabs>
          <w:tab w:val="num" w:pos="2880"/>
        </w:tabs>
        <w:ind w:left="2880" w:hanging="360"/>
      </w:pPr>
      <w:rPr>
        <w:rFonts w:cs="Times New Roman"/>
      </w:rPr>
    </w:lvl>
    <w:lvl w:ilvl="4" w:tplc="0ECABB20" w:tentative="1">
      <w:start w:val="1"/>
      <w:numFmt w:val="lowerLetter"/>
      <w:lvlText w:val="%5."/>
      <w:lvlJc w:val="left"/>
      <w:pPr>
        <w:tabs>
          <w:tab w:val="num" w:pos="3600"/>
        </w:tabs>
        <w:ind w:left="3600" w:hanging="360"/>
      </w:pPr>
      <w:rPr>
        <w:rFonts w:cs="Times New Roman"/>
      </w:rPr>
    </w:lvl>
    <w:lvl w:ilvl="5" w:tplc="6BB6AB16" w:tentative="1">
      <w:start w:val="1"/>
      <w:numFmt w:val="lowerRoman"/>
      <w:lvlText w:val="%6."/>
      <w:lvlJc w:val="right"/>
      <w:pPr>
        <w:tabs>
          <w:tab w:val="num" w:pos="4320"/>
        </w:tabs>
        <w:ind w:left="4320" w:hanging="180"/>
      </w:pPr>
      <w:rPr>
        <w:rFonts w:cs="Times New Roman"/>
      </w:rPr>
    </w:lvl>
    <w:lvl w:ilvl="6" w:tplc="19C287A4" w:tentative="1">
      <w:start w:val="1"/>
      <w:numFmt w:val="decimal"/>
      <w:lvlText w:val="%7."/>
      <w:lvlJc w:val="left"/>
      <w:pPr>
        <w:tabs>
          <w:tab w:val="num" w:pos="5040"/>
        </w:tabs>
        <w:ind w:left="5040" w:hanging="360"/>
      </w:pPr>
      <w:rPr>
        <w:rFonts w:cs="Times New Roman"/>
      </w:rPr>
    </w:lvl>
    <w:lvl w:ilvl="7" w:tplc="119615E6" w:tentative="1">
      <w:start w:val="1"/>
      <w:numFmt w:val="lowerLetter"/>
      <w:lvlText w:val="%8."/>
      <w:lvlJc w:val="left"/>
      <w:pPr>
        <w:tabs>
          <w:tab w:val="num" w:pos="5760"/>
        </w:tabs>
        <w:ind w:left="5760" w:hanging="360"/>
      </w:pPr>
      <w:rPr>
        <w:rFonts w:cs="Times New Roman"/>
      </w:rPr>
    </w:lvl>
    <w:lvl w:ilvl="8" w:tplc="6A6886AC" w:tentative="1">
      <w:start w:val="1"/>
      <w:numFmt w:val="lowerRoman"/>
      <w:lvlText w:val="%9."/>
      <w:lvlJc w:val="right"/>
      <w:pPr>
        <w:tabs>
          <w:tab w:val="num" w:pos="6480"/>
        </w:tabs>
        <w:ind w:left="6480" w:hanging="180"/>
      </w:pPr>
      <w:rPr>
        <w:rFonts w:cs="Times New Roman"/>
      </w:rPr>
    </w:lvl>
  </w:abstractNum>
  <w:abstractNum w:abstractNumId="151">
    <w:nsid w:val="2E885765"/>
    <w:multiLevelType w:val="multilevel"/>
    <w:tmpl w:val="0B7CE332"/>
    <w:styleLink w:val="StyleNumbered121"/>
    <w:lvl w:ilvl="0">
      <w:start w:val="1"/>
      <w:numFmt w:val="bullet"/>
      <w:lvlText w:val=""/>
      <w:lvlJc w:val="left"/>
      <w:pPr>
        <w:tabs>
          <w:tab w:val="num" w:pos="-368"/>
        </w:tabs>
        <w:ind w:left="-368" w:firstLine="0"/>
      </w:pPr>
      <w:rPr>
        <w:rFonts w:ascii="Symbol" w:hAnsi="Symbol"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152">
    <w:nsid w:val="2EA34E35"/>
    <w:multiLevelType w:val="hybridMultilevel"/>
    <w:tmpl w:val="A508A880"/>
    <w:name w:val="WW8Num4"/>
    <w:lvl w:ilvl="0" w:tplc="94A05864">
      <w:start w:val="1"/>
      <w:numFmt w:val="decimal"/>
      <w:pStyle w:val="190"/>
      <w:lvlText w:val="Приложение %1"/>
      <w:lvlJc w:val="left"/>
      <w:pPr>
        <w:tabs>
          <w:tab w:val="num" w:pos="1116"/>
        </w:tabs>
        <w:ind w:left="1116" w:firstLine="7164"/>
      </w:pPr>
      <w:rPr>
        <w:rFonts w:cs="Times New Roman" w:hint="default"/>
      </w:rPr>
    </w:lvl>
    <w:lvl w:ilvl="1" w:tplc="6A548382">
      <w:start w:val="1"/>
      <w:numFmt w:val="lowerLetter"/>
      <w:lvlText w:val="%2."/>
      <w:lvlJc w:val="left"/>
      <w:pPr>
        <w:tabs>
          <w:tab w:val="num" w:pos="1440"/>
        </w:tabs>
        <w:ind w:left="1440" w:hanging="360"/>
      </w:pPr>
      <w:rPr>
        <w:rFonts w:cs="Times New Roman"/>
      </w:rPr>
    </w:lvl>
    <w:lvl w:ilvl="2" w:tplc="78D61BF0" w:tentative="1">
      <w:start w:val="1"/>
      <w:numFmt w:val="lowerRoman"/>
      <w:lvlText w:val="%3."/>
      <w:lvlJc w:val="right"/>
      <w:pPr>
        <w:tabs>
          <w:tab w:val="num" w:pos="2160"/>
        </w:tabs>
        <w:ind w:left="2160" w:hanging="180"/>
      </w:pPr>
      <w:rPr>
        <w:rFonts w:cs="Times New Roman"/>
      </w:rPr>
    </w:lvl>
    <w:lvl w:ilvl="3" w:tplc="1D5CAFDE" w:tentative="1">
      <w:start w:val="1"/>
      <w:numFmt w:val="decimal"/>
      <w:lvlText w:val="%4."/>
      <w:lvlJc w:val="left"/>
      <w:pPr>
        <w:tabs>
          <w:tab w:val="num" w:pos="2880"/>
        </w:tabs>
        <w:ind w:left="2880" w:hanging="360"/>
      </w:pPr>
      <w:rPr>
        <w:rFonts w:cs="Times New Roman"/>
      </w:rPr>
    </w:lvl>
    <w:lvl w:ilvl="4" w:tplc="6AEC6E66" w:tentative="1">
      <w:start w:val="1"/>
      <w:numFmt w:val="lowerLetter"/>
      <w:lvlText w:val="%5."/>
      <w:lvlJc w:val="left"/>
      <w:pPr>
        <w:tabs>
          <w:tab w:val="num" w:pos="3600"/>
        </w:tabs>
        <w:ind w:left="3600" w:hanging="360"/>
      </w:pPr>
      <w:rPr>
        <w:rFonts w:cs="Times New Roman"/>
      </w:rPr>
    </w:lvl>
    <w:lvl w:ilvl="5" w:tplc="B0A4FE16" w:tentative="1">
      <w:start w:val="1"/>
      <w:numFmt w:val="lowerRoman"/>
      <w:lvlText w:val="%6."/>
      <w:lvlJc w:val="right"/>
      <w:pPr>
        <w:tabs>
          <w:tab w:val="num" w:pos="4320"/>
        </w:tabs>
        <w:ind w:left="4320" w:hanging="180"/>
      </w:pPr>
      <w:rPr>
        <w:rFonts w:cs="Times New Roman"/>
      </w:rPr>
    </w:lvl>
    <w:lvl w:ilvl="6" w:tplc="38EAC638" w:tentative="1">
      <w:start w:val="1"/>
      <w:numFmt w:val="decimal"/>
      <w:lvlText w:val="%7."/>
      <w:lvlJc w:val="left"/>
      <w:pPr>
        <w:tabs>
          <w:tab w:val="num" w:pos="5040"/>
        </w:tabs>
        <w:ind w:left="5040" w:hanging="360"/>
      </w:pPr>
      <w:rPr>
        <w:rFonts w:cs="Times New Roman"/>
      </w:rPr>
    </w:lvl>
    <w:lvl w:ilvl="7" w:tplc="FC40D9DC" w:tentative="1">
      <w:start w:val="1"/>
      <w:numFmt w:val="lowerLetter"/>
      <w:lvlText w:val="%8."/>
      <w:lvlJc w:val="left"/>
      <w:pPr>
        <w:tabs>
          <w:tab w:val="num" w:pos="5760"/>
        </w:tabs>
        <w:ind w:left="5760" w:hanging="360"/>
      </w:pPr>
      <w:rPr>
        <w:rFonts w:cs="Times New Roman"/>
      </w:rPr>
    </w:lvl>
    <w:lvl w:ilvl="8" w:tplc="497A4708" w:tentative="1">
      <w:start w:val="1"/>
      <w:numFmt w:val="lowerRoman"/>
      <w:lvlText w:val="%9."/>
      <w:lvlJc w:val="right"/>
      <w:pPr>
        <w:tabs>
          <w:tab w:val="num" w:pos="6480"/>
        </w:tabs>
        <w:ind w:left="6480" w:hanging="180"/>
      </w:pPr>
      <w:rPr>
        <w:rFonts w:cs="Times New Roman"/>
      </w:rPr>
    </w:lvl>
  </w:abstractNum>
  <w:abstractNum w:abstractNumId="153">
    <w:nsid w:val="2F336357"/>
    <w:multiLevelType w:val="multilevel"/>
    <w:tmpl w:val="90300D76"/>
    <w:lvl w:ilvl="0">
      <w:start w:val="1"/>
      <w:numFmt w:val="decimal"/>
      <w:pStyle w:val="af8"/>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4">
    <w:nsid w:val="2FAB655D"/>
    <w:multiLevelType w:val="hybridMultilevel"/>
    <w:tmpl w:val="F836EAF8"/>
    <w:lvl w:ilvl="0" w:tplc="5ED2FF06">
      <w:start w:val="1"/>
      <w:numFmt w:val="bullet"/>
      <w:lvlText w:val="–"/>
      <w:lvlJc w:val="left"/>
      <w:pPr>
        <w:ind w:left="1480" w:hanging="360"/>
      </w:pPr>
      <w:rPr>
        <w:rFonts w:ascii="Times New Roman" w:hAnsi="Times New Roman" w:hint="default"/>
        <w:sz w:val="24"/>
      </w:rPr>
    </w:lvl>
    <w:lvl w:ilvl="1" w:tplc="50FE6F94">
      <w:start w:val="1"/>
      <w:numFmt w:val="bullet"/>
      <w:lvlText w:val="o"/>
      <w:lvlJc w:val="left"/>
      <w:pPr>
        <w:ind w:left="2200" w:hanging="360"/>
      </w:pPr>
      <w:rPr>
        <w:rFonts w:ascii="Courier New" w:hAnsi="Courier New" w:hint="default"/>
      </w:rPr>
    </w:lvl>
    <w:lvl w:ilvl="2" w:tplc="FA8A2B94">
      <w:start w:val="1"/>
      <w:numFmt w:val="bullet"/>
      <w:lvlText w:val=""/>
      <w:lvlJc w:val="left"/>
      <w:pPr>
        <w:ind w:left="2920" w:hanging="360"/>
      </w:pPr>
      <w:rPr>
        <w:rFonts w:ascii="Wingdings" w:hAnsi="Wingdings" w:hint="default"/>
      </w:rPr>
    </w:lvl>
    <w:lvl w:ilvl="3" w:tplc="2B46793C" w:tentative="1">
      <w:start w:val="1"/>
      <w:numFmt w:val="bullet"/>
      <w:lvlText w:val=""/>
      <w:lvlJc w:val="left"/>
      <w:pPr>
        <w:ind w:left="3640" w:hanging="360"/>
      </w:pPr>
      <w:rPr>
        <w:rFonts w:ascii="Symbol" w:hAnsi="Symbol" w:hint="default"/>
      </w:rPr>
    </w:lvl>
    <w:lvl w:ilvl="4" w:tplc="5A54E1F6" w:tentative="1">
      <w:start w:val="1"/>
      <w:numFmt w:val="bullet"/>
      <w:lvlText w:val="o"/>
      <w:lvlJc w:val="left"/>
      <w:pPr>
        <w:ind w:left="4360" w:hanging="360"/>
      </w:pPr>
      <w:rPr>
        <w:rFonts w:ascii="Courier New" w:hAnsi="Courier New" w:hint="default"/>
      </w:rPr>
    </w:lvl>
    <w:lvl w:ilvl="5" w:tplc="43FA214E" w:tentative="1">
      <w:start w:val="1"/>
      <w:numFmt w:val="bullet"/>
      <w:lvlText w:val=""/>
      <w:lvlJc w:val="left"/>
      <w:pPr>
        <w:ind w:left="5080" w:hanging="360"/>
      </w:pPr>
      <w:rPr>
        <w:rFonts w:ascii="Wingdings" w:hAnsi="Wingdings" w:hint="default"/>
      </w:rPr>
    </w:lvl>
    <w:lvl w:ilvl="6" w:tplc="FF283920" w:tentative="1">
      <w:start w:val="1"/>
      <w:numFmt w:val="bullet"/>
      <w:lvlText w:val=""/>
      <w:lvlJc w:val="left"/>
      <w:pPr>
        <w:ind w:left="5800" w:hanging="360"/>
      </w:pPr>
      <w:rPr>
        <w:rFonts w:ascii="Symbol" w:hAnsi="Symbol" w:hint="default"/>
      </w:rPr>
    </w:lvl>
    <w:lvl w:ilvl="7" w:tplc="00A06A28" w:tentative="1">
      <w:start w:val="1"/>
      <w:numFmt w:val="bullet"/>
      <w:lvlText w:val="o"/>
      <w:lvlJc w:val="left"/>
      <w:pPr>
        <w:ind w:left="6520" w:hanging="360"/>
      </w:pPr>
      <w:rPr>
        <w:rFonts w:ascii="Courier New" w:hAnsi="Courier New" w:hint="default"/>
      </w:rPr>
    </w:lvl>
    <w:lvl w:ilvl="8" w:tplc="0C8EDD7E" w:tentative="1">
      <w:start w:val="1"/>
      <w:numFmt w:val="bullet"/>
      <w:lvlText w:val=""/>
      <w:lvlJc w:val="left"/>
      <w:pPr>
        <w:ind w:left="7240" w:hanging="360"/>
      </w:pPr>
      <w:rPr>
        <w:rFonts w:ascii="Wingdings" w:hAnsi="Wingdings" w:hint="default"/>
      </w:rPr>
    </w:lvl>
  </w:abstractNum>
  <w:abstractNum w:abstractNumId="155">
    <w:nsid w:val="2FDE0276"/>
    <w:multiLevelType w:val="hybridMultilevel"/>
    <w:tmpl w:val="FD5A2BFE"/>
    <w:lvl w:ilvl="0" w:tplc="FFFFFFF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Times New Roman"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6">
    <w:nsid w:val="30211FA1"/>
    <w:multiLevelType w:val="hybridMultilevel"/>
    <w:tmpl w:val="1C6495A8"/>
    <w:lvl w:ilvl="0" w:tplc="4E8845B4">
      <w:start w:val="1"/>
      <w:numFmt w:val="bullet"/>
      <w:pStyle w:val="2d"/>
      <w:lvlText w:val=""/>
      <w:lvlJc w:val="left"/>
      <w:pPr>
        <w:ind w:left="2574" w:hanging="360"/>
      </w:pPr>
      <w:rPr>
        <w:rFonts w:ascii="Symbol" w:hAnsi="Symbol" w:hint="default"/>
      </w:rPr>
    </w:lvl>
    <w:lvl w:ilvl="1" w:tplc="71E6FD08" w:tentative="1">
      <w:start w:val="1"/>
      <w:numFmt w:val="bullet"/>
      <w:lvlText w:val="o"/>
      <w:lvlJc w:val="left"/>
      <w:pPr>
        <w:ind w:left="3294" w:hanging="360"/>
      </w:pPr>
      <w:rPr>
        <w:rFonts w:ascii="Courier New" w:hAnsi="Courier New" w:hint="default"/>
      </w:rPr>
    </w:lvl>
    <w:lvl w:ilvl="2" w:tplc="AC2A6906" w:tentative="1">
      <w:start w:val="1"/>
      <w:numFmt w:val="bullet"/>
      <w:lvlText w:val=""/>
      <w:lvlJc w:val="left"/>
      <w:pPr>
        <w:ind w:left="4014" w:hanging="360"/>
      </w:pPr>
      <w:rPr>
        <w:rFonts w:ascii="Wingdings" w:hAnsi="Wingdings" w:hint="default"/>
      </w:rPr>
    </w:lvl>
    <w:lvl w:ilvl="3" w:tplc="9DBCBF22" w:tentative="1">
      <w:start w:val="1"/>
      <w:numFmt w:val="bullet"/>
      <w:lvlText w:val=""/>
      <w:lvlJc w:val="left"/>
      <w:pPr>
        <w:ind w:left="4734" w:hanging="360"/>
      </w:pPr>
      <w:rPr>
        <w:rFonts w:ascii="Symbol" w:hAnsi="Symbol" w:hint="default"/>
      </w:rPr>
    </w:lvl>
    <w:lvl w:ilvl="4" w:tplc="1ED2A290" w:tentative="1">
      <w:start w:val="1"/>
      <w:numFmt w:val="bullet"/>
      <w:lvlText w:val="o"/>
      <w:lvlJc w:val="left"/>
      <w:pPr>
        <w:ind w:left="5454" w:hanging="360"/>
      </w:pPr>
      <w:rPr>
        <w:rFonts w:ascii="Courier New" w:hAnsi="Courier New" w:hint="default"/>
      </w:rPr>
    </w:lvl>
    <w:lvl w:ilvl="5" w:tplc="EE1ADE3C" w:tentative="1">
      <w:start w:val="1"/>
      <w:numFmt w:val="bullet"/>
      <w:lvlText w:val=""/>
      <w:lvlJc w:val="left"/>
      <w:pPr>
        <w:ind w:left="6174" w:hanging="360"/>
      </w:pPr>
      <w:rPr>
        <w:rFonts w:ascii="Wingdings" w:hAnsi="Wingdings" w:hint="default"/>
      </w:rPr>
    </w:lvl>
    <w:lvl w:ilvl="6" w:tplc="20DA9FC0" w:tentative="1">
      <w:start w:val="1"/>
      <w:numFmt w:val="bullet"/>
      <w:lvlText w:val=""/>
      <w:lvlJc w:val="left"/>
      <w:pPr>
        <w:ind w:left="6894" w:hanging="360"/>
      </w:pPr>
      <w:rPr>
        <w:rFonts w:ascii="Symbol" w:hAnsi="Symbol" w:hint="default"/>
      </w:rPr>
    </w:lvl>
    <w:lvl w:ilvl="7" w:tplc="F3ACA314" w:tentative="1">
      <w:start w:val="1"/>
      <w:numFmt w:val="bullet"/>
      <w:lvlText w:val="o"/>
      <w:lvlJc w:val="left"/>
      <w:pPr>
        <w:ind w:left="7614" w:hanging="360"/>
      </w:pPr>
      <w:rPr>
        <w:rFonts w:ascii="Courier New" w:hAnsi="Courier New" w:hint="default"/>
      </w:rPr>
    </w:lvl>
    <w:lvl w:ilvl="8" w:tplc="D6A4CB50" w:tentative="1">
      <w:start w:val="1"/>
      <w:numFmt w:val="bullet"/>
      <w:lvlText w:val=""/>
      <w:lvlJc w:val="left"/>
      <w:pPr>
        <w:ind w:left="8334" w:hanging="360"/>
      </w:pPr>
      <w:rPr>
        <w:rFonts w:ascii="Wingdings" w:hAnsi="Wingdings" w:hint="default"/>
      </w:rPr>
    </w:lvl>
  </w:abstractNum>
  <w:abstractNum w:abstractNumId="157">
    <w:nsid w:val="304B6FAB"/>
    <w:multiLevelType w:val="multilevel"/>
    <w:tmpl w:val="E092E8D0"/>
    <w:styleLink w:val="114"/>
    <w:lvl w:ilvl="0">
      <w:start w:val="1"/>
      <w:numFmt w:val="decimal"/>
      <w:lvlText w:val="%1."/>
      <w:lvlJc w:val="left"/>
      <w:pPr>
        <w:tabs>
          <w:tab w:val="num" w:pos="360"/>
        </w:tabs>
        <w:ind w:left="360" w:hanging="360"/>
      </w:pPr>
      <w:rPr>
        <w:rFonts w:cs="Times New Roman"/>
        <w:sz w:val="24"/>
        <w:szCs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sz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8">
    <w:nsid w:val="30821B9C"/>
    <w:multiLevelType w:val="hybridMultilevel"/>
    <w:tmpl w:val="B714F20A"/>
    <w:lvl w:ilvl="0" w:tplc="C33E9F3E">
      <w:start w:val="1"/>
      <w:numFmt w:val="bullet"/>
      <w:lvlText w:val=""/>
      <w:lvlJc w:val="left"/>
      <w:pPr>
        <w:ind w:left="720" w:hanging="360"/>
      </w:pPr>
      <w:rPr>
        <w:rFonts w:ascii="Symbol" w:hAnsi="Symbol" w:hint="default"/>
      </w:rPr>
    </w:lvl>
    <w:lvl w:ilvl="1" w:tplc="AD648ABC" w:tentative="1">
      <w:start w:val="1"/>
      <w:numFmt w:val="bullet"/>
      <w:lvlText w:val="o"/>
      <w:lvlJc w:val="left"/>
      <w:pPr>
        <w:ind w:left="1440" w:hanging="360"/>
      </w:pPr>
      <w:rPr>
        <w:rFonts w:ascii="Courier New" w:hAnsi="Courier New" w:hint="default"/>
      </w:rPr>
    </w:lvl>
    <w:lvl w:ilvl="2" w:tplc="CF2677EE" w:tentative="1">
      <w:start w:val="1"/>
      <w:numFmt w:val="bullet"/>
      <w:lvlText w:val=""/>
      <w:lvlJc w:val="left"/>
      <w:pPr>
        <w:ind w:left="2160" w:hanging="360"/>
      </w:pPr>
      <w:rPr>
        <w:rFonts w:ascii="Wingdings" w:hAnsi="Wingdings" w:hint="default"/>
      </w:rPr>
    </w:lvl>
    <w:lvl w:ilvl="3" w:tplc="51082B12" w:tentative="1">
      <w:start w:val="1"/>
      <w:numFmt w:val="bullet"/>
      <w:lvlText w:val=""/>
      <w:lvlJc w:val="left"/>
      <w:pPr>
        <w:ind w:left="2880" w:hanging="360"/>
      </w:pPr>
      <w:rPr>
        <w:rFonts w:ascii="Symbol" w:hAnsi="Symbol" w:hint="default"/>
      </w:rPr>
    </w:lvl>
    <w:lvl w:ilvl="4" w:tplc="99D89822" w:tentative="1">
      <w:start w:val="1"/>
      <w:numFmt w:val="bullet"/>
      <w:lvlText w:val="o"/>
      <w:lvlJc w:val="left"/>
      <w:pPr>
        <w:ind w:left="3600" w:hanging="360"/>
      </w:pPr>
      <w:rPr>
        <w:rFonts w:ascii="Courier New" w:hAnsi="Courier New" w:hint="default"/>
      </w:rPr>
    </w:lvl>
    <w:lvl w:ilvl="5" w:tplc="FDDC7824" w:tentative="1">
      <w:start w:val="1"/>
      <w:numFmt w:val="bullet"/>
      <w:lvlText w:val=""/>
      <w:lvlJc w:val="left"/>
      <w:pPr>
        <w:ind w:left="4320" w:hanging="360"/>
      </w:pPr>
      <w:rPr>
        <w:rFonts w:ascii="Wingdings" w:hAnsi="Wingdings" w:hint="default"/>
      </w:rPr>
    </w:lvl>
    <w:lvl w:ilvl="6" w:tplc="84EE385E" w:tentative="1">
      <w:start w:val="1"/>
      <w:numFmt w:val="bullet"/>
      <w:lvlText w:val=""/>
      <w:lvlJc w:val="left"/>
      <w:pPr>
        <w:ind w:left="5040" w:hanging="360"/>
      </w:pPr>
      <w:rPr>
        <w:rFonts w:ascii="Symbol" w:hAnsi="Symbol" w:hint="default"/>
      </w:rPr>
    </w:lvl>
    <w:lvl w:ilvl="7" w:tplc="F5009D38" w:tentative="1">
      <w:start w:val="1"/>
      <w:numFmt w:val="bullet"/>
      <w:lvlText w:val="o"/>
      <w:lvlJc w:val="left"/>
      <w:pPr>
        <w:ind w:left="5760" w:hanging="360"/>
      </w:pPr>
      <w:rPr>
        <w:rFonts w:ascii="Courier New" w:hAnsi="Courier New" w:hint="default"/>
      </w:rPr>
    </w:lvl>
    <w:lvl w:ilvl="8" w:tplc="D7743FDE" w:tentative="1">
      <w:start w:val="1"/>
      <w:numFmt w:val="bullet"/>
      <w:lvlText w:val=""/>
      <w:lvlJc w:val="left"/>
      <w:pPr>
        <w:ind w:left="6480" w:hanging="360"/>
      </w:pPr>
      <w:rPr>
        <w:rFonts w:ascii="Wingdings" w:hAnsi="Wingdings" w:hint="default"/>
      </w:rPr>
    </w:lvl>
  </w:abstractNum>
  <w:abstractNum w:abstractNumId="159">
    <w:nsid w:val="308E073E"/>
    <w:multiLevelType w:val="hybridMultilevel"/>
    <w:tmpl w:val="7DFC912C"/>
    <w:lvl w:ilvl="0" w:tplc="EDAA5694">
      <w:start w:val="1"/>
      <w:numFmt w:val="bullet"/>
      <w:pStyle w:val="1f0"/>
      <w:lvlText w:val=""/>
      <w:lvlJc w:val="left"/>
      <w:pPr>
        <w:ind w:left="717" w:hanging="360"/>
      </w:pPr>
      <w:rPr>
        <w:rFonts w:ascii="ZapfDingbats" w:hAnsi="ZapfDingbats" w:hint="default"/>
        <w:b w:val="0"/>
        <w:i w:val="0"/>
        <w:color w:val="5378B3"/>
        <w:sz w:val="16"/>
      </w:rPr>
    </w:lvl>
    <w:lvl w:ilvl="1" w:tplc="F30CB192">
      <w:start w:val="1"/>
      <w:numFmt w:val="bullet"/>
      <w:lvlText w:val="o"/>
      <w:lvlJc w:val="left"/>
      <w:pPr>
        <w:tabs>
          <w:tab w:val="num" w:pos="1440"/>
        </w:tabs>
        <w:ind w:left="1440" w:hanging="360"/>
      </w:pPr>
      <w:rPr>
        <w:rFonts w:ascii="Courier New" w:hAnsi="Courier New" w:hint="default"/>
      </w:rPr>
    </w:lvl>
    <w:lvl w:ilvl="2" w:tplc="D3A4C656" w:tentative="1">
      <w:start w:val="1"/>
      <w:numFmt w:val="bullet"/>
      <w:lvlText w:val=""/>
      <w:lvlJc w:val="left"/>
      <w:pPr>
        <w:tabs>
          <w:tab w:val="num" w:pos="2160"/>
        </w:tabs>
        <w:ind w:left="2160" w:hanging="360"/>
      </w:pPr>
      <w:rPr>
        <w:rFonts w:ascii="Wingdings" w:hAnsi="Wingdings" w:hint="default"/>
      </w:rPr>
    </w:lvl>
    <w:lvl w:ilvl="3" w:tplc="433E03F2" w:tentative="1">
      <w:start w:val="1"/>
      <w:numFmt w:val="bullet"/>
      <w:lvlText w:val=""/>
      <w:lvlJc w:val="left"/>
      <w:pPr>
        <w:tabs>
          <w:tab w:val="num" w:pos="2880"/>
        </w:tabs>
        <w:ind w:left="2880" w:hanging="360"/>
      </w:pPr>
      <w:rPr>
        <w:rFonts w:ascii="Symbol" w:hAnsi="Symbol" w:hint="default"/>
      </w:rPr>
    </w:lvl>
    <w:lvl w:ilvl="4" w:tplc="C3A042E8" w:tentative="1">
      <w:start w:val="1"/>
      <w:numFmt w:val="bullet"/>
      <w:lvlText w:val="o"/>
      <w:lvlJc w:val="left"/>
      <w:pPr>
        <w:tabs>
          <w:tab w:val="num" w:pos="3600"/>
        </w:tabs>
        <w:ind w:left="3600" w:hanging="360"/>
      </w:pPr>
      <w:rPr>
        <w:rFonts w:ascii="Courier New" w:hAnsi="Courier New" w:hint="default"/>
      </w:rPr>
    </w:lvl>
    <w:lvl w:ilvl="5" w:tplc="094C29D0" w:tentative="1">
      <w:start w:val="1"/>
      <w:numFmt w:val="bullet"/>
      <w:lvlText w:val=""/>
      <w:lvlJc w:val="left"/>
      <w:pPr>
        <w:tabs>
          <w:tab w:val="num" w:pos="4320"/>
        </w:tabs>
        <w:ind w:left="4320" w:hanging="360"/>
      </w:pPr>
      <w:rPr>
        <w:rFonts w:ascii="Wingdings" w:hAnsi="Wingdings" w:hint="default"/>
      </w:rPr>
    </w:lvl>
    <w:lvl w:ilvl="6" w:tplc="84B8F478" w:tentative="1">
      <w:start w:val="1"/>
      <w:numFmt w:val="bullet"/>
      <w:lvlText w:val=""/>
      <w:lvlJc w:val="left"/>
      <w:pPr>
        <w:tabs>
          <w:tab w:val="num" w:pos="5040"/>
        </w:tabs>
        <w:ind w:left="5040" w:hanging="360"/>
      </w:pPr>
      <w:rPr>
        <w:rFonts w:ascii="Symbol" w:hAnsi="Symbol" w:hint="default"/>
      </w:rPr>
    </w:lvl>
    <w:lvl w:ilvl="7" w:tplc="6810AA9A" w:tentative="1">
      <w:start w:val="1"/>
      <w:numFmt w:val="bullet"/>
      <w:lvlText w:val="o"/>
      <w:lvlJc w:val="left"/>
      <w:pPr>
        <w:tabs>
          <w:tab w:val="num" w:pos="5760"/>
        </w:tabs>
        <w:ind w:left="5760" w:hanging="360"/>
      </w:pPr>
      <w:rPr>
        <w:rFonts w:ascii="Courier New" w:hAnsi="Courier New" w:hint="default"/>
      </w:rPr>
    </w:lvl>
    <w:lvl w:ilvl="8" w:tplc="758E6CAC" w:tentative="1">
      <w:start w:val="1"/>
      <w:numFmt w:val="bullet"/>
      <w:lvlText w:val=""/>
      <w:lvlJc w:val="left"/>
      <w:pPr>
        <w:tabs>
          <w:tab w:val="num" w:pos="6480"/>
        </w:tabs>
        <w:ind w:left="6480" w:hanging="360"/>
      </w:pPr>
      <w:rPr>
        <w:rFonts w:ascii="Wingdings" w:hAnsi="Wingdings" w:hint="default"/>
      </w:rPr>
    </w:lvl>
  </w:abstractNum>
  <w:abstractNum w:abstractNumId="160">
    <w:nsid w:val="30D765FD"/>
    <w:multiLevelType w:val="multilevel"/>
    <w:tmpl w:val="6AB61EB4"/>
    <w:styleLink w:val="38"/>
    <w:lvl w:ilvl="0">
      <w:start w:val="1"/>
      <w:numFmt w:val="decimal"/>
      <w:pStyle w:val="1f1"/>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1">
    <w:nsid w:val="30E91E7B"/>
    <w:multiLevelType w:val="multilevel"/>
    <w:tmpl w:val="F508BBBA"/>
    <w:lvl w:ilvl="0">
      <w:start w:val="1"/>
      <w:numFmt w:val="decimal"/>
      <w:pStyle w:val="otrlistnum2"/>
      <w:lvlText w:val="%1."/>
      <w:lvlJc w:val="left"/>
      <w:pPr>
        <w:tabs>
          <w:tab w:val="num" w:pos="1491"/>
        </w:tabs>
        <w:ind w:left="1491" w:hanging="357"/>
      </w:pPr>
      <w:rPr>
        <w:rFonts w:ascii="Arial" w:hAnsi="Arial" w:cs="Times New Roman"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162">
    <w:nsid w:val="31164BE4"/>
    <w:multiLevelType w:val="hybridMultilevel"/>
    <w:tmpl w:val="10BEA94C"/>
    <w:lvl w:ilvl="0" w:tplc="0419000F">
      <w:start w:val="1"/>
      <w:numFmt w:val="bullet"/>
      <w:pStyle w:val="TableTextBullet"/>
      <w:lvlText w:val="-"/>
      <w:lvlJc w:val="left"/>
      <w:pPr>
        <w:tabs>
          <w:tab w:val="num" w:pos="360"/>
        </w:tabs>
        <w:ind w:left="360" w:hanging="360"/>
      </w:pPr>
      <w:rPr>
        <w:rFonts w:hAnsi="Courier New" w:hint="default"/>
      </w:rPr>
    </w:lvl>
    <w:lvl w:ilvl="1" w:tplc="04190003">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480"/>
        </w:tabs>
        <w:ind w:left="-480" w:hanging="360"/>
      </w:pPr>
      <w:rPr>
        <w:rFonts w:ascii="Wingdings" w:hAnsi="Wingdings" w:hint="default"/>
      </w:rPr>
    </w:lvl>
    <w:lvl w:ilvl="3" w:tplc="04190001" w:tentative="1">
      <w:start w:val="1"/>
      <w:numFmt w:val="bullet"/>
      <w:lvlText w:val=""/>
      <w:lvlJc w:val="left"/>
      <w:pPr>
        <w:tabs>
          <w:tab w:val="num" w:pos="240"/>
        </w:tabs>
        <w:ind w:left="240" w:hanging="360"/>
      </w:pPr>
      <w:rPr>
        <w:rFonts w:ascii="Symbol" w:hAnsi="Symbol" w:hint="default"/>
      </w:rPr>
    </w:lvl>
    <w:lvl w:ilvl="4" w:tplc="04190003" w:tentative="1">
      <w:start w:val="1"/>
      <w:numFmt w:val="bullet"/>
      <w:lvlText w:val="o"/>
      <w:lvlJc w:val="left"/>
      <w:pPr>
        <w:tabs>
          <w:tab w:val="num" w:pos="960"/>
        </w:tabs>
        <w:ind w:left="960" w:hanging="360"/>
      </w:pPr>
      <w:rPr>
        <w:rFonts w:ascii="Courier New" w:hAnsi="Courier New" w:hint="default"/>
      </w:rPr>
    </w:lvl>
    <w:lvl w:ilvl="5" w:tplc="04190005" w:tentative="1">
      <w:start w:val="1"/>
      <w:numFmt w:val="bullet"/>
      <w:lvlText w:val=""/>
      <w:lvlJc w:val="left"/>
      <w:pPr>
        <w:tabs>
          <w:tab w:val="num" w:pos="1680"/>
        </w:tabs>
        <w:ind w:left="1680" w:hanging="360"/>
      </w:pPr>
      <w:rPr>
        <w:rFonts w:ascii="Wingdings" w:hAnsi="Wingdings" w:hint="default"/>
      </w:rPr>
    </w:lvl>
    <w:lvl w:ilvl="6" w:tplc="04190001" w:tentative="1">
      <w:start w:val="1"/>
      <w:numFmt w:val="bullet"/>
      <w:lvlText w:val=""/>
      <w:lvlJc w:val="left"/>
      <w:pPr>
        <w:tabs>
          <w:tab w:val="num" w:pos="2400"/>
        </w:tabs>
        <w:ind w:left="2400" w:hanging="360"/>
      </w:pPr>
      <w:rPr>
        <w:rFonts w:ascii="Symbol" w:hAnsi="Symbol" w:hint="default"/>
      </w:rPr>
    </w:lvl>
    <w:lvl w:ilvl="7" w:tplc="04190003" w:tentative="1">
      <w:start w:val="1"/>
      <w:numFmt w:val="bullet"/>
      <w:lvlText w:val="o"/>
      <w:lvlJc w:val="left"/>
      <w:pPr>
        <w:tabs>
          <w:tab w:val="num" w:pos="3120"/>
        </w:tabs>
        <w:ind w:left="3120" w:hanging="360"/>
      </w:pPr>
      <w:rPr>
        <w:rFonts w:ascii="Courier New" w:hAnsi="Courier New" w:hint="default"/>
      </w:rPr>
    </w:lvl>
    <w:lvl w:ilvl="8" w:tplc="04190005" w:tentative="1">
      <w:start w:val="1"/>
      <w:numFmt w:val="bullet"/>
      <w:lvlText w:val=""/>
      <w:lvlJc w:val="left"/>
      <w:pPr>
        <w:tabs>
          <w:tab w:val="num" w:pos="3840"/>
        </w:tabs>
        <w:ind w:left="3840" w:hanging="360"/>
      </w:pPr>
      <w:rPr>
        <w:rFonts w:ascii="Wingdings" w:hAnsi="Wingdings" w:hint="default"/>
      </w:rPr>
    </w:lvl>
  </w:abstractNum>
  <w:abstractNum w:abstractNumId="163">
    <w:nsid w:val="31427DD0"/>
    <w:multiLevelType w:val="hybridMultilevel"/>
    <w:tmpl w:val="DBF861FC"/>
    <w:lvl w:ilvl="0" w:tplc="A45260CA">
      <w:start w:val="1"/>
      <w:numFmt w:val="bullet"/>
      <w:lvlText w:val=""/>
      <w:lvlJc w:val="left"/>
      <w:pPr>
        <w:ind w:left="1480" w:hanging="360"/>
      </w:pPr>
      <w:rPr>
        <w:rFonts w:ascii="Symbol" w:hAnsi="Symbol" w:hint="default"/>
        <w:sz w:val="24"/>
      </w:rPr>
    </w:lvl>
    <w:lvl w:ilvl="1" w:tplc="A3E8A55A">
      <w:start w:val="1"/>
      <w:numFmt w:val="bullet"/>
      <w:lvlText w:val="–"/>
      <w:lvlJc w:val="left"/>
      <w:pPr>
        <w:ind w:left="2200" w:hanging="360"/>
      </w:pPr>
      <w:rPr>
        <w:rFonts w:ascii="Times New Roman" w:hAnsi="Times New Roman" w:hint="default"/>
      </w:rPr>
    </w:lvl>
    <w:lvl w:ilvl="2" w:tplc="FC34E904">
      <w:start w:val="1"/>
      <w:numFmt w:val="bullet"/>
      <w:lvlText w:val=""/>
      <w:lvlJc w:val="left"/>
      <w:pPr>
        <w:ind w:left="2920" w:hanging="360"/>
      </w:pPr>
      <w:rPr>
        <w:rFonts w:ascii="Wingdings" w:hAnsi="Wingdings" w:hint="default"/>
      </w:rPr>
    </w:lvl>
    <w:lvl w:ilvl="3" w:tplc="C576D940" w:tentative="1">
      <w:start w:val="1"/>
      <w:numFmt w:val="bullet"/>
      <w:lvlText w:val=""/>
      <w:lvlJc w:val="left"/>
      <w:pPr>
        <w:ind w:left="3640" w:hanging="360"/>
      </w:pPr>
      <w:rPr>
        <w:rFonts w:ascii="Symbol" w:hAnsi="Symbol" w:hint="default"/>
      </w:rPr>
    </w:lvl>
    <w:lvl w:ilvl="4" w:tplc="134C8A30" w:tentative="1">
      <w:start w:val="1"/>
      <w:numFmt w:val="bullet"/>
      <w:lvlText w:val="o"/>
      <w:lvlJc w:val="left"/>
      <w:pPr>
        <w:ind w:left="4360" w:hanging="360"/>
      </w:pPr>
      <w:rPr>
        <w:rFonts w:ascii="Courier New" w:hAnsi="Courier New" w:hint="default"/>
      </w:rPr>
    </w:lvl>
    <w:lvl w:ilvl="5" w:tplc="EE1AEF00" w:tentative="1">
      <w:start w:val="1"/>
      <w:numFmt w:val="bullet"/>
      <w:lvlText w:val=""/>
      <w:lvlJc w:val="left"/>
      <w:pPr>
        <w:ind w:left="5080" w:hanging="360"/>
      </w:pPr>
      <w:rPr>
        <w:rFonts w:ascii="Wingdings" w:hAnsi="Wingdings" w:hint="default"/>
      </w:rPr>
    </w:lvl>
    <w:lvl w:ilvl="6" w:tplc="85AC83A8" w:tentative="1">
      <w:start w:val="1"/>
      <w:numFmt w:val="bullet"/>
      <w:lvlText w:val=""/>
      <w:lvlJc w:val="left"/>
      <w:pPr>
        <w:ind w:left="5800" w:hanging="360"/>
      </w:pPr>
      <w:rPr>
        <w:rFonts w:ascii="Symbol" w:hAnsi="Symbol" w:hint="default"/>
      </w:rPr>
    </w:lvl>
    <w:lvl w:ilvl="7" w:tplc="52760FCE" w:tentative="1">
      <w:start w:val="1"/>
      <w:numFmt w:val="bullet"/>
      <w:lvlText w:val="o"/>
      <w:lvlJc w:val="left"/>
      <w:pPr>
        <w:ind w:left="6520" w:hanging="360"/>
      </w:pPr>
      <w:rPr>
        <w:rFonts w:ascii="Courier New" w:hAnsi="Courier New" w:hint="default"/>
      </w:rPr>
    </w:lvl>
    <w:lvl w:ilvl="8" w:tplc="97C4E6CE" w:tentative="1">
      <w:start w:val="1"/>
      <w:numFmt w:val="bullet"/>
      <w:lvlText w:val=""/>
      <w:lvlJc w:val="left"/>
      <w:pPr>
        <w:ind w:left="7240" w:hanging="360"/>
      </w:pPr>
      <w:rPr>
        <w:rFonts w:ascii="Wingdings" w:hAnsi="Wingdings" w:hint="default"/>
      </w:rPr>
    </w:lvl>
  </w:abstractNum>
  <w:abstractNum w:abstractNumId="164">
    <w:nsid w:val="31E255D5"/>
    <w:multiLevelType w:val="hybridMultilevel"/>
    <w:tmpl w:val="160AEC9A"/>
    <w:styleLink w:val="ArticleSection521"/>
    <w:lvl w:ilvl="0" w:tplc="AE2A1E92">
      <w:start w:val="1"/>
      <w:numFmt w:val="decimal"/>
      <w:lvlText w:val="%1."/>
      <w:lvlJc w:val="left"/>
      <w:pPr>
        <w:tabs>
          <w:tab w:val="num" w:pos="1571"/>
        </w:tabs>
        <w:ind w:left="1571" w:hanging="360"/>
      </w:pPr>
      <w:rPr>
        <w:rFonts w:cs="Times New Roman" w:hint="default"/>
      </w:rPr>
    </w:lvl>
    <w:lvl w:ilvl="1" w:tplc="17F0B912" w:tentative="1">
      <w:start w:val="1"/>
      <w:numFmt w:val="lowerLetter"/>
      <w:lvlText w:val="%2."/>
      <w:lvlJc w:val="left"/>
      <w:pPr>
        <w:tabs>
          <w:tab w:val="num" w:pos="1440"/>
        </w:tabs>
        <w:ind w:left="1440" w:hanging="360"/>
      </w:pPr>
      <w:rPr>
        <w:rFonts w:cs="Times New Roman"/>
      </w:rPr>
    </w:lvl>
    <w:lvl w:ilvl="2" w:tplc="5560B312" w:tentative="1">
      <w:start w:val="1"/>
      <w:numFmt w:val="lowerRoman"/>
      <w:lvlText w:val="%3."/>
      <w:lvlJc w:val="right"/>
      <w:pPr>
        <w:tabs>
          <w:tab w:val="num" w:pos="2160"/>
        </w:tabs>
        <w:ind w:left="2160" w:hanging="180"/>
      </w:pPr>
      <w:rPr>
        <w:rFonts w:cs="Times New Roman"/>
      </w:rPr>
    </w:lvl>
    <w:lvl w:ilvl="3" w:tplc="4BEAE32E" w:tentative="1">
      <w:start w:val="1"/>
      <w:numFmt w:val="decimal"/>
      <w:lvlText w:val="%4."/>
      <w:lvlJc w:val="left"/>
      <w:pPr>
        <w:tabs>
          <w:tab w:val="num" w:pos="2880"/>
        </w:tabs>
        <w:ind w:left="2880" w:hanging="360"/>
      </w:pPr>
      <w:rPr>
        <w:rFonts w:cs="Times New Roman"/>
      </w:rPr>
    </w:lvl>
    <w:lvl w:ilvl="4" w:tplc="116CDBFA" w:tentative="1">
      <w:start w:val="1"/>
      <w:numFmt w:val="lowerLetter"/>
      <w:lvlText w:val="%5."/>
      <w:lvlJc w:val="left"/>
      <w:pPr>
        <w:tabs>
          <w:tab w:val="num" w:pos="3600"/>
        </w:tabs>
        <w:ind w:left="3600" w:hanging="360"/>
      </w:pPr>
      <w:rPr>
        <w:rFonts w:cs="Times New Roman"/>
      </w:rPr>
    </w:lvl>
    <w:lvl w:ilvl="5" w:tplc="96024260" w:tentative="1">
      <w:start w:val="1"/>
      <w:numFmt w:val="lowerRoman"/>
      <w:lvlText w:val="%6."/>
      <w:lvlJc w:val="right"/>
      <w:pPr>
        <w:tabs>
          <w:tab w:val="num" w:pos="4320"/>
        </w:tabs>
        <w:ind w:left="4320" w:hanging="180"/>
      </w:pPr>
      <w:rPr>
        <w:rFonts w:cs="Times New Roman"/>
      </w:rPr>
    </w:lvl>
    <w:lvl w:ilvl="6" w:tplc="D1425C50" w:tentative="1">
      <w:start w:val="1"/>
      <w:numFmt w:val="decimal"/>
      <w:lvlText w:val="%7."/>
      <w:lvlJc w:val="left"/>
      <w:pPr>
        <w:tabs>
          <w:tab w:val="num" w:pos="5040"/>
        </w:tabs>
        <w:ind w:left="5040" w:hanging="360"/>
      </w:pPr>
      <w:rPr>
        <w:rFonts w:cs="Times New Roman"/>
      </w:rPr>
    </w:lvl>
    <w:lvl w:ilvl="7" w:tplc="D3C4B4CA" w:tentative="1">
      <w:start w:val="1"/>
      <w:numFmt w:val="lowerLetter"/>
      <w:lvlText w:val="%8."/>
      <w:lvlJc w:val="left"/>
      <w:pPr>
        <w:tabs>
          <w:tab w:val="num" w:pos="5760"/>
        </w:tabs>
        <w:ind w:left="5760" w:hanging="360"/>
      </w:pPr>
      <w:rPr>
        <w:rFonts w:cs="Times New Roman"/>
      </w:rPr>
    </w:lvl>
    <w:lvl w:ilvl="8" w:tplc="37C8692E" w:tentative="1">
      <w:start w:val="1"/>
      <w:numFmt w:val="lowerRoman"/>
      <w:lvlText w:val="%9."/>
      <w:lvlJc w:val="right"/>
      <w:pPr>
        <w:tabs>
          <w:tab w:val="num" w:pos="6480"/>
        </w:tabs>
        <w:ind w:left="6480" w:hanging="180"/>
      </w:pPr>
      <w:rPr>
        <w:rFonts w:cs="Times New Roman"/>
      </w:rPr>
    </w:lvl>
  </w:abstractNum>
  <w:abstractNum w:abstractNumId="165">
    <w:nsid w:val="31E554ED"/>
    <w:multiLevelType w:val="hybridMultilevel"/>
    <w:tmpl w:val="80FE0C76"/>
    <w:lvl w:ilvl="0" w:tplc="DF181FBC">
      <w:start w:val="1"/>
      <w:numFmt w:val="bullet"/>
      <w:lvlText w:val="-"/>
      <w:lvlJc w:val="left"/>
      <w:pPr>
        <w:tabs>
          <w:tab w:val="num" w:pos="1495"/>
        </w:tabs>
        <w:ind w:left="1495" w:hanging="360"/>
      </w:pPr>
      <w:rPr>
        <w:rFonts w:ascii="Arial" w:hAnsi="Arial" w:hint="default"/>
        <w:sz w:val="24"/>
        <w:szCs w:val="24"/>
      </w:rPr>
    </w:lvl>
    <w:lvl w:ilvl="1" w:tplc="C0867FDE">
      <w:start w:val="1"/>
      <w:numFmt w:val="bullet"/>
      <w:lvlText w:val="o"/>
      <w:lvlJc w:val="left"/>
      <w:pPr>
        <w:tabs>
          <w:tab w:val="num" w:pos="3338"/>
        </w:tabs>
        <w:ind w:left="3338" w:hanging="360"/>
      </w:pPr>
      <w:rPr>
        <w:rFonts w:ascii="Courier New" w:hAnsi="Courier New" w:hint="default"/>
      </w:rPr>
    </w:lvl>
    <w:lvl w:ilvl="2" w:tplc="03425490">
      <w:start w:val="1"/>
      <w:numFmt w:val="bullet"/>
      <w:lvlText w:val=""/>
      <w:lvlJc w:val="left"/>
      <w:pPr>
        <w:tabs>
          <w:tab w:val="num" w:pos="2880"/>
        </w:tabs>
        <w:ind w:left="2880" w:hanging="360"/>
      </w:pPr>
      <w:rPr>
        <w:rFonts w:ascii="Wingdings" w:hAnsi="Wingdings" w:hint="default"/>
      </w:rPr>
    </w:lvl>
    <w:lvl w:ilvl="3" w:tplc="84AEA0C2" w:tentative="1">
      <w:start w:val="1"/>
      <w:numFmt w:val="bullet"/>
      <w:lvlText w:val=""/>
      <w:lvlJc w:val="left"/>
      <w:pPr>
        <w:tabs>
          <w:tab w:val="num" w:pos="3600"/>
        </w:tabs>
        <w:ind w:left="3600" w:hanging="360"/>
      </w:pPr>
      <w:rPr>
        <w:rFonts w:ascii="Symbol" w:hAnsi="Symbol" w:hint="default"/>
      </w:rPr>
    </w:lvl>
    <w:lvl w:ilvl="4" w:tplc="C15A11AE" w:tentative="1">
      <w:start w:val="1"/>
      <w:numFmt w:val="bullet"/>
      <w:lvlText w:val="o"/>
      <w:lvlJc w:val="left"/>
      <w:pPr>
        <w:tabs>
          <w:tab w:val="num" w:pos="4320"/>
        </w:tabs>
        <w:ind w:left="4320" w:hanging="360"/>
      </w:pPr>
      <w:rPr>
        <w:rFonts w:ascii="Courier New" w:hAnsi="Courier New" w:hint="default"/>
      </w:rPr>
    </w:lvl>
    <w:lvl w:ilvl="5" w:tplc="9E468492" w:tentative="1">
      <w:start w:val="1"/>
      <w:numFmt w:val="bullet"/>
      <w:lvlText w:val=""/>
      <w:lvlJc w:val="left"/>
      <w:pPr>
        <w:tabs>
          <w:tab w:val="num" w:pos="5040"/>
        </w:tabs>
        <w:ind w:left="5040" w:hanging="360"/>
      </w:pPr>
      <w:rPr>
        <w:rFonts w:ascii="Wingdings" w:hAnsi="Wingdings" w:hint="default"/>
      </w:rPr>
    </w:lvl>
    <w:lvl w:ilvl="6" w:tplc="73C4B452" w:tentative="1">
      <w:start w:val="1"/>
      <w:numFmt w:val="bullet"/>
      <w:lvlText w:val=""/>
      <w:lvlJc w:val="left"/>
      <w:pPr>
        <w:tabs>
          <w:tab w:val="num" w:pos="5760"/>
        </w:tabs>
        <w:ind w:left="5760" w:hanging="360"/>
      </w:pPr>
      <w:rPr>
        <w:rFonts w:ascii="Symbol" w:hAnsi="Symbol" w:hint="default"/>
      </w:rPr>
    </w:lvl>
    <w:lvl w:ilvl="7" w:tplc="55528716" w:tentative="1">
      <w:start w:val="1"/>
      <w:numFmt w:val="bullet"/>
      <w:lvlText w:val="o"/>
      <w:lvlJc w:val="left"/>
      <w:pPr>
        <w:tabs>
          <w:tab w:val="num" w:pos="6480"/>
        </w:tabs>
        <w:ind w:left="6480" w:hanging="360"/>
      </w:pPr>
      <w:rPr>
        <w:rFonts w:ascii="Courier New" w:hAnsi="Courier New" w:hint="default"/>
      </w:rPr>
    </w:lvl>
    <w:lvl w:ilvl="8" w:tplc="E5825414" w:tentative="1">
      <w:start w:val="1"/>
      <w:numFmt w:val="bullet"/>
      <w:lvlText w:val=""/>
      <w:lvlJc w:val="left"/>
      <w:pPr>
        <w:tabs>
          <w:tab w:val="num" w:pos="7200"/>
        </w:tabs>
        <w:ind w:left="7200" w:hanging="360"/>
      </w:pPr>
      <w:rPr>
        <w:rFonts w:ascii="Wingdings" w:hAnsi="Wingdings" w:hint="default"/>
      </w:rPr>
    </w:lvl>
  </w:abstractNum>
  <w:abstractNum w:abstractNumId="166">
    <w:nsid w:val="326632AA"/>
    <w:multiLevelType w:val="hybridMultilevel"/>
    <w:tmpl w:val="FA2C33F0"/>
    <w:lvl w:ilvl="0" w:tplc="111826A4">
      <w:start w:val="1"/>
      <w:numFmt w:val="decimal"/>
      <w:lvlText w:val="%1."/>
      <w:lvlJc w:val="left"/>
      <w:pPr>
        <w:ind w:left="720" w:hanging="360"/>
      </w:pPr>
    </w:lvl>
    <w:lvl w:ilvl="1" w:tplc="CAFCDA7A" w:tentative="1">
      <w:start w:val="1"/>
      <w:numFmt w:val="lowerLetter"/>
      <w:lvlText w:val="%2."/>
      <w:lvlJc w:val="left"/>
      <w:pPr>
        <w:ind w:left="1440" w:hanging="360"/>
      </w:pPr>
    </w:lvl>
    <w:lvl w:ilvl="2" w:tplc="2EE21D72" w:tentative="1">
      <w:start w:val="1"/>
      <w:numFmt w:val="lowerRoman"/>
      <w:lvlText w:val="%3."/>
      <w:lvlJc w:val="right"/>
      <w:pPr>
        <w:ind w:left="2160" w:hanging="180"/>
      </w:pPr>
    </w:lvl>
    <w:lvl w:ilvl="3" w:tplc="EBDCF52A" w:tentative="1">
      <w:start w:val="1"/>
      <w:numFmt w:val="decimal"/>
      <w:lvlText w:val="%4."/>
      <w:lvlJc w:val="left"/>
      <w:pPr>
        <w:ind w:left="2880" w:hanging="360"/>
      </w:pPr>
    </w:lvl>
    <w:lvl w:ilvl="4" w:tplc="EB8AA18C" w:tentative="1">
      <w:start w:val="1"/>
      <w:numFmt w:val="lowerLetter"/>
      <w:lvlText w:val="%5."/>
      <w:lvlJc w:val="left"/>
      <w:pPr>
        <w:ind w:left="3600" w:hanging="360"/>
      </w:pPr>
    </w:lvl>
    <w:lvl w:ilvl="5" w:tplc="1AA211B6" w:tentative="1">
      <w:start w:val="1"/>
      <w:numFmt w:val="lowerRoman"/>
      <w:lvlText w:val="%6."/>
      <w:lvlJc w:val="right"/>
      <w:pPr>
        <w:ind w:left="4320" w:hanging="180"/>
      </w:pPr>
    </w:lvl>
    <w:lvl w:ilvl="6" w:tplc="BB54FEE8" w:tentative="1">
      <w:start w:val="1"/>
      <w:numFmt w:val="decimal"/>
      <w:lvlText w:val="%7."/>
      <w:lvlJc w:val="left"/>
      <w:pPr>
        <w:ind w:left="5040" w:hanging="360"/>
      </w:pPr>
    </w:lvl>
    <w:lvl w:ilvl="7" w:tplc="D930B3A6" w:tentative="1">
      <w:start w:val="1"/>
      <w:numFmt w:val="lowerLetter"/>
      <w:lvlText w:val="%8."/>
      <w:lvlJc w:val="left"/>
      <w:pPr>
        <w:ind w:left="5760" w:hanging="360"/>
      </w:pPr>
    </w:lvl>
    <w:lvl w:ilvl="8" w:tplc="9F2604A8" w:tentative="1">
      <w:start w:val="1"/>
      <w:numFmt w:val="lowerRoman"/>
      <w:lvlText w:val="%9."/>
      <w:lvlJc w:val="right"/>
      <w:pPr>
        <w:ind w:left="6480" w:hanging="180"/>
      </w:pPr>
    </w:lvl>
  </w:abstractNum>
  <w:abstractNum w:abstractNumId="167">
    <w:nsid w:val="327151BE"/>
    <w:multiLevelType w:val="singleLevel"/>
    <w:tmpl w:val="B4C0965A"/>
    <w:styleLink w:val="1211"/>
    <w:lvl w:ilvl="0">
      <w:start w:val="1"/>
      <w:numFmt w:val="decimal"/>
      <w:pStyle w:val="ListAlternative4"/>
      <w:lvlText w:val="%1)"/>
      <w:lvlJc w:val="left"/>
      <w:pPr>
        <w:tabs>
          <w:tab w:val="num" w:pos="360"/>
        </w:tabs>
        <w:ind w:left="360" w:hanging="360"/>
      </w:pPr>
      <w:rPr>
        <w:rFonts w:cs="Times New Roman"/>
      </w:rPr>
    </w:lvl>
  </w:abstractNum>
  <w:abstractNum w:abstractNumId="168">
    <w:nsid w:val="32D66861"/>
    <w:multiLevelType w:val="hybridMultilevel"/>
    <w:tmpl w:val="EC88C7F6"/>
    <w:lvl w:ilvl="0" w:tplc="637E499A">
      <w:start w:val="1"/>
      <w:numFmt w:val="bullet"/>
      <w:pStyle w:val="af9"/>
      <w:lvlText w:val=""/>
      <w:lvlJc w:val="left"/>
      <w:pPr>
        <w:tabs>
          <w:tab w:val="num" w:pos="0"/>
        </w:tabs>
      </w:pPr>
      <w:rPr>
        <w:rFonts w:ascii="Symbol" w:hAnsi="Symbol" w:hint="default"/>
      </w:rPr>
    </w:lvl>
    <w:lvl w:ilvl="1" w:tplc="EE2E0266" w:tentative="1">
      <w:start w:val="1"/>
      <w:numFmt w:val="bullet"/>
      <w:lvlText w:val="o"/>
      <w:lvlJc w:val="left"/>
      <w:pPr>
        <w:tabs>
          <w:tab w:val="num" w:pos="1440"/>
        </w:tabs>
        <w:ind w:left="1440" w:hanging="360"/>
      </w:pPr>
      <w:rPr>
        <w:rFonts w:ascii="Courier New" w:hAnsi="Courier New" w:hint="default"/>
      </w:rPr>
    </w:lvl>
    <w:lvl w:ilvl="2" w:tplc="8348FCE6" w:tentative="1">
      <w:start w:val="1"/>
      <w:numFmt w:val="bullet"/>
      <w:lvlText w:val=""/>
      <w:lvlJc w:val="left"/>
      <w:pPr>
        <w:tabs>
          <w:tab w:val="num" w:pos="2160"/>
        </w:tabs>
        <w:ind w:left="2160" w:hanging="360"/>
      </w:pPr>
      <w:rPr>
        <w:rFonts w:ascii="Wingdings" w:hAnsi="Wingdings" w:hint="default"/>
      </w:rPr>
    </w:lvl>
    <w:lvl w:ilvl="3" w:tplc="B3147DBC" w:tentative="1">
      <w:start w:val="1"/>
      <w:numFmt w:val="bullet"/>
      <w:lvlText w:val=""/>
      <w:lvlJc w:val="left"/>
      <w:pPr>
        <w:tabs>
          <w:tab w:val="num" w:pos="2880"/>
        </w:tabs>
        <w:ind w:left="2880" w:hanging="360"/>
      </w:pPr>
      <w:rPr>
        <w:rFonts w:ascii="Symbol" w:hAnsi="Symbol" w:hint="default"/>
      </w:rPr>
    </w:lvl>
    <w:lvl w:ilvl="4" w:tplc="0C824682" w:tentative="1">
      <w:start w:val="1"/>
      <w:numFmt w:val="bullet"/>
      <w:lvlText w:val="o"/>
      <w:lvlJc w:val="left"/>
      <w:pPr>
        <w:tabs>
          <w:tab w:val="num" w:pos="3600"/>
        </w:tabs>
        <w:ind w:left="3600" w:hanging="360"/>
      </w:pPr>
      <w:rPr>
        <w:rFonts w:ascii="Courier New" w:hAnsi="Courier New" w:hint="default"/>
      </w:rPr>
    </w:lvl>
    <w:lvl w:ilvl="5" w:tplc="46301CCE" w:tentative="1">
      <w:start w:val="1"/>
      <w:numFmt w:val="bullet"/>
      <w:lvlText w:val=""/>
      <w:lvlJc w:val="left"/>
      <w:pPr>
        <w:tabs>
          <w:tab w:val="num" w:pos="4320"/>
        </w:tabs>
        <w:ind w:left="4320" w:hanging="360"/>
      </w:pPr>
      <w:rPr>
        <w:rFonts w:ascii="Wingdings" w:hAnsi="Wingdings" w:hint="default"/>
      </w:rPr>
    </w:lvl>
    <w:lvl w:ilvl="6" w:tplc="56B85AD6" w:tentative="1">
      <w:start w:val="1"/>
      <w:numFmt w:val="bullet"/>
      <w:lvlText w:val=""/>
      <w:lvlJc w:val="left"/>
      <w:pPr>
        <w:tabs>
          <w:tab w:val="num" w:pos="5040"/>
        </w:tabs>
        <w:ind w:left="5040" w:hanging="360"/>
      </w:pPr>
      <w:rPr>
        <w:rFonts w:ascii="Symbol" w:hAnsi="Symbol" w:hint="default"/>
      </w:rPr>
    </w:lvl>
    <w:lvl w:ilvl="7" w:tplc="355A3022" w:tentative="1">
      <w:start w:val="1"/>
      <w:numFmt w:val="bullet"/>
      <w:lvlText w:val="o"/>
      <w:lvlJc w:val="left"/>
      <w:pPr>
        <w:tabs>
          <w:tab w:val="num" w:pos="5760"/>
        </w:tabs>
        <w:ind w:left="5760" w:hanging="360"/>
      </w:pPr>
      <w:rPr>
        <w:rFonts w:ascii="Courier New" w:hAnsi="Courier New" w:hint="default"/>
      </w:rPr>
    </w:lvl>
    <w:lvl w:ilvl="8" w:tplc="CFA6B20E" w:tentative="1">
      <w:start w:val="1"/>
      <w:numFmt w:val="bullet"/>
      <w:lvlText w:val=""/>
      <w:lvlJc w:val="left"/>
      <w:pPr>
        <w:tabs>
          <w:tab w:val="num" w:pos="6480"/>
        </w:tabs>
        <w:ind w:left="6480" w:hanging="360"/>
      </w:pPr>
      <w:rPr>
        <w:rFonts w:ascii="Wingdings" w:hAnsi="Wingdings" w:hint="default"/>
      </w:rPr>
    </w:lvl>
  </w:abstractNum>
  <w:abstractNum w:abstractNumId="169">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f2"/>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170">
    <w:nsid w:val="33127289"/>
    <w:multiLevelType w:val="hybridMultilevel"/>
    <w:tmpl w:val="A8A66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335755BD"/>
    <w:multiLevelType w:val="hybridMultilevel"/>
    <w:tmpl w:val="E89AEA30"/>
    <w:lvl w:ilvl="0" w:tplc="FEBCFDEC">
      <w:start w:val="1"/>
      <w:numFmt w:val="bullet"/>
      <w:pStyle w:val="EBTableNum2"/>
      <w:lvlText w:val=""/>
      <w:lvlJc w:val="left"/>
      <w:pPr>
        <w:ind w:left="1287" w:hanging="360"/>
      </w:pPr>
      <w:rPr>
        <w:rFonts w:ascii="Symbol" w:hAnsi="Symbol" w:hint="default"/>
      </w:rPr>
    </w:lvl>
    <w:lvl w:ilvl="1" w:tplc="C95A1B34" w:tentative="1">
      <w:start w:val="1"/>
      <w:numFmt w:val="bullet"/>
      <w:lvlText w:val="o"/>
      <w:lvlJc w:val="left"/>
      <w:pPr>
        <w:ind w:left="2007" w:hanging="360"/>
      </w:pPr>
      <w:rPr>
        <w:rFonts w:ascii="Courier New" w:hAnsi="Courier New" w:hint="default"/>
      </w:rPr>
    </w:lvl>
    <w:lvl w:ilvl="2" w:tplc="1B14464A" w:tentative="1">
      <w:start w:val="1"/>
      <w:numFmt w:val="bullet"/>
      <w:lvlText w:val=""/>
      <w:lvlJc w:val="left"/>
      <w:pPr>
        <w:ind w:left="2727" w:hanging="360"/>
      </w:pPr>
      <w:rPr>
        <w:rFonts w:ascii="Wingdings" w:hAnsi="Wingdings" w:hint="default"/>
      </w:rPr>
    </w:lvl>
    <w:lvl w:ilvl="3" w:tplc="F1BEBD32" w:tentative="1">
      <w:start w:val="1"/>
      <w:numFmt w:val="bullet"/>
      <w:lvlText w:val=""/>
      <w:lvlJc w:val="left"/>
      <w:pPr>
        <w:ind w:left="3447" w:hanging="360"/>
      </w:pPr>
      <w:rPr>
        <w:rFonts w:ascii="Symbol" w:hAnsi="Symbol" w:hint="default"/>
      </w:rPr>
    </w:lvl>
    <w:lvl w:ilvl="4" w:tplc="B05A1BA8" w:tentative="1">
      <w:start w:val="1"/>
      <w:numFmt w:val="bullet"/>
      <w:lvlText w:val="o"/>
      <w:lvlJc w:val="left"/>
      <w:pPr>
        <w:ind w:left="4167" w:hanging="360"/>
      </w:pPr>
      <w:rPr>
        <w:rFonts w:ascii="Courier New" w:hAnsi="Courier New" w:hint="default"/>
      </w:rPr>
    </w:lvl>
    <w:lvl w:ilvl="5" w:tplc="536A802C" w:tentative="1">
      <w:start w:val="1"/>
      <w:numFmt w:val="bullet"/>
      <w:lvlText w:val=""/>
      <w:lvlJc w:val="left"/>
      <w:pPr>
        <w:ind w:left="4887" w:hanging="360"/>
      </w:pPr>
      <w:rPr>
        <w:rFonts w:ascii="Wingdings" w:hAnsi="Wingdings" w:hint="default"/>
      </w:rPr>
    </w:lvl>
    <w:lvl w:ilvl="6" w:tplc="81841130" w:tentative="1">
      <w:start w:val="1"/>
      <w:numFmt w:val="bullet"/>
      <w:lvlText w:val=""/>
      <w:lvlJc w:val="left"/>
      <w:pPr>
        <w:ind w:left="5607" w:hanging="360"/>
      </w:pPr>
      <w:rPr>
        <w:rFonts w:ascii="Symbol" w:hAnsi="Symbol" w:hint="default"/>
      </w:rPr>
    </w:lvl>
    <w:lvl w:ilvl="7" w:tplc="A16A0ABA" w:tentative="1">
      <w:start w:val="1"/>
      <w:numFmt w:val="bullet"/>
      <w:lvlText w:val="o"/>
      <w:lvlJc w:val="left"/>
      <w:pPr>
        <w:ind w:left="6327" w:hanging="360"/>
      </w:pPr>
      <w:rPr>
        <w:rFonts w:ascii="Courier New" w:hAnsi="Courier New" w:hint="default"/>
      </w:rPr>
    </w:lvl>
    <w:lvl w:ilvl="8" w:tplc="CDC21598" w:tentative="1">
      <w:start w:val="1"/>
      <w:numFmt w:val="bullet"/>
      <w:lvlText w:val=""/>
      <w:lvlJc w:val="left"/>
      <w:pPr>
        <w:ind w:left="7047" w:hanging="360"/>
      </w:pPr>
      <w:rPr>
        <w:rFonts w:ascii="Wingdings" w:hAnsi="Wingdings" w:hint="default"/>
      </w:rPr>
    </w:lvl>
  </w:abstractNum>
  <w:abstractNum w:abstractNumId="172">
    <w:nsid w:val="33963472"/>
    <w:multiLevelType w:val="multilevel"/>
    <w:tmpl w:val="6FB29DA2"/>
    <w:lvl w:ilvl="0">
      <w:start w:val="4"/>
      <w:numFmt w:val="decimal"/>
      <w:lvlText w:val="%1."/>
      <w:lvlJc w:val="left"/>
      <w:pPr>
        <w:ind w:left="720" w:hanging="720"/>
      </w:pPr>
      <w:rPr>
        <w:rFonts w:cs="Times New Roman" w:hint="default"/>
      </w:rPr>
    </w:lvl>
    <w:lvl w:ilvl="1">
      <w:start w:val="9"/>
      <w:numFmt w:val="decimal"/>
      <w:lvlText w:val="%1.%2."/>
      <w:lvlJc w:val="left"/>
      <w:pPr>
        <w:ind w:left="2376" w:hanging="720"/>
      </w:pPr>
      <w:rPr>
        <w:rFonts w:cs="Times New Roman" w:hint="default"/>
      </w:rPr>
    </w:lvl>
    <w:lvl w:ilvl="2">
      <w:start w:val="2"/>
      <w:numFmt w:val="decimal"/>
      <w:lvlText w:val="%1.%2.%3."/>
      <w:lvlJc w:val="left"/>
      <w:pPr>
        <w:ind w:left="4032" w:hanging="720"/>
      </w:pPr>
      <w:rPr>
        <w:rFonts w:cs="Times New Roman" w:hint="default"/>
      </w:rPr>
    </w:lvl>
    <w:lvl w:ilvl="3">
      <w:start w:val="1"/>
      <w:numFmt w:val="decimal"/>
      <w:lvlText w:val="%1.%2.%3.%4."/>
      <w:lvlJc w:val="left"/>
      <w:pPr>
        <w:ind w:left="5688" w:hanging="720"/>
      </w:pPr>
      <w:rPr>
        <w:rFonts w:cs="Times New Roman" w:hint="default"/>
        <w:i w:val="0"/>
      </w:rPr>
    </w:lvl>
    <w:lvl w:ilvl="4">
      <w:start w:val="1"/>
      <w:numFmt w:val="decimal"/>
      <w:lvlText w:val="%1.%2.%3.%4.%5."/>
      <w:lvlJc w:val="left"/>
      <w:pPr>
        <w:ind w:left="7704" w:hanging="1080"/>
      </w:pPr>
      <w:rPr>
        <w:rFonts w:cs="Times New Roman" w:hint="default"/>
      </w:rPr>
    </w:lvl>
    <w:lvl w:ilvl="5">
      <w:start w:val="1"/>
      <w:numFmt w:val="decimal"/>
      <w:lvlText w:val="%1.%2.%3.%4.%5.%6."/>
      <w:lvlJc w:val="left"/>
      <w:pPr>
        <w:ind w:left="9360" w:hanging="1080"/>
      </w:pPr>
      <w:rPr>
        <w:rFonts w:cs="Times New Roman" w:hint="default"/>
      </w:rPr>
    </w:lvl>
    <w:lvl w:ilvl="6">
      <w:start w:val="1"/>
      <w:numFmt w:val="decimal"/>
      <w:lvlText w:val="%1.%2.%3.%4.%5.%6.%7."/>
      <w:lvlJc w:val="left"/>
      <w:pPr>
        <w:ind w:left="11376" w:hanging="1440"/>
      </w:pPr>
      <w:rPr>
        <w:rFonts w:cs="Times New Roman" w:hint="default"/>
      </w:rPr>
    </w:lvl>
    <w:lvl w:ilvl="7">
      <w:start w:val="1"/>
      <w:numFmt w:val="decimal"/>
      <w:lvlText w:val="%1.%2.%3.%4.%5.%6.%7.%8."/>
      <w:lvlJc w:val="left"/>
      <w:pPr>
        <w:ind w:left="13032" w:hanging="1440"/>
      </w:pPr>
      <w:rPr>
        <w:rFonts w:cs="Times New Roman" w:hint="default"/>
      </w:rPr>
    </w:lvl>
    <w:lvl w:ilvl="8">
      <w:start w:val="1"/>
      <w:numFmt w:val="decimal"/>
      <w:lvlText w:val="%1.%2.%3.%4.%5.%6.%7.%8.%9."/>
      <w:lvlJc w:val="left"/>
      <w:pPr>
        <w:ind w:left="15048" w:hanging="1800"/>
      </w:pPr>
      <w:rPr>
        <w:rFonts w:cs="Times New Roman" w:hint="default"/>
      </w:rPr>
    </w:lvl>
  </w:abstractNum>
  <w:abstractNum w:abstractNumId="173">
    <w:nsid w:val="339D5358"/>
    <w:multiLevelType w:val="hybridMultilevel"/>
    <w:tmpl w:val="6A662940"/>
    <w:lvl w:ilvl="0" w:tplc="8E3AEC14">
      <w:start w:val="1"/>
      <w:numFmt w:val="decimal"/>
      <w:lvlText w:val="%1)"/>
      <w:lvlJc w:val="left"/>
      <w:pPr>
        <w:ind w:left="1120" w:hanging="360"/>
      </w:pPr>
      <w:rPr>
        <w:rFonts w:cs="Times New Roman"/>
      </w:rPr>
    </w:lvl>
    <w:lvl w:ilvl="1" w:tplc="55680D62" w:tentative="1">
      <w:start w:val="1"/>
      <w:numFmt w:val="lowerLetter"/>
      <w:lvlText w:val="%2."/>
      <w:lvlJc w:val="left"/>
      <w:pPr>
        <w:ind w:left="1840" w:hanging="360"/>
      </w:pPr>
      <w:rPr>
        <w:rFonts w:cs="Times New Roman"/>
      </w:rPr>
    </w:lvl>
    <w:lvl w:ilvl="2" w:tplc="B76C4508" w:tentative="1">
      <w:start w:val="1"/>
      <w:numFmt w:val="lowerRoman"/>
      <w:lvlText w:val="%3."/>
      <w:lvlJc w:val="right"/>
      <w:pPr>
        <w:ind w:left="2560" w:hanging="180"/>
      </w:pPr>
      <w:rPr>
        <w:rFonts w:cs="Times New Roman"/>
      </w:rPr>
    </w:lvl>
    <w:lvl w:ilvl="3" w:tplc="ADAA0362" w:tentative="1">
      <w:start w:val="1"/>
      <w:numFmt w:val="decimal"/>
      <w:lvlText w:val="%4."/>
      <w:lvlJc w:val="left"/>
      <w:pPr>
        <w:ind w:left="3280" w:hanging="360"/>
      </w:pPr>
      <w:rPr>
        <w:rFonts w:cs="Times New Roman"/>
      </w:rPr>
    </w:lvl>
    <w:lvl w:ilvl="4" w:tplc="3272B834" w:tentative="1">
      <w:start w:val="1"/>
      <w:numFmt w:val="lowerLetter"/>
      <w:lvlText w:val="%5."/>
      <w:lvlJc w:val="left"/>
      <w:pPr>
        <w:ind w:left="4000" w:hanging="360"/>
      </w:pPr>
      <w:rPr>
        <w:rFonts w:cs="Times New Roman"/>
      </w:rPr>
    </w:lvl>
    <w:lvl w:ilvl="5" w:tplc="1B6C3CF4" w:tentative="1">
      <w:start w:val="1"/>
      <w:numFmt w:val="lowerRoman"/>
      <w:lvlText w:val="%6."/>
      <w:lvlJc w:val="right"/>
      <w:pPr>
        <w:ind w:left="4720" w:hanging="180"/>
      </w:pPr>
      <w:rPr>
        <w:rFonts w:cs="Times New Roman"/>
      </w:rPr>
    </w:lvl>
    <w:lvl w:ilvl="6" w:tplc="BB761144" w:tentative="1">
      <w:start w:val="1"/>
      <w:numFmt w:val="decimal"/>
      <w:lvlText w:val="%7."/>
      <w:lvlJc w:val="left"/>
      <w:pPr>
        <w:ind w:left="5440" w:hanging="360"/>
      </w:pPr>
      <w:rPr>
        <w:rFonts w:cs="Times New Roman"/>
      </w:rPr>
    </w:lvl>
    <w:lvl w:ilvl="7" w:tplc="AE5EF3DC" w:tentative="1">
      <w:start w:val="1"/>
      <w:numFmt w:val="lowerLetter"/>
      <w:lvlText w:val="%8."/>
      <w:lvlJc w:val="left"/>
      <w:pPr>
        <w:ind w:left="6160" w:hanging="360"/>
      </w:pPr>
      <w:rPr>
        <w:rFonts w:cs="Times New Roman"/>
      </w:rPr>
    </w:lvl>
    <w:lvl w:ilvl="8" w:tplc="E230D68E" w:tentative="1">
      <w:start w:val="1"/>
      <w:numFmt w:val="lowerRoman"/>
      <w:lvlText w:val="%9."/>
      <w:lvlJc w:val="right"/>
      <w:pPr>
        <w:ind w:left="6880" w:hanging="180"/>
      </w:pPr>
      <w:rPr>
        <w:rFonts w:cs="Times New Roman"/>
      </w:rPr>
    </w:lvl>
  </w:abstractNum>
  <w:abstractNum w:abstractNumId="174">
    <w:nsid w:val="33B26788"/>
    <w:multiLevelType w:val="hybridMultilevel"/>
    <w:tmpl w:val="FF5E642C"/>
    <w:styleLink w:val="ArticleSection34"/>
    <w:lvl w:ilvl="0" w:tplc="14543D62">
      <w:start w:val="1"/>
      <w:numFmt w:val="russianLower"/>
      <w:pStyle w:val="afa"/>
      <w:lvlText w:val="%1)"/>
      <w:lvlJc w:val="left"/>
      <w:pPr>
        <w:tabs>
          <w:tab w:val="num" w:pos="717"/>
        </w:tabs>
        <w:ind w:left="717"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5">
    <w:nsid w:val="34002B0D"/>
    <w:multiLevelType w:val="hybridMultilevel"/>
    <w:tmpl w:val="696478A2"/>
    <w:lvl w:ilvl="0" w:tplc="9BAA68C2">
      <w:start w:val="1"/>
      <w:numFmt w:val="decimal"/>
      <w:pStyle w:val="EBTableNum3"/>
      <w:lvlText w:val="E4.%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7A9291EE" w:tentative="1">
      <w:start w:val="1"/>
      <w:numFmt w:val="lowerLetter"/>
      <w:lvlText w:val="%2."/>
      <w:lvlJc w:val="left"/>
      <w:pPr>
        <w:ind w:left="1440" w:hanging="360"/>
      </w:pPr>
      <w:rPr>
        <w:rFonts w:cs="Times New Roman"/>
      </w:rPr>
    </w:lvl>
    <w:lvl w:ilvl="2" w:tplc="ECD2CDFE" w:tentative="1">
      <w:start w:val="1"/>
      <w:numFmt w:val="lowerRoman"/>
      <w:lvlText w:val="%3."/>
      <w:lvlJc w:val="right"/>
      <w:pPr>
        <w:ind w:left="2160" w:hanging="180"/>
      </w:pPr>
      <w:rPr>
        <w:rFonts w:cs="Times New Roman"/>
      </w:rPr>
    </w:lvl>
    <w:lvl w:ilvl="3" w:tplc="1A629906" w:tentative="1">
      <w:start w:val="1"/>
      <w:numFmt w:val="decimal"/>
      <w:lvlText w:val="%4."/>
      <w:lvlJc w:val="left"/>
      <w:pPr>
        <w:ind w:left="2880" w:hanging="360"/>
      </w:pPr>
      <w:rPr>
        <w:rFonts w:cs="Times New Roman"/>
      </w:rPr>
    </w:lvl>
    <w:lvl w:ilvl="4" w:tplc="263086F0" w:tentative="1">
      <w:start w:val="1"/>
      <w:numFmt w:val="lowerLetter"/>
      <w:lvlText w:val="%5."/>
      <w:lvlJc w:val="left"/>
      <w:pPr>
        <w:ind w:left="3600" w:hanging="360"/>
      </w:pPr>
      <w:rPr>
        <w:rFonts w:cs="Times New Roman"/>
      </w:rPr>
    </w:lvl>
    <w:lvl w:ilvl="5" w:tplc="3A3EEF2E" w:tentative="1">
      <w:start w:val="1"/>
      <w:numFmt w:val="lowerRoman"/>
      <w:lvlText w:val="%6."/>
      <w:lvlJc w:val="right"/>
      <w:pPr>
        <w:ind w:left="4320" w:hanging="180"/>
      </w:pPr>
      <w:rPr>
        <w:rFonts w:cs="Times New Roman"/>
      </w:rPr>
    </w:lvl>
    <w:lvl w:ilvl="6" w:tplc="76A40AE6" w:tentative="1">
      <w:start w:val="1"/>
      <w:numFmt w:val="decimal"/>
      <w:lvlText w:val="%7."/>
      <w:lvlJc w:val="left"/>
      <w:pPr>
        <w:ind w:left="5040" w:hanging="360"/>
      </w:pPr>
      <w:rPr>
        <w:rFonts w:cs="Times New Roman"/>
      </w:rPr>
    </w:lvl>
    <w:lvl w:ilvl="7" w:tplc="536E09F6" w:tentative="1">
      <w:start w:val="1"/>
      <w:numFmt w:val="lowerLetter"/>
      <w:lvlText w:val="%8."/>
      <w:lvlJc w:val="left"/>
      <w:pPr>
        <w:ind w:left="5760" w:hanging="360"/>
      </w:pPr>
      <w:rPr>
        <w:rFonts w:cs="Times New Roman"/>
      </w:rPr>
    </w:lvl>
    <w:lvl w:ilvl="8" w:tplc="90A0E764" w:tentative="1">
      <w:start w:val="1"/>
      <w:numFmt w:val="lowerRoman"/>
      <w:lvlText w:val="%9."/>
      <w:lvlJc w:val="right"/>
      <w:pPr>
        <w:ind w:left="6480" w:hanging="180"/>
      </w:pPr>
      <w:rPr>
        <w:rFonts w:cs="Times New Roman"/>
      </w:rPr>
    </w:lvl>
  </w:abstractNum>
  <w:abstractNum w:abstractNumId="176">
    <w:nsid w:val="34100C28"/>
    <w:multiLevelType w:val="multilevel"/>
    <w:tmpl w:val="831C5574"/>
    <w:lvl w:ilvl="0">
      <w:start w:val="1"/>
      <w:numFmt w:val="decimal"/>
      <w:pStyle w:val="39"/>
      <w:lvlText w:val="%1."/>
      <w:lvlJc w:val="left"/>
      <w:pPr>
        <w:tabs>
          <w:tab w:val="num" w:pos="900"/>
        </w:tabs>
        <w:ind w:left="900" w:hanging="360"/>
      </w:pPr>
      <w:rPr>
        <w:rFonts w:cs="Times New Roman" w:hint="default"/>
      </w:rPr>
    </w:lvl>
    <w:lvl w:ilvl="1">
      <w:start w:val="1"/>
      <w:numFmt w:val="decimal"/>
      <w:pStyle w:val="46"/>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7">
    <w:nsid w:val="351944C7"/>
    <w:multiLevelType w:val="hybridMultilevel"/>
    <w:tmpl w:val="25EAD0D8"/>
    <w:lvl w:ilvl="0" w:tplc="EA3A4906">
      <w:start w:val="1"/>
      <w:numFmt w:val="bullet"/>
      <w:pStyle w:val="afb"/>
      <w:lvlText w:val=""/>
      <w:lvlJc w:val="left"/>
      <w:pPr>
        <w:tabs>
          <w:tab w:val="num" w:pos="0"/>
        </w:tabs>
        <w:ind w:firstLine="255"/>
      </w:pPr>
      <w:rPr>
        <w:rFonts w:ascii="Symbol" w:hAnsi="Symbol" w:hint="default"/>
      </w:rPr>
    </w:lvl>
    <w:lvl w:ilvl="1" w:tplc="FEC2037A">
      <w:start w:val="1"/>
      <w:numFmt w:val="bullet"/>
      <w:lvlText w:val="o"/>
      <w:lvlJc w:val="left"/>
      <w:pPr>
        <w:tabs>
          <w:tab w:val="num" w:pos="1440"/>
        </w:tabs>
        <w:ind w:left="1440" w:hanging="360"/>
      </w:pPr>
      <w:rPr>
        <w:rFonts w:ascii="Courier New" w:hAnsi="Courier New" w:hint="default"/>
      </w:rPr>
    </w:lvl>
    <w:lvl w:ilvl="2" w:tplc="A4B2EFB0">
      <w:start w:val="1"/>
      <w:numFmt w:val="bullet"/>
      <w:lvlText w:val=""/>
      <w:lvlJc w:val="left"/>
      <w:pPr>
        <w:tabs>
          <w:tab w:val="num" w:pos="2160"/>
        </w:tabs>
        <w:ind w:left="2160" w:hanging="360"/>
      </w:pPr>
      <w:rPr>
        <w:rFonts w:ascii="Wingdings" w:hAnsi="Wingdings" w:hint="default"/>
      </w:rPr>
    </w:lvl>
    <w:lvl w:ilvl="3" w:tplc="BB425788" w:tentative="1">
      <w:start w:val="1"/>
      <w:numFmt w:val="bullet"/>
      <w:lvlText w:val=""/>
      <w:lvlJc w:val="left"/>
      <w:pPr>
        <w:tabs>
          <w:tab w:val="num" w:pos="2880"/>
        </w:tabs>
        <w:ind w:left="2880" w:hanging="360"/>
      </w:pPr>
      <w:rPr>
        <w:rFonts w:ascii="Symbol" w:hAnsi="Symbol" w:hint="default"/>
      </w:rPr>
    </w:lvl>
    <w:lvl w:ilvl="4" w:tplc="4D3A0BA8" w:tentative="1">
      <w:start w:val="1"/>
      <w:numFmt w:val="bullet"/>
      <w:lvlText w:val="o"/>
      <w:lvlJc w:val="left"/>
      <w:pPr>
        <w:tabs>
          <w:tab w:val="num" w:pos="3600"/>
        </w:tabs>
        <w:ind w:left="3600" w:hanging="360"/>
      </w:pPr>
      <w:rPr>
        <w:rFonts w:ascii="Courier New" w:hAnsi="Courier New" w:hint="default"/>
      </w:rPr>
    </w:lvl>
    <w:lvl w:ilvl="5" w:tplc="7D6AC384" w:tentative="1">
      <w:start w:val="1"/>
      <w:numFmt w:val="bullet"/>
      <w:lvlText w:val=""/>
      <w:lvlJc w:val="left"/>
      <w:pPr>
        <w:tabs>
          <w:tab w:val="num" w:pos="4320"/>
        </w:tabs>
        <w:ind w:left="4320" w:hanging="360"/>
      </w:pPr>
      <w:rPr>
        <w:rFonts w:ascii="Wingdings" w:hAnsi="Wingdings" w:hint="default"/>
      </w:rPr>
    </w:lvl>
    <w:lvl w:ilvl="6" w:tplc="3B0ED6DE" w:tentative="1">
      <w:start w:val="1"/>
      <w:numFmt w:val="bullet"/>
      <w:lvlText w:val=""/>
      <w:lvlJc w:val="left"/>
      <w:pPr>
        <w:tabs>
          <w:tab w:val="num" w:pos="5040"/>
        </w:tabs>
        <w:ind w:left="5040" w:hanging="360"/>
      </w:pPr>
      <w:rPr>
        <w:rFonts w:ascii="Symbol" w:hAnsi="Symbol" w:hint="default"/>
      </w:rPr>
    </w:lvl>
    <w:lvl w:ilvl="7" w:tplc="B28E5DA8" w:tentative="1">
      <w:start w:val="1"/>
      <w:numFmt w:val="bullet"/>
      <w:lvlText w:val="o"/>
      <w:lvlJc w:val="left"/>
      <w:pPr>
        <w:tabs>
          <w:tab w:val="num" w:pos="5760"/>
        </w:tabs>
        <w:ind w:left="5760" w:hanging="360"/>
      </w:pPr>
      <w:rPr>
        <w:rFonts w:ascii="Courier New" w:hAnsi="Courier New" w:hint="default"/>
      </w:rPr>
    </w:lvl>
    <w:lvl w:ilvl="8" w:tplc="8E62D9D4" w:tentative="1">
      <w:start w:val="1"/>
      <w:numFmt w:val="bullet"/>
      <w:lvlText w:val=""/>
      <w:lvlJc w:val="left"/>
      <w:pPr>
        <w:tabs>
          <w:tab w:val="num" w:pos="6480"/>
        </w:tabs>
        <w:ind w:left="6480" w:hanging="360"/>
      </w:pPr>
      <w:rPr>
        <w:rFonts w:ascii="Wingdings" w:hAnsi="Wingdings" w:hint="default"/>
      </w:rPr>
    </w:lvl>
  </w:abstractNum>
  <w:abstractNum w:abstractNumId="178">
    <w:nsid w:val="35454BB6"/>
    <w:multiLevelType w:val="hybridMultilevel"/>
    <w:tmpl w:val="82080DE8"/>
    <w:lvl w:ilvl="0" w:tplc="FFFFFFFF">
      <w:start w:val="1"/>
      <w:numFmt w:val="bullet"/>
      <w:lvlText w:val=""/>
      <w:lvlJc w:val="left"/>
      <w:pPr>
        <w:ind w:left="1480" w:hanging="360"/>
      </w:pPr>
      <w:rPr>
        <w:rFonts w:ascii="Symbol" w:hAnsi="Symbol" w:hint="default"/>
        <w:sz w:val="24"/>
      </w:rPr>
    </w:lvl>
    <w:lvl w:ilvl="1" w:tplc="FFFFFFFF">
      <w:start w:val="1"/>
      <w:numFmt w:val="bullet"/>
      <w:lvlText w:val="o"/>
      <w:lvlJc w:val="left"/>
      <w:pPr>
        <w:ind w:left="2200" w:hanging="360"/>
      </w:pPr>
      <w:rPr>
        <w:rFonts w:ascii="Courier New" w:hAnsi="Courier New" w:hint="default"/>
      </w:rPr>
    </w:lvl>
    <w:lvl w:ilvl="2" w:tplc="FFFFFFFF">
      <w:start w:val="1"/>
      <w:numFmt w:val="bullet"/>
      <w:lvlText w:val=""/>
      <w:lvlJc w:val="left"/>
      <w:pPr>
        <w:ind w:left="2920" w:hanging="360"/>
      </w:pPr>
      <w:rPr>
        <w:rFonts w:ascii="Wingdings" w:hAnsi="Wingdings" w:hint="default"/>
      </w:rPr>
    </w:lvl>
    <w:lvl w:ilvl="3" w:tplc="FFFFFFFF" w:tentative="1">
      <w:start w:val="1"/>
      <w:numFmt w:val="bullet"/>
      <w:lvlText w:val=""/>
      <w:lvlJc w:val="left"/>
      <w:pPr>
        <w:ind w:left="3640" w:hanging="360"/>
      </w:pPr>
      <w:rPr>
        <w:rFonts w:ascii="Symbol" w:hAnsi="Symbol" w:hint="default"/>
      </w:rPr>
    </w:lvl>
    <w:lvl w:ilvl="4" w:tplc="FFFFFFFF" w:tentative="1">
      <w:start w:val="1"/>
      <w:numFmt w:val="bullet"/>
      <w:lvlText w:val="o"/>
      <w:lvlJc w:val="left"/>
      <w:pPr>
        <w:ind w:left="4360" w:hanging="360"/>
      </w:pPr>
      <w:rPr>
        <w:rFonts w:ascii="Courier New" w:hAnsi="Courier New" w:hint="default"/>
      </w:rPr>
    </w:lvl>
    <w:lvl w:ilvl="5" w:tplc="FFFFFFFF" w:tentative="1">
      <w:start w:val="1"/>
      <w:numFmt w:val="bullet"/>
      <w:lvlText w:val=""/>
      <w:lvlJc w:val="left"/>
      <w:pPr>
        <w:ind w:left="5080" w:hanging="360"/>
      </w:pPr>
      <w:rPr>
        <w:rFonts w:ascii="Wingdings" w:hAnsi="Wingdings" w:hint="default"/>
      </w:rPr>
    </w:lvl>
    <w:lvl w:ilvl="6" w:tplc="FFFFFFFF" w:tentative="1">
      <w:start w:val="1"/>
      <w:numFmt w:val="bullet"/>
      <w:lvlText w:val=""/>
      <w:lvlJc w:val="left"/>
      <w:pPr>
        <w:ind w:left="5800" w:hanging="360"/>
      </w:pPr>
      <w:rPr>
        <w:rFonts w:ascii="Symbol" w:hAnsi="Symbol" w:hint="default"/>
      </w:rPr>
    </w:lvl>
    <w:lvl w:ilvl="7" w:tplc="FFFFFFFF" w:tentative="1">
      <w:start w:val="1"/>
      <w:numFmt w:val="bullet"/>
      <w:lvlText w:val="o"/>
      <w:lvlJc w:val="left"/>
      <w:pPr>
        <w:ind w:left="6520" w:hanging="360"/>
      </w:pPr>
      <w:rPr>
        <w:rFonts w:ascii="Courier New" w:hAnsi="Courier New" w:hint="default"/>
      </w:rPr>
    </w:lvl>
    <w:lvl w:ilvl="8" w:tplc="FFFFFFFF" w:tentative="1">
      <w:start w:val="1"/>
      <w:numFmt w:val="bullet"/>
      <w:lvlText w:val=""/>
      <w:lvlJc w:val="left"/>
      <w:pPr>
        <w:ind w:left="7240" w:hanging="360"/>
      </w:pPr>
      <w:rPr>
        <w:rFonts w:ascii="Wingdings" w:hAnsi="Wingdings" w:hint="default"/>
      </w:rPr>
    </w:lvl>
  </w:abstractNum>
  <w:abstractNum w:abstractNumId="179">
    <w:nsid w:val="35676B91"/>
    <w:multiLevelType w:val="hybridMultilevel"/>
    <w:tmpl w:val="94724CB6"/>
    <w:lvl w:ilvl="0" w:tplc="154661A4">
      <w:start w:val="1"/>
      <w:numFmt w:val="decimal"/>
      <w:pStyle w:val="3a"/>
      <w:lvlText w:val="%1.1.1"/>
      <w:lvlJc w:val="left"/>
      <w:pPr>
        <w:ind w:left="2052" w:hanging="360"/>
      </w:pPr>
      <w:rPr>
        <w:rFonts w:ascii="Arial" w:hAnsi="Arial" w:cs="Times New Roman" w:hint="default"/>
        <w:kern w:val="16"/>
        <w:sz w:val="24"/>
      </w:rPr>
    </w:lvl>
    <w:lvl w:ilvl="1" w:tplc="4A9CCE46" w:tentative="1">
      <w:start w:val="1"/>
      <w:numFmt w:val="lowerLetter"/>
      <w:lvlText w:val="%2."/>
      <w:lvlJc w:val="left"/>
      <w:pPr>
        <w:ind w:left="4929" w:hanging="360"/>
      </w:pPr>
      <w:rPr>
        <w:rFonts w:cs="Times New Roman"/>
      </w:rPr>
    </w:lvl>
    <w:lvl w:ilvl="2" w:tplc="D8F01AF4" w:tentative="1">
      <w:start w:val="1"/>
      <w:numFmt w:val="lowerRoman"/>
      <w:lvlText w:val="%3."/>
      <w:lvlJc w:val="right"/>
      <w:pPr>
        <w:ind w:left="5649" w:hanging="180"/>
      </w:pPr>
      <w:rPr>
        <w:rFonts w:cs="Times New Roman"/>
      </w:rPr>
    </w:lvl>
    <w:lvl w:ilvl="3" w:tplc="64D00E5E" w:tentative="1">
      <w:start w:val="1"/>
      <w:numFmt w:val="decimal"/>
      <w:lvlText w:val="%4."/>
      <w:lvlJc w:val="left"/>
      <w:pPr>
        <w:ind w:left="6369" w:hanging="360"/>
      </w:pPr>
      <w:rPr>
        <w:rFonts w:cs="Times New Roman"/>
      </w:rPr>
    </w:lvl>
    <w:lvl w:ilvl="4" w:tplc="8ABE0128" w:tentative="1">
      <w:start w:val="1"/>
      <w:numFmt w:val="lowerLetter"/>
      <w:lvlText w:val="%5."/>
      <w:lvlJc w:val="left"/>
      <w:pPr>
        <w:ind w:left="7089" w:hanging="360"/>
      </w:pPr>
      <w:rPr>
        <w:rFonts w:cs="Times New Roman"/>
      </w:rPr>
    </w:lvl>
    <w:lvl w:ilvl="5" w:tplc="C7386132" w:tentative="1">
      <w:start w:val="1"/>
      <w:numFmt w:val="lowerRoman"/>
      <w:lvlText w:val="%6."/>
      <w:lvlJc w:val="right"/>
      <w:pPr>
        <w:ind w:left="7809" w:hanging="180"/>
      </w:pPr>
      <w:rPr>
        <w:rFonts w:cs="Times New Roman"/>
      </w:rPr>
    </w:lvl>
    <w:lvl w:ilvl="6" w:tplc="3C3ADFB4" w:tentative="1">
      <w:start w:val="1"/>
      <w:numFmt w:val="decimal"/>
      <w:lvlText w:val="%7."/>
      <w:lvlJc w:val="left"/>
      <w:pPr>
        <w:ind w:left="8529" w:hanging="360"/>
      </w:pPr>
      <w:rPr>
        <w:rFonts w:cs="Times New Roman"/>
      </w:rPr>
    </w:lvl>
    <w:lvl w:ilvl="7" w:tplc="83E20040" w:tentative="1">
      <w:start w:val="1"/>
      <w:numFmt w:val="lowerLetter"/>
      <w:lvlText w:val="%8."/>
      <w:lvlJc w:val="left"/>
      <w:pPr>
        <w:ind w:left="9249" w:hanging="360"/>
      </w:pPr>
      <w:rPr>
        <w:rFonts w:cs="Times New Roman"/>
      </w:rPr>
    </w:lvl>
    <w:lvl w:ilvl="8" w:tplc="EC7E5862" w:tentative="1">
      <w:start w:val="1"/>
      <w:numFmt w:val="lowerRoman"/>
      <w:lvlText w:val="%9."/>
      <w:lvlJc w:val="right"/>
      <w:pPr>
        <w:ind w:left="9969" w:hanging="180"/>
      </w:pPr>
      <w:rPr>
        <w:rFonts w:cs="Times New Roman"/>
      </w:rPr>
    </w:lvl>
  </w:abstractNum>
  <w:abstractNum w:abstractNumId="180">
    <w:nsid w:val="356C1E0C"/>
    <w:multiLevelType w:val="hybridMultilevel"/>
    <w:tmpl w:val="6A687F46"/>
    <w:lvl w:ilvl="0" w:tplc="743C8314">
      <w:start w:val="1"/>
      <w:numFmt w:val="decimal"/>
      <w:pStyle w:val="afc"/>
      <w:lvlText w:val="%1."/>
      <w:lvlJc w:val="left"/>
      <w:pPr>
        <w:ind w:left="720" w:hanging="360"/>
      </w:pPr>
      <w:rPr>
        <w:rFonts w:cs="Times New Roman"/>
      </w:rPr>
    </w:lvl>
    <w:lvl w:ilvl="1" w:tplc="0074BDD4" w:tentative="1">
      <w:start w:val="1"/>
      <w:numFmt w:val="lowerLetter"/>
      <w:lvlText w:val="%2."/>
      <w:lvlJc w:val="left"/>
      <w:pPr>
        <w:ind w:left="1440" w:hanging="360"/>
      </w:pPr>
      <w:rPr>
        <w:rFonts w:cs="Times New Roman"/>
      </w:rPr>
    </w:lvl>
    <w:lvl w:ilvl="2" w:tplc="08589876" w:tentative="1">
      <w:start w:val="1"/>
      <w:numFmt w:val="lowerRoman"/>
      <w:lvlText w:val="%3."/>
      <w:lvlJc w:val="right"/>
      <w:pPr>
        <w:ind w:left="2160" w:hanging="180"/>
      </w:pPr>
      <w:rPr>
        <w:rFonts w:cs="Times New Roman"/>
      </w:rPr>
    </w:lvl>
    <w:lvl w:ilvl="3" w:tplc="52CCC032" w:tentative="1">
      <w:start w:val="1"/>
      <w:numFmt w:val="decimal"/>
      <w:lvlText w:val="%4."/>
      <w:lvlJc w:val="left"/>
      <w:pPr>
        <w:ind w:left="2880" w:hanging="360"/>
      </w:pPr>
      <w:rPr>
        <w:rFonts w:cs="Times New Roman"/>
      </w:rPr>
    </w:lvl>
    <w:lvl w:ilvl="4" w:tplc="F8429696" w:tentative="1">
      <w:start w:val="1"/>
      <w:numFmt w:val="lowerLetter"/>
      <w:lvlText w:val="%5."/>
      <w:lvlJc w:val="left"/>
      <w:pPr>
        <w:ind w:left="3600" w:hanging="360"/>
      </w:pPr>
      <w:rPr>
        <w:rFonts w:cs="Times New Roman"/>
      </w:rPr>
    </w:lvl>
    <w:lvl w:ilvl="5" w:tplc="614C3052" w:tentative="1">
      <w:start w:val="1"/>
      <w:numFmt w:val="lowerRoman"/>
      <w:lvlText w:val="%6."/>
      <w:lvlJc w:val="right"/>
      <w:pPr>
        <w:ind w:left="4320" w:hanging="180"/>
      </w:pPr>
      <w:rPr>
        <w:rFonts w:cs="Times New Roman"/>
      </w:rPr>
    </w:lvl>
    <w:lvl w:ilvl="6" w:tplc="0D9C950C" w:tentative="1">
      <w:start w:val="1"/>
      <w:numFmt w:val="decimal"/>
      <w:lvlText w:val="%7."/>
      <w:lvlJc w:val="left"/>
      <w:pPr>
        <w:ind w:left="5040" w:hanging="360"/>
      </w:pPr>
      <w:rPr>
        <w:rFonts w:cs="Times New Roman"/>
      </w:rPr>
    </w:lvl>
    <w:lvl w:ilvl="7" w:tplc="52E47934" w:tentative="1">
      <w:start w:val="1"/>
      <w:numFmt w:val="lowerLetter"/>
      <w:lvlText w:val="%8."/>
      <w:lvlJc w:val="left"/>
      <w:pPr>
        <w:ind w:left="5760" w:hanging="360"/>
      </w:pPr>
      <w:rPr>
        <w:rFonts w:cs="Times New Roman"/>
      </w:rPr>
    </w:lvl>
    <w:lvl w:ilvl="8" w:tplc="5C5CC6A6" w:tentative="1">
      <w:start w:val="1"/>
      <w:numFmt w:val="lowerRoman"/>
      <w:lvlText w:val="%9."/>
      <w:lvlJc w:val="right"/>
      <w:pPr>
        <w:ind w:left="6480" w:hanging="180"/>
      </w:pPr>
      <w:rPr>
        <w:rFonts w:cs="Times New Roman"/>
      </w:rPr>
    </w:lvl>
  </w:abstractNum>
  <w:abstractNum w:abstractNumId="181">
    <w:nsid w:val="35A70C4B"/>
    <w:multiLevelType w:val="hybridMultilevel"/>
    <w:tmpl w:val="B268BD8C"/>
    <w:lvl w:ilvl="0" w:tplc="C020FC5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35E01CF8"/>
    <w:multiLevelType w:val="multilevel"/>
    <w:tmpl w:val="2340A5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3">
    <w:nsid w:val="35FD7260"/>
    <w:multiLevelType w:val="multilevel"/>
    <w:tmpl w:val="287A427E"/>
    <w:lvl w:ilvl="0">
      <w:start w:val="1"/>
      <w:numFmt w:val="russianUpper"/>
      <w:suff w:val="nothing"/>
      <w:lvlText w:val="Приложение %1"/>
      <w:lvlJc w:val="right"/>
      <w:pPr>
        <w:ind w:left="432" w:hanging="144"/>
      </w:pPr>
      <w:rPr>
        <w:rFonts w:cs="Times New Roman"/>
      </w:rPr>
    </w:lvl>
    <w:lvl w:ilvl="1">
      <w:start w:val="1"/>
      <w:numFmt w:val="decimal"/>
      <w:pStyle w:val="afd"/>
      <w:suff w:val="nothing"/>
      <w:lvlText w:val="Таблица %1.%2"/>
      <w:lvlJc w:val="right"/>
      <w:pPr>
        <w:ind w:left="576" w:hanging="288"/>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84">
    <w:nsid w:val="368373B5"/>
    <w:multiLevelType w:val="hybridMultilevel"/>
    <w:tmpl w:val="63A2BFF4"/>
    <w:lvl w:ilvl="0" w:tplc="59188A10">
      <w:start w:val="1"/>
      <w:numFmt w:val="decimal"/>
      <w:lvlText w:val="%1."/>
      <w:lvlJc w:val="left"/>
      <w:pPr>
        <w:tabs>
          <w:tab w:val="num" w:pos="2574"/>
        </w:tabs>
        <w:ind w:left="2574" w:hanging="360"/>
      </w:pPr>
      <w:rPr>
        <w:rFonts w:cs="Times New Roman"/>
      </w:rPr>
    </w:lvl>
    <w:lvl w:ilvl="1" w:tplc="ED44D208">
      <w:start w:val="1"/>
      <w:numFmt w:val="lowerLetter"/>
      <w:lvlText w:val="%2."/>
      <w:lvlJc w:val="left"/>
      <w:pPr>
        <w:tabs>
          <w:tab w:val="num" w:pos="2160"/>
        </w:tabs>
        <w:ind w:left="2160" w:hanging="360"/>
      </w:pPr>
      <w:rPr>
        <w:rFonts w:cs="Times New Roman"/>
      </w:rPr>
    </w:lvl>
    <w:lvl w:ilvl="2" w:tplc="13529E2A" w:tentative="1">
      <w:start w:val="1"/>
      <w:numFmt w:val="lowerRoman"/>
      <w:lvlText w:val="%3."/>
      <w:lvlJc w:val="right"/>
      <w:pPr>
        <w:tabs>
          <w:tab w:val="num" w:pos="2880"/>
        </w:tabs>
        <w:ind w:left="2880" w:hanging="180"/>
      </w:pPr>
      <w:rPr>
        <w:rFonts w:cs="Times New Roman"/>
      </w:rPr>
    </w:lvl>
    <w:lvl w:ilvl="3" w:tplc="24AA0C1E" w:tentative="1">
      <w:start w:val="1"/>
      <w:numFmt w:val="decimal"/>
      <w:lvlText w:val="%4."/>
      <w:lvlJc w:val="left"/>
      <w:pPr>
        <w:tabs>
          <w:tab w:val="num" w:pos="3600"/>
        </w:tabs>
        <w:ind w:left="3600" w:hanging="360"/>
      </w:pPr>
      <w:rPr>
        <w:rFonts w:cs="Times New Roman"/>
      </w:rPr>
    </w:lvl>
    <w:lvl w:ilvl="4" w:tplc="2C02D704" w:tentative="1">
      <w:start w:val="1"/>
      <w:numFmt w:val="lowerLetter"/>
      <w:lvlText w:val="%5."/>
      <w:lvlJc w:val="left"/>
      <w:pPr>
        <w:tabs>
          <w:tab w:val="num" w:pos="4320"/>
        </w:tabs>
        <w:ind w:left="4320" w:hanging="360"/>
      </w:pPr>
      <w:rPr>
        <w:rFonts w:cs="Times New Roman"/>
      </w:rPr>
    </w:lvl>
    <w:lvl w:ilvl="5" w:tplc="2CC614BC" w:tentative="1">
      <w:start w:val="1"/>
      <w:numFmt w:val="lowerRoman"/>
      <w:lvlText w:val="%6."/>
      <w:lvlJc w:val="right"/>
      <w:pPr>
        <w:tabs>
          <w:tab w:val="num" w:pos="5040"/>
        </w:tabs>
        <w:ind w:left="5040" w:hanging="180"/>
      </w:pPr>
      <w:rPr>
        <w:rFonts w:cs="Times New Roman"/>
      </w:rPr>
    </w:lvl>
    <w:lvl w:ilvl="6" w:tplc="D422BEFC" w:tentative="1">
      <w:start w:val="1"/>
      <w:numFmt w:val="decimal"/>
      <w:lvlText w:val="%7."/>
      <w:lvlJc w:val="left"/>
      <w:pPr>
        <w:tabs>
          <w:tab w:val="num" w:pos="5760"/>
        </w:tabs>
        <w:ind w:left="5760" w:hanging="360"/>
      </w:pPr>
      <w:rPr>
        <w:rFonts w:cs="Times New Roman"/>
      </w:rPr>
    </w:lvl>
    <w:lvl w:ilvl="7" w:tplc="51B64854" w:tentative="1">
      <w:start w:val="1"/>
      <w:numFmt w:val="lowerLetter"/>
      <w:lvlText w:val="%8."/>
      <w:lvlJc w:val="left"/>
      <w:pPr>
        <w:tabs>
          <w:tab w:val="num" w:pos="6480"/>
        </w:tabs>
        <w:ind w:left="6480" w:hanging="360"/>
      </w:pPr>
      <w:rPr>
        <w:rFonts w:cs="Times New Roman"/>
      </w:rPr>
    </w:lvl>
    <w:lvl w:ilvl="8" w:tplc="54024FB4" w:tentative="1">
      <w:start w:val="1"/>
      <w:numFmt w:val="lowerRoman"/>
      <w:lvlText w:val="%9."/>
      <w:lvlJc w:val="right"/>
      <w:pPr>
        <w:tabs>
          <w:tab w:val="num" w:pos="7200"/>
        </w:tabs>
        <w:ind w:left="7200" w:hanging="180"/>
      </w:pPr>
      <w:rPr>
        <w:rFonts w:cs="Times New Roman"/>
      </w:rPr>
    </w:lvl>
  </w:abstractNum>
  <w:abstractNum w:abstractNumId="185">
    <w:nsid w:val="36C14317"/>
    <w:multiLevelType w:val="multilevel"/>
    <w:tmpl w:val="F41688FE"/>
    <w:styleLink w:val="211"/>
    <w:lvl w:ilvl="0">
      <w:start w:val="1"/>
      <w:numFmt w:val="bullet"/>
      <w:lvlText w:val=""/>
      <w:lvlJc w:val="left"/>
      <w:pPr>
        <w:tabs>
          <w:tab w:val="num" w:pos="-368"/>
        </w:tabs>
        <w:ind w:left="-368" w:firstLine="0"/>
      </w:pPr>
      <w:rPr>
        <w:rFonts w:ascii="Symbol" w:hAnsi="Symbol"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186">
    <w:nsid w:val="3746462F"/>
    <w:multiLevelType w:val="multilevel"/>
    <w:tmpl w:val="23B4056C"/>
    <w:lvl w:ilvl="0">
      <w:start w:val="1"/>
      <w:numFmt w:val="decimal"/>
      <w:pStyle w:val="Numberedlist31"/>
      <w:lvlText w:val="%1."/>
      <w:lvlJc w:val="left"/>
      <w:pPr>
        <w:tabs>
          <w:tab w:val="num" w:pos="360"/>
        </w:tabs>
        <w:ind w:left="360" w:hanging="360"/>
      </w:pPr>
      <w:rPr>
        <w:rFonts w:cs="Times New Roman"/>
      </w:rPr>
    </w:lvl>
    <w:lvl w:ilvl="1">
      <w:start w:val="1"/>
      <w:numFmt w:val="lowerLetter"/>
      <w:pStyle w:val="Numberedlist32"/>
      <w:lvlText w:val="%2)"/>
      <w:lvlJc w:val="left"/>
      <w:pPr>
        <w:tabs>
          <w:tab w:val="num" w:pos="360"/>
        </w:tabs>
        <w:ind w:left="360" w:hanging="360"/>
      </w:pPr>
      <w:rPr>
        <w:rFonts w:cs="Times New Roman"/>
      </w:rPr>
    </w:lvl>
    <w:lvl w:ilvl="2">
      <w:start w:val="1"/>
      <w:numFmt w:val="lowerRoman"/>
      <w:pStyle w:val="Numberedlist33"/>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187">
    <w:nsid w:val="3762591C"/>
    <w:multiLevelType w:val="hybridMultilevel"/>
    <w:tmpl w:val="6A662940"/>
    <w:lvl w:ilvl="0" w:tplc="FE324DAC">
      <w:start w:val="1"/>
      <w:numFmt w:val="decimal"/>
      <w:lvlText w:val="%1)"/>
      <w:lvlJc w:val="left"/>
      <w:pPr>
        <w:ind w:left="1120" w:hanging="360"/>
      </w:pPr>
      <w:rPr>
        <w:rFonts w:cs="Times New Roman"/>
      </w:rPr>
    </w:lvl>
    <w:lvl w:ilvl="1" w:tplc="32BEED2C">
      <w:start w:val="1"/>
      <w:numFmt w:val="lowerLetter"/>
      <w:lvlText w:val="%2."/>
      <w:lvlJc w:val="left"/>
      <w:pPr>
        <w:ind w:left="1840" w:hanging="360"/>
      </w:pPr>
      <w:rPr>
        <w:rFonts w:cs="Times New Roman"/>
      </w:rPr>
    </w:lvl>
    <w:lvl w:ilvl="2" w:tplc="4C64E5D2" w:tentative="1">
      <w:start w:val="1"/>
      <w:numFmt w:val="lowerRoman"/>
      <w:lvlText w:val="%3."/>
      <w:lvlJc w:val="right"/>
      <w:pPr>
        <w:ind w:left="2560" w:hanging="180"/>
      </w:pPr>
      <w:rPr>
        <w:rFonts w:cs="Times New Roman"/>
      </w:rPr>
    </w:lvl>
    <w:lvl w:ilvl="3" w:tplc="34365DD0" w:tentative="1">
      <w:start w:val="1"/>
      <w:numFmt w:val="decimal"/>
      <w:lvlText w:val="%4."/>
      <w:lvlJc w:val="left"/>
      <w:pPr>
        <w:ind w:left="3280" w:hanging="360"/>
      </w:pPr>
      <w:rPr>
        <w:rFonts w:cs="Times New Roman"/>
      </w:rPr>
    </w:lvl>
    <w:lvl w:ilvl="4" w:tplc="59DE1F06" w:tentative="1">
      <w:start w:val="1"/>
      <w:numFmt w:val="lowerLetter"/>
      <w:lvlText w:val="%5."/>
      <w:lvlJc w:val="left"/>
      <w:pPr>
        <w:ind w:left="4000" w:hanging="360"/>
      </w:pPr>
      <w:rPr>
        <w:rFonts w:cs="Times New Roman"/>
      </w:rPr>
    </w:lvl>
    <w:lvl w:ilvl="5" w:tplc="AB4AB70C" w:tentative="1">
      <w:start w:val="1"/>
      <w:numFmt w:val="lowerRoman"/>
      <w:lvlText w:val="%6."/>
      <w:lvlJc w:val="right"/>
      <w:pPr>
        <w:ind w:left="4720" w:hanging="180"/>
      </w:pPr>
      <w:rPr>
        <w:rFonts w:cs="Times New Roman"/>
      </w:rPr>
    </w:lvl>
    <w:lvl w:ilvl="6" w:tplc="D124CAB8" w:tentative="1">
      <w:start w:val="1"/>
      <w:numFmt w:val="decimal"/>
      <w:lvlText w:val="%7."/>
      <w:lvlJc w:val="left"/>
      <w:pPr>
        <w:ind w:left="5440" w:hanging="360"/>
      </w:pPr>
      <w:rPr>
        <w:rFonts w:cs="Times New Roman"/>
      </w:rPr>
    </w:lvl>
    <w:lvl w:ilvl="7" w:tplc="7FBA6ACE" w:tentative="1">
      <w:start w:val="1"/>
      <w:numFmt w:val="lowerLetter"/>
      <w:lvlText w:val="%8."/>
      <w:lvlJc w:val="left"/>
      <w:pPr>
        <w:ind w:left="6160" w:hanging="360"/>
      </w:pPr>
      <w:rPr>
        <w:rFonts w:cs="Times New Roman"/>
      </w:rPr>
    </w:lvl>
    <w:lvl w:ilvl="8" w:tplc="D8D2933A" w:tentative="1">
      <w:start w:val="1"/>
      <w:numFmt w:val="lowerRoman"/>
      <w:lvlText w:val="%9."/>
      <w:lvlJc w:val="right"/>
      <w:pPr>
        <w:ind w:left="6880" w:hanging="180"/>
      </w:pPr>
      <w:rPr>
        <w:rFonts w:cs="Times New Roman"/>
      </w:rPr>
    </w:lvl>
  </w:abstractNum>
  <w:abstractNum w:abstractNumId="188">
    <w:nsid w:val="378C32DA"/>
    <w:multiLevelType w:val="multilevel"/>
    <w:tmpl w:val="041AC098"/>
    <w:lvl w:ilvl="0">
      <w:start w:val="1"/>
      <w:numFmt w:val="decimal"/>
      <w:pStyle w:val="1f3"/>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9">
    <w:nsid w:val="37C5385F"/>
    <w:multiLevelType w:val="multilevel"/>
    <w:tmpl w:val="8166863A"/>
    <w:name w:val="WW8Num18"/>
    <w:lvl w:ilvl="0">
      <w:start w:val="1"/>
      <w:numFmt w:val="upperLetter"/>
      <w:pStyle w:val="afe"/>
      <w:suff w:val="space"/>
      <w:lvlText w:val="Приложение %1. "/>
      <w:lvlJc w:val="left"/>
      <w:pPr>
        <w:ind w:left="284"/>
      </w:pPr>
      <w:rPr>
        <w:rFonts w:ascii="Times New Roman" w:hAnsi="Times New Roman" w:cs="Times New Roman" w:hint="default"/>
        <w:b/>
        <w:i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i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Times New Roman" w:hint="default"/>
        <w:b/>
        <w:i w:val="0"/>
        <w:color w:val="auto"/>
        <w:sz w:val="28"/>
        <w:szCs w:val="28"/>
        <w:u w:val="none"/>
      </w:rPr>
    </w:lvl>
    <w:lvl w:ilvl="3">
      <w:start w:val="1"/>
      <w:numFmt w:val="decimal"/>
      <w:lvlText w:val="%1.%2.%3.%4"/>
      <w:lvlJc w:val="left"/>
      <w:pPr>
        <w:tabs>
          <w:tab w:val="num" w:pos="1872"/>
        </w:tabs>
        <w:ind w:left="284" w:firstLine="720"/>
      </w:pPr>
      <w:rPr>
        <w:rFonts w:ascii="Arial" w:hAnsi="Arial" w:cs="Times New Roman" w:hint="default"/>
        <w:b/>
        <w:i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190">
    <w:nsid w:val="39105659"/>
    <w:multiLevelType w:val="hybridMultilevel"/>
    <w:tmpl w:val="90B014D0"/>
    <w:lvl w:ilvl="0" w:tplc="2F62357A">
      <w:start w:val="1"/>
      <w:numFmt w:val="bullet"/>
      <w:lvlText w:val=""/>
      <w:lvlJc w:val="left"/>
      <w:pPr>
        <w:tabs>
          <w:tab w:val="num" w:pos="1440"/>
        </w:tabs>
        <w:ind w:left="1440" w:hanging="360"/>
      </w:pPr>
      <w:rPr>
        <w:rFonts w:ascii="Symbol" w:hAnsi="Symbol" w:hint="default"/>
      </w:rPr>
    </w:lvl>
    <w:lvl w:ilvl="1" w:tplc="04546A70">
      <w:start w:val="1"/>
      <w:numFmt w:val="bullet"/>
      <w:lvlText w:val=""/>
      <w:lvlJc w:val="left"/>
      <w:pPr>
        <w:tabs>
          <w:tab w:val="num" w:pos="2160"/>
        </w:tabs>
        <w:ind w:left="2160" w:hanging="360"/>
      </w:pPr>
      <w:rPr>
        <w:rFonts w:ascii="Wingdings" w:hAnsi="Wingdings" w:hint="default"/>
      </w:rPr>
    </w:lvl>
    <w:lvl w:ilvl="2" w:tplc="CEE83826">
      <w:start w:val="1"/>
      <w:numFmt w:val="bullet"/>
      <w:lvlText w:val="–"/>
      <w:lvlJc w:val="left"/>
      <w:pPr>
        <w:tabs>
          <w:tab w:val="num" w:pos="3060"/>
        </w:tabs>
        <w:ind w:left="3060" w:hanging="360"/>
      </w:pPr>
      <w:rPr>
        <w:rFonts w:ascii="Times New Roman" w:hAnsi="Times New Roman" w:hint="default"/>
      </w:rPr>
    </w:lvl>
    <w:lvl w:ilvl="3" w:tplc="678276A2">
      <w:start w:val="1"/>
      <w:numFmt w:val="decimal"/>
      <w:lvlText w:val="%4."/>
      <w:lvlJc w:val="left"/>
      <w:pPr>
        <w:tabs>
          <w:tab w:val="num" w:pos="3600"/>
        </w:tabs>
        <w:ind w:left="3600" w:hanging="360"/>
      </w:pPr>
      <w:rPr>
        <w:rFonts w:cs="Times New Roman"/>
      </w:rPr>
    </w:lvl>
    <w:lvl w:ilvl="4" w:tplc="9556A554">
      <w:start w:val="1"/>
      <w:numFmt w:val="lowerLetter"/>
      <w:lvlText w:val="%5."/>
      <w:lvlJc w:val="left"/>
      <w:pPr>
        <w:tabs>
          <w:tab w:val="num" w:pos="4320"/>
        </w:tabs>
        <w:ind w:left="4320" w:hanging="360"/>
      </w:pPr>
      <w:rPr>
        <w:rFonts w:cs="Times New Roman"/>
      </w:rPr>
    </w:lvl>
    <w:lvl w:ilvl="5" w:tplc="FE4C2CA6" w:tentative="1">
      <w:start w:val="1"/>
      <w:numFmt w:val="lowerRoman"/>
      <w:lvlText w:val="%6."/>
      <w:lvlJc w:val="right"/>
      <w:pPr>
        <w:tabs>
          <w:tab w:val="num" w:pos="5040"/>
        </w:tabs>
        <w:ind w:left="5040" w:hanging="180"/>
      </w:pPr>
      <w:rPr>
        <w:rFonts w:cs="Times New Roman"/>
      </w:rPr>
    </w:lvl>
    <w:lvl w:ilvl="6" w:tplc="68166D44" w:tentative="1">
      <w:start w:val="1"/>
      <w:numFmt w:val="decimal"/>
      <w:lvlText w:val="%7."/>
      <w:lvlJc w:val="left"/>
      <w:pPr>
        <w:tabs>
          <w:tab w:val="num" w:pos="5760"/>
        </w:tabs>
        <w:ind w:left="5760" w:hanging="360"/>
      </w:pPr>
      <w:rPr>
        <w:rFonts w:cs="Times New Roman"/>
      </w:rPr>
    </w:lvl>
    <w:lvl w:ilvl="7" w:tplc="65E8F8DE" w:tentative="1">
      <w:start w:val="1"/>
      <w:numFmt w:val="lowerLetter"/>
      <w:lvlText w:val="%8."/>
      <w:lvlJc w:val="left"/>
      <w:pPr>
        <w:tabs>
          <w:tab w:val="num" w:pos="6480"/>
        </w:tabs>
        <w:ind w:left="6480" w:hanging="360"/>
      </w:pPr>
      <w:rPr>
        <w:rFonts w:cs="Times New Roman"/>
      </w:rPr>
    </w:lvl>
    <w:lvl w:ilvl="8" w:tplc="E62237C8" w:tentative="1">
      <w:start w:val="1"/>
      <w:numFmt w:val="lowerRoman"/>
      <w:lvlText w:val="%9."/>
      <w:lvlJc w:val="right"/>
      <w:pPr>
        <w:tabs>
          <w:tab w:val="num" w:pos="7200"/>
        </w:tabs>
        <w:ind w:left="7200" w:hanging="180"/>
      </w:pPr>
      <w:rPr>
        <w:rFonts w:cs="Times New Roman"/>
      </w:rPr>
    </w:lvl>
  </w:abstractNum>
  <w:abstractNum w:abstractNumId="191">
    <w:nsid w:val="391174AB"/>
    <w:multiLevelType w:val="multilevel"/>
    <w:tmpl w:val="EA44E250"/>
    <w:styleLink w:val="1f4"/>
    <w:lvl w:ilvl="0">
      <w:start w:val="1"/>
      <w:numFmt w:val="decimal"/>
      <w:pStyle w:val="1f5"/>
      <w:lvlText w:val="%1)"/>
      <w:lvlJc w:val="left"/>
      <w:pPr>
        <w:ind w:left="0" w:firstLine="709"/>
      </w:pPr>
      <w:rPr>
        <w:rFonts w:ascii="Times New Roman" w:hAnsi="Times New Roman" w:hint="default"/>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2">
    <w:nsid w:val="39B479DC"/>
    <w:multiLevelType w:val="multilevel"/>
    <w:tmpl w:val="397483DC"/>
    <w:styleLink w:val="ArticleSection53"/>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720"/>
      </w:pPr>
      <w:rPr>
        <w:rFonts w:cs="Times New Roman" w:hint="default"/>
      </w:rPr>
    </w:lvl>
    <w:lvl w:ilvl="2">
      <w:start w:val="1"/>
      <w:numFmt w:val="decimal"/>
      <w:isLgl/>
      <w:lvlText w:val="%1.%2.%3."/>
      <w:lvlJc w:val="left"/>
      <w:pPr>
        <w:ind w:left="1080" w:hanging="720"/>
      </w:pPr>
      <w:rPr>
        <w:rFonts w:cs="Times New Roman" w:hint="default"/>
        <w:sz w:val="28"/>
        <w:szCs w:val="28"/>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93">
    <w:nsid w:val="39DE4430"/>
    <w:multiLevelType w:val="hybridMultilevel"/>
    <w:tmpl w:val="3D9045DE"/>
    <w:lvl w:ilvl="0" w:tplc="B52ABEC8">
      <w:start w:val="1"/>
      <w:numFmt w:val="bullet"/>
      <w:lvlText w:val=""/>
      <w:lvlJc w:val="left"/>
      <w:pPr>
        <w:ind w:left="1120" w:hanging="360"/>
      </w:pPr>
      <w:rPr>
        <w:rFonts w:ascii="Symbol" w:hAnsi="Symbol" w:hint="default"/>
        <w:sz w:val="12"/>
      </w:rPr>
    </w:lvl>
    <w:lvl w:ilvl="1" w:tplc="954876CC" w:tentative="1">
      <w:start w:val="1"/>
      <w:numFmt w:val="lowerLetter"/>
      <w:lvlText w:val="%2."/>
      <w:lvlJc w:val="left"/>
      <w:pPr>
        <w:ind w:left="1840" w:hanging="360"/>
      </w:pPr>
      <w:rPr>
        <w:rFonts w:cs="Times New Roman"/>
      </w:rPr>
    </w:lvl>
    <w:lvl w:ilvl="2" w:tplc="F42E3694" w:tentative="1">
      <w:start w:val="1"/>
      <w:numFmt w:val="lowerRoman"/>
      <w:lvlText w:val="%3."/>
      <w:lvlJc w:val="right"/>
      <w:pPr>
        <w:ind w:left="2560" w:hanging="180"/>
      </w:pPr>
      <w:rPr>
        <w:rFonts w:cs="Times New Roman"/>
      </w:rPr>
    </w:lvl>
    <w:lvl w:ilvl="3" w:tplc="13ECCD2E" w:tentative="1">
      <w:start w:val="1"/>
      <w:numFmt w:val="decimal"/>
      <w:lvlText w:val="%4."/>
      <w:lvlJc w:val="left"/>
      <w:pPr>
        <w:ind w:left="3280" w:hanging="360"/>
      </w:pPr>
      <w:rPr>
        <w:rFonts w:cs="Times New Roman"/>
      </w:rPr>
    </w:lvl>
    <w:lvl w:ilvl="4" w:tplc="05C227B0" w:tentative="1">
      <w:start w:val="1"/>
      <w:numFmt w:val="lowerLetter"/>
      <w:lvlText w:val="%5."/>
      <w:lvlJc w:val="left"/>
      <w:pPr>
        <w:ind w:left="4000" w:hanging="360"/>
      </w:pPr>
      <w:rPr>
        <w:rFonts w:cs="Times New Roman"/>
      </w:rPr>
    </w:lvl>
    <w:lvl w:ilvl="5" w:tplc="065EB624" w:tentative="1">
      <w:start w:val="1"/>
      <w:numFmt w:val="lowerRoman"/>
      <w:lvlText w:val="%6."/>
      <w:lvlJc w:val="right"/>
      <w:pPr>
        <w:ind w:left="4720" w:hanging="180"/>
      </w:pPr>
      <w:rPr>
        <w:rFonts w:cs="Times New Roman"/>
      </w:rPr>
    </w:lvl>
    <w:lvl w:ilvl="6" w:tplc="FC24B720" w:tentative="1">
      <w:start w:val="1"/>
      <w:numFmt w:val="decimal"/>
      <w:lvlText w:val="%7."/>
      <w:lvlJc w:val="left"/>
      <w:pPr>
        <w:ind w:left="5440" w:hanging="360"/>
      </w:pPr>
      <w:rPr>
        <w:rFonts w:cs="Times New Roman"/>
      </w:rPr>
    </w:lvl>
    <w:lvl w:ilvl="7" w:tplc="BCAEFBCC" w:tentative="1">
      <w:start w:val="1"/>
      <w:numFmt w:val="lowerLetter"/>
      <w:lvlText w:val="%8."/>
      <w:lvlJc w:val="left"/>
      <w:pPr>
        <w:ind w:left="6160" w:hanging="360"/>
      </w:pPr>
      <w:rPr>
        <w:rFonts w:cs="Times New Roman"/>
      </w:rPr>
    </w:lvl>
    <w:lvl w:ilvl="8" w:tplc="820A3D14" w:tentative="1">
      <w:start w:val="1"/>
      <w:numFmt w:val="lowerRoman"/>
      <w:lvlText w:val="%9."/>
      <w:lvlJc w:val="right"/>
      <w:pPr>
        <w:ind w:left="6880" w:hanging="180"/>
      </w:pPr>
      <w:rPr>
        <w:rFonts w:cs="Times New Roman"/>
      </w:rPr>
    </w:lvl>
  </w:abstractNum>
  <w:abstractNum w:abstractNumId="194">
    <w:nsid w:val="3A18777A"/>
    <w:multiLevelType w:val="hybridMultilevel"/>
    <w:tmpl w:val="38E4EF72"/>
    <w:lvl w:ilvl="0" w:tplc="442CCD46">
      <w:start w:val="1"/>
      <w:numFmt w:val="bullet"/>
      <w:pStyle w:val="-0"/>
      <w:lvlText w:val=""/>
      <w:lvlJc w:val="left"/>
      <w:pPr>
        <w:ind w:left="1429" w:hanging="360"/>
      </w:pPr>
      <w:rPr>
        <w:rFonts w:ascii="Symbol" w:hAnsi="Symbol" w:hint="default"/>
      </w:rPr>
    </w:lvl>
    <w:lvl w:ilvl="1" w:tplc="A3CA0EA2">
      <w:start w:val="1"/>
      <w:numFmt w:val="bullet"/>
      <w:lvlText w:val="o"/>
      <w:lvlJc w:val="left"/>
      <w:pPr>
        <w:ind w:left="2149" w:hanging="360"/>
      </w:pPr>
      <w:rPr>
        <w:rFonts w:ascii="Courier New" w:hAnsi="Courier New" w:hint="default"/>
      </w:rPr>
    </w:lvl>
    <w:lvl w:ilvl="2" w:tplc="9A58BE3C" w:tentative="1">
      <w:start w:val="1"/>
      <w:numFmt w:val="bullet"/>
      <w:lvlText w:val=""/>
      <w:lvlJc w:val="left"/>
      <w:pPr>
        <w:ind w:left="2869" w:hanging="360"/>
      </w:pPr>
      <w:rPr>
        <w:rFonts w:ascii="Wingdings" w:hAnsi="Wingdings" w:hint="default"/>
      </w:rPr>
    </w:lvl>
    <w:lvl w:ilvl="3" w:tplc="91F636B0" w:tentative="1">
      <w:start w:val="1"/>
      <w:numFmt w:val="bullet"/>
      <w:lvlText w:val=""/>
      <w:lvlJc w:val="left"/>
      <w:pPr>
        <w:ind w:left="3589" w:hanging="360"/>
      </w:pPr>
      <w:rPr>
        <w:rFonts w:ascii="Symbol" w:hAnsi="Symbol" w:hint="default"/>
      </w:rPr>
    </w:lvl>
    <w:lvl w:ilvl="4" w:tplc="79CAAC86" w:tentative="1">
      <w:start w:val="1"/>
      <w:numFmt w:val="bullet"/>
      <w:lvlText w:val="o"/>
      <w:lvlJc w:val="left"/>
      <w:pPr>
        <w:ind w:left="4309" w:hanging="360"/>
      </w:pPr>
      <w:rPr>
        <w:rFonts w:ascii="Courier New" w:hAnsi="Courier New" w:hint="default"/>
      </w:rPr>
    </w:lvl>
    <w:lvl w:ilvl="5" w:tplc="FC8E737C" w:tentative="1">
      <w:start w:val="1"/>
      <w:numFmt w:val="bullet"/>
      <w:lvlText w:val=""/>
      <w:lvlJc w:val="left"/>
      <w:pPr>
        <w:ind w:left="5029" w:hanging="360"/>
      </w:pPr>
      <w:rPr>
        <w:rFonts w:ascii="Wingdings" w:hAnsi="Wingdings" w:hint="default"/>
      </w:rPr>
    </w:lvl>
    <w:lvl w:ilvl="6" w:tplc="E528CAAE" w:tentative="1">
      <w:start w:val="1"/>
      <w:numFmt w:val="bullet"/>
      <w:lvlText w:val=""/>
      <w:lvlJc w:val="left"/>
      <w:pPr>
        <w:ind w:left="5749" w:hanging="360"/>
      </w:pPr>
      <w:rPr>
        <w:rFonts w:ascii="Symbol" w:hAnsi="Symbol" w:hint="default"/>
      </w:rPr>
    </w:lvl>
    <w:lvl w:ilvl="7" w:tplc="02BA091A" w:tentative="1">
      <w:start w:val="1"/>
      <w:numFmt w:val="bullet"/>
      <w:lvlText w:val="o"/>
      <w:lvlJc w:val="left"/>
      <w:pPr>
        <w:ind w:left="6469" w:hanging="360"/>
      </w:pPr>
      <w:rPr>
        <w:rFonts w:ascii="Courier New" w:hAnsi="Courier New" w:hint="default"/>
      </w:rPr>
    </w:lvl>
    <w:lvl w:ilvl="8" w:tplc="6CC42B2A" w:tentative="1">
      <w:start w:val="1"/>
      <w:numFmt w:val="bullet"/>
      <w:lvlText w:val=""/>
      <w:lvlJc w:val="left"/>
      <w:pPr>
        <w:ind w:left="7189" w:hanging="360"/>
      </w:pPr>
      <w:rPr>
        <w:rFonts w:ascii="Wingdings" w:hAnsi="Wingdings" w:hint="default"/>
      </w:rPr>
    </w:lvl>
  </w:abstractNum>
  <w:abstractNum w:abstractNumId="195">
    <w:nsid w:val="3C431AEF"/>
    <w:multiLevelType w:val="hybridMultilevel"/>
    <w:tmpl w:val="F242584E"/>
    <w:lvl w:ilvl="0" w:tplc="775EB996">
      <w:start w:val="1"/>
      <w:numFmt w:val="decimal"/>
      <w:lvlText w:val="%1."/>
      <w:lvlJc w:val="left"/>
      <w:pPr>
        <w:ind w:left="720" w:hanging="360"/>
      </w:pPr>
      <w:rPr>
        <w:rFonts w:cs="Times New Roman"/>
      </w:rPr>
    </w:lvl>
    <w:lvl w:ilvl="1" w:tplc="68C6DFA8" w:tentative="1">
      <w:start w:val="1"/>
      <w:numFmt w:val="lowerLetter"/>
      <w:lvlText w:val="%2."/>
      <w:lvlJc w:val="left"/>
      <w:pPr>
        <w:ind w:left="1440" w:hanging="360"/>
      </w:pPr>
      <w:rPr>
        <w:rFonts w:cs="Times New Roman"/>
      </w:rPr>
    </w:lvl>
    <w:lvl w:ilvl="2" w:tplc="B07AC18A" w:tentative="1">
      <w:start w:val="1"/>
      <w:numFmt w:val="lowerRoman"/>
      <w:lvlText w:val="%3."/>
      <w:lvlJc w:val="right"/>
      <w:pPr>
        <w:ind w:left="2160" w:hanging="180"/>
      </w:pPr>
      <w:rPr>
        <w:rFonts w:cs="Times New Roman"/>
      </w:rPr>
    </w:lvl>
    <w:lvl w:ilvl="3" w:tplc="817E371C" w:tentative="1">
      <w:start w:val="1"/>
      <w:numFmt w:val="decimal"/>
      <w:lvlText w:val="%4."/>
      <w:lvlJc w:val="left"/>
      <w:pPr>
        <w:ind w:left="2880" w:hanging="360"/>
      </w:pPr>
      <w:rPr>
        <w:rFonts w:cs="Times New Roman"/>
      </w:rPr>
    </w:lvl>
    <w:lvl w:ilvl="4" w:tplc="B6545E28" w:tentative="1">
      <w:start w:val="1"/>
      <w:numFmt w:val="lowerLetter"/>
      <w:lvlText w:val="%5."/>
      <w:lvlJc w:val="left"/>
      <w:pPr>
        <w:ind w:left="3600" w:hanging="360"/>
      </w:pPr>
      <w:rPr>
        <w:rFonts w:cs="Times New Roman"/>
      </w:rPr>
    </w:lvl>
    <w:lvl w:ilvl="5" w:tplc="C0DAF346" w:tentative="1">
      <w:start w:val="1"/>
      <w:numFmt w:val="lowerRoman"/>
      <w:lvlText w:val="%6."/>
      <w:lvlJc w:val="right"/>
      <w:pPr>
        <w:ind w:left="4320" w:hanging="180"/>
      </w:pPr>
      <w:rPr>
        <w:rFonts w:cs="Times New Roman"/>
      </w:rPr>
    </w:lvl>
    <w:lvl w:ilvl="6" w:tplc="450645B2" w:tentative="1">
      <w:start w:val="1"/>
      <w:numFmt w:val="decimal"/>
      <w:lvlText w:val="%7."/>
      <w:lvlJc w:val="left"/>
      <w:pPr>
        <w:ind w:left="5040" w:hanging="360"/>
      </w:pPr>
      <w:rPr>
        <w:rFonts w:cs="Times New Roman"/>
      </w:rPr>
    </w:lvl>
    <w:lvl w:ilvl="7" w:tplc="1FBE3642" w:tentative="1">
      <w:start w:val="1"/>
      <w:numFmt w:val="lowerLetter"/>
      <w:lvlText w:val="%8."/>
      <w:lvlJc w:val="left"/>
      <w:pPr>
        <w:ind w:left="5760" w:hanging="360"/>
      </w:pPr>
      <w:rPr>
        <w:rFonts w:cs="Times New Roman"/>
      </w:rPr>
    </w:lvl>
    <w:lvl w:ilvl="8" w:tplc="0ABE58A6" w:tentative="1">
      <w:start w:val="1"/>
      <w:numFmt w:val="lowerRoman"/>
      <w:lvlText w:val="%9."/>
      <w:lvlJc w:val="right"/>
      <w:pPr>
        <w:ind w:left="6480" w:hanging="180"/>
      </w:pPr>
      <w:rPr>
        <w:rFonts w:cs="Times New Roman"/>
      </w:rPr>
    </w:lvl>
  </w:abstractNum>
  <w:abstractNum w:abstractNumId="196">
    <w:nsid w:val="3C9F6238"/>
    <w:multiLevelType w:val="multilevel"/>
    <w:tmpl w:val="2D9AE1E4"/>
    <w:lvl w:ilvl="0">
      <w:start w:val="1"/>
      <w:numFmt w:val="decimal"/>
      <w:pStyle w:val="AppHead119"/>
      <w:lvlText w:val="%1"/>
      <w:lvlJc w:val="left"/>
      <w:pPr>
        <w:tabs>
          <w:tab w:val="num" w:pos="432"/>
        </w:tabs>
        <w:ind w:left="432" w:hanging="432"/>
      </w:pPr>
      <w:rPr>
        <w:rFonts w:cs="Times New Roman" w:hint="default"/>
      </w:rPr>
    </w:lvl>
    <w:lvl w:ilvl="1">
      <w:start w:val="1"/>
      <w:numFmt w:val="decimal"/>
      <w:pStyle w:val="AppHead219"/>
      <w:lvlText w:val="%1.%2"/>
      <w:lvlJc w:val="left"/>
      <w:pPr>
        <w:tabs>
          <w:tab w:val="num" w:pos="0"/>
        </w:tabs>
        <w:ind w:firstLine="720"/>
      </w:pPr>
      <w:rPr>
        <w:rFonts w:cs="Times New Roman" w:hint="default"/>
      </w:rPr>
    </w:lvl>
    <w:lvl w:ilvl="2">
      <w:start w:val="1"/>
      <w:numFmt w:val="decimal"/>
      <w:pStyle w:val="AppHead319"/>
      <w:lvlText w:val="%1.%2.%3"/>
      <w:lvlJc w:val="left"/>
      <w:pPr>
        <w:tabs>
          <w:tab w:val="num" w:pos="0"/>
        </w:tabs>
        <w:ind w:firstLine="720"/>
      </w:pPr>
      <w:rPr>
        <w:rFonts w:cs="Times New Roman" w:hint="default"/>
      </w:rPr>
    </w:lvl>
    <w:lvl w:ilvl="3">
      <w:start w:val="1"/>
      <w:numFmt w:val="decimal"/>
      <w:pStyle w:val="AppHead419"/>
      <w:lvlText w:val="%1.%2.%3.%4"/>
      <w:lvlJc w:val="left"/>
      <w:pPr>
        <w:tabs>
          <w:tab w:val="num" w:pos="0"/>
        </w:tabs>
        <w:ind w:firstLine="720"/>
      </w:pPr>
      <w:rPr>
        <w:rFonts w:cs="Times New Roman" w:hint="default"/>
      </w:rPr>
    </w:lvl>
    <w:lvl w:ilvl="4">
      <w:start w:val="1"/>
      <w:numFmt w:val="decimal"/>
      <w:pStyle w:val="AppHead519"/>
      <w:lvlText w:val="%1.%2.%3.%4.%5"/>
      <w:lvlJc w:val="left"/>
      <w:pPr>
        <w:tabs>
          <w:tab w:val="num" w:pos="0"/>
        </w:tabs>
        <w:ind w:firstLine="720"/>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7">
    <w:nsid w:val="3CBA74BF"/>
    <w:multiLevelType w:val="hybridMultilevel"/>
    <w:tmpl w:val="39D63FE6"/>
    <w:lvl w:ilvl="0" w:tplc="7E24A774">
      <w:start w:val="1"/>
      <w:numFmt w:val="bullet"/>
      <w:lvlText w:val="–"/>
      <w:lvlJc w:val="left"/>
      <w:pPr>
        <w:ind w:left="1480" w:hanging="360"/>
      </w:pPr>
      <w:rPr>
        <w:rFonts w:ascii="Times New Roman" w:hAnsi="Times New Roman" w:hint="default"/>
        <w:sz w:val="24"/>
      </w:rPr>
    </w:lvl>
    <w:lvl w:ilvl="1" w:tplc="BF4C5C2A">
      <w:start w:val="1"/>
      <w:numFmt w:val="bullet"/>
      <w:lvlText w:val="o"/>
      <w:lvlJc w:val="left"/>
      <w:pPr>
        <w:ind w:left="2200" w:hanging="360"/>
      </w:pPr>
      <w:rPr>
        <w:rFonts w:ascii="Courier New" w:hAnsi="Courier New" w:hint="default"/>
      </w:rPr>
    </w:lvl>
    <w:lvl w:ilvl="2" w:tplc="27BCBA92">
      <w:start w:val="1"/>
      <w:numFmt w:val="bullet"/>
      <w:lvlText w:val=""/>
      <w:lvlJc w:val="left"/>
      <w:pPr>
        <w:ind w:left="2920" w:hanging="360"/>
      </w:pPr>
      <w:rPr>
        <w:rFonts w:ascii="Wingdings" w:hAnsi="Wingdings" w:hint="default"/>
      </w:rPr>
    </w:lvl>
    <w:lvl w:ilvl="3" w:tplc="FC5854BE" w:tentative="1">
      <w:start w:val="1"/>
      <w:numFmt w:val="bullet"/>
      <w:lvlText w:val=""/>
      <w:lvlJc w:val="left"/>
      <w:pPr>
        <w:ind w:left="3640" w:hanging="360"/>
      </w:pPr>
      <w:rPr>
        <w:rFonts w:ascii="Symbol" w:hAnsi="Symbol" w:hint="default"/>
      </w:rPr>
    </w:lvl>
    <w:lvl w:ilvl="4" w:tplc="5332070E" w:tentative="1">
      <w:start w:val="1"/>
      <w:numFmt w:val="bullet"/>
      <w:lvlText w:val="o"/>
      <w:lvlJc w:val="left"/>
      <w:pPr>
        <w:ind w:left="4360" w:hanging="360"/>
      </w:pPr>
      <w:rPr>
        <w:rFonts w:ascii="Courier New" w:hAnsi="Courier New" w:hint="default"/>
      </w:rPr>
    </w:lvl>
    <w:lvl w:ilvl="5" w:tplc="20888082" w:tentative="1">
      <w:start w:val="1"/>
      <w:numFmt w:val="bullet"/>
      <w:lvlText w:val=""/>
      <w:lvlJc w:val="left"/>
      <w:pPr>
        <w:ind w:left="5080" w:hanging="360"/>
      </w:pPr>
      <w:rPr>
        <w:rFonts w:ascii="Wingdings" w:hAnsi="Wingdings" w:hint="default"/>
      </w:rPr>
    </w:lvl>
    <w:lvl w:ilvl="6" w:tplc="9990CE18" w:tentative="1">
      <w:start w:val="1"/>
      <w:numFmt w:val="bullet"/>
      <w:lvlText w:val=""/>
      <w:lvlJc w:val="left"/>
      <w:pPr>
        <w:ind w:left="5800" w:hanging="360"/>
      </w:pPr>
      <w:rPr>
        <w:rFonts w:ascii="Symbol" w:hAnsi="Symbol" w:hint="default"/>
      </w:rPr>
    </w:lvl>
    <w:lvl w:ilvl="7" w:tplc="E95C1928" w:tentative="1">
      <w:start w:val="1"/>
      <w:numFmt w:val="bullet"/>
      <w:lvlText w:val="o"/>
      <w:lvlJc w:val="left"/>
      <w:pPr>
        <w:ind w:left="6520" w:hanging="360"/>
      </w:pPr>
      <w:rPr>
        <w:rFonts w:ascii="Courier New" w:hAnsi="Courier New" w:hint="default"/>
      </w:rPr>
    </w:lvl>
    <w:lvl w:ilvl="8" w:tplc="764CA5A8" w:tentative="1">
      <w:start w:val="1"/>
      <w:numFmt w:val="bullet"/>
      <w:lvlText w:val=""/>
      <w:lvlJc w:val="left"/>
      <w:pPr>
        <w:ind w:left="7240" w:hanging="360"/>
      </w:pPr>
      <w:rPr>
        <w:rFonts w:ascii="Wingdings" w:hAnsi="Wingdings" w:hint="default"/>
      </w:rPr>
    </w:lvl>
  </w:abstractNum>
  <w:abstractNum w:abstractNumId="198">
    <w:nsid w:val="3D8F46D8"/>
    <w:multiLevelType w:val="hybridMultilevel"/>
    <w:tmpl w:val="72685852"/>
    <w:lvl w:ilvl="0" w:tplc="E8FCBB7A">
      <w:start w:val="1"/>
      <w:numFmt w:val="bullet"/>
      <w:lvlText w:val=""/>
      <w:lvlJc w:val="left"/>
      <w:pPr>
        <w:ind w:left="1120" w:hanging="360"/>
      </w:pPr>
      <w:rPr>
        <w:rFonts w:ascii="Symbol" w:hAnsi="Symbol" w:hint="default"/>
        <w:sz w:val="12"/>
      </w:rPr>
    </w:lvl>
    <w:lvl w:ilvl="1" w:tplc="B0B6D9CC">
      <w:start w:val="1"/>
      <w:numFmt w:val="lowerLetter"/>
      <w:lvlText w:val="%2."/>
      <w:lvlJc w:val="left"/>
      <w:pPr>
        <w:ind w:left="1840" w:hanging="360"/>
      </w:pPr>
      <w:rPr>
        <w:rFonts w:cs="Times New Roman"/>
      </w:rPr>
    </w:lvl>
    <w:lvl w:ilvl="2" w:tplc="F5706E78">
      <w:start w:val="1"/>
      <w:numFmt w:val="lowerRoman"/>
      <w:lvlText w:val="%3."/>
      <w:lvlJc w:val="right"/>
      <w:pPr>
        <w:ind w:left="2560" w:hanging="180"/>
      </w:pPr>
      <w:rPr>
        <w:rFonts w:cs="Times New Roman"/>
      </w:rPr>
    </w:lvl>
    <w:lvl w:ilvl="3" w:tplc="846207EC" w:tentative="1">
      <w:start w:val="1"/>
      <w:numFmt w:val="decimal"/>
      <w:lvlText w:val="%4."/>
      <w:lvlJc w:val="left"/>
      <w:pPr>
        <w:ind w:left="3280" w:hanging="360"/>
      </w:pPr>
      <w:rPr>
        <w:rFonts w:cs="Times New Roman"/>
      </w:rPr>
    </w:lvl>
    <w:lvl w:ilvl="4" w:tplc="27A2E572" w:tentative="1">
      <w:start w:val="1"/>
      <w:numFmt w:val="lowerLetter"/>
      <w:lvlText w:val="%5."/>
      <w:lvlJc w:val="left"/>
      <w:pPr>
        <w:ind w:left="4000" w:hanging="360"/>
      </w:pPr>
      <w:rPr>
        <w:rFonts w:cs="Times New Roman"/>
      </w:rPr>
    </w:lvl>
    <w:lvl w:ilvl="5" w:tplc="DD14DEC0" w:tentative="1">
      <w:start w:val="1"/>
      <w:numFmt w:val="lowerRoman"/>
      <w:lvlText w:val="%6."/>
      <w:lvlJc w:val="right"/>
      <w:pPr>
        <w:ind w:left="4720" w:hanging="180"/>
      </w:pPr>
      <w:rPr>
        <w:rFonts w:cs="Times New Roman"/>
      </w:rPr>
    </w:lvl>
    <w:lvl w:ilvl="6" w:tplc="0CB4A6BE" w:tentative="1">
      <w:start w:val="1"/>
      <w:numFmt w:val="decimal"/>
      <w:lvlText w:val="%7."/>
      <w:lvlJc w:val="left"/>
      <w:pPr>
        <w:ind w:left="5440" w:hanging="360"/>
      </w:pPr>
      <w:rPr>
        <w:rFonts w:cs="Times New Roman"/>
      </w:rPr>
    </w:lvl>
    <w:lvl w:ilvl="7" w:tplc="3B6E55F6" w:tentative="1">
      <w:start w:val="1"/>
      <w:numFmt w:val="lowerLetter"/>
      <w:lvlText w:val="%8."/>
      <w:lvlJc w:val="left"/>
      <w:pPr>
        <w:ind w:left="6160" w:hanging="360"/>
      </w:pPr>
      <w:rPr>
        <w:rFonts w:cs="Times New Roman"/>
      </w:rPr>
    </w:lvl>
    <w:lvl w:ilvl="8" w:tplc="400C7808" w:tentative="1">
      <w:start w:val="1"/>
      <w:numFmt w:val="lowerRoman"/>
      <w:lvlText w:val="%9."/>
      <w:lvlJc w:val="right"/>
      <w:pPr>
        <w:ind w:left="6880" w:hanging="180"/>
      </w:pPr>
      <w:rPr>
        <w:rFonts w:cs="Times New Roman"/>
      </w:rPr>
    </w:lvl>
  </w:abstractNum>
  <w:abstractNum w:abstractNumId="199">
    <w:nsid w:val="3E050353"/>
    <w:multiLevelType w:val="multilevel"/>
    <w:tmpl w:val="ADFC17BA"/>
    <w:lvl w:ilvl="0">
      <w:start w:val="1"/>
      <w:numFmt w:val="decimal"/>
      <w:pStyle w:val="OTRFootNoteNum"/>
      <w:lvlText w:val="%1."/>
      <w:lvlJc w:val="left"/>
      <w:pPr>
        <w:tabs>
          <w:tab w:val="num" w:pos="568"/>
        </w:tabs>
        <w:ind w:left="568" w:hanging="284"/>
      </w:pPr>
      <w:rPr>
        <w:rFonts w:ascii="Times New Roman" w:hAnsi="Times New Roman" w:cs="Times New Roman" w:hint="default"/>
        <w:sz w:val="24"/>
        <w:szCs w:val="24"/>
      </w:rPr>
    </w:lvl>
    <w:lvl w:ilvl="1">
      <w:start w:val="1"/>
      <w:numFmt w:val="decimal"/>
      <w:lvlText w:val="%1.%2."/>
      <w:lvlJc w:val="left"/>
      <w:pPr>
        <w:tabs>
          <w:tab w:val="num" w:pos="992"/>
        </w:tabs>
        <w:ind w:left="992" w:hanging="424"/>
      </w:pPr>
      <w:rPr>
        <w:rFonts w:ascii="Times New Roman" w:hAnsi="Times New Roman" w:cs="Times New Roman" w:hint="default"/>
        <w:sz w:val="24"/>
        <w:szCs w:val="24"/>
      </w:rPr>
    </w:lvl>
    <w:lvl w:ilvl="2">
      <w:start w:val="1"/>
      <w:numFmt w:val="decimal"/>
      <w:lvlText w:val="%2.%1.%3."/>
      <w:lvlJc w:val="left"/>
      <w:pPr>
        <w:tabs>
          <w:tab w:val="num" w:pos="1275"/>
        </w:tabs>
        <w:ind w:left="1560" w:hanging="568"/>
      </w:pPr>
      <w:rPr>
        <w:rFonts w:ascii="Times New Roman" w:hAnsi="Times New Roman" w:cs="Times New Roman" w:hint="default"/>
        <w:sz w:val="24"/>
        <w:szCs w:val="24"/>
      </w:rPr>
    </w:lvl>
    <w:lvl w:ilvl="3">
      <w:start w:val="1"/>
      <w:numFmt w:val="decimal"/>
      <w:lvlText w:val="%1.%2.%3.%4."/>
      <w:lvlJc w:val="left"/>
      <w:pPr>
        <w:tabs>
          <w:tab w:val="num" w:pos="2225"/>
        </w:tabs>
        <w:ind w:left="2153" w:hanging="648"/>
      </w:pPr>
      <w:rPr>
        <w:rFonts w:cs="Times New Roman"/>
      </w:rPr>
    </w:lvl>
    <w:lvl w:ilvl="4">
      <w:start w:val="1"/>
      <w:numFmt w:val="decimal"/>
      <w:lvlText w:val="%1.%2.%3.%4.%5."/>
      <w:lvlJc w:val="left"/>
      <w:pPr>
        <w:tabs>
          <w:tab w:val="num" w:pos="2945"/>
        </w:tabs>
        <w:ind w:left="2657" w:hanging="792"/>
      </w:pPr>
      <w:rPr>
        <w:rFonts w:cs="Times New Roman"/>
      </w:rPr>
    </w:lvl>
    <w:lvl w:ilvl="5">
      <w:start w:val="1"/>
      <w:numFmt w:val="decimal"/>
      <w:lvlText w:val="%1.%2.%3.%4.%5.%6."/>
      <w:lvlJc w:val="left"/>
      <w:pPr>
        <w:tabs>
          <w:tab w:val="num" w:pos="3305"/>
        </w:tabs>
        <w:ind w:left="3161" w:hanging="936"/>
      </w:pPr>
      <w:rPr>
        <w:rFonts w:cs="Times New Roman"/>
      </w:rPr>
    </w:lvl>
    <w:lvl w:ilvl="6">
      <w:start w:val="1"/>
      <w:numFmt w:val="decimal"/>
      <w:lvlText w:val="%1.%2.%3.%4.%5.%6.%7."/>
      <w:lvlJc w:val="left"/>
      <w:pPr>
        <w:tabs>
          <w:tab w:val="num" w:pos="4025"/>
        </w:tabs>
        <w:ind w:left="3665" w:hanging="1080"/>
      </w:pPr>
      <w:rPr>
        <w:rFonts w:cs="Times New Roman"/>
      </w:rPr>
    </w:lvl>
    <w:lvl w:ilvl="7">
      <w:start w:val="1"/>
      <w:numFmt w:val="decimal"/>
      <w:lvlText w:val="%1.%2.%3.%4.%5.%6.%7.%8."/>
      <w:lvlJc w:val="left"/>
      <w:pPr>
        <w:tabs>
          <w:tab w:val="num" w:pos="4385"/>
        </w:tabs>
        <w:ind w:left="4169" w:hanging="1224"/>
      </w:pPr>
      <w:rPr>
        <w:rFonts w:cs="Times New Roman"/>
      </w:rPr>
    </w:lvl>
    <w:lvl w:ilvl="8">
      <w:start w:val="1"/>
      <w:numFmt w:val="decimal"/>
      <w:lvlText w:val="%1.%2.%3.%4.%5.%6.%7.%8.%9."/>
      <w:lvlJc w:val="left"/>
      <w:pPr>
        <w:tabs>
          <w:tab w:val="num" w:pos="5105"/>
        </w:tabs>
        <w:ind w:left="4745" w:hanging="1440"/>
      </w:pPr>
      <w:rPr>
        <w:rFonts w:cs="Times New Roman"/>
      </w:rPr>
    </w:lvl>
  </w:abstractNum>
  <w:abstractNum w:abstractNumId="200">
    <w:nsid w:val="3E190FA6"/>
    <w:multiLevelType w:val="hybridMultilevel"/>
    <w:tmpl w:val="313C36F0"/>
    <w:lvl w:ilvl="0" w:tplc="49383EFE">
      <w:start w:val="1"/>
      <w:numFmt w:val="bullet"/>
      <w:lvlText w:val=""/>
      <w:lvlJc w:val="left"/>
      <w:pPr>
        <w:ind w:left="1840" w:hanging="360"/>
      </w:pPr>
      <w:rPr>
        <w:rFonts w:ascii="Symbol" w:hAnsi="Symbol" w:hint="default"/>
      </w:rPr>
    </w:lvl>
    <w:lvl w:ilvl="1" w:tplc="EF46E716" w:tentative="1">
      <w:start w:val="1"/>
      <w:numFmt w:val="bullet"/>
      <w:lvlText w:val="o"/>
      <w:lvlJc w:val="left"/>
      <w:pPr>
        <w:ind w:left="2560" w:hanging="360"/>
      </w:pPr>
      <w:rPr>
        <w:rFonts w:ascii="Courier New" w:hAnsi="Courier New" w:hint="default"/>
      </w:rPr>
    </w:lvl>
    <w:lvl w:ilvl="2" w:tplc="BD3C2866" w:tentative="1">
      <w:start w:val="1"/>
      <w:numFmt w:val="bullet"/>
      <w:lvlText w:val=""/>
      <w:lvlJc w:val="left"/>
      <w:pPr>
        <w:ind w:left="3280" w:hanging="360"/>
      </w:pPr>
      <w:rPr>
        <w:rFonts w:ascii="Wingdings" w:hAnsi="Wingdings" w:hint="default"/>
      </w:rPr>
    </w:lvl>
    <w:lvl w:ilvl="3" w:tplc="4C90A276" w:tentative="1">
      <w:start w:val="1"/>
      <w:numFmt w:val="bullet"/>
      <w:lvlText w:val=""/>
      <w:lvlJc w:val="left"/>
      <w:pPr>
        <w:ind w:left="4000" w:hanging="360"/>
      </w:pPr>
      <w:rPr>
        <w:rFonts w:ascii="Symbol" w:hAnsi="Symbol" w:hint="default"/>
      </w:rPr>
    </w:lvl>
    <w:lvl w:ilvl="4" w:tplc="039A8CB0" w:tentative="1">
      <w:start w:val="1"/>
      <w:numFmt w:val="bullet"/>
      <w:lvlText w:val="o"/>
      <w:lvlJc w:val="left"/>
      <w:pPr>
        <w:ind w:left="4720" w:hanging="360"/>
      </w:pPr>
      <w:rPr>
        <w:rFonts w:ascii="Courier New" w:hAnsi="Courier New" w:hint="default"/>
      </w:rPr>
    </w:lvl>
    <w:lvl w:ilvl="5" w:tplc="B61A8044" w:tentative="1">
      <w:start w:val="1"/>
      <w:numFmt w:val="bullet"/>
      <w:lvlText w:val=""/>
      <w:lvlJc w:val="left"/>
      <w:pPr>
        <w:ind w:left="5440" w:hanging="360"/>
      </w:pPr>
      <w:rPr>
        <w:rFonts w:ascii="Wingdings" w:hAnsi="Wingdings" w:hint="default"/>
      </w:rPr>
    </w:lvl>
    <w:lvl w:ilvl="6" w:tplc="3C642CAE" w:tentative="1">
      <w:start w:val="1"/>
      <w:numFmt w:val="bullet"/>
      <w:lvlText w:val=""/>
      <w:lvlJc w:val="left"/>
      <w:pPr>
        <w:ind w:left="6160" w:hanging="360"/>
      </w:pPr>
      <w:rPr>
        <w:rFonts w:ascii="Symbol" w:hAnsi="Symbol" w:hint="default"/>
      </w:rPr>
    </w:lvl>
    <w:lvl w:ilvl="7" w:tplc="95601D48" w:tentative="1">
      <w:start w:val="1"/>
      <w:numFmt w:val="bullet"/>
      <w:lvlText w:val="o"/>
      <w:lvlJc w:val="left"/>
      <w:pPr>
        <w:ind w:left="6880" w:hanging="360"/>
      </w:pPr>
      <w:rPr>
        <w:rFonts w:ascii="Courier New" w:hAnsi="Courier New" w:hint="default"/>
      </w:rPr>
    </w:lvl>
    <w:lvl w:ilvl="8" w:tplc="CCAEB948" w:tentative="1">
      <w:start w:val="1"/>
      <w:numFmt w:val="bullet"/>
      <w:lvlText w:val=""/>
      <w:lvlJc w:val="left"/>
      <w:pPr>
        <w:ind w:left="7600" w:hanging="360"/>
      </w:pPr>
      <w:rPr>
        <w:rFonts w:ascii="Wingdings" w:hAnsi="Wingdings" w:hint="default"/>
      </w:rPr>
    </w:lvl>
  </w:abstractNum>
  <w:abstractNum w:abstractNumId="201">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202">
    <w:nsid w:val="3E4779F5"/>
    <w:multiLevelType w:val="multilevel"/>
    <w:tmpl w:val="AC0CC3BE"/>
    <w:styleLink w:val="-3"/>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03">
    <w:nsid w:val="3E557F8C"/>
    <w:multiLevelType w:val="hybridMultilevel"/>
    <w:tmpl w:val="B14AF690"/>
    <w:lvl w:ilvl="0" w:tplc="426C9D22">
      <w:start w:val="1"/>
      <w:numFmt w:val="bullet"/>
      <w:pStyle w:val="aff"/>
      <w:lvlText w:val=""/>
      <w:lvlJc w:val="left"/>
      <w:pPr>
        <w:ind w:left="1428" w:hanging="360"/>
      </w:pPr>
      <w:rPr>
        <w:rFonts w:ascii="Symbol" w:hAnsi="Symbol" w:hint="default"/>
      </w:rPr>
    </w:lvl>
    <w:lvl w:ilvl="1" w:tplc="C6EABA02">
      <w:start w:val="1"/>
      <w:numFmt w:val="bullet"/>
      <w:lvlText w:val="o"/>
      <w:lvlJc w:val="left"/>
      <w:pPr>
        <w:ind w:left="2148" w:hanging="360"/>
      </w:pPr>
      <w:rPr>
        <w:rFonts w:ascii="Courier New" w:hAnsi="Courier New" w:hint="default"/>
      </w:rPr>
    </w:lvl>
    <w:lvl w:ilvl="2" w:tplc="99025010" w:tentative="1">
      <w:start w:val="1"/>
      <w:numFmt w:val="bullet"/>
      <w:lvlText w:val=""/>
      <w:lvlJc w:val="left"/>
      <w:pPr>
        <w:ind w:left="2868" w:hanging="360"/>
      </w:pPr>
      <w:rPr>
        <w:rFonts w:ascii="Wingdings" w:hAnsi="Wingdings" w:hint="default"/>
      </w:rPr>
    </w:lvl>
    <w:lvl w:ilvl="3" w:tplc="EDBCD4FC" w:tentative="1">
      <w:start w:val="1"/>
      <w:numFmt w:val="bullet"/>
      <w:lvlText w:val=""/>
      <w:lvlJc w:val="left"/>
      <w:pPr>
        <w:ind w:left="3588" w:hanging="360"/>
      </w:pPr>
      <w:rPr>
        <w:rFonts w:ascii="Symbol" w:hAnsi="Symbol" w:hint="default"/>
      </w:rPr>
    </w:lvl>
    <w:lvl w:ilvl="4" w:tplc="6DCEDC1A" w:tentative="1">
      <w:start w:val="1"/>
      <w:numFmt w:val="bullet"/>
      <w:lvlText w:val="o"/>
      <w:lvlJc w:val="left"/>
      <w:pPr>
        <w:ind w:left="4308" w:hanging="360"/>
      </w:pPr>
      <w:rPr>
        <w:rFonts w:ascii="Courier New" w:hAnsi="Courier New" w:hint="default"/>
      </w:rPr>
    </w:lvl>
    <w:lvl w:ilvl="5" w:tplc="627E1480" w:tentative="1">
      <w:start w:val="1"/>
      <w:numFmt w:val="bullet"/>
      <w:lvlText w:val=""/>
      <w:lvlJc w:val="left"/>
      <w:pPr>
        <w:ind w:left="5028" w:hanging="360"/>
      </w:pPr>
      <w:rPr>
        <w:rFonts w:ascii="Wingdings" w:hAnsi="Wingdings" w:hint="default"/>
      </w:rPr>
    </w:lvl>
    <w:lvl w:ilvl="6" w:tplc="E8801CA4" w:tentative="1">
      <w:start w:val="1"/>
      <w:numFmt w:val="bullet"/>
      <w:lvlText w:val=""/>
      <w:lvlJc w:val="left"/>
      <w:pPr>
        <w:ind w:left="5748" w:hanging="360"/>
      </w:pPr>
      <w:rPr>
        <w:rFonts w:ascii="Symbol" w:hAnsi="Symbol" w:hint="default"/>
      </w:rPr>
    </w:lvl>
    <w:lvl w:ilvl="7" w:tplc="465ED132" w:tentative="1">
      <w:start w:val="1"/>
      <w:numFmt w:val="bullet"/>
      <w:lvlText w:val="o"/>
      <w:lvlJc w:val="left"/>
      <w:pPr>
        <w:ind w:left="6468" w:hanging="360"/>
      </w:pPr>
      <w:rPr>
        <w:rFonts w:ascii="Courier New" w:hAnsi="Courier New" w:hint="default"/>
      </w:rPr>
    </w:lvl>
    <w:lvl w:ilvl="8" w:tplc="15A4AD8C" w:tentative="1">
      <w:start w:val="1"/>
      <w:numFmt w:val="bullet"/>
      <w:lvlText w:val=""/>
      <w:lvlJc w:val="left"/>
      <w:pPr>
        <w:ind w:left="7188" w:hanging="360"/>
      </w:pPr>
      <w:rPr>
        <w:rFonts w:ascii="Wingdings" w:hAnsi="Wingdings" w:hint="default"/>
      </w:rPr>
    </w:lvl>
  </w:abstractNum>
  <w:abstractNum w:abstractNumId="204">
    <w:nsid w:val="3E7A07BE"/>
    <w:multiLevelType w:val="hybridMultilevel"/>
    <w:tmpl w:val="87069388"/>
    <w:styleLink w:val="1111111"/>
    <w:lvl w:ilvl="0" w:tplc="9D5097B4">
      <w:start w:val="1"/>
      <w:numFmt w:val="bullet"/>
      <w:lvlText w:val=""/>
      <w:lvlJc w:val="left"/>
      <w:pPr>
        <w:tabs>
          <w:tab w:val="num" w:pos="720"/>
        </w:tabs>
        <w:ind w:left="720" w:hanging="360"/>
      </w:pPr>
      <w:rPr>
        <w:rFonts w:ascii="Symbol" w:hAnsi="Symbol" w:hint="default"/>
      </w:rPr>
    </w:lvl>
    <w:lvl w:ilvl="1" w:tplc="7A101D2A" w:tentative="1">
      <w:start w:val="1"/>
      <w:numFmt w:val="bullet"/>
      <w:lvlText w:val="o"/>
      <w:lvlJc w:val="left"/>
      <w:pPr>
        <w:tabs>
          <w:tab w:val="num" w:pos="1440"/>
        </w:tabs>
        <w:ind w:left="1440" w:hanging="360"/>
      </w:pPr>
      <w:rPr>
        <w:rFonts w:ascii="Courier New" w:hAnsi="Courier New" w:hint="default"/>
      </w:rPr>
    </w:lvl>
    <w:lvl w:ilvl="2" w:tplc="1C74CEAE" w:tentative="1">
      <w:start w:val="1"/>
      <w:numFmt w:val="bullet"/>
      <w:lvlText w:val=""/>
      <w:lvlJc w:val="left"/>
      <w:pPr>
        <w:tabs>
          <w:tab w:val="num" w:pos="2160"/>
        </w:tabs>
        <w:ind w:left="2160" w:hanging="360"/>
      </w:pPr>
      <w:rPr>
        <w:rFonts w:ascii="Wingdings" w:hAnsi="Wingdings" w:hint="default"/>
      </w:rPr>
    </w:lvl>
    <w:lvl w:ilvl="3" w:tplc="86B66BF8" w:tentative="1">
      <w:start w:val="1"/>
      <w:numFmt w:val="bullet"/>
      <w:lvlText w:val=""/>
      <w:lvlJc w:val="left"/>
      <w:pPr>
        <w:tabs>
          <w:tab w:val="num" w:pos="2880"/>
        </w:tabs>
        <w:ind w:left="2880" w:hanging="360"/>
      </w:pPr>
      <w:rPr>
        <w:rFonts w:ascii="Symbol" w:hAnsi="Symbol" w:hint="default"/>
      </w:rPr>
    </w:lvl>
    <w:lvl w:ilvl="4" w:tplc="75B87C8E" w:tentative="1">
      <w:start w:val="1"/>
      <w:numFmt w:val="bullet"/>
      <w:lvlText w:val="o"/>
      <w:lvlJc w:val="left"/>
      <w:pPr>
        <w:tabs>
          <w:tab w:val="num" w:pos="3600"/>
        </w:tabs>
        <w:ind w:left="3600" w:hanging="360"/>
      </w:pPr>
      <w:rPr>
        <w:rFonts w:ascii="Courier New" w:hAnsi="Courier New" w:hint="default"/>
      </w:rPr>
    </w:lvl>
    <w:lvl w:ilvl="5" w:tplc="B9DCD882" w:tentative="1">
      <w:start w:val="1"/>
      <w:numFmt w:val="bullet"/>
      <w:lvlText w:val=""/>
      <w:lvlJc w:val="left"/>
      <w:pPr>
        <w:tabs>
          <w:tab w:val="num" w:pos="4320"/>
        </w:tabs>
        <w:ind w:left="4320" w:hanging="360"/>
      </w:pPr>
      <w:rPr>
        <w:rFonts w:ascii="Wingdings" w:hAnsi="Wingdings" w:hint="default"/>
      </w:rPr>
    </w:lvl>
    <w:lvl w:ilvl="6" w:tplc="7E5040C6" w:tentative="1">
      <w:start w:val="1"/>
      <w:numFmt w:val="bullet"/>
      <w:lvlText w:val=""/>
      <w:lvlJc w:val="left"/>
      <w:pPr>
        <w:tabs>
          <w:tab w:val="num" w:pos="5040"/>
        </w:tabs>
        <w:ind w:left="5040" w:hanging="360"/>
      </w:pPr>
      <w:rPr>
        <w:rFonts w:ascii="Symbol" w:hAnsi="Symbol" w:hint="default"/>
      </w:rPr>
    </w:lvl>
    <w:lvl w:ilvl="7" w:tplc="6EBC9E88" w:tentative="1">
      <w:start w:val="1"/>
      <w:numFmt w:val="bullet"/>
      <w:lvlText w:val="o"/>
      <w:lvlJc w:val="left"/>
      <w:pPr>
        <w:tabs>
          <w:tab w:val="num" w:pos="5760"/>
        </w:tabs>
        <w:ind w:left="5760" w:hanging="360"/>
      </w:pPr>
      <w:rPr>
        <w:rFonts w:ascii="Courier New" w:hAnsi="Courier New" w:hint="default"/>
      </w:rPr>
    </w:lvl>
    <w:lvl w:ilvl="8" w:tplc="6428EBE0" w:tentative="1">
      <w:start w:val="1"/>
      <w:numFmt w:val="bullet"/>
      <w:lvlText w:val=""/>
      <w:lvlJc w:val="left"/>
      <w:pPr>
        <w:tabs>
          <w:tab w:val="num" w:pos="6480"/>
        </w:tabs>
        <w:ind w:left="6480" w:hanging="360"/>
      </w:pPr>
      <w:rPr>
        <w:rFonts w:ascii="Wingdings" w:hAnsi="Wingdings" w:hint="default"/>
      </w:rPr>
    </w:lvl>
  </w:abstractNum>
  <w:abstractNum w:abstractNumId="205">
    <w:nsid w:val="3F544D2C"/>
    <w:multiLevelType w:val="hybridMultilevel"/>
    <w:tmpl w:val="CC101B16"/>
    <w:lvl w:ilvl="0" w:tplc="477A7068">
      <w:start w:val="1"/>
      <w:numFmt w:val="bullet"/>
      <w:lvlText w:val="–"/>
      <w:lvlJc w:val="left"/>
      <w:pPr>
        <w:ind w:left="720" w:hanging="360"/>
      </w:pPr>
      <w:rPr>
        <w:rFonts w:ascii="Times New Roman" w:hAnsi="Times New Roman" w:hint="default"/>
      </w:rPr>
    </w:lvl>
    <w:lvl w:ilvl="1" w:tplc="C6D675E8" w:tentative="1">
      <w:start w:val="1"/>
      <w:numFmt w:val="bullet"/>
      <w:lvlText w:val="o"/>
      <w:lvlJc w:val="left"/>
      <w:pPr>
        <w:ind w:left="1440" w:hanging="360"/>
      </w:pPr>
      <w:rPr>
        <w:rFonts w:ascii="Courier New" w:hAnsi="Courier New" w:hint="default"/>
      </w:rPr>
    </w:lvl>
    <w:lvl w:ilvl="2" w:tplc="B2D084D0" w:tentative="1">
      <w:start w:val="1"/>
      <w:numFmt w:val="bullet"/>
      <w:lvlText w:val=""/>
      <w:lvlJc w:val="left"/>
      <w:pPr>
        <w:ind w:left="2160" w:hanging="360"/>
      </w:pPr>
      <w:rPr>
        <w:rFonts w:ascii="Wingdings" w:hAnsi="Wingdings" w:hint="default"/>
      </w:rPr>
    </w:lvl>
    <w:lvl w:ilvl="3" w:tplc="C4F458B6" w:tentative="1">
      <w:start w:val="1"/>
      <w:numFmt w:val="bullet"/>
      <w:lvlText w:val=""/>
      <w:lvlJc w:val="left"/>
      <w:pPr>
        <w:ind w:left="2880" w:hanging="360"/>
      </w:pPr>
      <w:rPr>
        <w:rFonts w:ascii="Symbol" w:hAnsi="Symbol" w:hint="default"/>
      </w:rPr>
    </w:lvl>
    <w:lvl w:ilvl="4" w:tplc="BCC20E1E" w:tentative="1">
      <w:start w:val="1"/>
      <w:numFmt w:val="bullet"/>
      <w:lvlText w:val="o"/>
      <w:lvlJc w:val="left"/>
      <w:pPr>
        <w:ind w:left="3600" w:hanging="360"/>
      </w:pPr>
      <w:rPr>
        <w:rFonts w:ascii="Courier New" w:hAnsi="Courier New" w:hint="default"/>
      </w:rPr>
    </w:lvl>
    <w:lvl w:ilvl="5" w:tplc="18A82914" w:tentative="1">
      <w:start w:val="1"/>
      <w:numFmt w:val="bullet"/>
      <w:lvlText w:val=""/>
      <w:lvlJc w:val="left"/>
      <w:pPr>
        <w:ind w:left="4320" w:hanging="360"/>
      </w:pPr>
      <w:rPr>
        <w:rFonts w:ascii="Wingdings" w:hAnsi="Wingdings" w:hint="default"/>
      </w:rPr>
    </w:lvl>
    <w:lvl w:ilvl="6" w:tplc="4CAA9518" w:tentative="1">
      <w:start w:val="1"/>
      <w:numFmt w:val="bullet"/>
      <w:lvlText w:val=""/>
      <w:lvlJc w:val="left"/>
      <w:pPr>
        <w:ind w:left="5040" w:hanging="360"/>
      </w:pPr>
      <w:rPr>
        <w:rFonts w:ascii="Symbol" w:hAnsi="Symbol" w:hint="default"/>
      </w:rPr>
    </w:lvl>
    <w:lvl w:ilvl="7" w:tplc="63785B08" w:tentative="1">
      <w:start w:val="1"/>
      <w:numFmt w:val="bullet"/>
      <w:lvlText w:val="o"/>
      <w:lvlJc w:val="left"/>
      <w:pPr>
        <w:ind w:left="5760" w:hanging="360"/>
      </w:pPr>
      <w:rPr>
        <w:rFonts w:ascii="Courier New" w:hAnsi="Courier New" w:hint="default"/>
      </w:rPr>
    </w:lvl>
    <w:lvl w:ilvl="8" w:tplc="B70CEF24" w:tentative="1">
      <w:start w:val="1"/>
      <w:numFmt w:val="bullet"/>
      <w:lvlText w:val=""/>
      <w:lvlJc w:val="left"/>
      <w:pPr>
        <w:ind w:left="6480" w:hanging="360"/>
      </w:pPr>
      <w:rPr>
        <w:rFonts w:ascii="Wingdings" w:hAnsi="Wingdings" w:hint="default"/>
      </w:rPr>
    </w:lvl>
  </w:abstractNum>
  <w:abstractNum w:abstractNumId="206">
    <w:nsid w:val="3F5E3E60"/>
    <w:multiLevelType w:val="multilevel"/>
    <w:tmpl w:val="5BDC9B76"/>
    <w:lvl w:ilvl="0">
      <w:start w:val="1"/>
      <w:numFmt w:val="decimal"/>
      <w:pStyle w:val="AppHeading1"/>
      <w:lvlText w:val="%1."/>
      <w:legacy w:legacy="1" w:legacySpace="144" w:legacyIndent="0"/>
      <w:lvlJc w:val="left"/>
      <w:rPr>
        <w:rFonts w:cs="Times New Roman"/>
      </w:rPr>
    </w:lvl>
    <w:lvl w:ilvl="1">
      <w:start w:val="1"/>
      <w:numFmt w:val="decimal"/>
      <w:pStyle w:val="AppHeading2"/>
      <w:lvlText w:val="%1.%2."/>
      <w:legacy w:legacy="1" w:legacySpace="144" w:legacyIndent="0"/>
      <w:lvlJc w:val="left"/>
      <w:rPr>
        <w:rFonts w:cs="Times New Roman"/>
      </w:rPr>
    </w:lvl>
    <w:lvl w:ilvl="2">
      <w:start w:val="1"/>
      <w:numFmt w:val="decimal"/>
      <w:pStyle w:val="AppHeading3"/>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207">
    <w:nsid w:val="3FE2055D"/>
    <w:multiLevelType w:val="hybridMultilevel"/>
    <w:tmpl w:val="6F6AA768"/>
    <w:lvl w:ilvl="0" w:tplc="22660824">
      <w:start w:val="1"/>
      <w:numFmt w:val="decimal"/>
      <w:pStyle w:val="aff0"/>
      <w:lvlText w:val="%1."/>
      <w:lvlJc w:val="left"/>
      <w:pPr>
        <w:tabs>
          <w:tab w:val="num" w:pos="1854"/>
        </w:tabs>
        <w:ind w:left="1494" w:hanging="360"/>
      </w:pPr>
      <w:rPr>
        <w:rFonts w:cs="Times New Roman"/>
      </w:rPr>
    </w:lvl>
    <w:lvl w:ilvl="1" w:tplc="04190003">
      <w:start w:val="1"/>
      <w:numFmt w:val="bullet"/>
      <w:lvlText w:val=""/>
      <w:lvlJc w:val="left"/>
      <w:pPr>
        <w:tabs>
          <w:tab w:val="num" w:pos="1782"/>
        </w:tabs>
        <w:ind w:left="1782" w:hanging="360"/>
      </w:pPr>
      <w:rPr>
        <w:rFonts w:ascii="Symbol" w:hAnsi="Symbol" w:hint="default"/>
      </w:rPr>
    </w:lvl>
    <w:lvl w:ilvl="2" w:tplc="04190005">
      <w:numFmt w:val="none"/>
      <w:lvlText w:val=""/>
      <w:lvlJc w:val="left"/>
      <w:pPr>
        <w:tabs>
          <w:tab w:val="num" w:pos="360"/>
        </w:tabs>
      </w:pPr>
      <w:rPr>
        <w:rFonts w:cs="Times New Roman"/>
      </w:rPr>
    </w:lvl>
    <w:lvl w:ilvl="3" w:tplc="04190001">
      <w:numFmt w:val="none"/>
      <w:lvlText w:val=""/>
      <w:lvlJc w:val="left"/>
      <w:pPr>
        <w:tabs>
          <w:tab w:val="num" w:pos="360"/>
        </w:tabs>
      </w:pPr>
      <w:rPr>
        <w:rFonts w:cs="Times New Roman"/>
      </w:rPr>
    </w:lvl>
    <w:lvl w:ilvl="4" w:tplc="04190003">
      <w:numFmt w:val="none"/>
      <w:lvlText w:val=""/>
      <w:lvlJc w:val="left"/>
      <w:pPr>
        <w:tabs>
          <w:tab w:val="num" w:pos="360"/>
        </w:tabs>
      </w:pPr>
      <w:rPr>
        <w:rFonts w:cs="Times New Roman"/>
      </w:rPr>
    </w:lvl>
    <w:lvl w:ilvl="5" w:tplc="04190005">
      <w:numFmt w:val="none"/>
      <w:lvlText w:val=""/>
      <w:lvlJc w:val="left"/>
      <w:pPr>
        <w:tabs>
          <w:tab w:val="num" w:pos="360"/>
        </w:tabs>
      </w:pPr>
      <w:rPr>
        <w:rFonts w:cs="Times New Roman"/>
      </w:rPr>
    </w:lvl>
    <w:lvl w:ilvl="6" w:tplc="04190001">
      <w:numFmt w:val="none"/>
      <w:lvlText w:val=""/>
      <w:lvlJc w:val="left"/>
      <w:pPr>
        <w:tabs>
          <w:tab w:val="num" w:pos="360"/>
        </w:tabs>
      </w:pPr>
      <w:rPr>
        <w:rFonts w:cs="Times New Roman"/>
      </w:rPr>
    </w:lvl>
    <w:lvl w:ilvl="7" w:tplc="04190003">
      <w:numFmt w:val="none"/>
      <w:lvlText w:val=""/>
      <w:lvlJc w:val="left"/>
      <w:pPr>
        <w:tabs>
          <w:tab w:val="num" w:pos="360"/>
        </w:tabs>
      </w:pPr>
      <w:rPr>
        <w:rFonts w:cs="Times New Roman"/>
      </w:rPr>
    </w:lvl>
    <w:lvl w:ilvl="8" w:tplc="04190005">
      <w:numFmt w:val="none"/>
      <w:lvlText w:val=""/>
      <w:lvlJc w:val="left"/>
      <w:pPr>
        <w:tabs>
          <w:tab w:val="num" w:pos="360"/>
        </w:tabs>
      </w:pPr>
      <w:rPr>
        <w:rFonts w:cs="Times New Roman"/>
      </w:rPr>
    </w:lvl>
  </w:abstractNum>
  <w:abstractNum w:abstractNumId="208">
    <w:nsid w:val="3FE56FFA"/>
    <w:multiLevelType w:val="hybridMultilevel"/>
    <w:tmpl w:val="1DDCC0FA"/>
    <w:lvl w:ilvl="0" w:tplc="FFFFFFFF">
      <w:start w:val="1"/>
      <w:numFmt w:val="bullet"/>
      <w:pStyle w:val="aff1"/>
      <w:lvlText w:val=" "/>
      <w:lvlJc w:val="left"/>
      <w:pPr>
        <w:tabs>
          <w:tab w:val="num" w:pos="0"/>
        </w:tabs>
        <w:ind w:firstLine="198"/>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9">
    <w:nsid w:val="40622106"/>
    <w:multiLevelType w:val="multilevel"/>
    <w:tmpl w:val="2DEC0882"/>
    <w:lvl w:ilvl="0">
      <w:start w:val="1"/>
      <w:numFmt w:val="upperLetter"/>
      <w:pStyle w:val="340"/>
      <w:suff w:val="nothing"/>
      <w:lvlText w:val="Приложение %1"/>
      <w:lvlJc w:val="left"/>
      <w:rPr>
        <w:rFonts w:cs="Times New Roman" w:hint="default"/>
      </w:rPr>
    </w:lvl>
    <w:lvl w:ilvl="1">
      <w:start w:val="1"/>
      <w:numFmt w:val="decimal"/>
      <w:pStyle w:val="134"/>
      <w:lvlText w:val="%1.%2"/>
      <w:lvlJc w:val="left"/>
      <w:pPr>
        <w:tabs>
          <w:tab w:val="num" w:pos="0"/>
        </w:tabs>
        <w:ind w:firstLine="720"/>
      </w:pPr>
      <w:rPr>
        <w:rFonts w:cs="Times New Roman" w:hint="default"/>
      </w:rPr>
    </w:lvl>
    <w:lvl w:ilvl="2">
      <w:start w:val="1"/>
      <w:numFmt w:val="decimal"/>
      <w:pStyle w:val="234"/>
      <w:lvlText w:val="%1.%2.%3"/>
      <w:lvlJc w:val="left"/>
      <w:pPr>
        <w:tabs>
          <w:tab w:val="num" w:pos="360"/>
        </w:tabs>
        <w:ind w:left="360" w:firstLine="720"/>
      </w:pPr>
      <w:rPr>
        <w:rFonts w:cs="Times New Roman" w:hint="default"/>
      </w:rPr>
    </w:lvl>
    <w:lvl w:ilvl="3">
      <w:start w:val="1"/>
      <w:numFmt w:val="decimal"/>
      <w:pStyle w:val="334"/>
      <w:lvlText w:val="%1.%2.%3.%4"/>
      <w:lvlJc w:val="left"/>
      <w:pPr>
        <w:tabs>
          <w:tab w:val="num" w:pos="1814"/>
        </w:tabs>
        <w:ind w:firstLine="720"/>
      </w:pPr>
      <w:rPr>
        <w:rFonts w:cs="Times New Roman" w:hint="default"/>
      </w:rPr>
    </w:lvl>
    <w:lvl w:ilvl="4">
      <w:start w:val="1"/>
      <w:numFmt w:val="decimal"/>
      <w:pStyle w:val="434"/>
      <w:lvlText w:val="%1.%2.%3.%4.%5"/>
      <w:lvlJc w:val="left"/>
      <w:pPr>
        <w:tabs>
          <w:tab w:val="num" w:pos="2098"/>
        </w:tabs>
        <w:ind w:firstLine="720"/>
      </w:pPr>
      <w:rPr>
        <w:rFonts w:cs="Times New Roman" w:hint="default"/>
      </w:rPr>
    </w:lvl>
    <w:lvl w:ilvl="5">
      <w:start w:val="1"/>
      <w:numFmt w:val="decimal"/>
      <w:pStyle w:val="534"/>
      <w:lvlText w:val="%1.%2.%3.%4.%5.%6"/>
      <w:lvlJc w:val="left"/>
      <w:pPr>
        <w:tabs>
          <w:tab w:val="num" w:pos="0"/>
        </w:tabs>
        <w:ind w:firstLine="720"/>
      </w:pPr>
      <w:rPr>
        <w:rFonts w:cs="Times New Roman" w:hint="default"/>
      </w:rPr>
    </w:lvl>
    <w:lvl w:ilvl="6">
      <w:start w:val="1"/>
      <w:numFmt w:val="decimal"/>
      <w:lvlText w:val="%1.%2.%3.%4.%5.%6.%7"/>
      <w:lvlJc w:val="left"/>
      <w:pPr>
        <w:tabs>
          <w:tab w:val="num" w:pos="0"/>
        </w:tabs>
        <w:ind w:firstLine="720"/>
      </w:pPr>
      <w:rPr>
        <w:rFonts w:cs="Times New Roman" w:hint="default"/>
      </w:rPr>
    </w:lvl>
    <w:lvl w:ilvl="7">
      <w:start w:val="1"/>
      <w:numFmt w:val="decimal"/>
      <w:lvlText w:val="%1.%2.%3.%4.%5.%6.%7.%8"/>
      <w:lvlJc w:val="left"/>
      <w:pPr>
        <w:tabs>
          <w:tab w:val="num" w:pos="0"/>
        </w:tabs>
        <w:ind w:firstLine="720"/>
      </w:pPr>
      <w:rPr>
        <w:rFonts w:cs="Times New Roman" w:hint="default"/>
      </w:rPr>
    </w:lvl>
    <w:lvl w:ilvl="8">
      <w:start w:val="1"/>
      <w:numFmt w:val="decimal"/>
      <w:lvlText w:val="%1.%2.%3.%4.%5.%6.%7.%8.%9"/>
      <w:lvlJc w:val="left"/>
      <w:pPr>
        <w:tabs>
          <w:tab w:val="num" w:pos="0"/>
        </w:tabs>
        <w:ind w:firstLine="720"/>
      </w:pPr>
      <w:rPr>
        <w:rFonts w:cs="Times New Roman" w:hint="default"/>
      </w:rPr>
    </w:lvl>
  </w:abstractNum>
  <w:abstractNum w:abstractNumId="210">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211">
    <w:nsid w:val="41661952"/>
    <w:multiLevelType w:val="hybridMultilevel"/>
    <w:tmpl w:val="173A7DA4"/>
    <w:styleLink w:val="ArticleSection3121"/>
    <w:lvl w:ilvl="0" w:tplc="0419000F">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212">
    <w:nsid w:val="41C012C6"/>
    <w:multiLevelType w:val="multilevel"/>
    <w:tmpl w:val="04190023"/>
    <w:styleLink w:val="ArticleSection15"/>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3">
    <w:nsid w:val="421B4D57"/>
    <w:multiLevelType w:val="multilevel"/>
    <w:tmpl w:val="FC144576"/>
    <w:lvl w:ilvl="0">
      <w:start w:val="1"/>
      <w:numFmt w:val="decimal"/>
      <w:pStyle w:val="RasHead1"/>
      <w:lvlText w:val="%1."/>
      <w:lvlJc w:val="left"/>
      <w:pPr>
        <w:tabs>
          <w:tab w:val="num" w:pos="567"/>
        </w:tabs>
        <w:ind w:left="567" w:hanging="567"/>
      </w:pPr>
      <w:rPr>
        <w:rFonts w:cs="Times New Roman" w:hint="default"/>
      </w:rPr>
    </w:lvl>
    <w:lvl w:ilvl="1">
      <w:start w:val="1"/>
      <w:numFmt w:val="decimal"/>
      <w:pStyle w:val="RasHead2"/>
      <w:lvlText w:val="%1.%2."/>
      <w:lvlJc w:val="left"/>
      <w:pPr>
        <w:tabs>
          <w:tab w:val="num" w:pos="964"/>
        </w:tabs>
        <w:ind w:left="964" w:hanging="964"/>
      </w:pPr>
      <w:rPr>
        <w:rFonts w:cs="Times New Roman" w:hint="default"/>
      </w:rPr>
    </w:lvl>
    <w:lvl w:ilvl="2">
      <w:start w:val="1"/>
      <w:numFmt w:val="decimal"/>
      <w:pStyle w:val="RasHead3"/>
      <w:lvlText w:val="%1.%2.%3."/>
      <w:lvlJc w:val="left"/>
      <w:pPr>
        <w:tabs>
          <w:tab w:val="num" w:pos="1304"/>
        </w:tabs>
        <w:ind w:left="1304" w:hanging="1304"/>
      </w:pPr>
      <w:rPr>
        <w:rFonts w:cs="Times New Roman" w:hint="default"/>
      </w:rPr>
    </w:lvl>
    <w:lvl w:ilvl="3">
      <w:start w:val="1"/>
      <w:numFmt w:val="decimal"/>
      <w:pStyle w:val="RasHead4"/>
      <w:lvlText w:val="%1.%2.%3.%4."/>
      <w:lvlJc w:val="left"/>
      <w:pPr>
        <w:tabs>
          <w:tab w:val="num" w:pos="1531"/>
        </w:tabs>
        <w:ind w:left="1531" w:hanging="1531"/>
      </w:pPr>
      <w:rPr>
        <w:rFonts w:cs="Times New Roman" w:hint="default"/>
      </w:rPr>
    </w:lvl>
    <w:lvl w:ilvl="4">
      <w:start w:val="1"/>
      <w:numFmt w:val="decimal"/>
      <w:pStyle w:val="RasHead5"/>
      <w:lvlText w:val="%1.%2.%3.%4.%5."/>
      <w:lvlJc w:val="left"/>
      <w:pPr>
        <w:tabs>
          <w:tab w:val="num" w:pos="1928"/>
        </w:tabs>
        <w:ind w:left="1928" w:hanging="1928"/>
      </w:pPr>
      <w:rPr>
        <w:rFonts w:ascii="Times New Roman" w:hAnsi="Times New Roman" w:cs="Times New Roman" w:hint="default"/>
        <w:b/>
        <w:bCs w:val="0"/>
        <w:i/>
        <w:iCs w:val="0"/>
        <w:caps w:val="0"/>
        <w:smallCaps w:val="0"/>
        <w:strike w:val="0"/>
        <w:dstrike w:val="0"/>
        <w:snapToGrid w:val="0"/>
        <w:vanish w:val="0"/>
        <w:color w:val="000000"/>
        <w:spacing w:val="0"/>
        <w:w w:val="0"/>
        <w:kern w:val="0"/>
        <w:position w:val="0"/>
        <w:sz w:val="24"/>
        <w:szCs w:val="24"/>
        <w:u w:val="none"/>
        <w:vertAlign w:val="baseline"/>
      </w:rPr>
    </w:lvl>
    <w:lvl w:ilvl="5">
      <w:numFmt w:val="none"/>
      <w:pStyle w:val="RasHead6"/>
      <w:lvlText w:val=""/>
      <w:lvlJc w:val="left"/>
      <w:pPr>
        <w:tabs>
          <w:tab w:val="num" w:pos="360"/>
        </w:tabs>
      </w:pPr>
      <w:rPr>
        <w:rFonts w:cs="Times New Roman"/>
      </w:rPr>
    </w:lvl>
    <w:lvl w:ilvl="6">
      <w:numFmt w:val="none"/>
      <w:pStyle w:val="RasHead7"/>
      <w:lvlText w:val=""/>
      <w:lvlJc w:val="left"/>
      <w:pPr>
        <w:tabs>
          <w:tab w:val="num" w:pos="360"/>
        </w:tabs>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4">
    <w:nsid w:val="422304AA"/>
    <w:multiLevelType w:val="multilevel"/>
    <w:tmpl w:val="3DC0656A"/>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3)"/>
      <w:lvlJc w:val="left"/>
      <w:pPr>
        <w:tabs>
          <w:tab w:val="num" w:pos="1440"/>
        </w:tabs>
        <w:ind w:left="1224" w:hanging="504"/>
      </w:pPr>
      <w:rPr>
        <w:rFonts w:cs="Times New Roman" w:hint="default"/>
      </w:rPr>
    </w:lvl>
    <w:lvl w:ilvl="3">
      <w:start w:val="1"/>
      <w:numFmt w:val="decimal"/>
      <w:lvlRestart w:val="0"/>
      <w:lvlText w:val="%3%1.%2..%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5">
    <w:nsid w:val="426C62E4"/>
    <w:multiLevelType w:val="hybridMultilevel"/>
    <w:tmpl w:val="16DC7736"/>
    <w:lvl w:ilvl="0" w:tplc="5F8C1C78">
      <w:start w:val="1"/>
      <w:numFmt w:val="bullet"/>
      <w:lvlText w:val="–"/>
      <w:lvlJc w:val="left"/>
      <w:pPr>
        <w:ind w:left="1480" w:hanging="360"/>
      </w:pPr>
      <w:rPr>
        <w:rFonts w:ascii="Times New Roman" w:hAnsi="Times New Roman" w:hint="default"/>
        <w:sz w:val="24"/>
      </w:rPr>
    </w:lvl>
    <w:lvl w:ilvl="1" w:tplc="A0E60DD8">
      <w:start w:val="1"/>
      <w:numFmt w:val="bullet"/>
      <w:lvlText w:val="o"/>
      <w:lvlJc w:val="left"/>
      <w:pPr>
        <w:ind w:left="2200" w:hanging="360"/>
      </w:pPr>
      <w:rPr>
        <w:rFonts w:ascii="Courier New" w:hAnsi="Courier New" w:hint="default"/>
      </w:rPr>
    </w:lvl>
    <w:lvl w:ilvl="2" w:tplc="7FFC5C08">
      <w:start w:val="1"/>
      <w:numFmt w:val="bullet"/>
      <w:lvlText w:val=""/>
      <w:lvlJc w:val="left"/>
      <w:pPr>
        <w:ind w:left="2920" w:hanging="360"/>
      </w:pPr>
      <w:rPr>
        <w:rFonts w:ascii="Wingdings" w:hAnsi="Wingdings" w:hint="default"/>
      </w:rPr>
    </w:lvl>
    <w:lvl w:ilvl="3" w:tplc="02362BDA" w:tentative="1">
      <w:start w:val="1"/>
      <w:numFmt w:val="bullet"/>
      <w:lvlText w:val=""/>
      <w:lvlJc w:val="left"/>
      <w:pPr>
        <w:ind w:left="3640" w:hanging="360"/>
      </w:pPr>
      <w:rPr>
        <w:rFonts w:ascii="Symbol" w:hAnsi="Symbol" w:hint="default"/>
      </w:rPr>
    </w:lvl>
    <w:lvl w:ilvl="4" w:tplc="8EF4B73E" w:tentative="1">
      <w:start w:val="1"/>
      <w:numFmt w:val="bullet"/>
      <w:lvlText w:val="o"/>
      <w:lvlJc w:val="left"/>
      <w:pPr>
        <w:ind w:left="4360" w:hanging="360"/>
      </w:pPr>
      <w:rPr>
        <w:rFonts w:ascii="Courier New" w:hAnsi="Courier New" w:hint="default"/>
      </w:rPr>
    </w:lvl>
    <w:lvl w:ilvl="5" w:tplc="6762994C" w:tentative="1">
      <w:start w:val="1"/>
      <w:numFmt w:val="bullet"/>
      <w:lvlText w:val=""/>
      <w:lvlJc w:val="left"/>
      <w:pPr>
        <w:ind w:left="5080" w:hanging="360"/>
      </w:pPr>
      <w:rPr>
        <w:rFonts w:ascii="Wingdings" w:hAnsi="Wingdings" w:hint="default"/>
      </w:rPr>
    </w:lvl>
    <w:lvl w:ilvl="6" w:tplc="9E0CD49C" w:tentative="1">
      <w:start w:val="1"/>
      <w:numFmt w:val="bullet"/>
      <w:lvlText w:val=""/>
      <w:lvlJc w:val="left"/>
      <w:pPr>
        <w:ind w:left="5800" w:hanging="360"/>
      </w:pPr>
      <w:rPr>
        <w:rFonts w:ascii="Symbol" w:hAnsi="Symbol" w:hint="default"/>
      </w:rPr>
    </w:lvl>
    <w:lvl w:ilvl="7" w:tplc="DF7C239C" w:tentative="1">
      <w:start w:val="1"/>
      <w:numFmt w:val="bullet"/>
      <w:lvlText w:val="o"/>
      <w:lvlJc w:val="left"/>
      <w:pPr>
        <w:ind w:left="6520" w:hanging="360"/>
      </w:pPr>
      <w:rPr>
        <w:rFonts w:ascii="Courier New" w:hAnsi="Courier New" w:hint="default"/>
      </w:rPr>
    </w:lvl>
    <w:lvl w:ilvl="8" w:tplc="5C160B20" w:tentative="1">
      <w:start w:val="1"/>
      <w:numFmt w:val="bullet"/>
      <w:lvlText w:val=""/>
      <w:lvlJc w:val="left"/>
      <w:pPr>
        <w:ind w:left="7240" w:hanging="360"/>
      </w:pPr>
      <w:rPr>
        <w:rFonts w:ascii="Wingdings" w:hAnsi="Wingdings" w:hint="default"/>
      </w:rPr>
    </w:lvl>
  </w:abstractNum>
  <w:abstractNum w:abstractNumId="216">
    <w:nsid w:val="42E20AF0"/>
    <w:multiLevelType w:val="hybridMultilevel"/>
    <w:tmpl w:val="6512EBE6"/>
    <w:lvl w:ilvl="0" w:tplc="FFFFFFFF">
      <w:start w:val="1"/>
      <w:numFmt w:val="decimal"/>
      <w:pStyle w:val="EBTableNumBPMS"/>
      <w:lvlText w:val="E6.%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ind w:left="1497" w:hanging="360"/>
      </w:pPr>
      <w:rPr>
        <w:rFonts w:cs="Times New Roman"/>
      </w:rPr>
    </w:lvl>
    <w:lvl w:ilvl="2" w:tplc="FFFFFFFF" w:tentative="1">
      <w:start w:val="1"/>
      <w:numFmt w:val="lowerRoman"/>
      <w:lvlText w:val="%3."/>
      <w:lvlJc w:val="right"/>
      <w:pPr>
        <w:ind w:left="2217" w:hanging="180"/>
      </w:pPr>
      <w:rPr>
        <w:rFonts w:cs="Times New Roman"/>
      </w:rPr>
    </w:lvl>
    <w:lvl w:ilvl="3" w:tplc="FFFFFFFF" w:tentative="1">
      <w:start w:val="1"/>
      <w:numFmt w:val="decimal"/>
      <w:lvlText w:val="%4."/>
      <w:lvlJc w:val="left"/>
      <w:pPr>
        <w:ind w:left="2937" w:hanging="360"/>
      </w:pPr>
      <w:rPr>
        <w:rFonts w:cs="Times New Roman"/>
      </w:rPr>
    </w:lvl>
    <w:lvl w:ilvl="4" w:tplc="FFFFFFFF" w:tentative="1">
      <w:start w:val="1"/>
      <w:numFmt w:val="lowerLetter"/>
      <w:lvlText w:val="%5."/>
      <w:lvlJc w:val="left"/>
      <w:pPr>
        <w:ind w:left="3657" w:hanging="360"/>
      </w:pPr>
      <w:rPr>
        <w:rFonts w:cs="Times New Roman"/>
      </w:rPr>
    </w:lvl>
    <w:lvl w:ilvl="5" w:tplc="FFFFFFFF" w:tentative="1">
      <w:start w:val="1"/>
      <w:numFmt w:val="lowerRoman"/>
      <w:lvlText w:val="%6."/>
      <w:lvlJc w:val="right"/>
      <w:pPr>
        <w:ind w:left="4377" w:hanging="180"/>
      </w:pPr>
      <w:rPr>
        <w:rFonts w:cs="Times New Roman"/>
      </w:rPr>
    </w:lvl>
    <w:lvl w:ilvl="6" w:tplc="FFFFFFFF" w:tentative="1">
      <w:start w:val="1"/>
      <w:numFmt w:val="decimal"/>
      <w:lvlText w:val="%7."/>
      <w:lvlJc w:val="left"/>
      <w:pPr>
        <w:ind w:left="5097" w:hanging="360"/>
      </w:pPr>
      <w:rPr>
        <w:rFonts w:cs="Times New Roman"/>
      </w:rPr>
    </w:lvl>
    <w:lvl w:ilvl="7" w:tplc="FFFFFFFF" w:tentative="1">
      <w:start w:val="1"/>
      <w:numFmt w:val="lowerLetter"/>
      <w:lvlText w:val="%8."/>
      <w:lvlJc w:val="left"/>
      <w:pPr>
        <w:ind w:left="5817" w:hanging="360"/>
      </w:pPr>
      <w:rPr>
        <w:rFonts w:cs="Times New Roman"/>
      </w:rPr>
    </w:lvl>
    <w:lvl w:ilvl="8" w:tplc="FFFFFFFF" w:tentative="1">
      <w:start w:val="1"/>
      <w:numFmt w:val="lowerRoman"/>
      <w:lvlText w:val="%9."/>
      <w:lvlJc w:val="right"/>
      <w:pPr>
        <w:ind w:left="6537" w:hanging="180"/>
      </w:pPr>
      <w:rPr>
        <w:rFonts w:cs="Times New Roman"/>
      </w:rPr>
    </w:lvl>
  </w:abstractNum>
  <w:abstractNum w:abstractNumId="217">
    <w:nsid w:val="42EE634B"/>
    <w:multiLevelType w:val="multilevel"/>
    <w:tmpl w:val="86AE4B00"/>
    <w:lvl w:ilvl="0">
      <w:start w:val="1"/>
      <w:numFmt w:val="decimal"/>
      <w:lvlText w:val="%1"/>
      <w:lvlJc w:val="left"/>
      <w:pPr>
        <w:tabs>
          <w:tab w:val="num" w:pos="0"/>
        </w:tabs>
        <w:ind w:left="432" w:hanging="432"/>
      </w:pPr>
      <w:rPr>
        <w:rFonts w:cs="Times New Roman" w:hint="default"/>
      </w:rPr>
    </w:lvl>
    <w:lvl w:ilvl="1">
      <w:start w:val="1"/>
      <w:numFmt w:val="decimal"/>
      <w:lvlText w:val="%1.%2"/>
      <w:lvlJc w:val="left"/>
      <w:pPr>
        <w:tabs>
          <w:tab w:val="num" w:pos="0"/>
        </w:tabs>
        <w:ind w:left="576" w:hanging="576"/>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pStyle w:val="3b"/>
      <w:lvlText w:val="%1.%2.%3"/>
      <w:lvlJc w:val="left"/>
      <w:pPr>
        <w:tabs>
          <w:tab w:val="num" w:pos="0"/>
        </w:tabs>
        <w:ind w:left="720" w:hanging="720"/>
      </w:pPr>
      <w:rPr>
        <w:rFonts w:cs="Times New Roman" w:hint="default"/>
      </w:rPr>
    </w:lvl>
    <w:lvl w:ilvl="3">
      <w:start w:val="1"/>
      <w:numFmt w:val="decimal"/>
      <w:pStyle w:val="47"/>
      <w:lvlText w:val="%1.%2.%3.%4"/>
      <w:lvlJc w:val="left"/>
      <w:pPr>
        <w:tabs>
          <w:tab w:val="num" w:pos="1277"/>
        </w:tabs>
        <w:ind w:left="2141" w:hanging="864"/>
      </w:pPr>
      <w:rPr>
        <w:rFonts w:cs="Times New Roman" w:hint="default"/>
        <w:sz w:val="28"/>
        <w:szCs w:val="28"/>
      </w:rPr>
    </w:lvl>
    <w:lvl w:ilvl="4">
      <w:start w:val="1"/>
      <w:numFmt w:val="decimal"/>
      <w:pStyle w:val="54"/>
      <w:lvlText w:val="%1.%2.%3.%4.%5"/>
      <w:lvlJc w:val="left"/>
      <w:pPr>
        <w:tabs>
          <w:tab w:val="num" w:pos="0"/>
        </w:tabs>
        <w:ind w:left="1008" w:hanging="1008"/>
      </w:pPr>
      <w:rPr>
        <w:rFonts w:cs="Times New Roman" w:hint="default"/>
      </w:rPr>
    </w:lvl>
    <w:lvl w:ilvl="5">
      <w:start w:val="1"/>
      <w:numFmt w:val="decimal"/>
      <w:pStyle w:val="6"/>
      <w:lvlText w:val="%1.%2.%3.%4.%5.%6"/>
      <w:lvlJc w:val="left"/>
      <w:pPr>
        <w:tabs>
          <w:tab w:val="num" w:pos="0"/>
        </w:tabs>
        <w:ind w:left="1152" w:hanging="1152"/>
      </w:pPr>
      <w:rPr>
        <w:rFonts w:cs="Times New Roman" w:hint="default"/>
      </w:rPr>
    </w:lvl>
    <w:lvl w:ilvl="6">
      <w:start w:val="1"/>
      <w:numFmt w:val="decimal"/>
      <w:pStyle w:val="7"/>
      <w:lvlText w:val="%1.%2.%3.%4.%5.%6.%7"/>
      <w:lvlJc w:val="left"/>
      <w:pPr>
        <w:tabs>
          <w:tab w:val="num" w:pos="0"/>
        </w:tabs>
        <w:ind w:left="1296" w:hanging="1296"/>
      </w:pPr>
      <w:rPr>
        <w:rFonts w:cs="Times New Roman" w:hint="default"/>
      </w:rPr>
    </w:lvl>
    <w:lvl w:ilvl="7">
      <w:start w:val="1"/>
      <w:numFmt w:val="decimal"/>
      <w:pStyle w:val="8"/>
      <w:lvlText w:val="%1.%2.%3.%4.%5.%6.%7.%8"/>
      <w:lvlJc w:val="left"/>
      <w:pPr>
        <w:tabs>
          <w:tab w:val="num" w:pos="0"/>
        </w:tabs>
        <w:ind w:left="1440" w:hanging="1440"/>
      </w:pPr>
      <w:rPr>
        <w:rFonts w:cs="Times New Roman" w:hint="default"/>
      </w:rPr>
    </w:lvl>
    <w:lvl w:ilvl="8">
      <w:start w:val="1"/>
      <w:numFmt w:val="decimal"/>
      <w:pStyle w:val="9"/>
      <w:lvlText w:val="%1.%2.%3.%4.%5.%6.%7.%8.%9"/>
      <w:lvlJc w:val="left"/>
      <w:pPr>
        <w:tabs>
          <w:tab w:val="num" w:pos="0"/>
        </w:tabs>
        <w:ind w:left="1584" w:hanging="1584"/>
      </w:pPr>
      <w:rPr>
        <w:rFonts w:cs="Times New Roman" w:hint="default"/>
      </w:rPr>
    </w:lvl>
  </w:abstractNum>
  <w:abstractNum w:abstractNumId="218">
    <w:nsid w:val="442F0585"/>
    <w:multiLevelType w:val="hybridMultilevel"/>
    <w:tmpl w:val="DDA6D15C"/>
    <w:name w:val="ЛАНИТ_Заголовки2"/>
    <w:lvl w:ilvl="0" w:tplc="F7A649AE">
      <w:start w:val="1"/>
      <w:numFmt w:val="bullet"/>
      <w:lvlText w:val="-"/>
      <w:lvlJc w:val="left"/>
      <w:pPr>
        <w:ind w:left="1287" w:hanging="360"/>
      </w:pPr>
      <w:rPr>
        <w:rFonts w:ascii="Arial" w:hAnsi="Arial" w:hint="default"/>
        <w:sz w:val="24"/>
      </w:rPr>
    </w:lvl>
    <w:lvl w:ilvl="1" w:tplc="F8F4580C" w:tentative="1">
      <w:start w:val="1"/>
      <w:numFmt w:val="bullet"/>
      <w:lvlText w:val="o"/>
      <w:lvlJc w:val="left"/>
      <w:pPr>
        <w:ind w:left="2007" w:hanging="360"/>
      </w:pPr>
      <w:rPr>
        <w:rFonts w:ascii="Courier New" w:hAnsi="Courier New" w:cs="Courier New" w:hint="default"/>
      </w:rPr>
    </w:lvl>
    <w:lvl w:ilvl="2" w:tplc="3FA04556" w:tentative="1">
      <w:start w:val="1"/>
      <w:numFmt w:val="bullet"/>
      <w:lvlText w:val=""/>
      <w:lvlJc w:val="left"/>
      <w:pPr>
        <w:ind w:left="2727" w:hanging="360"/>
      </w:pPr>
      <w:rPr>
        <w:rFonts w:ascii="Wingdings" w:hAnsi="Wingdings" w:hint="default"/>
      </w:rPr>
    </w:lvl>
    <w:lvl w:ilvl="3" w:tplc="8A2ACD6C" w:tentative="1">
      <w:start w:val="1"/>
      <w:numFmt w:val="bullet"/>
      <w:lvlText w:val=""/>
      <w:lvlJc w:val="left"/>
      <w:pPr>
        <w:ind w:left="3447" w:hanging="360"/>
      </w:pPr>
      <w:rPr>
        <w:rFonts w:ascii="Symbol" w:hAnsi="Symbol" w:hint="default"/>
      </w:rPr>
    </w:lvl>
    <w:lvl w:ilvl="4" w:tplc="31804D14" w:tentative="1">
      <w:start w:val="1"/>
      <w:numFmt w:val="bullet"/>
      <w:lvlText w:val="o"/>
      <w:lvlJc w:val="left"/>
      <w:pPr>
        <w:ind w:left="4167" w:hanging="360"/>
      </w:pPr>
      <w:rPr>
        <w:rFonts w:ascii="Courier New" w:hAnsi="Courier New" w:cs="Courier New" w:hint="default"/>
      </w:rPr>
    </w:lvl>
    <w:lvl w:ilvl="5" w:tplc="90244838" w:tentative="1">
      <w:start w:val="1"/>
      <w:numFmt w:val="bullet"/>
      <w:lvlText w:val=""/>
      <w:lvlJc w:val="left"/>
      <w:pPr>
        <w:ind w:left="4887" w:hanging="360"/>
      </w:pPr>
      <w:rPr>
        <w:rFonts w:ascii="Wingdings" w:hAnsi="Wingdings" w:hint="default"/>
      </w:rPr>
    </w:lvl>
    <w:lvl w:ilvl="6" w:tplc="0A70ECBC" w:tentative="1">
      <w:start w:val="1"/>
      <w:numFmt w:val="bullet"/>
      <w:lvlText w:val=""/>
      <w:lvlJc w:val="left"/>
      <w:pPr>
        <w:ind w:left="5607" w:hanging="360"/>
      </w:pPr>
      <w:rPr>
        <w:rFonts w:ascii="Symbol" w:hAnsi="Symbol" w:hint="default"/>
      </w:rPr>
    </w:lvl>
    <w:lvl w:ilvl="7" w:tplc="ACE45A1E" w:tentative="1">
      <w:start w:val="1"/>
      <w:numFmt w:val="bullet"/>
      <w:lvlText w:val="o"/>
      <w:lvlJc w:val="left"/>
      <w:pPr>
        <w:ind w:left="6327" w:hanging="360"/>
      </w:pPr>
      <w:rPr>
        <w:rFonts w:ascii="Courier New" w:hAnsi="Courier New" w:cs="Courier New" w:hint="default"/>
      </w:rPr>
    </w:lvl>
    <w:lvl w:ilvl="8" w:tplc="BCCA4100" w:tentative="1">
      <w:start w:val="1"/>
      <w:numFmt w:val="bullet"/>
      <w:lvlText w:val=""/>
      <w:lvlJc w:val="left"/>
      <w:pPr>
        <w:ind w:left="7047" w:hanging="360"/>
      </w:pPr>
      <w:rPr>
        <w:rFonts w:ascii="Wingdings" w:hAnsi="Wingdings" w:hint="default"/>
      </w:rPr>
    </w:lvl>
  </w:abstractNum>
  <w:abstractNum w:abstractNumId="219">
    <w:nsid w:val="447A2D4E"/>
    <w:multiLevelType w:val="hybridMultilevel"/>
    <w:tmpl w:val="C8E691F6"/>
    <w:lvl w:ilvl="0" w:tplc="E9F8553E">
      <w:start w:val="1"/>
      <w:numFmt w:val="bullet"/>
      <w:pStyle w:val="aff2"/>
      <w:lvlText w:val=""/>
      <w:lvlJc w:val="left"/>
      <w:pPr>
        <w:tabs>
          <w:tab w:val="num" w:pos="-28"/>
        </w:tabs>
        <w:ind w:left="-28" w:firstLine="28"/>
      </w:pPr>
      <w:rPr>
        <w:rFonts w:ascii="Symbol" w:hAnsi="Symbol" w:hint="default"/>
      </w:rPr>
    </w:lvl>
    <w:lvl w:ilvl="1" w:tplc="B45CB644" w:tentative="1">
      <w:start w:val="1"/>
      <w:numFmt w:val="bullet"/>
      <w:lvlText w:val="o"/>
      <w:lvlJc w:val="left"/>
      <w:pPr>
        <w:tabs>
          <w:tab w:val="num" w:pos="1440"/>
        </w:tabs>
        <w:ind w:left="1440" w:hanging="360"/>
      </w:pPr>
      <w:rPr>
        <w:rFonts w:ascii="Courier New" w:hAnsi="Courier New" w:hint="default"/>
      </w:rPr>
    </w:lvl>
    <w:lvl w:ilvl="2" w:tplc="F4E23AA2" w:tentative="1">
      <w:start w:val="1"/>
      <w:numFmt w:val="bullet"/>
      <w:lvlText w:val=""/>
      <w:lvlJc w:val="left"/>
      <w:pPr>
        <w:tabs>
          <w:tab w:val="num" w:pos="2160"/>
        </w:tabs>
        <w:ind w:left="2160" w:hanging="360"/>
      </w:pPr>
      <w:rPr>
        <w:rFonts w:ascii="Wingdings" w:hAnsi="Wingdings" w:hint="default"/>
      </w:rPr>
    </w:lvl>
    <w:lvl w:ilvl="3" w:tplc="A5F64F88" w:tentative="1">
      <w:start w:val="1"/>
      <w:numFmt w:val="bullet"/>
      <w:lvlText w:val=""/>
      <w:lvlJc w:val="left"/>
      <w:pPr>
        <w:tabs>
          <w:tab w:val="num" w:pos="2880"/>
        </w:tabs>
        <w:ind w:left="2880" w:hanging="360"/>
      </w:pPr>
      <w:rPr>
        <w:rFonts w:ascii="Symbol" w:hAnsi="Symbol" w:hint="default"/>
      </w:rPr>
    </w:lvl>
    <w:lvl w:ilvl="4" w:tplc="66BEF5DC" w:tentative="1">
      <w:start w:val="1"/>
      <w:numFmt w:val="bullet"/>
      <w:lvlText w:val="o"/>
      <w:lvlJc w:val="left"/>
      <w:pPr>
        <w:tabs>
          <w:tab w:val="num" w:pos="3600"/>
        </w:tabs>
        <w:ind w:left="3600" w:hanging="360"/>
      </w:pPr>
      <w:rPr>
        <w:rFonts w:ascii="Courier New" w:hAnsi="Courier New" w:hint="default"/>
      </w:rPr>
    </w:lvl>
    <w:lvl w:ilvl="5" w:tplc="BC22F18E" w:tentative="1">
      <w:start w:val="1"/>
      <w:numFmt w:val="bullet"/>
      <w:lvlText w:val=""/>
      <w:lvlJc w:val="left"/>
      <w:pPr>
        <w:tabs>
          <w:tab w:val="num" w:pos="4320"/>
        </w:tabs>
        <w:ind w:left="4320" w:hanging="360"/>
      </w:pPr>
      <w:rPr>
        <w:rFonts w:ascii="Wingdings" w:hAnsi="Wingdings" w:hint="default"/>
      </w:rPr>
    </w:lvl>
    <w:lvl w:ilvl="6" w:tplc="8F1EF5A0" w:tentative="1">
      <w:start w:val="1"/>
      <w:numFmt w:val="bullet"/>
      <w:lvlText w:val=""/>
      <w:lvlJc w:val="left"/>
      <w:pPr>
        <w:tabs>
          <w:tab w:val="num" w:pos="5040"/>
        </w:tabs>
        <w:ind w:left="5040" w:hanging="360"/>
      </w:pPr>
      <w:rPr>
        <w:rFonts w:ascii="Symbol" w:hAnsi="Symbol" w:hint="default"/>
      </w:rPr>
    </w:lvl>
    <w:lvl w:ilvl="7" w:tplc="AF76DA70" w:tentative="1">
      <w:start w:val="1"/>
      <w:numFmt w:val="bullet"/>
      <w:lvlText w:val="o"/>
      <w:lvlJc w:val="left"/>
      <w:pPr>
        <w:tabs>
          <w:tab w:val="num" w:pos="5760"/>
        </w:tabs>
        <w:ind w:left="5760" w:hanging="360"/>
      </w:pPr>
      <w:rPr>
        <w:rFonts w:ascii="Courier New" w:hAnsi="Courier New" w:hint="default"/>
      </w:rPr>
    </w:lvl>
    <w:lvl w:ilvl="8" w:tplc="9B7EC81C" w:tentative="1">
      <w:start w:val="1"/>
      <w:numFmt w:val="bullet"/>
      <w:lvlText w:val=""/>
      <w:lvlJc w:val="left"/>
      <w:pPr>
        <w:tabs>
          <w:tab w:val="num" w:pos="6480"/>
        </w:tabs>
        <w:ind w:left="6480" w:hanging="360"/>
      </w:pPr>
      <w:rPr>
        <w:rFonts w:ascii="Wingdings" w:hAnsi="Wingdings" w:hint="default"/>
      </w:rPr>
    </w:lvl>
  </w:abstractNum>
  <w:abstractNum w:abstractNumId="220">
    <w:nsid w:val="44A364E3"/>
    <w:multiLevelType w:val="multilevel"/>
    <w:tmpl w:val="393E4DA2"/>
    <w:lvl w:ilvl="0">
      <w:start w:val="1"/>
      <w:numFmt w:val="upperLetter"/>
      <w:pStyle w:val="AppendixTitle34"/>
      <w:suff w:val="nothing"/>
      <w:lvlText w:val="Appendix %1"/>
      <w:lvlJc w:val="left"/>
      <w:rPr>
        <w:rFonts w:cs="Times New Roman" w:hint="default"/>
      </w:rPr>
    </w:lvl>
    <w:lvl w:ilvl="1">
      <w:start w:val="1"/>
      <w:numFmt w:val="decimal"/>
      <w:pStyle w:val="AppendixHead134"/>
      <w:lvlText w:val="%1.%2"/>
      <w:lvlJc w:val="left"/>
      <w:pPr>
        <w:tabs>
          <w:tab w:val="num" w:pos="0"/>
        </w:tabs>
        <w:ind w:firstLine="720"/>
      </w:pPr>
      <w:rPr>
        <w:rFonts w:cs="Times New Roman" w:hint="default"/>
      </w:rPr>
    </w:lvl>
    <w:lvl w:ilvl="2">
      <w:start w:val="1"/>
      <w:numFmt w:val="decimal"/>
      <w:pStyle w:val="AppendixHead234"/>
      <w:lvlText w:val="%1.%2.%3"/>
      <w:lvlJc w:val="left"/>
      <w:pPr>
        <w:tabs>
          <w:tab w:val="num" w:pos="0"/>
        </w:tabs>
        <w:ind w:firstLine="720"/>
      </w:pPr>
      <w:rPr>
        <w:rFonts w:cs="Times New Roman" w:hint="default"/>
      </w:rPr>
    </w:lvl>
    <w:lvl w:ilvl="3">
      <w:start w:val="1"/>
      <w:numFmt w:val="decimal"/>
      <w:pStyle w:val="AppendixHead334"/>
      <w:lvlText w:val="%1.%2.%3.%4"/>
      <w:lvlJc w:val="left"/>
      <w:pPr>
        <w:tabs>
          <w:tab w:val="num" w:pos="1814"/>
        </w:tabs>
        <w:ind w:firstLine="720"/>
      </w:pPr>
      <w:rPr>
        <w:rFonts w:cs="Times New Roman" w:hint="default"/>
      </w:rPr>
    </w:lvl>
    <w:lvl w:ilvl="4">
      <w:start w:val="1"/>
      <w:numFmt w:val="decimal"/>
      <w:pStyle w:val="AppendixHead434"/>
      <w:lvlText w:val="%1.%2.%3.%4.%5"/>
      <w:lvlJc w:val="left"/>
      <w:pPr>
        <w:tabs>
          <w:tab w:val="num" w:pos="2098"/>
        </w:tabs>
        <w:ind w:firstLine="720"/>
      </w:pPr>
      <w:rPr>
        <w:rFonts w:cs="Times New Roman" w:hint="default"/>
      </w:rPr>
    </w:lvl>
    <w:lvl w:ilvl="5">
      <w:start w:val="1"/>
      <w:numFmt w:val="decimal"/>
      <w:pStyle w:val="AppendixHead534"/>
      <w:lvlText w:val="%1.%2.%3.%4.%5.%6"/>
      <w:lvlJc w:val="left"/>
      <w:pPr>
        <w:tabs>
          <w:tab w:val="num" w:pos="0"/>
        </w:tabs>
        <w:ind w:firstLine="720"/>
      </w:pPr>
      <w:rPr>
        <w:rFonts w:cs="Times New Roman" w:hint="default"/>
      </w:rPr>
    </w:lvl>
    <w:lvl w:ilvl="6">
      <w:start w:val="1"/>
      <w:numFmt w:val="decimal"/>
      <w:lvlText w:val="%1.%2.%3.%4.%5.%6.%7"/>
      <w:lvlJc w:val="left"/>
      <w:pPr>
        <w:tabs>
          <w:tab w:val="num" w:pos="0"/>
        </w:tabs>
        <w:ind w:firstLine="720"/>
      </w:pPr>
      <w:rPr>
        <w:rFonts w:cs="Times New Roman" w:hint="default"/>
      </w:rPr>
    </w:lvl>
    <w:lvl w:ilvl="7">
      <w:start w:val="1"/>
      <w:numFmt w:val="decimal"/>
      <w:lvlText w:val="%1.%2.%3.%4.%5.%6.%7.%8"/>
      <w:lvlJc w:val="left"/>
      <w:pPr>
        <w:tabs>
          <w:tab w:val="num" w:pos="0"/>
        </w:tabs>
        <w:ind w:firstLine="720"/>
      </w:pPr>
      <w:rPr>
        <w:rFonts w:cs="Times New Roman" w:hint="default"/>
      </w:rPr>
    </w:lvl>
    <w:lvl w:ilvl="8">
      <w:start w:val="1"/>
      <w:numFmt w:val="decimal"/>
      <w:lvlText w:val="%1.%2.%3.%4.%5.%6.%7.%8.%9"/>
      <w:lvlJc w:val="left"/>
      <w:pPr>
        <w:tabs>
          <w:tab w:val="num" w:pos="0"/>
        </w:tabs>
        <w:ind w:firstLine="720"/>
      </w:pPr>
      <w:rPr>
        <w:rFonts w:cs="Times New Roman" w:hint="default"/>
      </w:rPr>
    </w:lvl>
  </w:abstractNum>
  <w:abstractNum w:abstractNumId="221">
    <w:nsid w:val="44A82B60"/>
    <w:multiLevelType w:val="hybridMultilevel"/>
    <w:tmpl w:val="8A9AD2FA"/>
    <w:name w:val="111)"/>
    <w:lvl w:ilvl="0" w:tplc="D7800504">
      <w:start w:val="1"/>
      <w:numFmt w:val="bullet"/>
      <w:lvlText w:val=""/>
      <w:lvlJc w:val="left"/>
      <w:pPr>
        <w:ind w:left="720" w:hanging="360"/>
      </w:pPr>
      <w:rPr>
        <w:rFonts w:ascii="Symbol" w:hAnsi="Symbol" w:hint="default"/>
      </w:rPr>
    </w:lvl>
    <w:lvl w:ilvl="1" w:tplc="A41C32D4">
      <w:start w:val="1"/>
      <w:numFmt w:val="bullet"/>
      <w:lvlText w:val="o"/>
      <w:lvlJc w:val="left"/>
      <w:pPr>
        <w:ind w:left="1440" w:hanging="360"/>
      </w:pPr>
      <w:rPr>
        <w:rFonts w:ascii="Courier New" w:hAnsi="Courier New" w:hint="default"/>
      </w:rPr>
    </w:lvl>
    <w:lvl w:ilvl="2" w:tplc="4FE6BFC8" w:tentative="1">
      <w:start w:val="1"/>
      <w:numFmt w:val="bullet"/>
      <w:lvlText w:val=""/>
      <w:lvlJc w:val="left"/>
      <w:pPr>
        <w:ind w:left="2160" w:hanging="360"/>
      </w:pPr>
      <w:rPr>
        <w:rFonts w:ascii="Wingdings" w:hAnsi="Wingdings" w:hint="default"/>
      </w:rPr>
    </w:lvl>
    <w:lvl w:ilvl="3" w:tplc="CEF077B4" w:tentative="1">
      <w:start w:val="1"/>
      <w:numFmt w:val="bullet"/>
      <w:lvlText w:val=""/>
      <w:lvlJc w:val="left"/>
      <w:pPr>
        <w:ind w:left="2880" w:hanging="360"/>
      </w:pPr>
      <w:rPr>
        <w:rFonts w:ascii="Symbol" w:hAnsi="Symbol" w:hint="default"/>
      </w:rPr>
    </w:lvl>
    <w:lvl w:ilvl="4" w:tplc="D208FDFC" w:tentative="1">
      <w:start w:val="1"/>
      <w:numFmt w:val="bullet"/>
      <w:lvlText w:val="o"/>
      <w:lvlJc w:val="left"/>
      <w:pPr>
        <w:ind w:left="3600" w:hanging="360"/>
      </w:pPr>
      <w:rPr>
        <w:rFonts w:ascii="Courier New" w:hAnsi="Courier New" w:hint="default"/>
      </w:rPr>
    </w:lvl>
    <w:lvl w:ilvl="5" w:tplc="63EE170C" w:tentative="1">
      <w:start w:val="1"/>
      <w:numFmt w:val="bullet"/>
      <w:lvlText w:val=""/>
      <w:lvlJc w:val="left"/>
      <w:pPr>
        <w:ind w:left="4320" w:hanging="360"/>
      </w:pPr>
      <w:rPr>
        <w:rFonts w:ascii="Wingdings" w:hAnsi="Wingdings" w:hint="default"/>
      </w:rPr>
    </w:lvl>
    <w:lvl w:ilvl="6" w:tplc="86DE8822" w:tentative="1">
      <w:start w:val="1"/>
      <w:numFmt w:val="bullet"/>
      <w:lvlText w:val=""/>
      <w:lvlJc w:val="left"/>
      <w:pPr>
        <w:ind w:left="5040" w:hanging="360"/>
      </w:pPr>
      <w:rPr>
        <w:rFonts w:ascii="Symbol" w:hAnsi="Symbol" w:hint="default"/>
      </w:rPr>
    </w:lvl>
    <w:lvl w:ilvl="7" w:tplc="1B7CB9D8" w:tentative="1">
      <w:start w:val="1"/>
      <w:numFmt w:val="bullet"/>
      <w:lvlText w:val="o"/>
      <w:lvlJc w:val="left"/>
      <w:pPr>
        <w:ind w:left="5760" w:hanging="360"/>
      </w:pPr>
      <w:rPr>
        <w:rFonts w:ascii="Courier New" w:hAnsi="Courier New" w:hint="default"/>
      </w:rPr>
    </w:lvl>
    <w:lvl w:ilvl="8" w:tplc="4C3E5AC8" w:tentative="1">
      <w:start w:val="1"/>
      <w:numFmt w:val="bullet"/>
      <w:lvlText w:val=""/>
      <w:lvlJc w:val="left"/>
      <w:pPr>
        <w:ind w:left="6480" w:hanging="360"/>
      </w:pPr>
      <w:rPr>
        <w:rFonts w:ascii="Wingdings" w:hAnsi="Wingdings" w:hint="default"/>
      </w:rPr>
    </w:lvl>
  </w:abstractNum>
  <w:abstractNum w:abstractNumId="222">
    <w:nsid w:val="452440BA"/>
    <w:multiLevelType w:val="hybridMultilevel"/>
    <w:tmpl w:val="2EA491A2"/>
    <w:lvl w:ilvl="0" w:tplc="42947890">
      <w:start w:val="1"/>
      <w:numFmt w:val="bullet"/>
      <w:pStyle w:val="StyleBodyTextJustifiedBefore5ptAfter5ptKernat10"/>
      <w:lvlText w:val=""/>
      <w:lvlJc w:val="left"/>
      <w:pPr>
        <w:tabs>
          <w:tab w:val="num" w:pos="360"/>
        </w:tabs>
        <w:ind w:left="360" w:hanging="360"/>
      </w:pPr>
      <w:rPr>
        <w:rFonts w:ascii="Symbol" w:hAnsi="Symbol" w:hint="default"/>
        <w:sz w:val="16"/>
      </w:rPr>
    </w:lvl>
    <w:lvl w:ilvl="1" w:tplc="BA8E6838">
      <w:numFmt w:val="bullet"/>
      <w:lvlText w:val="-"/>
      <w:lvlJc w:val="left"/>
      <w:pPr>
        <w:tabs>
          <w:tab w:val="num" w:pos="1080"/>
        </w:tabs>
        <w:ind w:left="1080" w:hanging="360"/>
      </w:pPr>
      <w:rPr>
        <w:rFonts w:ascii="Times New Roman" w:eastAsia="Times New Roman" w:hAnsi="Times New Roman" w:hint="default"/>
      </w:rPr>
    </w:lvl>
    <w:lvl w:ilvl="2" w:tplc="A120DC9C">
      <w:start w:val="1"/>
      <w:numFmt w:val="bullet"/>
      <w:lvlText w:val=""/>
      <w:lvlJc w:val="left"/>
      <w:pPr>
        <w:tabs>
          <w:tab w:val="num" w:pos="1800"/>
        </w:tabs>
        <w:ind w:left="1800" w:hanging="360"/>
      </w:pPr>
      <w:rPr>
        <w:rFonts w:ascii="Wingdings" w:hAnsi="Wingdings" w:hint="default"/>
      </w:rPr>
    </w:lvl>
    <w:lvl w:ilvl="3" w:tplc="F3302550" w:tentative="1">
      <w:start w:val="1"/>
      <w:numFmt w:val="bullet"/>
      <w:lvlText w:val=""/>
      <w:lvlJc w:val="left"/>
      <w:pPr>
        <w:tabs>
          <w:tab w:val="num" w:pos="2520"/>
        </w:tabs>
        <w:ind w:left="2520" w:hanging="360"/>
      </w:pPr>
      <w:rPr>
        <w:rFonts w:ascii="Symbol" w:hAnsi="Symbol" w:hint="default"/>
      </w:rPr>
    </w:lvl>
    <w:lvl w:ilvl="4" w:tplc="EE8617BE" w:tentative="1">
      <w:start w:val="1"/>
      <w:numFmt w:val="bullet"/>
      <w:lvlText w:val="o"/>
      <w:lvlJc w:val="left"/>
      <w:pPr>
        <w:tabs>
          <w:tab w:val="num" w:pos="3240"/>
        </w:tabs>
        <w:ind w:left="3240" w:hanging="360"/>
      </w:pPr>
      <w:rPr>
        <w:rFonts w:ascii="Courier New" w:hAnsi="Courier New" w:hint="default"/>
      </w:rPr>
    </w:lvl>
    <w:lvl w:ilvl="5" w:tplc="3AB24888" w:tentative="1">
      <w:start w:val="1"/>
      <w:numFmt w:val="bullet"/>
      <w:lvlText w:val=""/>
      <w:lvlJc w:val="left"/>
      <w:pPr>
        <w:tabs>
          <w:tab w:val="num" w:pos="3960"/>
        </w:tabs>
        <w:ind w:left="3960" w:hanging="360"/>
      </w:pPr>
      <w:rPr>
        <w:rFonts w:ascii="Wingdings" w:hAnsi="Wingdings" w:hint="default"/>
      </w:rPr>
    </w:lvl>
    <w:lvl w:ilvl="6" w:tplc="F666471E" w:tentative="1">
      <w:start w:val="1"/>
      <w:numFmt w:val="bullet"/>
      <w:lvlText w:val=""/>
      <w:lvlJc w:val="left"/>
      <w:pPr>
        <w:tabs>
          <w:tab w:val="num" w:pos="4680"/>
        </w:tabs>
        <w:ind w:left="4680" w:hanging="360"/>
      </w:pPr>
      <w:rPr>
        <w:rFonts w:ascii="Symbol" w:hAnsi="Symbol" w:hint="default"/>
      </w:rPr>
    </w:lvl>
    <w:lvl w:ilvl="7" w:tplc="B0CCEF1A" w:tentative="1">
      <w:start w:val="1"/>
      <w:numFmt w:val="bullet"/>
      <w:lvlText w:val="o"/>
      <w:lvlJc w:val="left"/>
      <w:pPr>
        <w:tabs>
          <w:tab w:val="num" w:pos="5400"/>
        </w:tabs>
        <w:ind w:left="5400" w:hanging="360"/>
      </w:pPr>
      <w:rPr>
        <w:rFonts w:ascii="Courier New" w:hAnsi="Courier New" w:hint="default"/>
      </w:rPr>
    </w:lvl>
    <w:lvl w:ilvl="8" w:tplc="797E6E3A" w:tentative="1">
      <w:start w:val="1"/>
      <w:numFmt w:val="bullet"/>
      <w:lvlText w:val=""/>
      <w:lvlJc w:val="left"/>
      <w:pPr>
        <w:tabs>
          <w:tab w:val="num" w:pos="6120"/>
        </w:tabs>
        <w:ind w:left="6120" w:hanging="360"/>
      </w:pPr>
      <w:rPr>
        <w:rFonts w:ascii="Wingdings" w:hAnsi="Wingdings" w:hint="default"/>
      </w:rPr>
    </w:lvl>
  </w:abstractNum>
  <w:abstractNum w:abstractNumId="223">
    <w:nsid w:val="45406AD4"/>
    <w:multiLevelType w:val="multilevel"/>
    <w:tmpl w:val="44A4CA6A"/>
    <w:lvl w:ilvl="0">
      <w:start w:val="1"/>
      <w:numFmt w:val="bullet"/>
      <w:lvlText w:val=""/>
      <w:lvlJc w:val="left"/>
      <w:pPr>
        <w:tabs>
          <w:tab w:val="num" w:pos="-368"/>
        </w:tabs>
        <w:ind w:left="-368" w:firstLine="0"/>
      </w:pPr>
      <w:rPr>
        <w:rFonts w:ascii="Symbol" w:hAnsi="Symbol"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224">
    <w:nsid w:val="461F4E16"/>
    <w:multiLevelType w:val="hybridMultilevel"/>
    <w:tmpl w:val="05EA47C6"/>
    <w:lvl w:ilvl="0" w:tplc="5EF2D1B8">
      <w:start w:val="1"/>
      <w:numFmt w:val="bullet"/>
      <w:pStyle w:val="222"/>
      <w:lvlText w:val=""/>
      <w:lvlJc w:val="left"/>
      <w:pPr>
        <w:ind w:left="720" w:hanging="360"/>
      </w:pPr>
      <w:rPr>
        <w:rFonts w:ascii="Symbol" w:hAnsi="Symbol" w:hint="default"/>
      </w:rPr>
    </w:lvl>
    <w:lvl w:ilvl="1" w:tplc="1C428B6E" w:tentative="1">
      <w:start w:val="1"/>
      <w:numFmt w:val="bullet"/>
      <w:lvlText w:val="o"/>
      <w:lvlJc w:val="left"/>
      <w:pPr>
        <w:ind w:left="1440" w:hanging="360"/>
      </w:pPr>
      <w:rPr>
        <w:rFonts w:ascii="Courier New" w:hAnsi="Courier New" w:hint="default"/>
      </w:rPr>
    </w:lvl>
    <w:lvl w:ilvl="2" w:tplc="777E78B2" w:tentative="1">
      <w:start w:val="1"/>
      <w:numFmt w:val="bullet"/>
      <w:lvlText w:val=""/>
      <w:lvlJc w:val="left"/>
      <w:pPr>
        <w:ind w:left="2160" w:hanging="360"/>
      </w:pPr>
      <w:rPr>
        <w:rFonts w:ascii="Wingdings" w:hAnsi="Wingdings" w:hint="default"/>
      </w:rPr>
    </w:lvl>
    <w:lvl w:ilvl="3" w:tplc="D414811E" w:tentative="1">
      <w:start w:val="1"/>
      <w:numFmt w:val="bullet"/>
      <w:lvlText w:val=""/>
      <w:lvlJc w:val="left"/>
      <w:pPr>
        <w:ind w:left="2880" w:hanging="360"/>
      </w:pPr>
      <w:rPr>
        <w:rFonts w:ascii="Symbol" w:hAnsi="Symbol" w:hint="default"/>
      </w:rPr>
    </w:lvl>
    <w:lvl w:ilvl="4" w:tplc="FEF46C52" w:tentative="1">
      <w:start w:val="1"/>
      <w:numFmt w:val="bullet"/>
      <w:lvlText w:val="o"/>
      <w:lvlJc w:val="left"/>
      <w:pPr>
        <w:ind w:left="3600" w:hanging="360"/>
      </w:pPr>
      <w:rPr>
        <w:rFonts w:ascii="Courier New" w:hAnsi="Courier New" w:hint="default"/>
      </w:rPr>
    </w:lvl>
    <w:lvl w:ilvl="5" w:tplc="E0DE40BA" w:tentative="1">
      <w:start w:val="1"/>
      <w:numFmt w:val="bullet"/>
      <w:lvlText w:val=""/>
      <w:lvlJc w:val="left"/>
      <w:pPr>
        <w:ind w:left="4320" w:hanging="360"/>
      </w:pPr>
      <w:rPr>
        <w:rFonts w:ascii="Wingdings" w:hAnsi="Wingdings" w:hint="default"/>
      </w:rPr>
    </w:lvl>
    <w:lvl w:ilvl="6" w:tplc="8A10159A" w:tentative="1">
      <w:start w:val="1"/>
      <w:numFmt w:val="bullet"/>
      <w:lvlText w:val=""/>
      <w:lvlJc w:val="left"/>
      <w:pPr>
        <w:ind w:left="5040" w:hanging="360"/>
      </w:pPr>
      <w:rPr>
        <w:rFonts w:ascii="Symbol" w:hAnsi="Symbol" w:hint="default"/>
      </w:rPr>
    </w:lvl>
    <w:lvl w:ilvl="7" w:tplc="F3EAFEA2" w:tentative="1">
      <w:start w:val="1"/>
      <w:numFmt w:val="bullet"/>
      <w:lvlText w:val="o"/>
      <w:lvlJc w:val="left"/>
      <w:pPr>
        <w:ind w:left="5760" w:hanging="360"/>
      </w:pPr>
      <w:rPr>
        <w:rFonts w:ascii="Courier New" w:hAnsi="Courier New" w:hint="default"/>
      </w:rPr>
    </w:lvl>
    <w:lvl w:ilvl="8" w:tplc="4F1AE772" w:tentative="1">
      <w:start w:val="1"/>
      <w:numFmt w:val="bullet"/>
      <w:lvlText w:val=""/>
      <w:lvlJc w:val="left"/>
      <w:pPr>
        <w:ind w:left="6480" w:hanging="360"/>
      </w:pPr>
      <w:rPr>
        <w:rFonts w:ascii="Wingdings" w:hAnsi="Wingdings" w:hint="default"/>
      </w:rPr>
    </w:lvl>
  </w:abstractNum>
  <w:abstractNum w:abstractNumId="225">
    <w:nsid w:val="464934E4"/>
    <w:multiLevelType w:val="multilevel"/>
    <w:tmpl w:val="DA9E6734"/>
    <w:styleLink w:val="aff3"/>
    <w:lvl w:ilvl="0">
      <w:start w:val="1"/>
      <w:numFmt w:val="decimal"/>
      <w:lvlText w:val="%1"/>
      <w:lvlJc w:val="left"/>
      <w:pPr>
        <w:tabs>
          <w:tab w:val="num" w:pos="0"/>
        </w:tabs>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6">
    <w:nsid w:val="465E37F6"/>
    <w:multiLevelType w:val="hybridMultilevel"/>
    <w:tmpl w:val="509AA89E"/>
    <w:lvl w:ilvl="0" w:tplc="757CAF7E">
      <w:start w:val="1"/>
      <w:numFmt w:val="bullet"/>
      <w:pStyle w:val="1f6"/>
      <w:lvlText w:val=""/>
      <w:lvlJc w:val="left"/>
      <w:pPr>
        <w:tabs>
          <w:tab w:val="num" w:pos="720"/>
        </w:tabs>
        <w:ind w:left="720" w:hanging="360"/>
      </w:pPr>
      <w:rPr>
        <w:rFonts w:ascii="Symbol" w:hAnsi="Symbol" w:hint="default"/>
      </w:rPr>
    </w:lvl>
    <w:lvl w:ilvl="1" w:tplc="22E613A8">
      <w:start w:val="1"/>
      <w:numFmt w:val="bullet"/>
      <w:lvlText w:val="o"/>
      <w:lvlJc w:val="left"/>
      <w:pPr>
        <w:tabs>
          <w:tab w:val="num" w:pos="1440"/>
        </w:tabs>
        <w:ind w:left="1440" w:hanging="360"/>
      </w:pPr>
      <w:rPr>
        <w:rFonts w:ascii="Courier New" w:hAnsi="Courier New" w:hint="default"/>
      </w:rPr>
    </w:lvl>
    <w:lvl w:ilvl="2" w:tplc="70A0492E" w:tentative="1">
      <w:start w:val="1"/>
      <w:numFmt w:val="bullet"/>
      <w:lvlText w:val=""/>
      <w:lvlJc w:val="left"/>
      <w:pPr>
        <w:tabs>
          <w:tab w:val="num" w:pos="2160"/>
        </w:tabs>
        <w:ind w:left="2160" w:hanging="360"/>
      </w:pPr>
      <w:rPr>
        <w:rFonts w:ascii="Wingdings" w:hAnsi="Wingdings" w:hint="default"/>
      </w:rPr>
    </w:lvl>
    <w:lvl w:ilvl="3" w:tplc="D18435C0" w:tentative="1">
      <w:start w:val="1"/>
      <w:numFmt w:val="bullet"/>
      <w:lvlText w:val=""/>
      <w:lvlJc w:val="left"/>
      <w:pPr>
        <w:tabs>
          <w:tab w:val="num" w:pos="2880"/>
        </w:tabs>
        <w:ind w:left="2880" w:hanging="360"/>
      </w:pPr>
      <w:rPr>
        <w:rFonts w:ascii="Symbol" w:hAnsi="Symbol" w:hint="default"/>
      </w:rPr>
    </w:lvl>
    <w:lvl w:ilvl="4" w:tplc="51F82526" w:tentative="1">
      <w:start w:val="1"/>
      <w:numFmt w:val="bullet"/>
      <w:lvlText w:val="o"/>
      <w:lvlJc w:val="left"/>
      <w:pPr>
        <w:tabs>
          <w:tab w:val="num" w:pos="3600"/>
        </w:tabs>
        <w:ind w:left="3600" w:hanging="360"/>
      </w:pPr>
      <w:rPr>
        <w:rFonts w:ascii="Courier New" w:hAnsi="Courier New" w:hint="default"/>
      </w:rPr>
    </w:lvl>
    <w:lvl w:ilvl="5" w:tplc="B0A8BD44" w:tentative="1">
      <w:start w:val="1"/>
      <w:numFmt w:val="bullet"/>
      <w:lvlText w:val=""/>
      <w:lvlJc w:val="left"/>
      <w:pPr>
        <w:tabs>
          <w:tab w:val="num" w:pos="4320"/>
        </w:tabs>
        <w:ind w:left="4320" w:hanging="360"/>
      </w:pPr>
      <w:rPr>
        <w:rFonts w:ascii="Wingdings" w:hAnsi="Wingdings" w:hint="default"/>
      </w:rPr>
    </w:lvl>
    <w:lvl w:ilvl="6" w:tplc="80A4A40E" w:tentative="1">
      <w:start w:val="1"/>
      <w:numFmt w:val="bullet"/>
      <w:lvlText w:val=""/>
      <w:lvlJc w:val="left"/>
      <w:pPr>
        <w:tabs>
          <w:tab w:val="num" w:pos="5040"/>
        </w:tabs>
        <w:ind w:left="5040" w:hanging="360"/>
      </w:pPr>
      <w:rPr>
        <w:rFonts w:ascii="Symbol" w:hAnsi="Symbol" w:hint="default"/>
      </w:rPr>
    </w:lvl>
    <w:lvl w:ilvl="7" w:tplc="4EEE535A" w:tentative="1">
      <w:start w:val="1"/>
      <w:numFmt w:val="bullet"/>
      <w:lvlText w:val="o"/>
      <w:lvlJc w:val="left"/>
      <w:pPr>
        <w:tabs>
          <w:tab w:val="num" w:pos="5760"/>
        </w:tabs>
        <w:ind w:left="5760" w:hanging="360"/>
      </w:pPr>
      <w:rPr>
        <w:rFonts w:ascii="Courier New" w:hAnsi="Courier New" w:hint="default"/>
      </w:rPr>
    </w:lvl>
    <w:lvl w:ilvl="8" w:tplc="1DFA856C" w:tentative="1">
      <w:start w:val="1"/>
      <w:numFmt w:val="bullet"/>
      <w:lvlText w:val=""/>
      <w:lvlJc w:val="left"/>
      <w:pPr>
        <w:tabs>
          <w:tab w:val="num" w:pos="6480"/>
        </w:tabs>
        <w:ind w:left="6480" w:hanging="360"/>
      </w:pPr>
      <w:rPr>
        <w:rFonts w:ascii="Wingdings" w:hAnsi="Wingdings" w:hint="default"/>
      </w:rPr>
    </w:lvl>
  </w:abstractNum>
  <w:abstractNum w:abstractNumId="227">
    <w:nsid w:val="4709632F"/>
    <w:multiLevelType w:val="hybridMultilevel"/>
    <w:tmpl w:val="9F4C9E0C"/>
    <w:lvl w:ilvl="0" w:tplc="78000E22">
      <w:start w:val="1"/>
      <w:numFmt w:val="bullet"/>
      <w:lvlText w:val="–"/>
      <w:lvlJc w:val="left"/>
      <w:pPr>
        <w:ind w:left="720" w:hanging="360"/>
      </w:pPr>
      <w:rPr>
        <w:rFonts w:ascii="Times New Roman" w:hAnsi="Times New Roman" w:hint="default"/>
      </w:rPr>
    </w:lvl>
    <w:lvl w:ilvl="1" w:tplc="6A5CAF58" w:tentative="1">
      <w:start w:val="1"/>
      <w:numFmt w:val="bullet"/>
      <w:lvlText w:val="o"/>
      <w:lvlJc w:val="left"/>
      <w:pPr>
        <w:ind w:left="1440" w:hanging="360"/>
      </w:pPr>
      <w:rPr>
        <w:rFonts w:ascii="Courier New" w:hAnsi="Courier New" w:hint="default"/>
      </w:rPr>
    </w:lvl>
    <w:lvl w:ilvl="2" w:tplc="57664C46">
      <w:start w:val="1"/>
      <w:numFmt w:val="bullet"/>
      <w:lvlText w:val=""/>
      <w:lvlJc w:val="left"/>
      <w:pPr>
        <w:ind w:left="2160" w:hanging="360"/>
      </w:pPr>
      <w:rPr>
        <w:rFonts w:ascii="Wingdings" w:hAnsi="Wingdings" w:hint="default"/>
      </w:rPr>
    </w:lvl>
    <w:lvl w:ilvl="3" w:tplc="A1747F7C" w:tentative="1">
      <w:start w:val="1"/>
      <w:numFmt w:val="bullet"/>
      <w:lvlText w:val=""/>
      <w:lvlJc w:val="left"/>
      <w:pPr>
        <w:ind w:left="2880" w:hanging="360"/>
      </w:pPr>
      <w:rPr>
        <w:rFonts w:ascii="Symbol" w:hAnsi="Symbol" w:hint="default"/>
      </w:rPr>
    </w:lvl>
    <w:lvl w:ilvl="4" w:tplc="5C4E9B46" w:tentative="1">
      <w:start w:val="1"/>
      <w:numFmt w:val="bullet"/>
      <w:lvlText w:val="o"/>
      <w:lvlJc w:val="left"/>
      <w:pPr>
        <w:ind w:left="3600" w:hanging="360"/>
      </w:pPr>
      <w:rPr>
        <w:rFonts w:ascii="Courier New" w:hAnsi="Courier New" w:hint="default"/>
      </w:rPr>
    </w:lvl>
    <w:lvl w:ilvl="5" w:tplc="5DDACF0E" w:tentative="1">
      <w:start w:val="1"/>
      <w:numFmt w:val="bullet"/>
      <w:lvlText w:val=""/>
      <w:lvlJc w:val="left"/>
      <w:pPr>
        <w:ind w:left="4320" w:hanging="360"/>
      </w:pPr>
      <w:rPr>
        <w:rFonts w:ascii="Wingdings" w:hAnsi="Wingdings" w:hint="default"/>
      </w:rPr>
    </w:lvl>
    <w:lvl w:ilvl="6" w:tplc="D89EA71A" w:tentative="1">
      <w:start w:val="1"/>
      <w:numFmt w:val="bullet"/>
      <w:lvlText w:val=""/>
      <w:lvlJc w:val="left"/>
      <w:pPr>
        <w:ind w:left="5040" w:hanging="360"/>
      </w:pPr>
      <w:rPr>
        <w:rFonts w:ascii="Symbol" w:hAnsi="Symbol" w:hint="default"/>
      </w:rPr>
    </w:lvl>
    <w:lvl w:ilvl="7" w:tplc="37C6022A" w:tentative="1">
      <w:start w:val="1"/>
      <w:numFmt w:val="bullet"/>
      <w:lvlText w:val="o"/>
      <w:lvlJc w:val="left"/>
      <w:pPr>
        <w:ind w:left="5760" w:hanging="360"/>
      </w:pPr>
      <w:rPr>
        <w:rFonts w:ascii="Courier New" w:hAnsi="Courier New" w:hint="default"/>
      </w:rPr>
    </w:lvl>
    <w:lvl w:ilvl="8" w:tplc="8280E9E8" w:tentative="1">
      <w:start w:val="1"/>
      <w:numFmt w:val="bullet"/>
      <w:lvlText w:val=""/>
      <w:lvlJc w:val="left"/>
      <w:pPr>
        <w:ind w:left="6480" w:hanging="360"/>
      </w:pPr>
      <w:rPr>
        <w:rFonts w:ascii="Wingdings" w:hAnsi="Wingdings" w:hint="default"/>
      </w:rPr>
    </w:lvl>
  </w:abstractNum>
  <w:abstractNum w:abstractNumId="228">
    <w:nsid w:val="47AA7EF7"/>
    <w:multiLevelType w:val="hybridMultilevel"/>
    <w:tmpl w:val="D8143210"/>
    <w:lvl w:ilvl="0" w:tplc="71E6DE22">
      <w:start w:val="1"/>
      <w:numFmt w:val="bullet"/>
      <w:pStyle w:val="-1"/>
      <w:suff w:val="space"/>
      <w:lvlText w:val="­"/>
      <w:lvlJc w:val="left"/>
      <w:rPr>
        <w:rFonts w:ascii="Courier New" w:hAnsi="Courier New" w:hint="default"/>
      </w:rPr>
    </w:lvl>
    <w:lvl w:ilvl="1" w:tplc="60065834">
      <w:start w:val="1"/>
      <w:numFmt w:val="bullet"/>
      <w:lvlText w:val="o"/>
      <w:lvlJc w:val="left"/>
      <w:pPr>
        <w:ind w:left="1440" w:hanging="360"/>
      </w:pPr>
      <w:rPr>
        <w:rFonts w:ascii="Courier New" w:hAnsi="Courier New" w:hint="default"/>
      </w:rPr>
    </w:lvl>
    <w:lvl w:ilvl="2" w:tplc="2DF6AE78" w:tentative="1">
      <w:start w:val="1"/>
      <w:numFmt w:val="bullet"/>
      <w:lvlText w:val=""/>
      <w:lvlJc w:val="left"/>
      <w:pPr>
        <w:ind w:left="2160" w:hanging="360"/>
      </w:pPr>
      <w:rPr>
        <w:rFonts w:ascii="Wingdings" w:hAnsi="Wingdings" w:hint="default"/>
      </w:rPr>
    </w:lvl>
    <w:lvl w:ilvl="3" w:tplc="B4C8D95A" w:tentative="1">
      <w:start w:val="1"/>
      <w:numFmt w:val="bullet"/>
      <w:lvlText w:val=""/>
      <w:lvlJc w:val="left"/>
      <w:pPr>
        <w:ind w:left="2880" w:hanging="360"/>
      </w:pPr>
      <w:rPr>
        <w:rFonts w:ascii="Symbol" w:hAnsi="Symbol" w:hint="default"/>
      </w:rPr>
    </w:lvl>
    <w:lvl w:ilvl="4" w:tplc="FB2A43F2" w:tentative="1">
      <w:start w:val="1"/>
      <w:numFmt w:val="bullet"/>
      <w:lvlText w:val="o"/>
      <w:lvlJc w:val="left"/>
      <w:pPr>
        <w:ind w:left="3600" w:hanging="360"/>
      </w:pPr>
      <w:rPr>
        <w:rFonts w:ascii="Courier New" w:hAnsi="Courier New" w:hint="default"/>
      </w:rPr>
    </w:lvl>
    <w:lvl w:ilvl="5" w:tplc="28E6512A" w:tentative="1">
      <w:start w:val="1"/>
      <w:numFmt w:val="bullet"/>
      <w:lvlText w:val=""/>
      <w:lvlJc w:val="left"/>
      <w:pPr>
        <w:ind w:left="4320" w:hanging="360"/>
      </w:pPr>
      <w:rPr>
        <w:rFonts w:ascii="Wingdings" w:hAnsi="Wingdings" w:hint="default"/>
      </w:rPr>
    </w:lvl>
    <w:lvl w:ilvl="6" w:tplc="4FFE37AA" w:tentative="1">
      <w:start w:val="1"/>
      <w:numFmt w:val="bullet"/>
      <w:lvlText w:val=""/>
      <w:lvlJc w:val="left"/>
      <w:pPr>
        <w:ind w:left="5040" w:hanging="360"/>
      </w:pPr>
      <w:rPr>
        <w:rFonts w:ascii="Symbol" w:hAnsi="Symbol" w:hint="default"/>
      </w:rPr>
    </w:lvl>
    <w:lvl w:ilvl="7" w:tplc="06C63AF4" w:tentative="1">
      <w:start w:val="1"/>
      <w:numFmt w:val="bullet"/>
      <w:lvlText w:val="o"/>
      <w:lvlJc w:val="left"/>
      <w:pPr>
        <w:ind w:left="5760" w:hanging="360"/>
      </w:pPr>
      <w:rPr>
        <w:rFonts w:ascii="Courier New" w:hAnsi="Courier New" w:hint="default"/>
      </w:rPr>
    </w:lvl>
    <w:lvl w:ilvl="8" w:tplc="17102DF8" w:tentative="1">
      <w:start w:val="1"/>
      <w:numFmt w:val="bullet"/>
      <w:lvlText w:val=""/>
      <w:lvlJc w:val="left"/>
      <w:pPr>
        <w:ind w:left="6480" w:hanging="360"/>
      </w:pPr>
      <w:rPr>
        <w:rFonts w:ascii="Wingdings" w:hAnsi="Wingdings" w:hint="default"/>
      </w:rPr>
    </w:lvl>
  </w:abstractNum>
  <w:abstractNum w:abstractNumId="229">
    <w:nsid w:val="48577D19"/>
    <w:multiLevelType w:val="multilevel"/>
    <w:tmpl w:val="88E8D29A"/>
    <w:styleLink w:val="122"/>
    <w:lvl w:ilvl="0">
      <w:start w:val="1"/>
      <w:numFmt w:val="decimal"/>
      <w:lvlText w:val="%1."/>
      <w:lvlJc w:val="left"/>
      <w:pPr>
        <w:tabs>
          <w:tab w:val="num" w:pos="-368"/>
        </w:tabs>
        <w:ind w:left="-368" w:firstLine="0"/>
      </w:pPr>
      <w:rPr>
        <w:rFonts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230">
    <w:nsid w:val="48760FF7"/>
    <w:multiLevelType w:val="multilevel"/>
    <w:tmpl w:val="617E7DF2"/>
    <w:lvl w:ilvl="0">
      <w:start w:val="1"/>
      <w:numFmt w:val="bullet"/>
      <w:pStyle w:val="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231">
    <w:nsid w:val="488F54C8"/>
    <w:multiLevelType w:val="hybridMultilevel"/>
    <w:tmpl w:val="6EB21174"/>
    <w:lvl w:ilvl="0" w:tplc="1DF8FF32">
      <w:start w:val="1"/>
      <w:numFmt w:val="bullet"/>
      <w:pStyle w:val="aff4"/>
      <w:lvlText w:val="o"/>
      <w:lvlJc w:val="left"/>
      <w:pPr>
        <w:tabs>
          <w:tab w:val="num" w:pos="720"/>
        </w:tabs>
        <w:ind w:left="720" w:hanging="360"/>
      </w:pPr>
      <w:rPr>
        <w:rFonts w:ascii="Courier New" w:hAnsi="Courier New" w:hint="default"/>
      </w:rPr>
    </w:lvl>
    <w:lvl w:ilvl="1" w:tplc="A876571A" w:tentative="1">
      <w:start w:val="1"/>
      <w:numFmt w:val="bullet"/>
      <w:lvlText w:val="o"/>
      <w:lvlJc w:val="left"/>
      <w:pPr>
        <w:tabs>
          <w:tab w:val="num" w:pos="1440"/>
        </w:tabs>
        <w:ind w:left="1440" w:hanging="360"/>
      </w:pPr>
      <w:rPr>
        <w:rFonts w:ascii="Courier New" w:hAnsi="Courier New" w:hint="default"/>
      </w:rPr>
    </w:lvl>
    <w:lvl w:ilvl="2" w:tplc="E3281BDC" w:tentative="1">
      <w:start w:val="1"/>
      <w:numFmt w:val="bullet"/>
      <w:lvlText w:val=""/>
      <w:lvlJc w:val="left"/>
      <w:pPr>
        <w:tabs>
          <w:tab w:val="num" w:pos="2160"/>
        </w:tabs>
        <w:ind w:left="2160" w:hanging="360"/>
      </w:pPr>
      <w:rPr>
        <w:rFonts w:ascii="Wingdings" w:hAnsi="Wingdings" w:hint="default"/>
      </w:rPr>
    </w:lvl>
    <w:lvl w:ilvl="3" w:tplc="38DCB39E" w:tentative="1">
      <w:start w:val="1"/>
      <w:numFmt w:val="bullet"/>
      <w:lvlText w:val=""/>
      <w:lvlJc w:val="left"/>
      <w:pPr>
        <w:tabs>
          <w:tab w:val="num" w:pos="2880"/>
        </w:tabs>
        <w:ind w:left="2880" w:hanging="360"/>
      </w:pPr>
      <w:rPr>
        <w:rFonts w:ascii="Symbol" w:hAnsi="Symbol" w:hint="default"/>
      </w:rPr>
    </w:lvl>
    <w:lvl w:ilvl="4" w:tplc="328A316A" w:tentative="1">
      <w:start w:val="1"/>
      <w:numFmt w:val="bullet"/>
      <w:lvlText w:val="o"/>
      <w:lvlJc w:val="left"/>
      <w:pPr>
        <w:tabs>
          <w:tab w:val="num" w:pos="3600"/>
        </w:tabs>
        <w:ind w:left="3600" w:hanging="360"/>
      </w:pPr>
      <w:rPr>
        <w:rFonts w:ascii="Courier New" w:hAnsi="Courier New" w:hint="default"/>
      </w:rPr>
    </w:lvl>
    <w:lvl w:ilvl="5" w:tplc="2C147DC0" w:tentative="1">
      <w:start w:val="1"/>
      <w:numFmt w:val="bullet"/>
      <w:lvlText w:val=""/>
      <w:lvlJc w:val="left"/>
      <w:pPr>
        <w:tabs>
          <w:tab w:val="num" w:pos="4320"/>
        </w:tabs>
        <w:ind w:left="4320" w:hanging="360"/>
      </w:pPr>
      <w:rPr>
        <w:rFonts w:ascii="Wingdings" w:hAnsi="Wingdings" w:hint="default"/>
      </w:rPr>
    </w:lvl>
    <w:lvl w:ilvl="6" w:tplc="9800D05E" w:tentative="1">
      <w:start w:val="1"/>
      <w:numFmt w:val="bullet"/>
      <w:lvlText w:val=""/>
      <w:lvlJc w:val="left"/>
      <w:pPr>
        <w:tabs>
          <w:tab w:val="num" w:pos="5040"/>
        </w:tabs>
        <w:ind w:left="5040" w:hanging="360"/>
      </w:pPr>
      <w:rPr>
        <w:rFonts w:ascii="Symbol" w:hAnsi="Symbol" w:hint="default"/>
      </w:rPr>
    </w:lvl>
    <w:lvl w:ilvl="7" w:tplc="40D20D90" w:tentative="1">
      <w:start w:val="1"/>
      <w:numFmt w:val="bullet"/>
      <w:lvlText w:val="o"/>
      <w:lvlJc w:val="left"/>
      <w:pPr>
        <w:tabs>
          <w:tab w:val="num" w:pos="5760"/>
        </w:tabs>
        <w:ind w:left="5760" w:hanging="360"/>
      </w:pPr>
      <w:rPr>
        <w:rFonts w:ascii="Courier New" w:hAnsi="Courier New" w:hint="default"/>
      </w:rPr>
    </w:lvl>
    <w:lvl w:ilvl="8" w:tplc="CA48E28A" w:tentative="1">
      <w:start w:val="1"/>
      <w:numFmt w:val="bullet"/>
      <w:lvlText w:val=""/>
      <w:lvlJc w:val="left"/>
      <w:pPr>
        <w:tabs>
          <w:tab w:val="num" w:pos="6480"/>
        </w:tabs>
        <w:ind w:left="6480" w:hanging="360"/>
      </w:pPr>
      <w:rPr>
        <w:rFonts w:ascii="Wingdings" w:hAnsi="Wingdings" w:hint="default"/>
      </w:rPr>
    </w:lvl>
  </w:abstractNum>
  <w:abstractNum w:abstractNumId="232">
    <w:nsid w:val="489F3706"/>
    <w:multiLevelType w:val="singleLevel"/>
    <w:tmpl w:val="4106D5E4"/>
    <w:lvl w:ilvl="0">
      <w:start w:val="1"/>
      <w:numFmt w:val="decimal"/>
      <w:pStyle w:val="aff5"/>
      <w:lvlText w:val="%1)"/>
      <w:lvlJc w:val="left"/>
      <w:pPr>
        <w:ind w:left="1080" w:hanging="360"/>
      </w:pPr>
      <w:rPr>
        <w:rFonts w:cs="Times New Roman" w:hint="default"/>
      </w:rPr>
    </w:lvl>
  </w:abstractNum>
  <w:abstractNum w:abstractNumId="233">
    <w:nsid w:val="48DB50C2"/>
    <w:multiLevelType w:val="multilevel"/>
    <w:tmpl w:val="205E02B8"/>
    <w:styleLink w:val="2e"/>
    <w:lvl w:ilvl="0">
      <w:start w:val="1"/>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4">
    <w:nsid w:val="48DE2795"/>
    <w:multiLevelType w:val="multilevel"/>
    <w:tmpl w:val="5EAE9C50"/>
    <w:styleLink w:val="332"/>
    <w:lvl w:ilvl="0">
      <w:start w:val="1"/>
      <w:numFmt w:val="decimal"/>
      <w:lvlText w:val="%1."/>
      <w:lvlJc w:val="left"/>
      <w:pPr>
        <w:ind w:left="1080" w:hanging="360"/>
      </w:pPr>
      <w:rPr>
        <w:rFonts w:ascii="Arial" w:hAnsi="Arial" w:cs="Times New Roman" w:hint="default"/>
        <w:sz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Times New Roman" w:hint="default"/>
        <w:sz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235">
    <w:nsid w:val="48E83287"/>
    <w:multiLevelType w:val="hybridMultilevel"/>
    <w:tmpl w:val="3A52E81A"/>
    <w:lvl w:ilvl="0" w:tplc="29F8636E">
      <w:start w:val="1"/>
      <w:numFmt w:val="bullet"/>
      <w:lvlText w:val="–"/>
      <w:lvlJc w:val="left"/>
      <w:pPr>
        <w:tabs>
          <w:tab w:val="num" w:pos="1440"/>
        </w:tabs>
        <w:ind w:left="1440" w:hanging="360"/>
      </w:pPr>
      <w:rPr>
        <w:rFonts w:ascii="Times New Roman" w:hAnsi="Times New Roman" w:hint="default"/>
      </w:rPr>
    </w:lvl>
    <w:lvl w:ilvl="1" w:tplc="E8AEF752" w:tentative="1">
      <w:start w:val="1"/>
      <w:numFmt w:val="bullet"/>
      <w:lvlText w:val="o"/>
      <w:lvlJc w:val="left"/>
      <w:pPr>
        <w:tabs>
          <w:tab w:val="num" w:pos="2160"/>
        </w:tabs>
        <w:ind w:left="2160" w:hanging="360"/>
      </w:pPr>
      <w:rPr>
        <w:rFonts w:ascii="Courier New" w:hAnsi="Courier New" w:hint="default"/>
      </w:rPr>
    </w:lvl>
    <w:lvl w:ilvl="2" w:tplc="CDA84E7E" w:tentative="1">
      <w:start w:val="1"/>
      <w:numFmt w:val="bullet"/>
      <w:lvlText w:val=""/>
      <w:lvlJc w:val="left"/>
      <w:pPr>
        <w:tabs>
          <w:tab w:val="num" w:pos="2880"/>
        </w:tabs>
        <w:ind w:left="2880" w:hanging="360"/>
      </w:pPr>
      <w:rPr>
        <w:rFonts w:ascii="Wingdings" w:hAnsi="Wingdings" w:hint="default"/>
      </w:rPr>
    </w:lvl>
    <w:lvl w:ilvl="3" w:tplc="93A821DA" w:tentative="1">
      <w:start w:val="1"/>
      <w:numFmt w:val="bullet"/>
      <w:lvlText w:val=""/>
      <w:lvlJc w:val="left"/>
      <w:pPr>
        <w:tabs>
          <w:tab w:val="num" w:pos="3600"/>
        </w:tabs>
        <w:ind w:left="3600" w:hanging="360"/>
      </w:pPr>
      <w:rPr>
        <w:rFonts w:ascii="Symbol" w:hAnsi="Symbol" w:hint="default"/>
      </w:rPr>
    </w:lvl>
    <w:lvl w:ilvl="4" w:tplc="1F9886C8" w:tentative="1">
      <w:start w:val="1"/>
      <w:numFmt w:val="bullet"/>
      <w:lvlText w:val="o"/>
      <w:lvlJc w:val="left"/>
      <w:pPr>
        <w:tabs>
          <w:tab w:val="num" w:pos="4320"/>
        </w:tabs>
        <w:ind w:left="4320" w:hanging="360"/>
      </w:pPr>
      <w:rPr>
        <w:rFonts w:ascii="Courier New" w:hAnsi="Courier New" w:hint="default"/>
      </w:rPr>
    </w:lvl>
    <w:lvl w:ilvl="5" w:tplc="2C123740" w:tentative="1">
      <w:start w:val="1"/>
      <w:numFmt w:val="bullet"/>
      <w:lvlText w:val=""/>
      <w:lvlJc w:val="left"/>
      <w:pPr>
        <w:tabs>
          <w:tab w:val="num" w:pos="5040"/>
        </w:tabs>
        <w:ind w:left="5040" w:hanging="360"/>
      </w:pPr>
      <w:rPr>
        <w:rFonts w:ascii="Wingdings" w:hAnsi="Wingdings" w:hint="default"/>
      </w:rPr>
    </w:lvl>
    <w:lvl w:ilvl="6" w:tplc="1AD2604E" w:tentative="1">
      <w:start w:val="1"/>
      <w:numFmt w:val="bullet"/>
      <w:lvlText w:val=""/>
      <w:lvlJc w:val="left"/>
      <w:pPr>
        <w:tabs>
          <w:tab w:val="num" w:pos="5760"/>
        </w:tabs>
        <w:ind w:left="5760" w:hanging="360"/>
      </w:pPr>
      <w:rPr>
        <w:rFonts w:ascii="Symbol" w:hAnsi="Symbol" w:hint="default"/>
      </w:rPr>
    </w:lvl>
    <w:lvl w:ilvl="7" w:tplc="0ED2CD5A" w:tentative="1">
      <w:start w:val="1"/>
      <w:numFmt w:val="bullet"/>
      <w:lvlText w:val="o"/>
      <w:lvlJc w:val="left"/>
      <w:pPr>
        <w:tabs>
          <w:tab w:val="num" w:pos="6480"/>
        </w:tabs>
        <w:ind w:left="6480" w:hanging="360"/>
      </w:pPr>
      <w:rPr>
        <w:rFonts w:ascii="Courier New" w:hAnsi="Courier New" w:hint="default"/>
      </w:rPr>
    </w:lvl>
    <w:lvl w:ilvl="8" w:tplc="870EAE0E" w:tentative="1">
      <w:start w:val="1"/>
      <w:numFmt w:val="bullet"/>
      <w:lvlText w:val=""/>
      <w:lvlJc w:val="left"/>
      <w:pPr>
        <w:tabs>
          <w:tab w:val="num" w:pos="7200"/>
        </w:tabs>
        <w:ind w:left="7200" w:hanging="360"/>
      </w:pPr>
      <w:rPr>
        <w:rFonts w:ascii="Wingdings" w:hAnsi="Wingdings" w:hint="default"/>
      </w:rPr>
    </w:lvl>
  </w:abstractNum>
  <w:abstractNum w:abstractNumId="236">
    <w:nsid w:val="491D174F"/>
    <w:multiLevelType w:val="multilevel"/>
    <w:tmpl w:val="51629FA6"/>
    <w:styleLink w:val="CurrentList1121"/>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pStyle w:val="3-new"/>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37">
    <w:nsid w:val="497A202A"/>
    <w:multiLevelType w:val="multilevel"/>
    <w:tmpl w:val="FF2E145A"/>
    <w:lvl w:ilvl="0">
      <w:start w:val="2"/>
      <w:numFmt w:val="decimal"/>
      <w:pStyle w:val="1f7"/>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238">
    <w:nsid w:val="49936065"/>
    <w:multiLevelType w:val="singleLevel"/>
    <w:tmpl w:val="FA54EAE4"/>
    <w:lvl w:ilvl="0">
      <w:start w:val="1"/>
      <w:numFmt w:val="bullet"/>
      <w:pStyle w:val="aff6"/>
      <w:lvlText w:val=""/>
      <w:lvlJc w:val="left"/>
      <w:pPr>
        <w:tabs>
          <w:tab w:val="num" w:pos="360"/>
        </w:tabs>
        <w:ind w:left="360" w:hanging="360"/>
      </w:pPr>
      <w:rPr>
        <w:rFonts w:ascii="Symbol" w:hAnsi="Symbol" w:hint="default"/>
      </w:rPr>
    </w:lvl>
  </w:abstractNum>
  <w:abstractNum w:abstractNumId="239">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240">
    <w:nsid w:val="49D547EA"/>
    <w:multiLevelType w:val="multilevel"/>
    <w:tmpl w:val="25B26BCA"/>
    <w:lvl w:ilvl="0">
      <w:start w:val="1"/>
      <w:numFmt w:val="bullet"/>
      <w:pStyle w:val="1f8"/>
      <w:lvlText w:val=""/>
      <w:lvlJc w:val="left"/>
      <w:pPr>
        <w:tabs>
          <w:tab w:val="num" w:pos="1437"/>
        </w:tabs>
        <w:ind w:left="1437" w:hanging="357"/>
      </w:pPr>
      <w:rPr>
        <w:rFonts w:ascii="Symbol" w:hAnsi="Symbol" w:hint="default"/>
        <w:sz w:val="24"/>
      </w:rPr>
    </w:lvl>
    <w:lvl w:ilvl="1">
      <w:start w:val="1"/>
      <w:numFmt w:val="bullet"/>
      <w:lvlText w:val=""/>
      <w:lvlJc w:val="left"/>
      <w:pPr>
        <w:tabs>
          <w:tab w:val="num" w:pos="1848"/>
        </w:tabs>
        <w:ind w:left="1848" w:hanging="317"/>
      </w:pPr>
      <w:rPr>
        <w:rFonts w:ascii="Symbol" w:hAnsi="Symbol" w:hint="default"/>
        <w:b w:val="0"/>
        <w:i w:val="0"/>
        <w:sz w:val="24"/>
      </w:rPr>
    </w:lvl>
    <w:lvl w:ilvl="2">
      <w:start w:val="1"/>
      <w:numFmt w:val="bullet"/>
      <w:lvlText w:val=""/>
      <w:lvlJc w:val="left"/>
      <w:pPr>
        <w:tabs>
          <w:tab w:val="num" w:pos="2206"/>
        </w:tabs>
        <w:ind w:left="2206" w:hanging="278"/>
      </w:pPr>
      <w:rPr>
        <w:rFonts w:ascii="Symbol" w:hAnsi="Symbol" w:hint="default"/>
        <w:b w:val="0"/>
        <w:i w:val="0"/>
        <w:sz w:val="24"/>
      </w:rPr>
    </w:lvl>
    <w:lvl w:ilvl="3">
      <w:start w:val="1"/>
      <w:numFmt w:val="decimal"/>
      <w:lvlText w:val="%1.%2.%3.%4."/>
      <w:lvlJc w:val="left"/>
      <w:pPr>
        <w:tabs>
          <w:tab w:val="num" w:pos="2934"/>
        </w:tabs>
        <w:ind w:left="2862" w:hanging="648"/>
      </w:pPr>
      <w:rPr>
        <w:rFonts w:cs="Times New Roman" w:hint="default"/>
      </w:rPr>
    </w:lvl>
    <w:lvl w:ilvl="4">
      <w:start w:val="1"/>
      <w:numFmt w:val="decimal"/>
      <w:lvlText w:val="%1.%2.%3.%4.%5."/>
      <w:lvlJc w:val="left"/>
      <w:pPr>
        <w:tabs>
          <w:tab w:val="num" w:pos="3654"/>
        </w:tabs>
        <w:ind w:left="3366" w:hanging="792"/>
      </w:pPr>
      <w:rPr>
        <w:rFonts w:cs="Times New Roman" w:hint="default"/>
      </w:rPr>
    </w:lvl>
    <w:lvl w:ilvl="5">
      <w:start w:val="1"/>
      <w:numFmt w:val="decimal"/>
      <w:lvlText w:val="%1.%2.%3.%4.%5.%6."/>
      <w:lvlJc w:val="left"/>
      <w:pPr>
        <w:tabs>
          <w:tab w:val="num" w:pos="4014"/>
        </w:tabs>
        <w:ind w:left="3870" w:hanging="936"/>
      </w:pPr>
      <w:rPr>
        <w:rFonts w:cs="Times New Roman" w:hint="default"/>
      </w:rPr>
    </w:lvl>
    <w:lvl w:ilvl="6">
      <w:start w:val="1"/>
      <w:numFmt w:val="decimal"/>
      <w:lvlText w:val="%1.%2.%3.%4.%5.%6.%7."/>
      <w:lvlJc w:val="left"/>
      <w:pPr>
        <w:tabs>
          <w:tab w:val="num" w:pos="4734"/>
        </w:tabs>
        <w:ind w:left="4374" w:hanging="1080"/>
      </w:pPr>
      <w:rPr>
        <w:rFonts w:cs="Times New Roman" w:hint="default"/>
      </w:rPr>
    </w:lvl>
    <w:lvl w:ilvl="7">
      <w:start w:val="1"/>
      <w:numFmt w:val="decimal"/>
      <w:lvlText w:val="%1.%2.%3.%4.%5.%6.%7.%8."/>
      <w:lvlJc w:val="left"/>
      <w:pPr>
        <w:tabs>
          <w:tab w:val="num" w:pos="5094"/>
        </w:tabs>
        <w:ind w:left="4878" w:hanging="1224"/>
      </w:pPr>
      <w:rPr>
        <w:rFonts w:cs="Times New Roman" w:hint="default"/>
      </w:rPr>
    </w:lvl>
    <w:lvl w:ilvl="8">
      <w:start w:val="1"/>
      <w:numFmt w:val="decimal"/>
      <w:lvlText w:val="%1.%2.%3.%4.%5.%6.%7.%8.%9."/>
      <w:lvlJc w:val="left"/>
      <w:pPr>
        <w:tabs>
          <w:tab w:val="num" w:pos="5814"/>
        </w:tabs>
        <w:ind w:left="5454" w:hanging="1440"/>
      </w:pPr>
      <w:rPr>
        <w:rFonts w:cs="Times New Roman" w:hint="default"/>
      </w:rPr>
    </w:lvl>
  </w:abstractNum>
  <w:abstractNum w:abstractNumId="241">
    <w:nsid w:val="49F57318"/>
    <w:multiLevelType w:val="hybridMultilevel"/>
    <w:tmpl w:val="F7A2B73A"/>
    <w:lvl w:ilvl="0" w:tplc="A0902A70">
      <w:start w:val="1"/>
      <w:numFmt w:val="decimal"/>
      <w:lvlText w:val="%1."/>
      <w:lvlJc w:val="left"/>
      <w:pPr>
        <w:tabs>
          <w:tab w:val="num" w:pos="1134"/>
        </w:tabs>
        <w:ind w:left="1134" w:hanging="283"/>
      </w:pPr>
      <w:rPr>
        <w:rFonts w:cs="Times New Roman" w:hint="default"/>
      </w:rPr>
    </w:lvl>
    <w:lvl w:ilvl="1" w:tplc="69C8B642">
      <w:start w:val="1"/>
      <w:numFmt w:val="bullet"/>
      <w:pStyle w:val="OTRListmark3"/>
      <w:lvlText w:val=""/>
      <w:lvlJc w:val="left"/>
      <w:pPr>
        <w:tabs>
          <w:tab w:val="num" w:pos="1440"/>
        </w:tabs>
        <w:ind w:left="1440" w:hanging="360"/>
      </w:pPr>
      <w:rPr>
        <w:rFonts w:ascii="Symbol" w:hAnsi="Symbol" w:hint="default"/>
      </w:rPr>
    </w:lvl>
    <w:lvl w:ilvl="2" w:tplc="9F9C97E6" w:tentative="1">
      <w:start w:val="1"/>
      <w:numFmt w:val="bullet"/>
      <w:lvlText w:val=""/>
      <w:lvlJc w:val="left"/>
      <w:pPr>
        <w:tabs>
          <w:tab w:val="num" w:pos="2160"/>
        </w:tabs>
        <w:ind w:left="2160" w:hanging="360"/>
      </w:pPr>
      <w:rPr>
        <w:rFonts w:ascii="Wingdings" w:hAnsi="Wingdings" w:hint="default"/>
      </w:rPr>
    </w:lvl>
    <w:lvl w:ilvl="3" w:tplc="EE5282BE" w:tentative="1">
      <w:start w:val="1"/>
      <w:numFmt w:val="bullet"/>
      <w:lvlText w:val=""/>
      <w:lvlJc w:val="left"/>
      <w:pPr>
        <w:tabs>
          <w:tab w:val="num" w:pos="2880"/>
        </w:tabs>
        <w:ind w:left="2880" w:hanging="360"/>
      </w:pPr>
      <w:rPr>
        <w:rFonts w:ascii="Symbol" w:hAnsi="Symbol" w:hint="default"/>
      </w:rPr>
    </w:lvl>
    <w:lvl w:ilvl="4" w:tplc="27D20806" w:tentative="1">
      <w:start w:val="1"/>
      <w:numFmt w:val="bullet"/>
      <w:lvlText w:val="o"/>
      <w:lvlJc w:val="left"/>
      <w:pPr>
        <w:tabs>
          <w:tab w:val="num" w:pos="3600"/>
        </w:tabs>
        <w:ind w:left="3600" w:hanging="360"/>
      </w:pPr>
      <w:rPr>
        <w:rFonts w:ascii="Courier New" w:hAnsi="Courier New" w:hint="default"/>
      </w:rPr>
    </w:lvl>
    <w:lvl w:ilvl="5" w:tplc="4D449020" w:tentative="1">
      <w:start w:val="1"/>
      <w:numFmt w:val="bullet"/>
      <w:lvlText w:val=""/>
      <w:lvlJc w:val="left"/>
      <w:pPr>
        <w:tabs>
          <w:tab w:val="num" w:pos="4320"/>
        </w:tabs>
        <w:ind w:left="4320" w:hanging="360"/>
      </w:pPr>
      <w:rPr>
        <w:rFonts w:ascii="Wingdings" w:hAnsi="Wingdings" w:hint="default"/>
      </w:rPr>
    </w:lvl>
    <w:lvl w:ilvl="6" w:tplc="C6E860E2" w:tentative="1">
      <w:start w:val="1"/>
      <w:numFmt w:val="bullet"/>
      <w:lvlText w:val=""/>
      <w:lvlJc w:val="left"/>
      <w:pPr>
        <w:tabs>
          <w:tab w:val="num" w:pos="5040"/>
        </w:tabs>
        <w:ind w:left="5040" w:hanging="360"/>
      </w:pPr>
      <w:rPr>
        <w:rFonts w:ascii="Symbol" w:hAnsi="Symbol" w:hint="default"/>
      </w:rPr>
    </w:lvl>
    <w:lvl w:ilvl="7" w:tplc="29C8294C" w:tentative="1">
      <w:start w:val="1"/>
      <w:numFmt w:val="bullet"/>
      <w:lvlText w:val="o"/>
      <w:lvlJc w:val="left"/>
      <w:pPr>
        <w:tabs>
          <w:tab w:val="num" w:pos="5760"/>
        </w:tabs>
        <w:ind w:left="5760" w:hanging="360"/>
      </w:pPr>
      <w:rPr>
        <w:rFonts w:ascii="Courier New" w:hAnsi="Courier New" w:hint="default"/>
      </w:rPr>
    </w:lvl>
    <w:lvl w:ilvl="8" w:tplc="CB9A8A9E" w:tentative="1">
      <w:start w:val="1"/>
      <w:numFmt w:val="bullet"/>
      <w:lvlText w:val=""/>
      <w:lvlJc w:val="left"/>
      <w:pPr>
        <w:tabs>
          <w:tab w:val="num" w:pos="6480"/>
        </w:tabs>
        <w:ind w:left="6480" w:hanging="360"/>
      </w:pPr>
      <w:rPr>
        <w:rFonts w:ascii="Wingdings" w:hAnsi="Wingdings" w:hint="default"/>
      </w:rPr>
    </w:lvl>
  </w:abstractNum>
  <w:abstractNum w:abstractNumId="242">
    <w:nsid w:val="4A113E16"/>
    <w:multiLevelType w:val="singleLevel"/>
    <w:tmpl w:val="541E6288"/>
    <w:lvl w:ilvl="0">
      <w:start w:val="1"/>
      <w:numFmt w:val="decimal"/>
      <w:pStyle w:val="ListAlternative5"/>
      <w:lvlText w:val="%1)"/>
      <w:lvlJc w:val="left"/>
      <w:pPr>
        <w:tabs>
          <w:tab w:val="num" w:pos="360"/>
        </w:tabs>
        <w:ind w:left="360" w:hanging="360"/>
      </w:pPr>
      <w:rPr>
        <w:rFonts w:cs="Times New Roman"/>
      </w:rPr>
    </w:lvl>
  </w:abstractNum>
  <w:abstractNum w:abstractNumId="243">
    <w:nsid w:val="4A2354B1"/>
    <w:multiLevelType w:val="hybridMultilevel"/>
    <w:tmpl w:val="C5606F2E"/>
    <w:styleLink w:val="3c"/>
    <w:lvl w:ilvl="0" w:tplc="6A606D28">
      <w:start w:val="1"/>
      <w:numFmt w:val="bullet"/>
      <w:pStyle w:val="aff7"/>
      <w:lvlText w:val=""/>
      <w:lvlJc w:val="left"/>
      <w:pPr>
        <w:tabs>
          <w:tab w:val="num" w:pos="2138"/>
        </w:tabs>
        <w:ind w:left="2138" w:hanging="360"/>
      </w:pPr>
      <w:rPr>
        <w:rFonts w:ascii="Symbol" w:hAnsi="Symbol" w:hint="default"/>
      </w:rPr>
    </w:lvl>
    <w:lvl w:ilvl="1" w:tplc="0C40695E" w:tentative="1">
      <w:start w:val="1"/>
      <w:numFmt w:val="bullet"/>
      <w:lvlText w:val="o"/>
      <w:lvlJc w:val="left"/>
      <w:pPr>
        <w:tabs>
          <w:tab w:val="num" w:pos="2149"/>
        </w:tabs>
        <w:ind w:left="2149" w:hanging="360"/>
      </w:pPr>
      <w:rPr>
        <w:rFonts w:ascii="Courier New" w:hAnsi="Courier New" w:hint="default"/>
      </w:rPr>
    </w:lvl>
    <w:lvl w:ilvl="2" w:tplc="B02C3270" w:tentative="1">
      <w:start w:val="1"/>
      <w:numFmt w:val="bullet"/>
      <w:lvlText w:val=""/>
      <w:lvlJc w:val="left"/>
      <w:pPr>
        <w:tabs>
          <w:tab w:val="num" w:pos="2869"/>
        </w:tabs>
        <w:ind w:left="2869" w:hanging="360"/>
      </w:pPr>
      <w:rPr>
        <w:rFonts w:ascii="Wingdings" w:hAnsi="Wingdings" w:hint="default"/>
      </w:rPr>
    </w:lvl>
    <w:lvl w:ilvl="3" w:tplc="7B922FCE" w:tentative="1">
      <w:start w:val="1"/>
      <w:numFmt w:val="bullet"/>
      <w:lvlText w:val=""/>
      <w:lvlJc w:val="left"/>
      <w:pPr>
        <w:tabs>
          <w:tab w:val="num" w:pos="3589"/>
        </w:tabs>
        <w:ind w:left="3589" w:hanging="360"/>
      </w:pPr>
      <w:rPr>
        <w:rFonts w:ascii="Symbol" w:hAnsi="Symbol" w:hint="default"/>
      </w:rPr>
    </w:lvl>
    <w:lvl w:ilvl="4" w:tplc="55286C9E" w:tentative="1">
      <w:start w:val="1"/>
      <w:numFmt w:val="bullet"/>
      <w:lvlText w:val="o"/>
      <w:lvlJc w:val="left"/>
      <w:pPr>
        <w:tabs>
          <w:tab w:val="num" w:pos="4309"/>
        </w:tabs>
        <w:ind w:left="4309" w:hanging="360"/>
      </w:pPr>
      <w:rPr>
        <w:rFonts w:ascii="Courier New" w:hAnsi="Courier New" w:hint="default"/>
      </w:rPr>
    </w:lvl>
    <w:lvl w:ilvl="5" w:tplc="86B0B218" w:tentative="1">
      <w:start w:val="1"/>
      <w:numFmt w:val="bullet"/>
      <w:lvlText w:val=""/>
      <w:lvlJc w:val="left"/>
      <w:pPr>
        <w:tabs>
          <w:tab w:val="num" w:pos="5029"/>
        </w:tabs>
        <w:ind w:left="5029" w:hanging="360"/>
      </w:pPr>
      <w:rPr>
        <w:rFonts w:ascii="Wingdings" w:hAnsi="Wingdings" w:hint="default"/>
      </w:rPr>
    </w:lvl>
    <w:lvl w:ilvl="6" w:tplc="FA88EDC0" w:tentative="1">
      <w:start w:val="1"/>
      <w:numFmt w:val="bullet"/>
      <w:lvlText w:val=""/>
      <w:lvlJc w:val="left"/>
      <w:pPr>
        <w:tabs>
          <w:tab w:val="num" w:pos="5749"/>
        </w:tabs>
        <w:ind w:left="5749" w:hanging="360"/>
      </w:pPr>
      <w:rPr>
        <w:rFonts w:ascii="Symbol" w:hAnsi="Symbol" w:hint="default"/>
      </w:rPr>
    </w:lvl>
    <w:lvl w:ilvl="7" w:tplc="6FF8DABA" w:tentative="1">
      <w:start w:val="1"/>
      <w:numFmt w:val="bullet"/>
      <w:lvlText w:val="o"/>
      <w:lvlJc w:val="left"/>
      <w:pPr>
        <w:tabs>
          <w:tab w:val="num" w:pos="6469"/>
        </w:tabs>
        <w:ind w:left="6469" w:hanging="360"/>
      </w:pPr>
      <w:rPr>
        <w:rFonts w:ascii="Courier New" w:hAnsi="Courier New" w:hint="default"/>
      </w:rPr>
    </w:lvl>
    <w:lvl w:ilvl="8" w:tplc="B62C3FC4" w:tentative="1">
      <w:start w:val="1"/>
      <w:numFmt w:val="bullet"/>
      <w:lvlText w:val=""/>
      <w:lvlJc w:val="left"/>
      <w:pPr>
        <w:tabs>
          <w:tab w:val="num" w:pos="7189"/>
        </w:tabs>
        <w:ind w:left="7189" w:hanging="360"/>
      </w:pPr>
      <w:rPr>
        <w:rFonts w:ascii="Wingdings" w:hAnsi="Wingdings" w:hint="default"/>
      </w:rPr>
    </w:lvl>
  </w:abstractNum>
  <w:abstractNum w:abstractNumId="244">
    <w:nsid w:val="4B1D5226"/>
    <w:multiLevelType w:val="multilevel"/>
    <w:tmpl w:val="43322796"/>
    <w:styleLink w:val="4112"/>
    <w:lvl w:ilvl="0">
      <w:start w:val="1"/>
      <w:numFmt w:val="decimal"/>
      <w:pStyle w:val="1f9"/>
      <w:lvlText w:val="%1)"/>
      <w:lvlJc w:val="left"/>
      <w:pPr>
        <w:tabs>
          <w:tab w:val="num" w:pos="1247"/>
        </w:tabs>
        <w:ind w:left="1247" w:hanging="527"/>
      </w:pPr>
      <w:rPr>
        <w:rFonts w:cs="Times New Roman"/>
      </w:rPr>
    </w:lvl>
    <w:lvl w:ilvl="1">
      <w:start w:val="1"/>
      <w:numFmt w:val="lowerLetter"/>
      <w:pStyle w:val="2f"/>
      <w:lvlText w:val="%2)"/>
      <w:lvlJc w:val="left"/>
      <w:pPr>
        <w:tabs>
          <w:tab w:val="num" w:pos="2098"/>
        </w:tabs>
        <w:ind w:left="2098" w:hanging="658"/>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5">
    <w:nsid w:val="4C077688"/>
    <w:multiLevelType w:val="hybridMultilevel"/>
    <w:tmpl w:val="A1920802"/>
    <w:lvl w:ilvl="0" w:tplc="CC9273AE">
      <w:start w:val="1"/>
      <w:numFmt w:val="bullet"/>
      <w:pStyle w:val="RasText4M"/>
      <w:lvlText w:val=""/>
      <w:lvlJc w:val="left"/>
      <w:pPr>
        <w:tabs>
          <w:tab w:val="num" w:pos="1021"/>
        </w:tabs>
        <w:ind w:left="1021" w:hanging="624"/>
      </w:pPr>
      <w:rPr>
        <w:rFonts w:ascii="Wingdings" w:hAnsi="Wingdings" w:hint="default"/>
      </w:rPr>
    </w:lvl>
    <w:lvl w:ilvl="1" w:tplc="3746EB0E" w:tentative="1">
      <w:start w:val="1"/>
      <w:numFmt w:val="bullet"/>
      <w:lvlText w:val="o"/>
      <w:lvlJc w:val="left"/>
      <w:pPr>
        <w:tabs>
          <w:tab w:val="num" w:pos="1440"/>
        </w:tabs>
        <w:ind w:left="1440" w:hanging="360"/>
      </w:pPr>
      <w:rPr>
        <w:rFonts w:ascii="Courier New" w:hAnsi="Courier New" w:hint="default"/>
      </w:rPr>
    </w:lvl>
    <w:lvl w:ilvl="2" w:tplc="3B2A0F7E" w:tentative="1">
      <w:start w:val="1"/>
      <w:numFmt w:val="bullet"/>
      <w:lvlText w:val=""/>
      <w:lvlJc w:val="left"/>
      <w:pPr>
        <w:tabs>
          <w:tab w:val="num" w:pos="2160"/>
        </w:tabs>
        <w:ind w:left="2160" w:hanging="360"/>
      </w:pPr>
      <w:rPr>
        <w:rFonts w:ascii="Wingdings" w:hAnsi="Wingdings" w:hint="default"/>
      </w:rPr>
    </w:lvl>
    <w:lvl w:ilvl="3" w:tplc="9A5E983A" w:tentative="1">
      <w:start w:val="1"/>
      <w:numFmt w:val="bullet"/>
      <w:lvlText w:val=""/>
      <w:lvlJc w:val="left"/>
      <w:pPr>
        <w:tabs>
          <w:tab w:val="num" w:pos="2880"/>
        </w:tabs>
        <w:ind w:left="2880" w:hanging="360"/>
      </w:pPr>
      <w:rPr>
        <w:rFonts w:ascii="Symbol" w:hAnsi="Symbol" w:hint="default"/>
      </w:rPr>
    </w:lvl>
    <w:lvl w:ilvl="4" w:tplc="973A2B96" w:tentative="1">
      <w:start w:val="1"/>
      <w:numFmt w:val="bullet"/>
      <w:lvlText w:val="o"/>
      <w:lvlJc w:val="left"/>
      <w:pPr>
        <w:tabs>
          <w:tab w:val="num" w:pos="3600"/>
        </w:tabs>
        <w:ind w:left="3600" w:hanging="360"/>
      </w:pPr>
      <w:rPr>
        <w:rFonts w:ascii="Courier New" w:hAnsi="Courier New" w:hint="default"/>
      </w:rPr>
    </w:lvl>
    <w:lvl w:ilvl="5" w:tplc="62803E7C" w:tentative="1">
      <w:start w:val="1"/>
      <w:numFmt w:val="bullet"/>
      <w:lvlText w:val=""/>
      <w:lvlJc w:val="left"/>
      <w:pPr>
        <w:tabs>
          <w:tab w:val="num" w:pos="4320"/>
        </w:tabs>
        <w:ind w:left="4320" w:hanging="360"/>
      </w:pPr>
      <w:rPr>
        <w:rFonts w:ascii="Wingdings" w:hAnsi="Wingdings" w:hint="default"/>
      </w:rPr>
    </w:lvl>
    <w:lvl w:ilvl="6" w:tplc="6F3A7198" w:tentative="1">
      <w:start w:val="1"/>
      <w:numFmt w:val="bullet"/>
      <w:lvlText w:val=""/>
      <w:lvlJc w:val="left"/>
      <w:pPr>
        <w:tabs>
          <w:tab w:val="num" w:pos="5040"/>
        </w:tabs>
        <w:ind w:left="5040" w:hanging="360"/>
      </w:pPr>
      <w:rPr>
        <w:rFonts w:ascii="Symbol" w:hAnsi="Symbol" w:hint="default"/>
      </w:rPr>
    </w:lvl>
    <w:lvl w:ilvl="7" w:tplc="633E9670" w:tentative="1">
      <w:start w:val="1"/>
      <w:numFmt w:val="bullet"/>
      <w:lvlText w:val="o"/>
      <w:lvlJc w:val="left"/>
      <w:pPr>
        <w:tabs>
          <w:tab w:val="num" w:pos="5760"/>
        </w:tabs>
        <w:ind w:left="5760" w:hanging="360"/>
      </w:pPr>
      <w:rPr>
        <w:rFonts w:ascii="Courier New" w:hAnsi="Courier New" w:hint="default"/>
      </w:rPr>
    </w:lvl>
    <w:lvl w:ilvl="8" w:tplc="DDE684CA" w:tentative="1">
      <w:start w:val="1"/>
      <w:numFmt w:val="bullet"/>
      <w:lvlText w:val=""/>
      <w:lvlJc w:val="left"/>
      <w:pPr>
        <w:tabs>
          <w:tab w:val="num" w:pos="6480"/>
        </w:tabs>
        <w:ind w:left="6480" w:hanging="360"/>
      </w:pPr>
      <w:rPr>
        <w:rFonts w:ascii="Wingdings" w:hAnsi="Wingdings" w:hint="default"/>
      </w:rPr>
    </w:lvl>
  </w:abstractNum>
  <w:abstractNum w:abstractNumId="246">
    <w:nsid w:val="4CC853FE"/>
    <w:multiLevelType w:val="multilevel"/>
    <w:tmpl w:val="0EC264BE"/>
    <w:lvl w:ilvl="0">
      <w:start w:val="4"/>
      <w:numFmt w:val="decimal"/>
      <w:lvlText w:val="%1."/>
      <w:lvlJc w:val="left"/>
      <w:pPr>
        <w:ind w:left="675" w:hanging="675"/>
      </w:pPr>
      <w:rPr>
        <w:rFonts w:hint="default"/>
      </w:rPr>
    </w:lvl>
    <w:lvl w:ilvl="1">
      <w:start w:val="9"/>
      <w:numFmt w:val="decimal"/>
      <w:lvlText w:val="%1.%2."/>
      <w:lvlJc w:val="left"/>
      <w:pPr>
        <w:ind w:left="1072" w:hanging="72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912" w:hanging="180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247">
    <w:nsid w:val="4D113CDF"/>
    <w:multiLevelType w:val="hybridMultilevel"/>
    <w:tmpl w:val="D1C277C0"/>
    <w:lvl w:ilvl="0" w:tplc="7DB4CFB8">
      <w:start w:val="1"/>
      <w:numFmt w:val="bullet"/>
      <w:lvlText w:val="–"/>
      <w:lvlJc w:val="left"/>
      <w:pPr>
        <w:tabs>
          <w:tab w:val="num" w:pos="1440"/>
        </w:tabs>
        <w:ind w:left="1440" w:hanging="360"/>
      </w:pPr>
      <w:rPr>
        <w:rFonts w:ascii="Times New Roman" w:hAnsi="Times New Roman" w:hint="default"/>
      </w:rPr>
    </w:lvl>
    <w:lvl w:ilvl="1" w:tplc="5790817C" w:tentative="1">
      <w:start w:val="1"/>
      <w:numFmt w:val="bullet"/>
      <w:lvlText w:val="o"/>
      <w:lvlJc w:val="left"/>
      <w:pPr>
        <w:tabs>
          <w:tab w:val="num" w:pos="2160"/>
        </w:tabs>
        <w:ind w:left="2160" w:hanging="360"/>
      </w:pPr>
      <w:rPr>
        <w:rFonts w:ascii="Courier New" w:hAnsi="Courier New" w:hint="default"/>
      </w:rPr>
    </w:lvl>
    <w:lvl w:ilvl="2" w:tplc="06D6A460" w:tentative="1">
      <w:start w:val="1"/>
      <w:numFmt w:val="bullet"/>
      <w:lvlText w:val=""/>
      <w:lvlJc w:val="left"/>
      <w:pPr>
        <w:tabs>
          <w:tab w:val="num" w:pos="2880"/>
        </w:tabs>
        <w:ind w:left="2880" w:hanging="360"/>
      </w:pPr>
      <w:rPr>
        <w:rFonts w:ascii="Wingdings" w:hAnsi="Wingdings" w:hint="default"/>
      </w:rPr>
    </w:lvl>
    <w:lvl w:ilvl="3" w:tplc="8D16F848" w:tentative="1">
      <w:start w:val="1"/>
      <w:numFmt w:val="bullet"/>
      <w:lvlText w:val=""/>
      <w:lvlJc w:val="left"/>
      <w:pPr>
        <w:tabs>
          <w:tab w:val="num" w:pos="3600"/>
        </w:tabs>
        <w:ind w:left="3600" w:hanging="360"/>
      </w:pPr>
      <w:rPr>
        <w:rFonts w:ascii="Symbol" w:hAnsi="Symbol" w:hint="default"/>
      </w:rPr>
    </w:lvl>
    <w:lvl w:ilvl="4" w:tplc="8E8C19EE" w:tentative="1">
      <w:start w:val="1"/>
      <w:numFmt w:val="bullet"/>
      <w:lvlText w:val="o"/>
      <w:lvlJc w:val="left"/>
      <w:pPr>
        <w:tabs>
          <w:tab w:val="num" w:pos="4320"/>
        </w:tabs>
        <w:ind w:left="4320" w:hanging="360"/>
      </w:pPr>
      <w:rPr>
        <w:rFonts w:ascii="Courier New" w:hAnsi="Courier New" w:hint="default"/>
      </w:rPr>
    </w:lvl>
    <w:lvl w:ilvl="5" w:tplc="2B62D7B0" w:tentative="1">
      <w:start w:val="1"/>
      <w:numFmt w:val="bullet"/>
      <w:lvlText w:val=""/>
      <w:lvlJc w:val="left"/>
      <w:pPr>
        <w:tabs>
          <w:tab w:val="num" w:pos="5040"/>
        </w:tabs>
        <w:ind w:left="5040" w:hanging="360"/>
      </w:pPr>
      <w:rPr>
        <w:rFonts w:ascii="Wingdings" w:hAnsi="Wingdings" w:hint="default"/>
      </w:rPr>
    </w:lvl>
    <w:lvl w:ilvl="6" w:tplc="3678FCE0" w:tentative="1">
      <w:start w:val="1"/>
      <w:numFmt w:val="bullet"/>
      <w:lvlText w:val=""/>
      <w:lvlJc w:val="left"/>
      <w:pPr>
        <w:tabs>
          <w:tab w:val="num" w:pos="5760"/>
        </w:tabs>
        <w:ind w:left="5760" w:hanging="360"/>
      </w:pPr>
      <w:rPr>
        <w:rFonts w:ascii="Symbol" w:hAnsi="Symbol" w:hint="default"/>
      </w:rPr>
    </w:lvl>
    <w:lvl w:ilvl="7" w:tplc="C28E78CE" w:tentative="1">
      <w:start w:val="1"/>
      <w:numFmt w:val="bullet"/>
      <w:lvlText w:val="o"/>
      <w:lvlJc w:val="left"/>
      <w:pPr>
        <w:tabs>
          <w:tab w:val="num" w:pos="6480"/>
        </w:tabs>
        <w:ind w:left="6480" w:hanging="360"/>
      </w:pPr>
      <w:rPr>
        <w:rFonts w:ascii="Courier New" w:hAnsi="Courier New" w:hint="default"/>
      </w:rPr>
    </w:lvl>
    <w:lvl w:ilvl="8" w:tplc="03D0A94A" w:tentative="1">
      <w:start w:val="1"/>
      <w:numFmt w:val="bullet"/>
      <w:lvlText w:val=""/>
      <w:lvlJc w:val="left"/>
      <w:pPr>
        <w:tabs>
          <w:tab w:val="num" w:pos="7200"/>
        </w:tabs>
        <w:ind w:left="7200" w:hanging="360"/>
      </w:pPr>
      <w:rPr>
        <w:rFonts w:ascii="Wingdings" w:hAnsi="Wingdings" w:hint="default"/>
      </w:rPr>
    </w:lvl>
  </w:abstractNum>
  <w:abstractNum w:abstractNumId="248">
    <w:nsid w:val="4D224ED0"/>
    <w:multiLevelType w:val="hybridMultilevel"/>
    <w:tmpl w:val="AE3A51F6"/>
    <w:lvl w:ilvl="0" w:tplc="CFA23AD6">
      <w:start w:val="1"/>
      <w:numFmt w:val="bullet"/>
      <w:pStyle w:val="ListBullet51"/>
      <w:lvlText w:val=""/>
      <w:lvlJc w:val="left"/>
      <w:pPr>
        <w:ind w:left="720" w:hanging="360"/>
      </w:pPr>
      <w:rPr>
        <w:rFonts w:ascii="Symbol" w:hAnsi="Symbol" w:hint="default"/>
      </w:rPr>
    </w:lvl>
    <w:lvl w:ilvl="1" w:tplc="A6603D16">
      <w:start w:val="1"/>
      <w:numFmt w:val="bullet"/>
      <w:lvlText w:val="o"/>
      <w:lvlJc w:val="left"/>
      <w:pPr>
        <w:ind w:left="1440" w:hanging="360"/>
      </w:pPr>
      <w:rPr>
        <w:rFonts w:ascii="Courier New" w:hAnsi="Courier New" w:hint="default"/>
      </w:rPr>
    </w:lvl>
    <w:lvl w:ilvl="2" w:tplc="E0D619A6">
      <w:start w:val="1"/>
      <w:numFmt w:val="bullet"/>
      <w:lvlText w:val=""/>
      <w:lvlJc w:val="left"/>
      <w:pPr>
        <w:ind w:left="2160" w:hanging="360"/>
      </w:pPr>
      <w:rPr>
        <w:rFonts w:ascii="Wingdings" w:hAnsi="Wingdings" w:hint="default"/>
      </w:rPr>
    </w:lvl>
    <w:lvl w:ilvl="3" w:tplc="560ECCDA">
      <w:start w:val="1"/>
      <w:numFmt w:val="bullet"/>
      <w:lvlText w:val=""/>
      <w:lvlJc w:val="left"/>
      <w:pPr>
        <w:ind w:left="2880" w:hanging="360"/>
      </w:pPr>
      <w:rPr>
        <w:rFonts w:ascii="Symbol" w:hAnsi="Symbol" w:hint="default"/>
      </w:rPr>
    </w:lvl>
    <w:lvl w:ilvl="4" w:tplc="5B0EBD88">
      <w:start w:val="1"/>
      <w:numFmt w:val="bullet"/>
      <w:lvlText w:val="o"/>
      <w:lvlJc w:val="left"/>
      <w:pPr>
        <w:ind w:left="3600" w:hanging="360"/>
      </w:pPr>
      <w:rPr>
        <w:rFonts w:ascii="Courier New" w:hAnsi="Courier New" w:hint="default"/>
      </w:rPr>
    </w:lvl>
    <w:lvl w:ilvl="5" w:tplc="7DBE5688">
      <w:start w:val="1"/>
      <w:numFmt w:val="bullet"/>
      <w:lvlText w:val=""/>
      <w:lvlJc w:val="left"/>
      <w:pPr>
        <w:ind w:left="4320" w:hanging="360"/>
      </w:pPr>
      <w:rPr>
        <w:rFonts w:ascii="Wingdings" w:hAnsi="Wingdings" w:hint="default"/>
      </w:rPr>
    </w:lvl>
    <w:lvl w:ilvl="6" w:tplc="0420AA8C">
      <w:start w:val="1"/>
      <w:numFmt w:val="bullet"/>
      <w:lvlText w:val=""/>
      <w:lvlJc w:val="left"/>
      <w:pPr>
        <w:ind w:left="5040" w:hanging="360"/>
      </w:pPr>
      <w:rPr>
        <w:rFonts w:ascii="Symbol" w:hAnsi="Symbol" w:hint="default"/>
      </w:rPr>
    </w:lvl>
    <w:lvl w:ilvl="7" w:tplc="38D0F04A">
      <w:start w:val="1"/>
      <w:numFmt w:val="bullet"/>
      <w:lvlText w:val="o"/>
      <w:lvlJc w:val="left"/>
      <w:pPr>
        <w:ind w:left="5760" w:hanging="360"/>
      </w:pPr>
      <w:rPr>
        <w:rFonts w:ascii="Courier New" w:hAnsi="Courier New" w:hint="default"/>
      </w:rPr>
    </w:lvl>
    <w:lvl w:ilvl="8" w:tplc="F7B44602">
      <w:start w:val="1"/>
      <w:numFmt w:val="bullet"/>
      <w:lvlText w:val=""/>
      <w:lvlJc w:val="left"/>
      <w:pPr>
        <w:ind w:left="6480" w:hanging="360"/>
      </w:pPr>
      <w:rPr>
        <w:rFonts w:ascii="Wingdings" w:hAnsi="Wingdings" w:hint="default"/>
      </w:rPr>
    </w:lvl>
  </w:abstractNum>
  <w:abstractNum w:abstractNumId="249">
    <w:nsid w:val="4D2E199A"/>
    <w:multiLevelType w:val="hybridMultilevel"/>
    <w:tmpl w:val="AAA0402E"/>
    <w:lvl w:ilvl="0" w:tplc="7DA0C092">
      <w:start w:val="1"/>
      <w:numFmt w:val="bullet"/>
      <w:lvlText w:val=""/>
      <w:lvlJc w:val="left"/>
      <w:pPr>
        <w:ind w:left="1503" w:hanging="360"/>
      </w:pPr>
      <w:rPr>
        <w:rFonts w:ascii="Symbol" w:hAnsi="Symbol" w:hint="default"/>
      </w:rPr>
    </w:lvl>
    <w:lvl w:ilvl="1" w:tplc="1BDC3CAA" w:tentative="1">
      <w:start w:val="1"/>
      <w:numFmt w:val="bullet"/>
      <w:lvlText w:val="o"/>
      <w:lvlJc w:val="left"/>
      <w:pPr>
        <w:ind w:left="2223" w:hanging="360"/>
      </w:pPr>
      <w:rPr>
        <w:rFonts w:ascii="Courier New" w:hAnsi="Courier New" w:hint="default"/>
      </w:rPr>
    </w:lvl>
    <w:lvl w:ilvl="2" w:tplc="94E6A8A2" w:tentative="1">
      <w:start w:val="1"/>
      <w:numFmt w:val="bullet"/>
      <w:lvlText w:val=""/>
      <w:lvlJc w:val="left"/>
      <w:pPr>
        <w:ind w:left="2943" w:hanging="360"/>
      </w:pPr>
      <w:rPr>
        <w:rFonts w:ascii="Wingdings" w:hAnsi="Wingdings" w:hint="default"/>
      </w:rPr>
    </w:lvl>
    <w:lvl w:ilvl="3" w:tplc="E9868142" w:tentative="1">
      <w:start w:val="1"/>
      <w:numFmt w:val="bullet"/>
      <w:lvlText w:val=""/>
      <w:lvlJc w:val="left"/>
      <w:pPr>
        <w:ind w:left="3663" w:hanging="360"/>
      </w:pPr>
      <w:rPr>
        <w:rFonts w:ascii="Symbol" w:hAnsi="Symbol" w:hint="default"/>
      </w:rPr>
    </w:lvl>
    <w:lvl w:ilvl="4" w:tplc="4BA8F4C0" w:tentative="1">
      <w:start w:val="1"/>
      <w:numFmt w:val="bullet"/>
      <w:lvlText w:val="o"/>
      <w:lvlJc w:val="left"/>
      <w:pPr>
        <w:ind w:left="4383" w:hanging="360"/>
      </w:pPr>
      <w:rPr>
        <w:rFonts w:ascii="Courier New" w:hAnsi="Courier New" w:hint="default"/>
      </w:rPr>
    </w:lvl>
    <w:lvl w:ilvl="5" w:tplc="F674872A" w:tentative="1">
      <w:start w:val="1"/>
      <w:numFmt w:val="bullet"/>
      <w:lvlText w:val=""/>
      <w:lvlJc w:val="left"/>
      <w:pPr>
        <w:ind w:left="5103" w:hanging="360"/>
      </w:pPr>
      <w:rPr>
        <w:rFonts w:ascii="Wingdings" w:hAnsi="Wingdings" w:hint="default"/>
      </w:rPr>
    </w:lvl>
    <w:lvl w:ilvl="6" w:tplc="FB3488B6" w:tentative="1">
      <w:start w:val="1"/>
      <w:numFmt w:val="bullet"/>
      <w:lvlText w:val=""/>
      <w:lvlJc w:val="left"/>
      <w:pPr>
        <w:ind w:left="5823" w:hanging="360"/>
      </w:pPr>
      <w:rPr>
        <w:rFonts w:ascii="Symbol" w:hAnsi="Symbol" w:hint="default"/>
      </w:rPr>
    </w:lvl>
    <w:lvl w:ilvl="7" w:tplc="2CC040FE" w:tentative="1">
      <w:start w:val="1"/>
      <w:numFmt w:val="bullet"/>
      <w:lvlText w:val="o"/>
      <w:lvlJc w:val="left"/>
      <w:pPr>
        <w:ind w:left="6543" w:hanging="360"/>
      </w:pPr>
      <w:rPr>
        <w:rFonts w:ascii="Courier New" w:hAnsi="Courier New" w:hint="default"/>
      </w:rPr>
    </w:lvl>
    <w:lvl w:ilvl="8" w:tplc="9F74C710" w:tentative="1">
      <w:start w:val="1"/>
      <w:numFmt w:val="bullet"/>
      <w:lvlText w:val=""/>
      <w:lvlJc w:val="left"/>
      <w:pPr>
        <w:ind w:left="7263" w:hanging="360"/>
      </w:pPr>
      <w:rPr>
        <w:rFonts w:ascii="Wingdings" w:hAnsi="Wingdings" w:hint="default"/>
      </w:rPr>
    </w:lvl>
  </w:abstractNum>
  <w:abstractNum w:abstractNumId="250">
    <w:nsid w:val="4D3F2F35"/>
    <w:multiLevelType w:val="hybridMultilevel"/>
    <w:tmpl w:val="A3742550"/>
    <w:lvl w:ilvl="0" w:tplc="742A08AA">
      <w:start w:val="1"/>
      <w:numFmt w:val="bullet"/>
      <w:pStyle w:val="aff8"/>
      <w:lvlText w:val=""/>
      <w:lvlJc w:val="left"/>
      <w:pPr>
        <w:tabs>
          <w:tab w:val="num" w:pos="1134"/>
        </w:tabs>
        <w:ind w:left="1134" w:hanging="425"/>
      </w:pPr>
      <w:rPr>
        <w:rFonts w:ascii="Symbol" w:hAnsi="Symbol" w:hint="default"/>
      </w:rPr>
    </w:lvl>
    <w:lvl w:ilvl="1" w:tplc="9B1AA706">
      <w:start w:val="1"/>
      <w:numFmt w:val="bullet"/>
      <w:lvlText w:val="o"/>
      <w:lvlJc w:val="left"/>
      <w:pPr>
        <w:tabs>
          <w:tab w:val="num" w:pos="2149"/>
        </w:tabs>
        <w:ind w:left="2149" w:hanging="360"/>
      </w:pPr>
      <w:rPr>
        <w:rFonts w:ascii="Courier New" w:hAnsi="Courier New" w:hint="default"/>
      </w:rPr>
    </w:lvl>
    <w:lvl w:ilvl="2" w:tplc="379EF40E">
      <w:start w:val="1"/>
      <w:numFmt w:val="bullet"/>
      <w:lvlText w:val=""/>
      <w:lvlJc w:val="left"/>
      <w:pPr>
        <w:tabs>
          <w:tab w:val="num" w:pos="2869"/>
        </w:tabs>
        <w:ind w:left="2869" w:hanging="360"/>
      </w:pPr>
      <w:rPr>
        <w:rFonts w:ascii="Wingdings" w:hAnsi="Wingdings" w:hint="default"/>
      </w:rPr>
    </w:lvl>
    <w:lvl w:ilvl="3" w:tplc="563E1DA2">
      <w:start w:val="1"/>
      <w:numFmt w:val="bullet"/>
      <w:lvlText w:val=""/>
      <w:lvlJc w:val="left"/>
      <w:pPr>
        <w:tabs>
          <w:tab w:val="num" w:pos="3589"/>
        </w:tabs>
        <w:ind w:left="3589" w:hanging="360"/>
      </w:pPr>
      <w:rPr>
        <w:rFonts w:ascii="Symbol" w:hAnsi="Symbol" w:hint="default"/>
      </w:rPr>
    </w:lvl>
    <w:lvl w:ilvl="4" w:tplc="328C707C">
      <w:start w:val="1"/>
      <w:numFmt w:val="bullet"/>
      <w:lvlText w:val="o"/>
      <w:lvlJc w:val="left"/>
      <w:pPr>
        <w:tabs>
          <w:tab w:val="num" w:pos="4309"/>
        </w:tabs>
        <w:ind w:left="4309" w:hanging="360"/>
      </w:pPr>
      <w:rPr>
        <w:rFonts w:ascii="Courier New" w:hAnsi="Courier New" w:hint="default"/>
      </w:rPr>
    </w:lvl>
    <w:lvl w:ilvl="5" w:tplc="DCC05EC4">
      <w:start w:val="1"/>
      <w:numFmt w:val="bullet"/>
      <w:lvlText w:val=""/>
      <w:lvlJc w:val="left"/>
      <w:pPr>
        <w:tabs>
          <w:tab w:val="num" w:pos="5029"/>
        </w:tabs>
        <w:ind w:left="5029" w:hanging="360"/>
      </w:pPr>
      <w:rPr>
        <w:rFonts w:ascii="Wingdings" w:hAnsi="Wingdings" w:hint="default"/>
      </w:rPr>
    </w:lvl>
    <w:lvl w:ilvl="6" w:tplc="0470A04C">
      <w:start w:val="1"/>
      <w:numFmt w:val="bullet"/>
      <w:lvlText w:val=""/>
      <w:lvlJc w:val="left"/>
      <w:pPr>
        <w:tabs>
          <w:tab w:val="num" w:pos="5749"/>
        </w:tabs>
        <w:ind w:left="5749" w:hanging="360"/>
      </w:pPr>
      <w:rPr>
        <w:rFonts w:ascii="Symbol" w:hAnsi="Symbol" w:hint="default"/>
      </w:rPr>
    </w:lvl>
    <w:lvl w:ilvl="7" w:tplc="0A060BA4">
      <w:start w:val="1"/>
      <w:numFmt w:val="bullet"/>
      <w:lvlText w:val="o"/>
      <w:lvlJc w:val="left"/>
      <w:pPr>
        <w:tabs>
          <w:tab w:val="num" w:pos="6469"/>
        </w:tabs>
        <w:ind w:left="6469" w:hanging="360"/>
      </w:pPr>
      <w:rPr>
        <w:rFonts w:ascii="Courier New" w:hAnsi="Courier New" w:hint="default"/>
      </w:rPr>
    </w:lvl>
    <w:lvl w:ilvl="8" w:tplc="13E81090">
      <w:start w:val="1"/>
      <w:numFmt w:val="bullet"/>
      <w:lvlText w:val=""/>
      <w:lvlJc w:val="left"/>
      <w:pPr>
        <w:tabs>
          <w:tab w:val="num" w:pos="7189"/>
        </w:tabs>
        <w:ind w:left="7189" w:hanging="360"/>
      </w:pPr>
      <w:rPr>
        <w:rFonts w:ascii="Wingdings" w:hAnsi="Wingdings" w:hint="default"/>
      </w:rPr>
    </w:lvl>
  </w:abstractNum>
  <w:abstractNum w:abstractNumId="251">
    <w:nsid w:val="4D4A646E"/>
    <w:multiLevelType w:val="hybridMultilevel"/>
    <w:tmpl w:val="BC8A715C"/>
    <w:lvl w:ilvl="0" w:tplc="ECC2680E">
      <w:start w:val="1"/>
      <w:numFmt w:val="decimal"/>
      <w:pStyle w:val="aff9"/>
      <w:lvlText w:val="Таблица %1"/>
      <w:lvlJc w:val="left"/>
      <w:pPr>
        <w:tabs>
          <w:tab w:val="num" w:pos="360"/>
        </w:tabs>
        <w:ind w:left="360" w:hanging="360"/>
      </w:pPr>
      <w:rPr>
        <w:rFonts w:cs="Times New Roman" w:hint="default"/>
      </w:rPr>
    </w:lvl>
    <w:lvl w:ilvl="1" w:tplc="7A8A853C" w:tentative="1">
      <w:start w:val="1"/>
      <w:numFmt w:val="lowerLetter"/>
      <w:lvlText w:val="%2."/>
      <w:lvlJc w:val="left"/>
      <w:pPr>
        <w:tabs>
          <w:tab w:val="num" w:pos="1440"/>
        </w:tabs>
        <w:ind w:left="1440" w:hanging="360"/>
      </w:pPr>
      <w:rPr>
        <w:rFonts w:cs="Times New Roman"/>
      </w:rPr>
    </w:lvl>
    <w:lvl w:ilvl="2" w:tplc="B32C2FC8" w:tentative="1">
      <w:start w:val="1"/>
      <w:numFmt w:val="lowerRoman"/>
      <w:lvlText w:val="%3."/>
      <w:lvlJc w:val="right"/>
      <w:pPr>
        <w:tabs>
          <w:tab w:val="num" w:pos="2160"/>
        </w:tabs>
        <w:ind w:left="2160" w:hanging="180"/>
      </w:pPr>
      <w:rPr>
        <w:rFonts w:cs="Times New Roman"/>
      </w:rPr>
    </w:lvl>
    <w:lvl w:ilvl="3" w:tplc="684A780E" w:tentative="1">
      <w:start w:val="1"/>
      <w:numFmt w:val="decimal"/>
      <w:lvlText w:val="%4."/>
      <w:lvlJc w:val="left"/>
      <w:pPr>
        <w:tabs>
          <w:tab w:val="num" w:pos="2880"/>
        </w:tabs>
        <w:ind w:left="2880" w:hanging="360"/>
      </w:pPr>
      <w:rPr>
        <w:rFonts w:cs="Times New Roman"/>
      </w:rPr>
    </w:lvl>
    <w:lvl w:ilvl="4" w:tplc="0F7C7682" w:tentative="1">
      <w:start w:val="1"/>
      <w:numFmt w:val="lowerLetter"/>
      <w:lvlText w:val="%5."/>
      <w:lvlJc w:val="left"/>
      <w:pPr>
        <w:tabs>
          <w:tab w:val="num" w:pos="3600"/>
        </w:tabs>
        <w:ind w:left="3600" w:hanging="360"/>
      </w:pPr>
      <w:rPr>
        <w:rFonts w:cs="Times New Roman"/>
      </w:rPr>
    </w:lvl>
    <w:lvl w:ilvl="5" w:tplc="E86632DC" w:tentative="1">
      <w:start w:val="1"/>
      <w:numFmt w:val="lowerRoman"/>
      <w:lvlText w:val="%6."/>
      <w:lvlJc w:val="right"/>
      <w:pPr>
        <w:tabs>
          <w:tab w:val="num" w:pos="4320"/>
        </w:tabs>
        <w:ind w:left="4320" w:hanging="180"/>
      </w:pPr>
      <w:rPr>
        <w:rFonts w:cs="Times New Roman"/>
      </w:rPr>
    </w:lvl>
    <w:lvl w:ilvl="6" w:tplc="74348760" w:tentative="1">
      <w:start w:val="1"/>
      <w:numFmt w:val="decimal"/>
      <w:lvlText w:val="%7."/>
      <w:lvlJc w:val="left"/>
      <w:pPr>
        <w:tabs>
          <w:tab w:val="num" w:pos="5040"/>
        </w:tabs>
        <w:ind w:left="5040" w:hanging="360"/>
      </w:pPr>
      <w:rPr>
        <w:rFonts w:cs="Times New Roman"/>
      </w:rPr>
    </w:lvl>
    <w:lvl w:ilvl="7" w:tplc="DC52DFD4" w:tentative="1">
      <w:start w:val="1"/>
      <w:numFmt w:val="lowerLetter"/>
      <w:lvlText w:val="%8."/>
      <w:lvlJc w:val="left"/>
      <w:pPr>
        <w:tabs>
          <w:tab w:val="num" w:pos="5760"/>
        </w:tabs>
        <w:ind w:left="5760" w:hanging="360"/>
      </w:pPr>
      <w:rPr>
        <w:rFonts w:cs="Times New Roman"/>
      </w:rPr>
    </w:lvl>
    <w:lvl w:ilvl="8" w:tplc="415CD294" w:tentative="1">
      <w:start w:val="1"/>
      <w:numFmt w:val="lowerRoman"/>
      <w:lvlText w:val="%9."/>
      <w:lvlJc w:val="right"/>
      <w:pPr>
        <w:tabs>
          <w:tab w:val="num" w:pos="6480"/>
        </w:tabs>
        <w:ind w:left="6480" w:hanging="180"/>
      </w:pPr>
      <w:rPr>
        <w:rFonts w:cs="Times New Roman"/>
      </w:rPr>
    </w:lvl>
  </w:abstractNum>
  <w:abstractNum w:abstractNumId="252">
    <w:nsid w:val="4E044427"/>
    <w:multiLevelType w:val="hybridMultilevel"/>
    <w:tmpl w:val="6BB43252"/>
    <w:lvl w:ilvl="0" w:tplc="B84A74AC">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62966F1A">
      <w:start w:val="1"/>
      <w:numFmt w:val="lowerLetter"/>
      <w:lvlText w:val="%2."/>
      <w:lvlJc w:val="left"/>
      <w:pPr>
        <w:tabs>
          <w:tab w:val="num" w:pos="1440"/>
        </w:tabs>
        <w:ind w:left="1440" w:hanging="360"/>
      </w:pPr>
      <w:rPr>
        <w:rFonts w:cs="Times New Roman"/>
      </w:rPr>
    </w:lvl>
    <w:lvl w:ilvl="2" w:tplc="A4DE606E">
      <w:start w:val="1"/>
      <w:numFmt w:val="lowerRoman"/>
      <w:lvlText w:val="%3."/>
      <w:lvlJc w:val="right"/>
      <w:pPr>
        <w:tabs>
          <w:tab w:val="num" w:pos="2160"/>
        </w:tabs>
        <w:ind w:left="2160" w:hanging="180"/>
      </w:pPr>
      <w:rPr>
        <w:rFonts w:cs="Times New Roman"/>
      </w:rPr>
    </w:lvl>
    <w:lvl w:ilvl="3" w:tplc="CFD0DCFA">
      <w:start w:val="1"/>
      <w:numFmt w:val="decimal"/>
      <w:lvlText w:val="%4."/>
      <w:lvlJc w:val="left"/>
      <w:pPr>
        <w:tabs>
          <w:tab w:val="num" w:pos="2880"/>
        </w:tabs>
        <w:ind w:left="2880" w:hanging="360"/>
      </w:pPr>
      <w:rPr>
        <w:rFonts w:cs="Times New Roman"/>
      </w:rPr>
    </w:lvl>
    <w:lvl w:ilvl="4" w:tplc="000AC76A" w:tentative="1">
      <w:start w:val="1"/>
      <w:numFmt w:val="lowerLetter"/>
      <w:lvlText w:val="%5."/>
      <w:lvlJc w:val="left"/>
      <w:pPr>
        <w:tabs>
          <w:tab w:val="num" w:pos="3600"/>
        </w:tabs>
        <w:ind w:left="3600" w:hanging="360"/>
      </w:pPr>
      <w:rPr>
        <w:rFonts w:cs="Times New Roman"/>
      </w:rPr>
    </w:lvl>
    <w:lvl w:ilvl="5" w:tplc="BDF861A0" w:tentative="1">
      <w:start w:val="1"/>
      <w:numFmt w:val="lowerRoman"/>
      <w:lvlText w:val="%6."/>
      <w:lvlJc w:val="right"/>
      <w:pPr>
        <w:tabs>
          <w:tab w:val="num" w:pos="4320"/>
        </w:tabs>
        <w:ind w:left="4320" w:hanging="180"/>
      </w:pPr>
      <w:rPr>
        <w:rFonts w:cs="Times New Roman"/>
      </w:rPr>
    </w:lvl>
    <w:lvl w:ilvl="6" w:tplc="B566B8D8" w:tentative="1">
      <w:start w:val="1"/>
      <w:numFmt w:val="decimal"/>
      <w:lvlText w:val="%7."/>
      <w:lvlJc w:val="left"/>
      <w:pPr>
        <w:tabs>
          <w:tab w:val="num" w:pos="5040"/>
        </w:tabs>
        <w:ind w:left="5040" w:hanging="360"/>
      </w:pPr>
      <w:rPr>
        <w:rFonts w:cs="Times New Roman"/>
      </w:rPr>
    </w:lvl>
    <w:lvl w:ilvl="7" w:tplc="D8360A0E" w:tentative="1">
      <w:start w:val="1"/>
      <w:numFmt w:val="lowerLetter"/>
      <w:lvlText w:val="%8."/>
      <w:lvlJc w:val="left"/>
      <w:pPr>
        <w:tabs>
          <w:tab w:val="num" w:pos="5760"/>
        </w:tabs>
        <w:ind w:left="5760" w:hanging="360"/>
      </w:pPr>
      <w:rPr>
        <w:rFonts w:cs="Times New Roman"/>
      </w:rPr>
    </w:lvl>
    <w:lvl w:ilvl="8" w:tplc="0922B392" w:tentative="1">
      <w:start w:val="1"/>
      <w:numFmt w:val="lowerRoman"/>
      <w:lvlText w:val="%9."/>
      <w:lvlJc w:val="right"/>
      <w:pPr>
        <w:tabs>
          <w:tab w:val="num" w:pos="6480"/>
        </w:tabs>
        <w:ind w:left="6480" w:hanging="180"/>
      </w:pPr>
      <w:rPr>
        <w:rFonts w:cs="Times New Roman"/>
      </w:rPr>
    </w:lvl>
  </w:abstractNum>
  <w:abstractNum w:abstractNumId="253">
    <w:nsid w:val="4E717D19"/>
    <w:multiLevelType w:val="multilevel"/>
    <w:tmpl w:val="C7B6333E"/>
    <w:styleLink w:val="3d"/>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4">
    <w:nsid w:val="4E793E66"/>
    <w:multiLevelType w:val="multilevel"/>
    <w:tmpl w:val="560220E0"/>
    <w:styleLink w:val="CurrentList131"/>
    <w:lvl w:ilvl="0">
      <w:start w:val="1"/>
      <w:numFmt w:val="decimal"/>
      <w:pStyle w:val="1fa"/>
      <w:lvlText w:val="%1."/>
      <w:lvlJc w:val="left"/>
      <w:pPr>
        <w:tabs>
          <w:tab w:val="num" w:pos="357"/>
        </w:tabs>
        <w:ind w:left="357" w:hanging="357"/>
      </w:pPr>
      <w:rPr>
        <w:rFonts w:ascii="Times New Roman" w:hAnsi="Times New Roman" w:cs="Times New Roman" w:hint="default"/>
        <w:b w:val="0"/>
        <w:i w:val="0"/>
        <w:sz w:val="20"/>
      </w:rPr>
    </w:lvl>
    <w:lvl w:ilvl="1">
      <w:start w:val="1"/>
      <w:numFmt w:val="russianLower"/>
      <w:lvlText w:val="%2)"/>
      <w:lvlJc w:val="left"/>
      <w:pPr>
        <w:tabs>
          <w:tab w:val="num" w:pos="714"/>
        </w:tabs>
        <w:ind w:left="714" w:hanging="317"/>
      </w:pPr>
      <w:rPr>
        <w:rFonts w:ascii="Arial" w:hAnsi="Arial" w:cs="Times New Roman" w:hint="default"/>
        <w:b w:val="0"/>
        <w:i w:val="0"/>
        <w:sz w:val="20"/>
      </w:rPr>
    </w:lvl>
    <w:lvl w:ilvl="2">
      <w:start w:val="1"/>
      <w:numFmt w:val="bullet"/>
      <w:lvlText w:val=""/>
      <w:lvlJc w:val="left"/>
      <w:pPr>
        <w:tabs>
          <w:tab w:val="num" w:pos="1072"/>
        </w:tabs>
        <w:ind w:left="1072" w:hanging="278"/>
      </w:pPr>
      <w:rPr>
        <w:rFonts w:ascii="Symbol" w:hAnsi="Symbol" w:hint="default"/>
        <w:b w:val="0"/>
        <w:i w:val="0"/>
        <w:sz w:val="20"/>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255">
    <w:nsid w:val="4F4E202E"/>
    <w:multiLevelType w:val="multilevel"/>
    <w:tmpl w:val="0AB63EDE"/>
    <w:styleLink w:val="ArticleSection212"/>
    <w:lvl w:ilvl="0">
      <w:start w:val="1"/>
      <w:numFmt w:val="decimal"/>
      <w:pStyle w:val="1fb"/>
      <w:lvlText w:val="%1."/>
      <w:lvlJc w:val="left"/>
      <w:pPr>
        <w:ind w:left="360"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start w:val="1"/>
      <w:numFmt w:val="decimal"/>
      <w:pStyle w:val="2f0"/>
      <w:lvlText w:val="%1.%2."/>
      <w:lvlJc w:val="left"/>
      <w:pPr>
        <w:ind w:left="163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6">
    <w:nsid w:val="4F566956"/>
    <w:multiLevelType w:val="hybridMultilevel"/>
    <w:tmpl w:val="48844D06"/>
    <w:styleLink w:val="230"/>
    <w:lvl w:ilvl="0" w:tplc="A8D68E92">
      <w:start w:val="1"/>
      <w:numFmt w:val="decimal"/>
      <w:lvlText w:val="%1."/>
      <w:lvlJc w:val="left"/>
      <w:pPr>
        <w:ind w:left="644" w:hanging="360"/>
      </w:pPr>
      <w:rPr>
        <w:rFonts w:cs="Times New Roman"/>
      </w:rPr>
    </w:lvl>
    <w:lvl w:ilvl="1" w:tplc="DFF09FCE" w:tentative="1">
      <w:start w:val="1"/>
      <w:numFmt w:val="lowerLetter"/>
      <w:lvlText w:val="%2."/>
      <w:lvlJc w:val="left"/>
      <w:pPr>
        <w:ind w:left="1497" w:hanging="360"/>
      </w:pPr>
      <w:rPr>
        <w:rFonts w:cs="Times New Roman"/>
      </w:rPr>
    </w:lvl>
    <w:lvl w:ilvl="2" w:tplc="3C42F930" w:tentative="1">
      <w:start w:val="1"/>
      <w:numFmt w:val="lowerRoman"/>
      <w:lvlText w:val="%3."/>
      <w:lvlJc w:val="right"/>
      <w:pPr>
        <w:ind w:left="2217" w:hanging="180"/>
      </w:pPr>
      <w:rPr>
        <w:rFonts w:cs="Times New Roman"/>
      </w:rPr>
    </w:lvl>
    <w:lvl w:ilvl="3" w:tplc="705E65F2" w:tentative="1">
      <w:start w:val="1"/>
      <w:numFmt w:val="decimal"/>
      <w:lvlText w:val="%4."/>
      <w:lvlJc w:val="left"/>
      <w:pPr>
        <w:ind w:left="2937" w:hanging="360"/>
      </w:pPr>
      <w:rPr>
        <w:rFonts w:cs="Times New Roman"/>
      </w:rPr>
    </w:lvl>
    <w:lvl w:ilvl="4" w:tplc="740E97F0" w:tentative="1">
      <w:start w:val="1"/>
      <w:numFmt w:val="lowerLetter"/>
      <w:lvlText w:val="%5."/>
      <w:lvlJc w:val="left"/>
      <w:pPr>
        <w:ind w:left="3657" w:hanging="360"/>
      </w:pPr>
      <w:rPr>
        <w:rFonts w:cs="Times New Roman"/>
      </w:rPr>
    </w:lvl>
    <w:lvl w:ilvl="5" w:tplc="8190F82C" w:tentative="1">
      <w:start w:val="1"/>
      <w:numFmt w:val="lowerRoman"/>
      <w:lvlText w:val="%6."/>
      <w:lvlJc w:val="right"/>
      <w:pPr>
        <w:ind w:left="4377" w:hanging="180"/>
      </w:pPr>
      <w:rPr>
        <w:rFonts w:cs="Times New Roman"/>
      </w:rPr>
    </w:lvl>
    <w:lvl w:ilvl="6" w:tplc="36502CCC" w:tentative="1">
      <w:start w:val="1"/>
      <w:numFmt w:val="decimal"/>
      <w:lvlText w:val="%7."/>
      <w:lvlJc w:val="left"/>
      <w:pPr>
        <w:ind w:left="5097" w:hanging="360"/>
      </w:pPr>
      <w:rPr>
        <w:rFonts w:cs="Times New Roman"/>
      </w:rPr>
    </w:lvl>
    <w:lvl w:ilvl="7" w:tplc="0BA62CF0" w:tentative="1">
      <w:start w:val="1"/>
      <w:numFmt w:val="lowerLetter"/>
      <w:lvlText w:val="%8."/>
      <w:lvlJc w:val="left"/>
      <w:pPr>
        <w:ind w:left="5817" w:hanging="360"/>
      </w:pPr>
      <w:rPr>
        <w:rFonts w:cs="Times New Roman"/>
      </w:rPr>
    </w:lvl>
    <w:lvl w:ilvl="8" w:tplc="5F8CFC66" w:tentative="1">
      <w:start w:val="1"/>
      <w:numFmt w:val="lowerRoman"/>
      <w:lvlText w:val="%9."/>
      <w:lvlJc w:val="right"/>
      <w:pPr>
        <w:ind w:left="6537" w:hanging="180"/>
      </w:pPr>
      <w:rPr>
        <w:rFonts w:cs="Times New Roman"/>
      </w:rPr>
    </w:lvl>
  </w:abstractNum>
  <w:abstractNum w:abstractNumId="257">
    <w:nsid w:val="500A500F"/>
    <w:multiLevelType w:val="hybridMultilevel"/>
    <w:tmpl w:val="E8081D12"/>
    <w:lvl w:ilvl="0" w:tplc="E93C358A">
      <w:start w:val="1"/>
      <w:numFmt w:val="bullet"/>
      <w:pStyle w:val="affa"/>
      <w:lvlText w:val=""/>
      <w:lvlJc w:val="left"/>
      <w:pPr>
        <w:tabs>
          <w:tab w:val="num" w:pos="851"/>
        </w:tabs>
        <w:ind w:left="851"/>
      </w:pPr>
      <w:rPr>
        <w:rFonts w:ascii="Wingdings" w:hAnsi="Wingdings" w:hint="default"/>
      </w:rPr>
    </w:lvl>
    <w:lvl w:ilvl="1" w:tplc="3F528368">
      <w:start w:val="1"/>
      <w:numFmt w:val="bullet"/>
      <w:lvlText w:val="o"/>
      <w:lvlJc w:val="left"/>
      <w:pPr>
        <w:tabs>
          <w:tab w:val="num" w:pos="2367"/>
        </w:tabs>
        <w:ind w:left="2367" w:hanging="360"/>
      </w:pPr>
      <w:rPr>
        <w:rFonts w:ascii="Courier New" w:hAnsi="Courier New" w:hint="default"/>
      </w:rPr>
    </w:lvl>
    <w:lvl w:ilvl="2" w:tplc="8BC48580">
      <w:start w:val="1"/>
      <w:numFmt w:val="bullet"/>
      <w:lvlText w:val=""/>
      <w:lvlJc w:val="left"/>
      <w:pPr>
        <w:tabs>
          <w:tab w:val="num" w:pos="3087"/>
        </w:tabs>
        <w:ind w:left="3087" w:hanging="360"/>
      </w:pPr>
      <w:rPr>
        <w:rFonts w:ascii="Wingdings" w:hAnsi="Wingdings" w:hint="default"/>
      </w:rPr>
    </w:lvl>
    <w:lvl w:ilvl="3" w:tplc="238866F6" w:tentative="1">
      <w:start w:val="1"/>
      <w:numFmt w:val="bullet"/>
      <w:lvlText w:val=""/>
      <w:lvlJc w:val="left"/>
      <w:pPr>
        <w:tabs>
          <w:tab w:val="num" w:pos="3807"/>
        </w:tabs>
        <w:ind w:left="3807" w:hanging="360"/>
      </w:pPr>
      <w:rPr>
        <w:rFonts w:ascii="Symbol" w:hAnsi="Symbol" w:hint="default"/>
      </w:rPr>
    </w:lvl>
    <w:lvl w:ilvl="4" w:tplc="6158D7A8" w:tentative="1">
      <w:start w:val="1"/>
      <w:numFmt w:val="bullet"/>
      <w:lvlText w:val="o"/>
      <w:lvlJc w:val="left"/>
      <w:pPr>
        <w:tabs>
          <w:tab w:val="num" w:pos="4527"/>
        </w:tabs>
        <w:ind w:left="4527" w:hanging="360"/>
      </w:pPr>
      <w:rPr>
        <w:rFonts w:ascii="Courier New" w:hAnsi="Courier New" w:hint="default"/>
      </w:rPr>
    </w:lvl>
    <w:lvl w:ilvl="5" w:tplc="FFF04E5A" w:tentative="1">
      <w:start w:val="1"/>
      <w:numFmt w:val="bullet"/>
      <w:lvlText w:val=""/>
      <w:lvlJc w:val="left"/>
      <w:pPr>
        <w:tabs>
          <w:tab w:val="num" w:pos="5247"/>
        </w:tabs>
        <w:ind w:left="5247" w:hanging="360"/>
      </w:pPr>
      <w:rPr>
        <w:rFonts w:ascii="Wingdings" w:hAnsi="Wingdings" w:hint="default"/>
      </w:rPr>
    </w:lvl>
    <w:lvl w:ilvl="6" w:tplc="5E56A16A" w:tentative="1">
      <w:start w:val="1"/>
      <w:numFmt w:val="bullet"/>
      <w:lvlText w:val=""/>
      <w:lvlJc w:val="left"/>
      <w:pPr>
        <w:tabs>
          <w:tab w:val="num" w:pos="5967"/>
        </w:tabs>
        <w:ind w:left="5967" w:hanging="360"/>
      </w:pPr>
      <w:rPr>
        <w:rFonts w:ascii="Symbol" w:hAnsi="Symbol" w:hint="default"/>
      </w:rPr>
    </w:lvl>
    <w:lvl w:ilvl="7" w:tplc="F4447936" w:tentative="1">
      <w:start w:val="1"/>
      <w:numFmt w:val="bullet"/>
      <w:lvlText w:val="o"/>
      <w:lvlJc w:val="left"/>
      <w:pPr>
        <w:tabs>
          <w:tab w:val="num" w:pos="6687"/>
        </w:tabs>
        <w:ind w:left="6687" w:hanging="360"/>
      </w:pPr>
      <w:rPr>
        <w:rFonts w:ascii="Courier New" w:hAnsi="Courier New" w:hint="default"/>
      </w:rPr>
    </w:lvl>
    <w:lvl w:ilvl="8" w:tplc="B37AF394" w:tentative="1">
      <w:start w:val="1"/>
      <w:numFmt w:val="bullet"/>
      <w:lvlText w:val=""/>
      <w:lvlJc w:val="left"/>
      <w:pPr>
        <w:tabs>
          <w:tab w:val="num" w:pos="7407"/>
        </w:tabs>
        <w:ind w:left="7407" w:hanging="360"/>
      </w:pPr>
      <w:rPr>
        <w:rFonts w:ascii="Wingdings" w:hAnsi="Wingdings" w:hint="default"/>
      </w:rPr>
    </w:lvl>
  </w:abstractNum>
  <w:abstractNum w:abstractNumId="258">
    <w:nsid w:val="503D6A94"/>
    <w:multiLevelType w:val="hybridMultilevel"/>
    <w:tmpl w:val="F508E816"/>
    <w:lvl w:ilvl="0" w:tplc="3806ACA8">
      <w:start w:val="1"/>
      <w:numFmt w:val="bullet"/>
      <w:pStyle w:val="1fc"/>
      <w:lvlText w:val=""/>
      <w:lvlJc w:val="left"/>
      <w:pPr>
        <w:tabs>
          <w:tab w:val="num" w:pos="1077"/>
        </w:tabs>
        <w:ind w:left="1077" w:hanging="397"/>
      </w:pPr>
      <w:rPr>
        <w:rFonts w:ascii="Wingdings" w:hAnsi="Wingdings" w:hint="default"/>
      </w:rPr>
    </w:lvl>
    <w:lvl w:ilvl="1" w:tplc="3BCC7072">
      <w:start w:val="1"/>
      <w:numFmt w:val="bullet"/>
      <w:lvlText w:val="o"/>
      <w:lvlJc w:val="left"/>
      <w:pPr>
        <w:tabs>
          <w:tab w:val="num" w:pos="1440"/>
        </w:tabs>
        <w:ind w:left="1440" w:hanging="360"/>
      </w:pPr>
      <w:rPr>
        <w:rFonts w:ascii="Courier New" w:hAnsi="Courier New" w:hint="default"/>
      </w:rPr>
    </w:lvl>
    <w:lvl w:ilvl="2" w:tplc="42148658">
      <w:start w:val="1"/>
      <w:numFmt w:val="decimal"/>
      <w:lvlText w:val="%3."/>
      <w:lvlJc w:val="left"/>
      <w:pPr>
        <w:tabs>
          <w:tab w:val="num" w:pos="2160"/>
        </w:tabs>
        <w:ind w:left="2160" w:hanging="360"/>
      </w:pPr>
      <w:rPr>
        <w:rFonts w:cs="Times New Roman"/>
      </w:rPr>
    </w:lvl>
    <w:lvl w:ilvl="3" w:tplc="54A00CD0">
      <w:start w:val="1"/>
      <w:numFmt w:val="decimal"/>
      <w:lvlText w:val="%4."/>
      <w:lvlJc w:val="left"/>
      <w:pPr>
        <w:tabs>
          <w:tab w:val="num" w:pos="2880"/>
        </w:tabs>
        <w:ind w:left="2880" w:hanging="360"/>
      </w:pPr>
      <w:rPr>
        <w:rFonts w:cs="Times New Roman"/>
      </w:rPr>
    </w:lvl>
    <w:lvl w:ilvl="4" w:tplc="FE8A9138">
      <w:start w:val="1"/>
      <w:numFmt w:val="decimal"/>
      <w:lvlText w:val="%5."/>
      <w:lvlJc w:val="left"/>
      <w:pPr>
        <w:tabs>
          <w:tab w:val="num" w:pos="3600"/>
        </w:tabs>
        <w:ind w:left="3600" w:hanging="360"/>
      </w:pPr>
      <w:rPr>
        <w:rFonts w:cs="Times New Roman"/>
      </w:rPr>
    </w:lvl>
    <w:lvl w:ilvl="5" w:tplc="BAFA8754">
      <w:start w:val="1"/>
      <w:numFmt w:val="decimal"/>
      <w:lvlText w:val="%6."/>
      <w:lvlJc w:val="left"/>
      <w:pPr>
        <w:tabs>
          <w:tab w:val="num" w:pos="4320"/>
        </w:tabs>
        <w:ind w:left="4320" w:hanging="360"/>
      </w:pPr>
      <w:rPr>
        <w:rFonts w:cs="Times New Roman"/>
      </w:rPr>
    </w:lvl>
    <w:lvl w:ilvl="6" w:tplc="480678CC">
      <w:start w:val="1"/>
      <w:numFmt w:val="decimal"/>
      <w:lvlText w:val="%7."/>
      <w:lvlJc w:val="left"/>
      <w:pPr>
        <w:tabs>
          <w:tab w:val="num" w:pos="5040"/>
        </w:tabs>
        <w:ind w:left="5040" w:hanging="360"/>
      </w:pPr>
      <w:rPr>
        <w:rFonts w:cs="Times New Roman"/>
      </w:rPr>
    </w:lvl>
    <w:lvl w:ilvl="7" w:tplc="B19671F2">
      <w:start w:val="1"/>
      <w:numFmt w:val="decimal"/>
      <w:lvlText w:val="%8."/>
      <w:lvlJc w:val="left"/>
      <w:pPr>
        <w:tabs>
          <w:tab w:val="num" w:pos="5760"/>
        </w:tabs>
        <w:ind w:left="5760" w:hanging="360"/>
      </w:pPr>
      <w:rPr>
        <w:rFonts w:cs="Times New Roman"/>
      </w:rPr>
    </w:lvl>
    <w:lvl w:ilvl="8" w:tplc="D5E41F28">
      <w:start w:val="1"/>
      <w:numFmt w:val="decimal"/>
      <w:lvlText w:val="%9."/>
      <w:lvlJc w:val="left"/>
      <w:pPr>
        <w:tabs>
          <w:tab w:val="num" w:pos="6480"/>
        </w:tabs>
        <w:ind w:left="6480" w:hanging="360"/>
      </w:pPr>
      <w:rPr>
        <w:rFonts w:cs="Times New Roman"/>
      </w:rPr>
    </w:lvl>
  </w:abstractNum>
  <w:abstractNum w:abstractNumId="259">
    <w:nsid w:val="50E2358D"/>
    <w:multiLevelType w:val="hybridMultilevel"/>
    <w:tmpl w:val="8FD6955C"/>
    <w:lvl w:ilvl="0" w:tplc="52AE485C">
      <w:start w:val="1"/>
      <w:numFmt w:val="decimal"/>
      <w:pStyle w:val="EBTableNum4"/>
      <w:lvlText w:val="E1.%1."/>
      <w:lvlJc w:val="left"/>
      <w:pPr>
        <w:ind w:left="417"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tplc="637CFC1E" w:tentative="1">
      <w:start w:val="1"/>
      <w:numFmt w:val="lowerLetter"/>
      <w:lvlText w:val="%2."/>
      <w:lvlJc w:val="left"/>
      <w:pPr>
        <w:ind w:left="1440" w:hanging="360"/>
      </w:pPr>
      <w:rPr>
        <w:rFonts w:cs="Times New Roman"/>
      </w:rPr>
    </w:lvl>
    <w:lvl w:ilvl="2" w:tplc="D444C428" w:tentative="1">
      <w:start w:val="1"/>
      <w:numFmt w:val="lowerRoman"/>
      <w:lvlText w:val="%3."/>
      <w:lvlJc w:val="right"/>
      <w:pPr>
        <w:ind w:left="2160" w:hanging="180"/>
      </w:pPr>
      <w:rPr>
        <w:rFonts w:cs="Times New Roman"/>
      </w:rPr>
    </w:lvl>
    <w:lvl w:ilvl="3" w:tplc="B2BEB80A" w:tentative="1">
      <w:start w:val="1"/>
      <w:numFmt w:val="decimal"/>
      <w:lvlText w:val="%4."/>
      <w:lvlJc w:val="left"/>
      <w:pPr>
        <w:ind w:left="2880" w:hanging="360"/>
      </w:pPr>
      <w:rPr>
        <w:rFonts w:cs="Times New Roman"/>
      </w:rPr>
    </w:lvl>
    <w:lvl w:ilvl="4" w:tplc="CBF4ED00" w:tentative="1">
      <w:start w:val="1"/>
      <w:numFmt w:val="lowerLetter"/>
      <w:lvlText w:val="%5."/>
      <w:lvlJc w:val="left"/>
      <w:pPr>
        <w:ind w:left="3600" w:hanging="360"/>
      </w:pPr>
      <w:rPr>
        <w:rFonts w:cs="Times New Roman"/>
      </w:rPr>
    </w:lvl>
    <w:lvl w:ilvl="5" w:tplc="B5C49574" w:tentative="1">
      <w:start w:val="1"/>
      <w:numFmt w:val="lowerRoman"/>
      <w:lvlText w:val="%6."/>
      <w:lvlJc w:val="right"/>
      <w:pPr>
        <w:ind w:left="4320" w:hanging="180"/>
      </w:pPr>
      <w:rPr>
        <w:rFonts w:cs="Times New Roman"/>
      </w:rPr>
    </w:lvl>
    <w:lvl w:ilvl="6" w:tplc="2D58D49E" w:tentative="1">
      <w:start w:val="1"/>
      <w:numFmt w:val="decimal"/>
      <w:lvlText w:val="%7."/>
      <w:lvlJc w:val="left"/>
      <w:pPr>
        <w:ind w:left="5040" w:hanging="360"/>
      </w:pPr>
      <w:rPr>
        <w:rFonts w:cs="Times New Roman"/>
      </w:rPr>
    </w:lvl>
    <w:lvl w:ilvl="7" w:tplc="4660283C" w:tentative="1">
      <w:start w:val="1"/>
      <w:numFmt w:val="lowerLetter"/>
      <w:lvlText w:val="%8."/>
      <w:lvlJc w:val="left"/>
      <w:pPr>
        <w:ind w:left="5760" w:hanging="360"/>
      </w:pPr>
      <w:rPr>
        <w:rFonts w:cs="Times New Roman"/>
      </w:rPr>
    </w:lvl>
    <w:lvl w:ilvl="8" w:tplc="CF4415B4" w:tentative="1">
      <w:start w:val="1"/>
      <w:numFmt w:val="lowerRoman"/>
      <w:lvlText w:val="%9."/>
      <w:lvlJc w:val="right"/>
      <w:pPr>
        <w:ind w:left="6480" w:hanging="180"/>
      </w:pPr>
      <w:rPr>
        <w:rFonts w:cs="Times New Roman"/>
      </w:rPr>
    </w:lvl>
  </w:abstractNum>
  <w:abstractNum w:abstractNumId="260">
    <w:nsid w:val="5135135F"/>
    <w:multiLevelType w:val="hybridMultilevel"/>
    <w:tmpl w:val="829E518C"/>
    <w:lvl w:ilvl="0" w:tplc="91A616D8">
      <w:start w:val="1"/>
      <w:numFmt w:val="bullet"/>
      <w:pStyle w:val="affb"/>
      <w:lvlText w:val=""/>
      <w:lvlJc w:val="left"/>
      <w:pPr>
        <w:tabs>
          <w:tab w:val="num" w:pos="1440"/>
        </w:tabs>
        <w:ind w:left="1440" w:hanging="360"/>
      </w:pPr>
      <w:rPr>
        <w:rFonts w:ascii="Symbol" w:hAnsi="Symbol" w:hint="default"/>
      </w:rPr>
    </w:lvl>
    <w:lvl w:ilvl="1" w:tplc="DE5ABAD8" w:tentative="1">
      <w:start w:val="1"/>
      <w:numFmt w:val="bullet"/>
      <w:lvlText w:val="o"/>
      <w:lvlJc w:val="left"/>
      <w:pPr>
        <w:tabs>
          <w:tab w:val="num" w:pos="1440"/>
        </w:tabs>
        <w:ind w:left="1440" w:hanging="360"/>
      </w:pPr>
      <w:rPr>
        <w:rFonts w:ascii="Courier New" w:hAnsi="Courier New" w:hint="default"/>
      </w:rPr>
    </w:lvl>
    <w:lvl w:ilvl="2" w:tplc="69E60140">
      <w:start w:val="1"/>
      <w:numFmt w:val="bullet"/>
      <w:lvlText w:val=""/>
      <w:lvlJc w:val="left"/>
      <w:pPr>
        <w:tabs>
          <w:tab w:val="num" w:pos="2160"/>
        </w:tabs>
        <w:ind w:left="2160" w:hanging="360"/>
      </w:pPr>
      <w:rPr>
        <w:rFonts w:ascii="Wingdings" w:hAnsi="Wingdings" w:hint="default"/>
      </w:rPr>
    </w:lvl>
    <w:lvl w:ilvl="3" w:tplc="38B4A0B8" w:tentative="1">
      <w:start w:val="1"/>
      <w:numFmt w:val="bullet"/>
      <w:lvlText w:val=""/>
      <w:lvlJc w:val="left"/>
      <w:pPr>
        <w:tabs>
          <w:tab w:val="num" w:pos="2880"/>
        </w:tabs>
        <w:ind w:left="2880" w:hanging="360"/>
      </w:pPr>
      <w:rPr>
        <w:rFonts w:ascii="Symbol" w:hAnsi="Symbol" w:hint="default"/>
      </w:rPr>
    </w:lvl>
    <w:lvl w:ilvl="4" w:tplc="53BA6DE8" w:tentative="1">
      <w:start w:val="1"/>
      <w:numFmt w:val="bullet"/>
      <w:lvlText w:val="o"/>
      <w:lvlJc w:val="left"/>
      <w:pPr>
        <w:tabs>
          <w:tab w:val="num" w:pos="3600"/>
        </w:tabs>
        <w:ind w:left="3600" w:hanging="360"/>
      </w:pPr>
      <w:rPr>
        <w:rFonts w:ascii="Courier New" w:hAnsi="Courier New" w:hint="default"/>
      </w:rPr>
    </w:lvl>
    <w:lvl w:ilvl="5" w:tplc="C650770E" w:tentative="1">
      <w:start w:val="1"/>
      <w:numFmt w:val="bullet"/>
      <w:lvlText w:val=""/>
      <w:lvlJc w:val="left"/>
      <w:pPr>
        <w:tabs>
          <w:tab w:val="num" w:pos="4320"/>
        </w:tabs>
        <w:ind w:left="4320" w:hanging="360"/>
      </w:pPr>
      <w:rPr>
        <w:rFonts w:ascii="Wingdings" w:hAnsi="Wingdings" w:hint="default"/>
      </w:rPr>
    </w:lvl>
    <w:lvl w:ilvl="6" w:tplc="D08C127A" w:tentative="1">
      <w:start w:val="1"/>
      <w:numFmt w:val="bullet"/>
      <w:lvlText w:val=""/>
      <w:lvlJc w:val="left"/>
      <w:pPr>
        <w:tabs>
          <w:tab w:val="num" w:pos="5040"/>
        </w:tabs>
        <w:ind w:left="5040" w:hanging="360"/>
      </w:pPr>
      <w:rPr>
        <w:rFonts w:ascii="Symbol" w:hAnsi="Symbol" w:hint="default"/>
      </w:rPr>
    </w:lvl>
    <w:lvl w:ilvl="7" w:tplc="18F011E0" w:tentative="1">
      <w:start w:val="1"/>
      <w:numFmt w:val="bullet"/>
      <w:lvlText w:val="o"/>
      <w:lvlJc w:val="left"/>
      <w:pPr>
        <w:tabs>
          <w:tab w:val="num" w:pos="5760"/>
        </w:tabs>
        <w:ind w:left="5760" w:hanging="360"/>
      </w:pPr>
      <w:rPr>
        <w:rFonts w:ascii="Courier New" w:hAnsi="Courier New" w:hint="default"/>
      </w:rPr>
    </w:lvl>
    <w:lvl w:ilvl="8" w:tplc="0FC44AF2" w:tentative="1">
      <w:start w:val="1"/>
      <w:numFmt w:val="bullet"/>
      <w:lvlText w:val=""/>
      <w:lvlJc w:val="left"/>
      <w:pPr>
        <w:tabs>
          <w:tab w:val="num" w:pos="6480"/>
        </w:tabs>
        <w:ind w:left="6480" w:hanging="360"/>
      </w:pPr>
      <w:rPr>
        <w:rFonts w:ascii="Wingdings" w:hAnsi="Wingdings" w:hint="default"/>
      </w:rPr>
    </w:lvl>
  </w:abstractNum>
  <w:abstractNum w:abstractNumId="261">
    <w:nsid w:val="521C326B"/>
    <w:multiLevelType w:val="multilevel"/>
    <w:tmpl w:val="3A88E11C"/>
    <w:lvl w:ilvl="0">
      <w:start w:val="1"/>
      <w:numFmt w:val="decimal"/>
      <w:lvlText w:val="%1."/>
      <w:lvlJc w:val="left"/>
      <w:pPr>
        <w:ind w:left="360" w:hanging="360"/>
      </w:pPr>
      <w:rPr>
        <w:rFonts w:cs="Times New Roman"/>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62">
    <w:nsid w:val="522F229B"/>
    <w:multiLevelType w:val="hybridMultilevel"/>
    <w:tmpl w:val="98E40228"/>
    <w:lvl w:ilvl="0" w:tplc="1C54351C">
      <w:start w:val="1"/>
      <w:numFmt w:val="bullet"/>
      <w:lvlText w:val="­"/>
      <w:lvlJc w:val="left"/>
      <w:pPr>
        <w:ind w:left="936" w:hanging="227"/>
      </w:pPr>
      <w:rPr>
        <w:rFonts w:ascii="Courier New" w:hAnsi="Courier New" w:hint="default"/>
      </w:rPr>
    </w:lvl>
    <w:lvl w:ilvl="1" w:tplc="F7B68AF4">
      <w:start w:val="1"/>
      <w:numFmt w:val="bullet"/>
      <w:pStyle w:val="affc"/>
      <w:lvlText w:val="-"/>
      <w:lvlJc w:val="left"/>
      <w:pPr>
        <w:ind w:left="2149" w:hanging="360"/>
      </w:pPr>
      <w:rPr>
        <w:rFonts w:ascii="Times New Roman" w:eastAsia="Times New Roman" w:hAnsi="Times New Roman" w:hint="default"/>
      </w:rPr>
    </w:lvl>
    <w:lvl w:ilvl="2" w:tplc="5AC00A52">
      <w:start w:val="1"/>
      <w:numFmt w:val="bullet"/>
      <w:lvlText w:val="-"/>
      <w:lvlJc w:val="left"/>
      <w:pPr>
        <w:ind w:left="2869" w:hanging="360"/>
      </w:pPr>
      <w:rPr>
        <w:rFonts w:ascii="Times New Roman" w:eastAsia="Times New Roman" w:hAnsi="Times New Roman" w:hint="default"/>
      </w:rPr>
    </w:lvl>
    <w:lvl w:ilvl="3" w:tplc="4E9E7ACA">
      <w:start w:val="1"/>
      <w:numFmt w:val="bullet"/>
      <w:lvlText w:val=""/>
      <w:lvlJc w:val="left"/>
      <w:pPr>
        <w:ind w:left="3589" w:hanging="360"/>
      </w:pPr>
      <w:rPr>
        <w:rFonts w:ascii="Symbol" w:hAnsi="Symbol" w:hint="default"/>
      </w:rPr>
    </w:lvl>
    <w:lvl w:ilvl="4" w:tplc="1FA432CA">
      <w:start w:val="1"/>
      <w:numFmt w:val="bullet"/>
      <w:lvlText w:val="o"/>
      <w:lvlJc w:val="left"/>
      <w:pPr>
        <w:ind w:left="4309" w:hanging="360"/>
      </w:pPr>
      <w:rPr>
        <w:rFonts w:ascii="Courier New" w:hAnsi="Courier New" w:hint="default"/>
      </w:rPr>
    </w:lvl>
    <w:lvl w:ilvl="5" w:tplc="00AE853C">
      <w:start w:val="1"/>
      <w:numFmt w:val="bullet"/>
      <w:lvlText w:val=""/>
      <w:lvlJc w:val="left"/>
      <w:pPr>
        <w:ind w:left="5029" w:hanging="360"/>
      </w:pPr>
      <w:rPr>
        <w:rFonts w:ascii="Wingdings" w:hAnsi="Wingdings" w:hint="default"/>
      </w:rPr>
    </w:lvl>
    <w:lvl w:ilvl="6" w:tplc="F5C88168" w:tentative="1">
      <w:start w:val="1"/>
      <w:numFmt w:val="bullet"/>
      <w:lvlText w:val=""/>
      <w:lvlJc w:val="left"/>
      <w:pPr>
        <w:ind w:left="5749" w:hanging="360"/>
      </w:pPr>
      <w:rPr>
        <w:rFonts w:ascii="Symbol" w:hAnsi="Symbol" w:hint="default"/>
      </w:rPr>
    </w:lvl>
    <w:lvl w:ilvl="7" w:tplc="1646F69C" w:tentative="1">
      <w:start w:val="1"/>
      <w:numFmt w:val="bullet"/>
      <w:lvlText w:val="o"/>
      <w:lvlJc w:val="left"/>
      <w:pPr>
        <w:ind w:left="6469" w:hanging="360"/>
      </w:pPr>
      <w:rPr>
        <w:rFonts w:ascii="Courier New" w:hAnsi="Courier New" w:hint="default"/>
      </w:rPr>
    </w:lvl>
    <w:lvl w:ilvl="8" w:tplc="7512BE1C" w:tentative="1">
      <w:start w:val="1"/>
      <w:numFmt w:val="bullet"/>
      <w:lvlText w:val=""/>
      <w:lvlJc w:val="left"/>
      <w:pPr>
        <w:ind w:left="7189" w:hanging="360"/>
      </w:pPr>
      <w:rPr>
        <w:rFonts w:ascii="Wingdings" w:hAnsi="Wingdings" w:hint="default"/>
      </w:rPr>
    </w:lvl>
  </w:abstractNum>
  <w:abstractNum w:abstractNumId="263">
    <w:nsid w:val="527E6067"/>
    <w:multiLevelType w:val="multilevel"/>
    <w:tmpl w:val="24A8BB20"/>
    <w:lvl w:ilvl="0">
      <w:start w:val="1"/>
      <w:numFmt w:val="decimal"/>
      <w:pStyle w:val="1fd"/>
      <w:lvlText w:val="%1."/>
      <w:lvlJc w:val="left"/>
      <w:pPr>
        <w:ind w:left="1287" w:hanging="360"/>
      </w:pPr>
      <w:rPr>
        <w:rFonts w:cs="Times New Roman" w:hint="default"/>
      </w:rPr>
    </w:lvl>
    <w:lvl w:ilvl="1">
      <w:start w:val="1"/>
      <w:numFmt w:val="decimal"/>
      <w:pStyle w:val="2f1"/>
      <w:lvlText w:val="%1.%2."/>
      <w:lvlJc w:val="left"/>
      <w:pPr>
        <w:ind w:left="2007" w:hanging="360"/>
      </w:pPr>
      <w:rPr>
        <w:rFonts w:cs="Times New Roman" w:hint="default"/>
      </w:rPr>
    </w:lvl>
    <w:lvl w:ilvl="2">
      <w:start w:val="1"/>
      <w:numFmt w:val="decimal"/>
      <w:pStyle w:val="3e"/>
      <w:lvlText w:val="%1.%2.%3."/>
      <w:lvlJc w:val="right"/>
      <w:pPr>
        <w:ind w:left="2727" w:hanging="180"/>
      </w:pPr>
      <w:rPr>
        <w:rFonts w:cs="Times New Roman" w:hint="default"/>
      </w:rPr>
    </w:lvl>
    <w:lvl w:ilvl="3">
      <w:start w:val="1"/>
      <w:numFmt w:val="decimal"/>
      <w:lvlText w:val="%4."/>
      <w:lvlJc w:val="left"/>
      <w:pPr>
        <w:ind w:left="3447" w:hanging="360"/>
      </w:pPr>
      <w:rPr>
        <w:rFonts w:cs="Times New Roman" w:hint="default"/>
      </w:rPr>
    </w:lvl>
    <w:lvl w:ilvl="4">
      <w:start w:val="1"/>
      <w:numFmt w:val="lowerLetter"/>
      <w:lvlText w:val="%5."/>
      <w:lvlJc w:val="left"/>
      <w:pPr>
        <w:ind w:left="4167" w:hanging="360"/>
      </w:pPr>
      <w:rPr>
        <w:rFonts w:cs="Times New Roman" w:hint="default"/>
      </w:rPr>
    </w:lvl>
    <w:lvl w:ilvl="5">
      <w:start w:val="1"/>
      <w:numFmt w:val="lowerRoman"/>
      <w:lvlText w:val="%6."/>
      <w:lvlJc w:val="right"/>
      <w:pPr>
        <w:ind w:left="4887" w:hanging="180"/>
      </w:pPr>
      <w:rPr>
        <w:rFonts w:cs="Times New Roman" w:hint="default"/>
      </w:rPr>
    </w:lvl>
    <w:lvl w:ilvl="6">
      <w:start w:val="1"/>
      <w:numFmt w:val="decimal"/>
      <w:lvlText w:val="%7."/>
      <w:lvlJc w:val="left"/>
      <w:pPr>
        <w:ind w:left="5607" w:hanging="360"/>
      </w:pPr>
      <w:rPr>
        <w:rFonts w:cs="Times New Roman" w:hint="default"/>
      </w:rPr>
    </w:lvl>
    <w:lvl w:ilvl="7">
      <w:start w:val="1"/>
      <w:numFmt w:val="lowerLetter"/>
      <w:lvlText w:val="%8."/>
      <w:lvlJc w:val="left"/>
      <w:pPr>
        <w:ind w:left="6327" w:hanging="360"/>
      </w:pPr>
      <w:rPr>
        <w:rFonts w:cs="Times New Roman" w:hint="default"/>
      </w:rPr>
    </w:lvl>
    <w:lvl w:ilvl="8">
      <w:start w:val="1"/>
      <w:numFmt w:val="lowerRoman"/>
      <w:lvlText w:val="%9."/>
      <w:lvlJc w:val="right"/>
      <w:pPr>
        <w:ind w:left="7047" w:hanging="180"/>
      </w:pPr>
      <w:rPr>
        <w:rFonts w:cs="Times New Roman" w:hint="default"/>
      </w:rPr>
    </w:lvl>
  </w:abstractNum>
  <w:abstractNum w:abstractNumId="264">
    <w:nsid w:val="528D2425"/>
    <w:multiLevelType w:val="hybridMultilevel"/>
    <w:tmpl w:val="D006165E"/>
    <w:lvl w:ilvl="0" w:tplc="68608EC6">
      <w:start w:val="1"/>
      <w:numFmt w:val="decimal"/>
      <w:pStyle w:val="1fe"/>
      <w:suff w:val="space"/>
      <w:lvlText w:val="%1."/>
      <w:lvlJc w:val="left"/>
      <w:pPr>
        <w:ind w:left="794" w:hanging="22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C24C6C84">
      <w:start w:val="1"/>
      <w:numFmt w:val="lowerLetter"/>
      <w:lvlText w:val="%2."/>
      <w:lvlJc w:val="left"/>
      <w:pPr>
        <w:ind w:left="1440" w:hanging="360"/>
      </w:pPr>
      <w:rPr>
        <w:rFonts w:cs="Times New Roman"/>
      </w:rPr>
    </w:lvl>
    <w:lvl w:ilvl="2" w:tplc="814A9334">
      <w:start w:val="1"/>
      <w:numFmt w:val="lowerRoman"/>
      <w:lvlText w:val="%3."/>
      <w:lvlJc w:val="right"/>
      <w:pPr>
        <w:ind w:left="2160" w:hanging="180"/>
      </w:pPr>
      <w:rPr>
        <w:rFonts w:cs="Times New Roman"/>
      </w:rPr>
    </w:lvl>
    <w:lvl w:ilvl="3" w:tplc="B45CE52A" w:tentative="1">
      <w:start w:val="1"/>
      <w:numFmt w:val="decimal"/>
      <w:lvlText w:val="%4."/>
      <w:lvlJc w:val="left"/>
      <w:pPr>
        <w:ind w:left="2880" w:hanging="360"/>
      </w:pPr>
      <w:rPr>
        <w:rFonts w:cs="Times New Roman"/>
      </w:rPr>
    </w:lvl>
    <w:lvl w:ilvl="4" w:tplc="0FBE4FD6" w:tentative="1">
      <w:start w:val="1"/>
      <w:numFmt w:val="lowerLetter"/>
      <w:lvlText w:val="%5."/>
      <w:lvlJc w:val="left"/>
      <w:pPr>
        <w:ind w:left="3600" w:hanging="360"/>
      </w:pPr>
      <w:rPr>
        <w:rFonts w:cs="Times New Roman"/>
      </w:rPr>
    </w:lvl>
    <w:lvl w:ilvl="5" w:tplc="2BC0D1A0" w:tentative="1">
      <w:start w:val="1"/>
      <w:numFmt w:val="lowerRoman"/>
      <w:lvlText w:val="%6."/>
      <w:lvlJc w:val="right"/>
      <w:pPr>
        <w:ind w:left="4320" w:hanging="180"/>
      </w:pPr>
      <w:rPr>
        <w:rFonts w:cs="Times New Roman"/>
      </w:rPr>
    </w:lvl>
    <w:lvl w:ilvl="6" w:tplc="7F08E8CA" w:tentative="1">
      <w:start w:val="1"/>
      <w:numFmt w:val="decimal"/>
      <w:lvlText w:val="%7."/>
      <w:lvlJc w:val="left"/>
      <w:pPr>
        <w:ind w:left="5040" w:hanging="360"/>
      </w:pPr>
      <w:rPr>
        <w:rFonts w:cs="Times New Roman"/>
      </w:rPr>
    </w:lvl>
    <w:lvl w:ilvl="7" w:tplc="1CE24E1E" w:tentative="1">
      <w:start w:val="1"/>
      <w:numFmt w:val="lowerLetter"/>
      <w:lvlText w:val="%8."/>
      <w:lvlJc w:val="left"/>
      <w:pPr>
        <w:ind w:left="5760" w:hanging="360"/>
      </w:pPr>
      <w:rPr>
        <w:rFonts w:cs="Times New Roman"/>
      </w:rPr>
    </w:lvl>
    <w:lvl w:ilvl="8" w:tplc="4D0C521A" w:tentative="1">
      <w:start w:val="1"/>
      <w:numFmt w:val="lowerRoman"/>
      <w:lvlText w:val="%9."/>
      <w:lvlJc w:val="right"/>
      <w:pPr>
        <w:ind w:left="6480" w:hanging="180"/>
      </w:pPr>
      <w:rPr>
        <w:rFonts w:cs="Times New Roman"/>
      </w:rPr>
    </w:lvl>
  </w:abstractNum>
  <w:abstractNum w:abstractNumId="265">
    <w:nsid w:val="532C7380"/>
    <w:multiLevelType w:val="hybridMultilevel"/>
    <w:tmpl w:val="A3D6E14C"/>
    <w:lvl w:ilvl="0" w:tplc="8092C00A">
      <w:start w:val="1"/>
      <w:numFmt w:val="decimal"/>
      <w:pStyle w:val="TableListNumber10"/>
      <w:lvlText w:val="%1."/>
      <w:lvlJc w:val="left"/>
      <w:pPr>
        <w:tabs>
          <w:tab w:val="num" w:pos="360"/>
        </w:tabs>
        <w:ind w:left="360" w:hanging="360"/>
      </w:pPr>
      <w:rPr>
        <w:rFonts w:cs="Times New Roman" w:hint="default"/>
      </w:rPr>
    </w:lvl>
    <w:lvl w:ilvl="1" w:tplc="B644C424" w:tentative="1">
      <w:start w:val="1"/>
      <w:numFmt w:val="lowerLetter"/>
      <w:lvlText w:val="%2."/>
      <w:lvlJc w:val="left"/>
      <w:pPr>
        <w:tabs>
          <w:tab w:val="num" w:pos="1440"/>
        </w:tabs>
        <w:ind w:left="1440" w:hanging="360"/>
      </w:pPr>
      <w:rPr>
        <w:rFonts w:cs="Times New Roman"/>
      </w:rPr>
    </w:lvl>
    <w:lvl w:ilvl="2" w:tplc="361C3864" w:tentative="1">
      <w:start w:val="1"/>
      <w:numFmt w:val="lowerRoman"/>
      <w:lvlText w:val="%3."/>
      <w:lvlJc w:val="right"/>
      <w:pPr>
        <w:tabs>
          <w:tab w:val="num" w:pos="2160"/>
        </w:tabs>
        <w:ind w:left="2160" w:hanging="180"/>
      </w:pPr>
      <w:rPr>
        <w:rFonts w:cs="Times New Roman"/>
      </w:rPr>
    </w:lvl>
    <w:lvl w:ilvl="3" w:tplc="E0826AD0" w:tentative="1">
      <w:start w:val="1"/>
      <w:numFmt w:val="decimal"/>
      <w:lvlText w:val="%4."/>
      <w:lvlJc w:val="left"/>
      <w:pPr>
        <w:tabs>
          <w:tab w:val="num" w:pos="2880"/>
        </w:tabs>
        <w:ind w:left="2880" w:hanging="360"/>
      </w:pPr>
      <w:rPr>
        <w:rFonts w:cs="Times New Roman"/>
      </w:rPr>
    </w:lvl>
    <w:lvl w:ilvl="4" w:tplc="2D300642" w:tentative="1">
      <w:start w:val="1"/>
      <w:numFmt w:val="lowerLetter"/>
      <w:lvlText w:val="%5."/>
      <w:lvlJc w:val="left"/>
      <w:pPr>
        <w:tabs>
          <w:tab w:val="num" w:pos="3600"/>
        </w:tabs>
        <w:ind w:left="3600" w:hanging="360"/>
      </w:pPr>
      <w:rPr>
        <w:rFonts w:cs="Times New Roman"/>
      </w:rPr>
    </w:lvl>
    <w:lvl w:ilvl="5" w:tplc="7DF82894" w:tentative="1">
      <w:start w:val="1"/>
      <w:numFmt w:val="lowerRoman"/>
      <w:lvlText w:val="%6."/>
      <w:lvlJc w:val="right"/>
      <w:pPr>
        <w:tabs>
          <w:tab w:val="num" w:pos="4320"/>
        </w:tabs>
        <w:ind w:left="4320" w:hanging="180"/>
      </w:pPr>
      <w:rPr>
        <w:rFonts w:cs="Times New Roman"/>
      </w:rPr>
    </w:lvl>
    <w:lvl w:ilvl="6" w:tplc="02FE43F0" w:tentative="1">
      <w:start w:val="1"/>
      <w:numFmt w:val="decimal"/>
      <w:lvlText w:val="%7."/>
      <w:lvlJc w:val="left"/>
      <w:pPr>
        <w:tabs>
          <w:tab w:val="num" w:pos="5040"/>
        </w:tabs>
        <w:ind w:left="5040" w:hanging="360"/>
      </w:pPr>
      <w:rPr>
        <w:rFonts w:cs="Times New Roman"/>
      </w:rPr>
    </w:lvl>
    <w:lvl w:ilvl="7" w:tplc="99247BD6" w:tentative="1">
      <w:start w:val="1"/>
      <w:numFmt w:val="lowerLetter"/>
      <w:lvlText w:val="%8."/>
      <w:lvlJc w:val="left"/>
      <w:pPr>
        <w:tabs>
          <w:tab w:val="num" w:pos="5760"/>
        </w:tabs>
        <w:ind w:left="5760" w:hanging="360"/>
      </w:pPr>
      <w:rPr>
        <w:rFonts w:cs="Times New Roman"/>
      </w:rPr>
    </w:lvl>
    <w:lvl w:ilvl="8" w:tplc="4F04A17E" w:tentative="1">
      <w:start w:val="1"/>
      <w:numFmt w:val="lowerRoman"/>
      <w:lvlText w:val="%9."/>
      <w:lvlJc w:val="right"/>
      <w:pPr>
        <w:tabs>
          <w:tab w:val="num" w:pos="6480"/>
        </w:tabs>
        <w:ind w:left="6480" w:hanging="180"/>
      </w:pPr>
      <w:rPr>
        <w:rFonts w:cs="Times New Roman"/>
      </w:rPr>
    </w:lvl>
  </w:abstractNum>
  <w:abstractNum w:abstractNumId="266">
    <w:nsid w:val="535C3EFD"/>
    <w:multiLevelType w:val="hybridMultilevel"/>
    <w:tmpl w:val="8230DB28"/>
    <w:lvl w:ilvl="0" w:tplc="2B744E40">
      <w:start w:val="1"/>
      <w:numFmt w:val="bullet"/>
      <w:lvlText w:val=""/>
      <w:lvlJc w:val="left"/>
      <w:pPr>
        <w:ind w:left="1287" w:hanging="360"/>
      </w:pPr>
      <w:rPr>
        <w:rFonts w:ascii="Symbol" w:hAnsi="Symbol" w:hint="default"/>
      </w:rPr>
    </w:lvl>
    <w:lvl w:ilvl="1" w:tplc="72A8FECE">
      <w:start w:val="1"/>
      <w:numFmt w:val="bullet"/>
      <w:lvlText w:val="o"/>
      <w:lvlJc w:val="left"/>
      <w:pPr>
        <w:ind w:left="2007" w:hanging="360"/>
      </w:pPr>
      <w:rPr>
        <w:rFonts w:ascii="Courier New" w:hAnsi="Courier New" w:cs="Courier New" w:hint="default"/>
      </w:rPr>
    </w:lvl>
    <w:lvl w:ilvl="2" w:tplc="EDFEB00A" w:tentative="1">
      <w:start w:val="1"/>
      <w:numFmt w:val="bullet"/>
      <w:lvlText w:val=""/>
      <w:lvlJc w:val="left"/>
      <w:pPr>
        <w:ind w:left="2727" w:hanging="360"/>
      </w:pPr>
      <w:rPr>
        <w:rFonts w:ascii="Wingdings" w:hAnsi="Wingdings" w:hint="default"/>
      </w:rPr>
    </w:lvl>
    <w:lvl w:ilvl="3" w:tplc="FD16B788" w:tentative="1">
      <w:start w:val="1"/>
      <w:numFmt w:val="bullet"/>
      <w:lvlText w:val=""/>
      <w:lvlJc w:val="left"/>
      <w:pPr>
        <w:ind w:left="3447" w:hanging="360"/>
      </w:pPr>
      <w:rPr>
        <w:rFonts w:ascii="Symbol" w:hAnsi="Symbol" w:hint="default"/>
      </w:rPr>
    </w:lvl>
    <w:lvl w:ilvl="4" w:tplc="7572FC62" w:tentative="1">
      <w:start w:val="1"/>
      <w:numFmt w:val="bullet"/>
      <w:lvlText w:val="o"/>
      <w:lvlJc w:val="left"/>
      <w:pPr>
        <w:ind w:left="4167" w:hanging="360"/>
      </w:pPr>
      <w:rPr>
        <w:rFonts w:ascii="Courier New" w:hAnsi="Courier New" w:cs="Courier New" w:hint="default"/>
      </w:rPr>
    </w:lvl>
    <w:lvl w:ilvl="5" w:tplc="C0D2AA96" w:tentative="1">
      <w:start w:val="1"/>
      <w:numFmt w:val="bullet"/>
      <w:lvlText w:val=""/>
      <w:lvlJc w:val="left"/>
      <w:pPr>
        <w:ind w:left="4887" w:hanging="360"/>
      </w:pPr>
      <w:rPr>
        <w:rFonts w:ascii="Wingdings" w:hAnsi="Wingdings" w:hint="default"/>
      </w:rPr>
    </w:lvl>
    <w:lvl w:ilvl="6" w:tplc="DA7EA85C" w:tentative="1">
      <w:start w:val="1"/>
      <w:numFmt w:val="bullet"/>
      <w:lvlText w:val=""/>
      <w:lvlJc w:val="left"/>
      <w:pPr>
        <w:ind w:left="5607" w:hanging="360"/>
      </w:pPr>
      <w:rPr>
        <w:rFonts w:ascii="Symbol" w:hAnsi="Symbol" w:hint="default"/>
      </w:rPr>
    </w:lvl>
    <w:lvl w:ilvl="7" w:tplc="48C879E0" w:tentative="1">
      <w:start w:val="1"/>
      <w:numFmt w:val="bullet"/>
      <w:lvlText w:val="o"/>
      <w:lvlJc w:val="left"/>
      <w:pPr>
        <w:ind w:left="6327" w:hanging="360"/>
      </w:pPr>
      <w:rPr>
        <w:rFonts w:ascii="Courier New" w:hAnsi="Courier New" w:cs="Courier New" w:hint="default"/>
      </w:rPr>
    </w:lvl>
    <w:lvl w:ilvl="8" w:tplc="E9449C20" w:tentative="1">
      <w:start w:val="1"/>
      <w:numFmt w:val="bullet"/>
      <w:lvlText w:val=""/>
      <w:lvlJc w:val="left"/>
      <w:pPr>
        <w:ind w:left="7047" w:hanging="360"/>
      </w:pPr>
      <w:rPr>
        <w:rFonts w:ascii="Wingdings" w:hAnsi="Wingdings" w:hint="default"/>
      </w:rPr>
    </w:lvl>
  </w:abstractNum>
  <w:abstractNum w:abstractNumId="267">
    <w:nsid w:val="54033446"/>
    <w:multiLevelType w:val="multilevel"/>
    <w:tmpl w:val="4EE88964"/>
    <w:lvl w:ilvl="0">
      <w:start w:val="1"/>
      <w:numFmt w:val="decimal"/>
      <w:pStyle w:val="ATableName"/>
      <w:suff w:val="nothing"/>
      <w:lvlText w:val="Таблица %1  "/>
      <w:lvlJc w:val="left"/>
      <w:pPr>
        <w:ind w:left="851"/>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8">
    <w:nsid w:val="547C61FA"/>
    <w:multiLevelType w:val="hybridMultilevel"/>
    <w:tmpl w:val="F002FB7C"/>
    <w:lvl w:ilvl="0" w:tplc="BEF08056">
      <w:start w:val="1"/>
      <w:numFmt w:val="bullet"/>
      <w:pStyle w:val="TableListBullet102"/>
      <w:lvlText w:val=""/>
      <w:lvlJc w:val="left"/>
      <w:pPr>
        <w:tabs>
          <w:tab w:val="num" w:pos="717"/>
        </w:tabs>
        <w:ind w:left="714" w:hanging="357"/>
      </w:pPr>
      <w:rPr>
        <w:rFonts w:ascii="Symbol" w:hAnsi="Symbol" w:hint="default"/>
        <w:color w:val="auto"/>
        <w:sz w:val="20"/>
      </w:rPr>
    </w:lvl>
    <w:lvl w:ilvl="1" w:tplc="C6B249BA" w:tentative="1">
      <w:start w:val="1"/>
      <w:numFmt w:val="bullet"/>
      <w:lvlText w:val="o"/>
      <w:lvlJc w:val="left"/>
      <w:pPr>
        <w:tabs>
          <w:tab w:val="num" w:pos="1440"/>
        </w:tabs>
        <w:ind w:left="1440" w:hanging="360"/>
      </w:pPr>
      <w:rPr>
        <w:rFonts w:ascii="Courier New" w:hAnsi="Courier New" w:hint="default"/>
      </w:rPr>
    </w:lvl>
    <w:lvl w:ilvl="2" w:tplc="DCF2B586" w:tentative="1">
      <w:start w:val="1"/>
      <w:numFmt w:val="bullet"/>
      <w:lvlText w:val=""/>
      <w:lvlJc w:val="left"/>
      <w:pPr>
        <w:tabs>
          <w:tab w:val="num" w:pos="2160"/>
        </w:tabs>
        <w:ind w:left="2160" w:hanging="360"/>
      </w:pPr>
      <w:rPr>
        <w:rFonts w:ascii="Wingdings" w:hAnsi="Wingdings" w:hint="default"/>
      </w:rPr>
    </w:lvl>
    <w:lvl w:ilvl="3" w:tplc="71E27680" w:tentative="1">
      <w:start w:val="1"/>
      <w:numFmt w:val="bullet"/>
      <w:lvlText w:val=""/>
      <w:lvlJc w:val="left"/>
      <w:pPr>
        <w:tabs>
          <w:tab w:val="num" w:pos="2880"/>
        </w:tabs>
        <w:ind w:left="2880" w:hanging="360"/>
      </w:pPr>
      <w:rPr>
        <w:rFonts w:ascii="Symbol" w:hAnsi="Symbol" w:hint="default"/>
      </w:rPr>
    </w:lvl>
    <w:lvl w:ilvl="4" w:tplc="AEDCBB24" w:tentative="1">
      <w:start w:val="1"/>
      <w:numFmt w:val="bullet"/>
      <w:lvlText w:val="o"/>
      <w:lvlJc w:val="left"/>
      <w:pPr>
        <w:tabs>
          <w:tab w:val="num" w:pos="3600"/>
        </w:tabs>
        <w:ind w:left="3600" w:hanging="360"/>
      </w:pPr>
      <w:rPr>
        <w:rFonts w:ascii="Courier New" w:hAnsi="Courier New" w:hint="default"/>
      </w:rPr>
    </w:lvl>
    <w:lvl w:ilvl="5" w:tplc="D9A654FE" w:tentative="1">
      <w:start w:val="1"/>
      <w:numFmt w:val="bullet"/>
      <w:lvlText w:val=""/>
      <w:lvlJc w:val="left"/>
      <w:pPr>
        <w:tabs>
          <w:tab w:val="num" w:pos="4320"/>
        </w:tabs>
        <w:ind w:left="4320" w:hanging="360"/>
      </w:pPr>
      <w:rPr>
        <w:rFonts w:ascii="Wingdings" w:hAnsi="Wingdings" w:hint="default"/>
      </w:rPr>
    </w:lvl>
    <w:lvl w:ilvl="6" w:tplc="FD402AB4" w:tentative="1">
      <w:start w:val="1"/>
      <w:numFmt w:val="bullet"/>
      <w:lvlText w:val=""/>
      <w:lvlJc w:val="left"/>
      <w:pPr>
        <w:tabs>
          <w:tab w:val="num" w:pos="5040"/>
        </w:tabs>
        <w:ind w:left="5040" w:hanging="360"/>
      </w:pPr>
      <w:rPr>
        <w:rFonts w:ascii="Symbol" w:hAnsi="Symbol" w:hint="default"/>
      </w:rPr>
    </w:lvl>
    <w:lvl w:ilvl="7" w:tplc="89924B42" w:tentative="1">
      <w:start w:val="1"/>
      <w:numFmt w:val="bullet"/>
      <w:lvlText w:val="o"/>
      <w:lvlJc w:val="left"/>
      <w:pPr>
        <w:tabs>
          <w:tab w:val="num" w:pos="5760"/>
        </w:tabs>
        <w:ind w:left="5760" w:hanging="360"/>
      </w:pPr>
      <w:rPr>
        <w:rFonts w:ascii="Courier New" w:hAnsi="Courier New" w:hint="default"/>
      </w:rPr>
    </w:lvl>
    <w:lvl w:ilvl="8" w:tplc="AD2028A6" w:tentative="1">
      <w:start w:val="1"/>
      <w:numFmt w:val="bullet"/>
      <w:lvlText w:val=""/>
      <w:lvlJc w:val="left"/>
      <w:pPr>
        <w:tabs>
          <w:tab w:val="num" w:pos="6480"/>
        </w:tabs>
        <w:ind w:left="6480" w:hanging="360"/>
      </w:pPr>
      <w:rPr>
        <w:rFonts w:ascii="Wingdings" w:hAnsi="Wingdings" w:hint="default"/>
      </w:rPr>
    </w:lvl>
  </w:abstractNum>
  <w:abstractNum w:abstractNumId="269">
    <w:nsid w:val="54D53724"/>
    <w:multiLevelType w:val="hybridMultilevel"/>
    <w:tmpl w:val="374A8404"/>
    <w:styleLink w:val="affd"/>
    <w:lvl w:ilvl="0" w:tplc="0D0E4FB6">
      <w:start w:val="1"/>
      <w:numFmt w:val="decimal"/>
      <w:lvlText w:val="%1."/>
      <w:lvlJc w:val="left"/>
      <w:pPr>
        <w:ind w:left="720" w:hanging="360"/>
      </w:pPr>
    </w:lvl>
    <w:lvl w:ilvl="1" w:tplc="693A67E8" w:tentative="1">
      <w:start w:val="1"/>
      <w:numFmt w:val="lowerLetter"/>
      <w:lvlText w:val="%2."/>
      <w:lvlJc w:val="left"/>
      <w:pPr>
        <w:ind w:left="1440" w:hanging="360"/>
      </w:pPr>
    </w:lvl>
    <w:lvl w:ilvl="2" w:tplc="8E58568C" w:tentative="1">
      <w:start w:val="1"/>
      <w:numFmt w:val="lowerRoman"/>
      <w:lvlText w:val="%3."/>
      <w:lvlJc w:val="right"/>
      <w:pPr>
        <w:ind w:left="2160" w:hanging="180"/>
      </w:pPr>
    </w:lvl>
    <w:lvl w:ilvl="3" w:tplc="9042B5CC" w:tentative="1">
      <w:start w:val="1"/>
      <w:numFmt w:val="decimal"/>
      <w:lvlText w:val="%4."/>
      <w:lvlJc w:val="left"/>
      <w:pPr>
        <w:ind w:left="2880" w:hanging="360"/>
      </w:pPr>
    </w:lvl>
    <w:lvl w:ilvl="4" w:tplc="C03EBF72" w:tentative="1">
      <w:start w:val="1"/>
      <w:numFmt w:val="lowerLetter"/>
      <w:lvlText w:val="%5."/>
      <w:lvlJc w:val="left"/>
      <w:pPr>
        <w:ind w:left="3600" w:hanging="360"/>
      </w:pPr>
    </w:lvl>
    <w:lvl w:ilvl="5" w:tplc="292C0B0C" w:tentative="1">
      <w:start w:val="1"/>
      <w:numFmt w:val="lowerRoman"/>
      <w:lvlText w:val="%6."/>
      <w:lvlJc w:val="right"/>
      <w:pPr>
        <w:ind w:left="4320" w:hanging="180"/>
      </w:pPr>
    </w:lvl>
    <w:lvl w:ilvl="6" w:tplc="4EC2ECA6" w:tentative="1">
      <w:start w:val="1"/>
      <w:numFmt w:val="decimal"/>
      <w:lvlText w:val="%7."/>
      <w:lvlJc w:val="left"/>
      <w:pPr>
        <w:ind w:left="5040" w:hanging="360"/>
      </w:pPr>
    </w:lvl>
    <w:lvl w:ilvl="7" w:tplc="277ADF58" w:tentative="1">
      <w:start w:val="1"/>
      <w:numFmt w:val="lowerLetter"/>
      <w:lvlText w:val="%8."/>
      <w:lvlJc w:val="left"/>
      <w:pPr>
        <w:ind w:left="5760" w:hanging="360"/>
      </w:pPr>
    </w:lvl>
    <w:lvl w:ilvl="8" w:tplc="B8A07B90" w:tentative="1">
      <w:start w:val="1"/>
      <w:numFmt w:val="lowerRoman"/>
      <w:lvlText w:val="%9."/>
      <w:lvlJc w:val="right"/>
      <w:pPr>
        <w:ind w:left="6480" w:hanging="180"/>
      </w:pPr>
    </w:lvl>
  </w:abstractNum>
  <w:abstractNum w:abstractNumId="270">
    <w:nsid w:val="54EA65D3"/>
    <w:multiLevelType w:val="hybridMultilevel"/>
    <w:tmpl w:val="37BA57C0"/>
    <w:lvl w:ilvl="0" w:tplc="E760F298">
      <w:start w:val="1"/>
      <w:numFmt w:val="bullet"/>
      <w:lvlText w:val=""/>
      <w:lvlJc w:val="left"/>
      <w:pPr>
        <w:tabs>
          <w:tab w:val="num" w:pos="1440"/>
        </w:tabs>
        <w:ind w:left="1440" w:hanging="360"/>
      </w:pPr>
      <w:rPr>
        <w:rFonts w:ascii="Symbol" w:hAnsi="Symbol" w:hint="default"/>
      </w:rPr>
    </w:lvl>
    <w:lvl w:ilvl="1" w:tplc="A900DCA4">
      <w:start w:val="1"/>
      <w:numFmt w:val="bullet"/>
      <w:lvlText w:val=""/>
      <w:lvlJc w:val="left"/>
      <w:pPr>
        <w:tabs>
          <w:tab w:val="num" w:pos="2160"/>
        </w:tabs>
        <w:ind w:left="2160" w:hanging="360"/>
      </w:pPr>
      <w:rPr>
        <w:rFonts w:ascii="Symbol" w:hAnsi="Symbol"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271">
    <w:nsid w:val="55013BE8"/>
    <w:multiLevelType w:val="hybridMultilevel"/>
    <w:tmpl w:val="C1324026"/>
    <w:lvl w:ilvl="0" w:tplc="F2066340">
      <w:start w:val="1"/>
      <w:numFmt w:val="decimal"/>
      <w:pStyle w:val="EBTableNum5"/>
      <w:lvlText w:val="E8.%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FF8C5564" w:tentative="1">
      <w:start w:val="1"/>
      <w:numFmt w:val="lowerLetter"/>
      <w:lvlText w:val="%2."/>
      <w:lvlJc w:val="left"/>
      <w:pPr>
        <w:ind w:left="1497" w:hanging="360"/>
      </w:pPr>
      <w:rPr>
        <w:rFonts w:cs="Times New Roman"/>
      </w:rPr>
    </w:lvl>
    <w:lvl w:ilvl="2" w:tplc="66A4285A" w:tentative="1">
      <w:start w:val="1"/>
      <w:numFmt w:val="lowerRoman"/>
      <w:lvlText w:val="%3."/>
      <w:lvlJc w:val="right"/>
      <w:pPr>
        <w:ind w:left="2217" w:hanging="180"/>
      </w:pPr>
      <w:rPr>
        <w:rFonts w:cs="Times New Roman"/>
      </w:rPr>
    </w:lvl>
    <w:lvl w:ilvl="3" w:tplc="4BD24B8A" w:tentative="1">
      <w:start w:val="1"/>
      <w:numFmt w:val="decimal"/>
      <w:lvlText w:val="%4."/>
      <w:lvlJc w:val="left"/>
      <w:pPr>
        <w:ind w:left="2937" w:hanging="360"/>
      </w:pPr>
      <w:rPr>
        <w:rFonts w:cs="Times New Roman"/>
      </w:rPr>
    </w:lvl>
    <w:lvl w:ilvl="4" w:tplc="3A565198" w:tentative="1">
      <w:start w:val="1"/>
      <w:numFmt w:val="lowerLetter"/>
      <w:lvlText w:val="%5."/>
      <w:lvlJc w:val="left"/>
      <w:pPr>
        <w:ind w:left="3657" w:hanging="360"/>
      </w:pPr>
      <w:rPr>
        <w:rFonts w:cs="Times New Roman"/>
      </w:rPr>
    </w:lvl>
    <w:lvl w:ilvl="5" w:tplc="8F76459C" w:tentative="1">
      <w:start w:val="1"/>
      <w:numFmt w:val="lowerRoman"/>
      <w:lvlText w:val="%6."/>
      <w:lvlJc w:val="right"/>
      <w:pPr>
        <w:ind w:left="4377" w:hanging="180"/>
      </w:pPr>
      <w:rPr>
        <w:rFonts w:cs="Times New Roman"/>
      </w:rPr>
    </w:lvl>
    <w:lvl w:ilvl="6" w:tplc="F59CED94" w:tentative="1">
      <w:start w:val="1"/>
      <w:numFmt w:val="decimal"/>
      <w:lvlText w:val="%7."/>
      <w:lvlJc w:val="left"/>
      <w:pPr>
        <w:ind w:left="5097" w:hanging="360"/>
      </w:pPr>
      <w:rPr>
        <w:rFonts w:cs="Times New Roman"/>
      </w:rPr>
    </w:lvl>
    <w:lvl w:ilvl="7" w:tplc="F6EECF3E" w:tentative="1">
      <w:start w:val="1"/>
      <w:numFmt w:val="lowerLetter"/>
      <w:lvlText w:val="%8."/>
      <w:lvlJc w:val="left"/>
      <w:pPr>
        <w:ind w:left="5817" w:hanging="360"/>
      </w:pPr>
      <w:rPr>
        <w:rFonts w:cs="Times New Roman"/>
      </w:rPr>
    </w:lvl>
    <w:lvl w:ilvl="8" w:tplc="F940A91E" w:tentative="1">
      <w:start w:val="1"/>
      <w:numFmt w:val="lowerRoman"/>
      <w:lvlText w:val="%9."/>
      <w:lvlJc w:val="right"/>
      <w:pPr>
        <w:ind w:left="6537" w:hanging="180"/>
      </w:pPr>
      <w:rPr>
        <w:rFonts w:cs="Times New Roman"/>
      </w:rPr>
    </w:lvl>
  </w:abstractNum>
  <w:abstractNum w:abstractNumId="272">
    <w:nsid w:val="55015520"/>
    <w:multiLevelType w:val="hybridMultilevel"/>
    <w:tmpl w:val="0D442C04"/>
    <w:lvl w:ilvl="0" w:tplc="FFFFFFFF">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73">
    <w:nsid w:val="552A6423"/>
    <w:multiLevelType w:val="hybridMultilevel"/>
    <w:tmpl w:val="613A76C2"/>
    <w:lvl w:ilvl="0" w:tplc="E12E4478">
      <w:start w:val="1"/>
      <w:numFmt w:val="decimal"/>
      <w:pStyle w:val="Char"/>
      <w:lvlText w:val="%1."/>
      <w:lvlJc w:val="left"/>
      <w:pPr>
        <w:ind w:left="1353" w:hanging="360"/>
      </w:pPr>
      <w:rPr>
        <w:rFonts w:cs="Times New Roman" w:hint="default"/>
      </w:rPr>
    </w:lvl>
    <w:lvl w:ilvl="1" w:tplc="3AB6D5C0">
      <w:start w:val="1"/>
      <w:numFmt w:val="lowerLetter"/>
      <w:lvlText w:val="%2."/>
      <w:lvlJc w:val="left"/>
      <w:pPr>
        <w:ind w:left="2149" w:hanging="360"/>
      </w:pPr>
      <w:rPr>
        <w:rFonts w:cs="Times New Roman"/>
      </w:rPr>
    </w:lvl>
    <w:lvl w:ilvl="2" w:tplc="BAA4C838" w:tentative="1">
      <w:start w:val="1"/>
      <w:numFmt w:val="lowerRoman"/>
      <w:lvlText w:val="%3."/>
      <w:lvlJc w:val="right"/>
      <w:pPr>
        <w:ind w:left="2869" w:hanging="180"/>
      </w:pPr>
      <w:rPr>
        <w:rFonts w:cs="Times New Roman"/>
      </w:rPr>
    </w:lvl>
    <w:lvl w:ilvl="3" w:tplc="837A470E" w:tentative="1">
      <w:start w:val="1"/>
      <w:numFmt w:val="decimal"/>
      <w:lvlText w:val="%4."/>
      <w:lvlJc w:val="left"/>
      <w:pPr>
        <w:ind w:left="3589" w:hanging="360"/>
      </w:pPr>
      <w:rPr>
        <w:rFonts w:cs="Times New Roman"/>
      </w:rPr>
    </w:lvl>
    <w:lvl w:ilvl="4" w:tplc="4ED6D206" w:tentative="1">
      <w:start w:val="1"/>
      <w:numFmt w:val="lowerLetter"/>
      <w:lvlText w:val="%5."/>
      <w:lvlJc w:val="left"/>
      <w:pPr>
        <w:ind w:left="4309" w:hanging="360"/>
      </w:pPr>
      <w:rPr>
        <w:rFonts w:cs="Times New Roman"/>
      </w:rPr>
    </w:lvl>
    <w:lvl w:ilvl="5" w:tplc="B94054B8" w:tentative="1">
      <w:start w:val="1"/>
      <w:numFmt w:val="lowerRoman"/>
      <w:lvlText w:val="%6."/>
      <w:lvlJc w:val="right"/>
      <w:pPr>
        <w:ind w:left="5029" w:hanging="180"/>
      </w:pPr>
      <w:rPr>
        <w:rFonts w:cs="Times New Roman"/>
      </w:rPr>
    </w:lvl>
    <w:lvl w:ilvl="6" w:tplc="784222D6" w:tentative="1">
      <w:start w:val="1"/>
      <w:numFmt w:val="decimal"/>
      <w:lvlText w:val="%7."/>
      <w:lvlJc w:val="left"/>
      <w:pPr>
        <w:ind w:left="5749" w:hanging="360"/>
      </w:pPr>
      <w:rPr>
        <w:rFonts w:cs="Times New Roman"/>
      </w:rPr>
    </w:lvl>
    <w:lvl w:ilvl="7" w:tplc="DDEC60DA" w:tentative="1">
      <w:start w:val="1"/>
      <w:numFmt w:val="lowerLetter"/>
      <w:lvlText w:val="%8."/>
      <w:lvlJc w:val="left"/>
      <w:pPr>
        <w:ind w:left="6469" w:hanging="360"/>
      </w:pPr>
      <w:rPr>
        <w:rFonts w:cs="Times New Roman"/>
      </w:rPr>
    </w:lvl>
    <w:lvl w:ilvl="8" w:tplc="16C4ABF8" w:tentative="1">
      <w:start w:val="1"/>
      <w:numFmt w:val="lowerRoman"/>
      <w:lvlText w:val="%9."/>
      <w:lvlJc w:val="right"/>
      <w:pPr>
        <w:ind w:left="7189" w:hanging="180"/>
      </w:pPr>
      <w:rPr>
        <w:rFonts w:cs="Times New Roman"/>
      </w:rPr>
    </w:lvl>
  </w:abstractNum>
  <w:abstractNum w:abstractNumId="274">
    <w:nsid w:val="55F84CAC"/>
    <w:multiLevelType w:val="hybridMultilevel"/>
    <w:tmpl w:val="B0FAEF98"/>
    <w:lvl w:ilvl="0" w:tplc="241A54DA">
      <w:start w:val="1"/>
      <w:numFmt w:val="bullet"/>
      <w:pStyle w:val="affe"/>
      <w:lvlText w:val=""/>
      <w:lvlJc w:val="left"/>
      <w:pPr>
        <w:ind w:left="720" w:hanging="360"/>
      </w:pPr>
      <w:rPr>
        <w:rFonts w:ascii="Symbol" w:hAnsi="Symbol" w:hint="default"/>
      </w:rPr>
    </w:lvl>
    <w:lvl w:ilvl="1" w:tplc="AF5A97D2" w:tentative="1">
      <w:start w:val="1"/>
      <w:numFmt w:val="bullet"/>
      <w:lvlText w:val="o"/>
      <w:lvlJc w:val="left"/>
      <w:pPr>
        <w:ind w:left="1440" w:hanging="360"/>
      </w:pPr>
      <w:rPr>
        <w:rFonts w:ascii="Courier New" w:hAnsi="Courier New" w:hint="default"/>
      </w:rPr>
    </w:lvl>
    <w:lvl w:ilvl="2" w:tplc="F752A772" w:tentative="1">
      <w:start w:val="1"/>
      <w:numFmt w:val="bullet"/>
      <w:lvlText w:val=""/>
      <w:lvlJc w:val="left"/>
      <w:pPr>
        <w:ind w:left="2160" w:hanging="360"/>
      </w:pPr>
      <w:rPr>
        <w:rFonts w:ascii="Wingdings" w:hAnsi="Wingdings" w:hint="default"/>
      </w:rPr>
    </w:lvl>
    <w:lvl w:ilvl="3" w:tplc="35184964" w:tentative="1">
      <w:start w:val="1"/>
      <w:numFmt w:val="bullet"/>
      <w:lvlText w:val=""/>
      <w:lvlJc w:val="left"/>
      <w:pPr>
        <w:ind w:left="2880" w:hanging="360"/>
      </w:pPr>
      <w:rPr>
        <w:rFonts w:ascii="Symbol" w:hAnsi="Symbol" w:hint="default"/>
      </w:rPr>
    </w:lvl>
    <w:lvl w:ilvl="4" w:tplc="F844FEE6" w:tentative="1">
      <w:start w:val="1"/>
      <w:numFmt w:val="bullet"/>
      <w:lvlText w:val="o"/>
      <w:lvlJc w:val="left"/>
      <w:pPr>
        <w:ind w:left="3600" w:hanging="360"/>
      </w:pPr>
      <w:rPr>
        <w:rFonts w:ascii="Courier New" w:hAnsi="Courier New" w:hint="default"/>
      </w:rPr>
    </w:lvl>
    <w:lvl w:ilvl="5" w:tplc="4F6A2BE4" w:tentative="1">
      <w:start w:val="1"/>
      <w:numFmt w:val="bullet"/>
      <w:lvlText w:val=""/>
      <w:lvlJc w:val="left"/>
      <w:pPr>
        <w:ind w:left="4320" w:hanging="360"/>
      </w:pPr>
      <w:rPr>
        <w:rFonts w:ascii="Wingdings" w:hAnsi="Wingdings" w:hint="default"/>
      </w:rPr>
    </w:lvl>
    <w:lvl w:ilvl="6" w:tplc="306E63B0" w:tentative="1">
      <w:start w:val="1"/>
      <w:numFmt w:val="bullet"/>
      <w:lvlText w:val=""/>
      <w:lvlJc w:val="left"/>
      <w:pPr>
        <w:ind w:left="5040" w:hanging="360"/>
      </w:pPr>
      <w:rPr>
        <w:rFonts w:ascii="Symbol" w:hAnsi="Symbol" w:hint="default"/>
      </w:rPr>
    </w:lvl>
    <w:lvl w:ilvl="7" w:tplc="EF6EE7EE" w:tentative="1">
      <w:start w:val="1"/>
      <w:numFmt w:val="bullet"/>
      <w:lvlText w:val="o"/>
      <w:lvlJc w:val="left"/>
      <w:pPr>
        <w:ind w:left="5760" w:hanging="360"/>
      </w:pPr>
      <w:rPr>
        <w:rFonts w:ascii="Courier New" w:hAnsi="Courier New" w:hint="default"/>
      </w:rPr>
    </w:lvl>
    <w:lvl w:ilvl="8" w:tplc="1E527B6C" w:tentative="1">
      <w:start w:val="1"/>
      <w:numFmt w:val="bullet"/>
      <w:lvlText w:val=""/>
      <w:lvlJc w:val="left"/>
      <w:pPr>
        <w:ind w:left="6480" w:hanging="360"/>
      </w:pPr>
      <w:rPr>
        <w:rFonts w:ascii="Wingdings" w:hAnsi="Wingdings" w:hint="default"/>
      </w:rPr>
    </w:lvl>
  </w:abstractNum>
  <w:abstractNum w:abstractNumId="275">
    <w:nsid w:val="56071C63"/>
    <w:multiLevelType w:val="hybridMultilevel"/>
    <w:tmpl w:val="9FD8BA5E"/>
    <w:lvl w:ilvl="0" w:tplc="418A9E76">
      <w:start w:val="1"/>
      <w:numFmt w:val="bullet"/>
      <w:pStyle w:val="1ff"/>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345"/>
        </w:tabs>
        <w:ind w:left="2345"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76">
    <w:nsid w:val="56AB263D"/>
    <w:multiLevelType w:val="hybridMultilevel"/>
    <w:tmpl w:val="4FC8367E"/>
    <w:lvl w:ilvl="0" w:tplc="5F2207B0">
      <w:start w:val="1"/>
      <w:numFmt w:val="bullet"/>
      <w:lvlText w:val="–"/>
      <w:lvlJc w:val="left"/>
      <w:pPr>
        <w:tabs>
          <w:tab w:val="num" w:pos="1440"/>
        </w:tabs>
        <w:ind w:left="1440" w:hanging="360"/>
      </w:pPr>
      <w:rPr>
        <w:rFonts w:ascii="Times New Roman" w:hAnsi="Times New Roman" w:hint="default"/>
      </w:rPr>
    </w:lvl>
    <w:lvl w:ilvl="1" w:tplc="60D076E2" w:tentative="1">
      <w:start w:val="1"/>
      <w:numFmt w:val="bullet"/>
      <w:lvlText w:val="o"/>
      <w:lvlJc w:val="left"/>
      <w:pPr>
        <w:tabs>
          <w:tab w:val="num" w:pos="2160"/>
        </w:tabs>
        <w:ind w:left="2160" w:hanging="360"/>
      </w:pPr>
      <w:rPr>
        <w:rFonts w:ascii="Courier New" w:hAnsi="Courier New" w:hint="default"/>
      </w:rPr>
    </w:lvl>
    <w:lvl w:ilvl="2" w:tplc="2174A430" w:tentative="1">
      <w:start w:val="1"/>
      <w:numFmt w:val="bullet"/>
      <w:lvlText w:val=""/>
      <w:lvlJc w:val="left"/>
      <w:pPr>
        <w:tabs>
          <w:tab w:val="num" w:pos="2880"/>
        </w:tabs>
        <w:ind w:left="2880" w:hanging="360"/>
      </w:pPr>
      <w:rPr>
        <w:rFonts w:ascii="Wingdings" w:hAnsi="Wingdings" w:hint="default"/>
      </w:rPr>
    </w:lvl>
    <w:lvl w:ilvl="3" w:tplc="31C6D0B0" w:tentative="1">
      <w:start w:val="1"/>
      <w:numFmt w:val="bullet"/>
      <w:lvlText w:val=""/>
      <w:lvlJc w:val="left"/>
      <w:pPr>
        <w:tabs>
          <w:tab w:val="num" w:pos="3600"/>
        </w:tabs>
        <w:ind w:left="3600" w:hanging="360"/>
      </w:pPr>
      <w:rPr>
        <w:rFonts w:ascii="Symbol" w:hAnsi="Symbol" w:hint="default"/>
      </w:rPr>
    </w:lvl>
    <w:lvl w:ilvl="4" w:tplc="72769660" w:tentative="1">
      <w:start w:val="1"/>
      <w:numFmt w:val="bullet"/>
      <w:lvlText w:val="o"/>
      <w:lvlJc w:val="left"/>
      <w:pPr>
        <w:tabs>
          <w:tab w:val="num" w:pos="4320"/>
        </w:tabs>
        <w:ind w:left="4320" w:hanging="360"/>
      </w:pPr>
      <w:rPr>
        <w:rFonts w:ascii="Courier New" w:hAnsi="Courier New" w:hint="default"/>
      </w:rPr>
    </w:lvl>
    <w:lvl w:ilvl="5" w:tplc="6916D0CA" w:tentative="1">
      <w:start w:val="1"/>
      <w:numFmt w:val="bullet"/>
      <w:lvlText w:val=""/>
      <w:lvlJc w:val="left"/>
      <w:pPr>
        <w:tabs>
          <w:tab w:val="num" w:pos="5040"/>
        </w:tabs>
        <w:ind w:left="5040" w:hanging="360"/>
      </w:pPr>
      <w:rPr>
        <w:rFonts w:ascii="Wingdings" w:hAnsi="Wingdings" w:hint="default"/>
      </w:rPr>
    </w:lvl>
    <w:lvl w:ilvl="6" w:tplc="55724E0A" w:tentative="1">
      <w:start w:val="1"/>
      <w:numFmt w:val="bullet"/>
      <w:lvlText w:val=""/>
      <w:lvlJc w:val="left"/>
      <w:pPr>
        <w:tabs>
          <w:tab w:val="num" w:pos="5760"/>
        </w:tabs>
        <w:ind w:left="5760" w:hanging="360"/>
      </w:pPr>
      <w:rPr>
        <w:rFonts w:ascii="Symbol" w:hAnsi="Symbol" w:hint="default"/>
      </w:rPr>
    </w:lvl>
    <w:lvl w:ilvl="7" w:tplc="60F65918" w:tentative="1">
      <w:start w:val="1"/>
      <w:numFmt w:val="bullet"/>
      <w:lvlText w:val="o"/>
      <w:lvlJc w:val="left"/>
      <w:pPr>
        <w:tabs>
          <w:tab w:val="num" w:pos="6480"/>
        </w:tabs>
        <w:ind w:left="6480" w:hanging="360"/>
      </w:pPr>
      <w:rPr>
        <w:rFonts w:ascii="Courier New" w:hAnsi="Courier New" w:hint="default"/>
      </w:rPr>
    </w:lvl>
    <w:lvl w:ilvl="8" w:tplc="45DEC35A" w:tentative="1">
      <w:start w:val="1"/>
      <w:numFmt w:val="bullet"/>
      <w:lvlText w:val=""/>
      <w:lvlJc w:val="left"/>
      <w:pPr>
        <w:tabs>
          <w:tab w:val="num" w:pos="7200"/>
        </w:tabs>
        <w:ind w:left="7200" w:hanging="360"/>
      </w:pPr>
      <w:rPr>
        <w:rFonts w:ascii="Wingdings" w:hAnsi="Wingdings" w:hint="default"/>
      </w:rPr>
    </w:lvl>
  </w:abstractNum>
  <w:abstractNum w:abstractNumId="277">
    <w:nsid w:val="56B346F7"/>
    <w:multiLevelType w:val="hybridMultilevel"/>
    <w:tmpl w:val="17849224"/>
    <w:styleLink w:val="11121"/>
    <w:lvl w:ilvl="0" w:tplc="9B2676DC">
      <w:start w:val="1"/>
      <w:numFmt w:val="decimal"/>
      <w:pStyle w:val="EBTableNum6"/>
      <w:lvlText w:val="E7.%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508A29DA" w:tentative="1">
      <w:start w:val="1"/>
      <w:numFmt w:val="lowerLetter"/>
      <w:lvlText w:val="%2."/>
      <w:lvlJc w:val="left"/>
      <w:pPr>
        <w:ind w:left="1440" w:hanging="360"/>
      </w:pPr>
      <w:rPr>
        <w:rFonts w:cs="Times New Roman"/>
      </w:rPr>
    </w:lvl>
    <w:lvl w:ilvl="2" w:tplc="D3EEE1B8" w:tentative="1">
      <w:start w:val="1"/>
      <w:numFmt w:val="lowerRoman"/>
      <w:lvlText w:val="%3."/>
      <w:lvlJc w:val="right"/>
      <w:pPr>
        <w:ind w:left="2160" w:hanging="180"/>
      </w:pPr>
      <w:rPr>
        <w:rFonts w:cs="Times New Roman"/>
      </w:rPr>
    </w:lvl>
    <w:lvl w:ilvl="3" w:tplc="E3C0F0CA" w:tentative="1">
      <w:start w:val="1"/>
      <w:numFmt w:val="decimal"/>
      <w:lvlText w:val="%4."/>
      <w:lvlJc w:val="left"/>
      <w:pPr>
        <w:ind w:left="2880" w:hanging="360"/>
      </w:pPr>
      <w:rPr>
        <w:rFonts w:cs="Times New Roman"/>
      </w:rPr>
    </w:lvl>
    <w:lvl w:ilvl="4" w:tplc="F886DC6A" w:tentative="1">
      <w:start w:val="1"/>
      <w:numFmt w:val="lowerLetter"/>
      <w:lvlText w:val="%5."/>
      <w:lvlJc w:val="left"/>
      <w:pPr>
        <w:ind w:left="3600" w:hanging="360"/>
      </w:pPr>
      <w:rPr>
        <w:rFonts w:cs="Times New Roman"/>
      </w:rPr>
    </w:lvl>
    <w:lvl w:ilvl="5" w:tplc="58029E92" w:tentative="1">
      <w:start w:val="1"/>
      <w:numFmt w:val="lowerRoman"/>
      <w:lvlText w:val="%6."/>
      <w:lvlJc w:val="right"/>
      <w:pPr>
        <w:ind w:left="4320" w:hanging="180"/>
      </w:pPr>
      <w:rPr>
        <w:rFonts w:cs="Times New Roman"/>
      </w:rPr>
    </w:lvl>
    <w:lvl w:ilvl="6" w:tplc="CE62109A" w:tentative="1">
      <w:start w:val="1"/>
      <w:numFmt w:val="decimal"/>
      <w:lvlText w:val="%7."/>
      <w:lvlJc w:val="left"/>
      <w:pPr>
        <w:ind w:left="5040" w:hanging="360"/>
      </w:pPr>
      <w:rPr>
        <w:rFonts w:cs="Times New Roman"/>
      </w:rPr>
    </w:lvl>
    <w:lvl w:ilvl="7" w:tplc="3CC6F62E" w:tentative="1">
      <w:start w:val="1"/>
      <w:numFmt w:val="lowerLetter"/>
      <w:lvlText w:val="%8."/>
      <w:lvlJc w:val="left"/>
      <w:pPr>
        <w:ind w:left="5760" w:hanging="360"/>
      </w:pPr>
      <w:rPr>
        <w:rFonts w:cs="Times New Roman"/>
      </w:rPr>
    </w:lvl>
    <w:lvl w:ilvl="8" w:tplc="CA8E4F7A" w:tentative="1">
      <w:start w:val="1"/>
      <w:numFmt w:val="lowerRoman"/>
      <w:lvlText w:val="%9."/>
      <w:lvlJc w:val="right"/>
      <w:pPr>
        <w:ind w:left="6480" w:hanging="180"/>
      </w:pPr>
      <w:rPr>
        <w:rFonts w:cs="Times New Roman"/>
      </w:rPr>
    </w:lvl>
  </w:abstractNum>
  <w:abstractNum w:abstractNumId="278">
    <w:nsid w:val="56DA4309"/>
    <w:multiLevelType w:val="hybridMultilevel"/>
    <w:tmpl w:val="C1CADB1A"/>
    <w:lvl w:ilvl="0" w:tplc="A2AACE08">
      <w:start w:val="1"/>
      <w:numFmt w:val="bullet"/>
      <w:lvlText w:val=""/>
      <w:lvlJc w:val="left"/>
      <w:pPr>
        <w:ind w:left="1287" w:hanging="360"/>
      </w:pPr>
      <w:rPr>
        <w:rFonts w:ascii="Symbol" w:hAnsi="Symbol" w:hint="default"/>
      </w:rPr>
    </w:lvl>
    <w:lvl w:ilvl="1" w:tplc="7FDC807E" w:tentative="1">
      <w:start w:val="1"/>
      <w:numFmt w:val="bullet"/>
      <w:lvlText w:val="o"/>
      <w:lvlJc w:val="left"/>
      <w:pPr>
        <w:ind w:left="2007" w:hanging="360"/>
      </w:pPr>
      <w:rPr>
        <w:rFonts w:ascii="Courier New" w:hAnsi="Courier New" w:cs="Courier New" w:hint="default"/>
      </w:rPr>
    </w:lvl>
    <w:lvl w:ilvl="2" w:tplc="F29C0134" w:tentative="1">
      <w:start w:val="1"/>
      <w:numFmt w:val="bullet"/>
      <w:lvlText w:val=""/>
      <w:lvlJc w:val="left"/>
      <w:pPr>
        <w:ind w:left="2727" w:hanging="360"/>
      </w:pPr>
      <w:rPr>
        <w:rFonts w:ascii="Wingdings" w:hAnsi="Wingdings" w:hint="default"/>
      </w:rPr>
    </w:lvl>
    <w:lvl w:ilvl="3" w:tplc="A232FCDE" w:tentative="1">
      <w:start w:val="1"/>
      <w:numFmt w:val="bullet"/>
      <w:lvlText w:val=""/>
      <w:lvlJc w:val="left"/>
      <w:pPr>
        <w:ind w:left="3447" w:hanging="360"/>
      </w:pPr>
      <w:rPr>
        <w:rFonts w:ascii="Symbol" w:hAnsi="Symbol" w:hint="default"/>
      </w:rPr>
    </w:lvl>
    <w:lvl w:ilvl="4" w:tplc="88104D68" w:tentative="1">
      <w:start w:val="1"/>
      <w:numFmt w:val="bullet"/>
      <w:lvlText w:val="o"/>
      <w:lvlJc w:val="left"/>
      <w:pPr>
        <w:ind w:left="4167" w:hanging="360"/>
      </w:pPr>
      <w:rPr>
        <w:rFonts w:ascii="Courier New" w:hAnsi="Courier New" w:cs="Courier New" w:hint="default"/>
      </w:rPr>
    </w:lvl>
    <w:lvl w:ilvl="5" w:tplc="E4622A30" w:tentative="1">
      <w:start w:val="1"/>
      <w:numFmt w:val="bullet"/>
      <w:lvlText w:val=""/>
      <w:lvlJc w:val="left"/>
      <w:pPr>
        <w:ind w:left="4887" w:hanging="360"/>
      </w:pPr>
      <w:rPr>
        <w:rFonts w:ascii="Wingdings" w:hAnsi="Wingdings" w:hint="default"/>
      </w:rPr>
    </w:lvl>
    <w:lvl w:ilvl="6" w:tplc="CF744842" w:tentative="1">
      <w:start w:val="1"/>
      <w:numFmt w:val="bullet"/>
      <w:lvlText w:val=""/>
      <w:lvlJc w:val="left"/>
      <w:pPr>
        <w:ind w:left="5607" w:hanging="360"/>
      </w:pPr>
      <w:rPr>
        <w:rFonts w:ascii="Symbol" w:hAnsi="Symbol" w:hint="default"/>
      </w:rPr>
    </w:lvl>
    <w:lvl w:ilvl="7" w:tplc="7F16DDBC" w:tentative="1">
      <w:start w:val="1"/>
      <w:numFmt w:val="bullet"/>
      <w:lvlText w:val="o"/>
      <w:lvlJc w:val="left"/>
      <w:pPr>
        <w:ind w:left="6327" w:hanging="360"/>
      </w:pPr>
      <w:rPr>
        <w:rFonts w:ascii="Courier New" w:hAnsi="Courier New" w:cs="Courier New" w:hint="default"/>
      </w:rPr>
    </w:lvl>
    <w:lvl w:ilvl="8" w:tplc="FB442D52" w:tentative="1">
      <w:start w:val="1"/>
      <w:numFmt w:val="bullet"/>
      <w:lvlText w:val=""/>
      <w:lvlJc w:val="left"/>
      <w:pPr>
        <w:ind w:left="7047" w:hanging="360"/>
      </w:pPr>
      <w:rPr>
        <w:rFonts w:ascii="Wingdings" w:hAnsi="Wingdings" w:hint="default"/>
      </w:rPr>
    </w:lvl>
  </w:abstractNum>
  <w:abstractNum w:abstractNumId="279">
    <w:nsid w:val="572C0464"/>
    <w:multiLevelType w:val="multilevel"/>
    <w:tmpl w:val="5CF21D0C"/>
    <w:styleLink w:val="48"/>
    <w:lvl w:ilvl="0">
      <w:start w:val="1"/>
      <w:numFmt w:val="decimal"/>
      <w:lvlText w:val="Рисунок %1."/>
      <w:lvlJc w:val="left"/>
      <w:pPr>
        <w:tabs>
          <w:tab w:val="num" w:pos="720"/>
        </w:tabs>
        <w:ind w:left="720" w:hanging="360"/>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0">
    <w:nsid w:val="578C5EB3"/>
    <w:multiLevelType w:val="hybridMultilevel"/>
    <w:tmpl w:val="F0C2E0A8"/>
    <w:lvl w:ilvl="0" w:tplc="88B86DAC">
      <w:start w:val="1"/>
      <w:numFmt w:val="decimal"/>
      <w:lvlText w:val="%1."/>
      <w:lvlJc w:val="left"/>
      <w:pPr>
        <w:tabs>
          <w:tab w:val="num" w:pos="720"/>
        </w:tabs>
        <w:ind w:left="720" w:hanging="360"/>
      </w:pPr>
      <w:rPr>
        <w:rFonts w:cs="Times New Roman"/>
      </w:rPr>
    </w:lvl>
    <w:lvl w:ilvl="1" w:tplc="C15433D2">
      <w:start w:val="1"/>
      <w:numFmt w:val="bullet"/>
      <w:lvlText w:val=""/>
      <w:lvlJc w:val="left"/>
      <w:pPr>
        <w:tabs>
          <w:tab w:val="num" w:pos="1440"/>
        </w:tabs>
        <w:ind w:left="1440" w:hanging="360"/>
      </w:pPr>
      <w:rPr>
        <w:rFonts w:ascii="Symbol" w:hAnsi="Symbol" w:hint="default"/>
      </w:rPr>
    </w:lvl>
    <w:lvl w:ilvl="2" w:tplc="465485AA" w:tentative="1">
      <w:start w:val="1"/>
      <w:numFmt w:val="lowerRoman"/>
      <w:lvlText w:val="%3."/>
      <w:lvlJc w:val="right"/>
      <w:pPr>
        <w:tabs>
          <w:tab w:val="num" w:pos="2160"/>
        </w:tabs>
        <w:ind w:left="2160" w:hanging="180"/>
      </w:pPr>
      <w:rPr>
        <w:rFonts w:cs="Times New Roman"/>
      </w:rPr>
    </w:lvl>
    <w:lvl w:ilvl="3" w:tplc="416EAEE6" w:tentative="1">
      <w:start w:val="1"/>
      <w:numFmt w:val="decimal"/>
      <w:lvlText w:val="%4."/>
      <w:lvlJc w:val="left"/>
      <w:pPr>
        <w:tabs>
          <w:tab w:val="num" w:pos="2880"/>
        </w:tabs>
        <w:ind w:left="2880" w:hanging="360"/>
      </w:pPr>
      <w:rPr>
        <w:rFonts w:cs="Times New Roman"/>
      </w:rPr>
    </w:lvl>
    <w:lvl w:ilvl="4" w:tplc="1BB66390" w:tentative="1">
      <w:start w:val="1"/>
      <w:numFmt w:val="lowerLetter"/>
      <w:lvlText w:val="%5."/>
      <w:lvlJc w:val="left"/>
      <w:pPr>
        <w:tabs>
          <w:tab w:val="num" w:pos="3600"/>
        </w:tabs>
        <w:ind w:left="3600" w:hanging="360"/>
      </w:pPr>
      <w:rPr>
        <w:rFonts w:cs="Times New Roman"/>
      </w:rPr>
    </w:lvl>
    <w:lvl w:ilvl="5" w:tplc="E1ECAB5E" w:tentative="1">
      <w:start w:val="1"/>
      <w:numFmt w:val="lowerRoman"/>
      <w:lvlText w:val="%6."/>
      <w:lvlJc w:val="right"/>
      <w:pPr>
        <w:tabs>
          <w:tab w:val="num" w:pos="4320"/>
        </w:tabs>
        <w:ind w:left="4320" w:hanging="180"/>
      </w:pPr>
      <w:rPr>
        <w:rFonts w:cs="Times New Roman"/>
      </w:rPr>
    </w:lvl>
    <w:lvl w:ilvl="6" w:tplc="AB489926" w:tentative="1">
      <w:start w:val="1"/>
      <w:numFmt w:val="decimal"/>
      <w:lvlText w:val="%7."/>
      <w:lvlJc w:val="left"/>
      <w:pPr>
        <w:tabs>
          <w:tab w:val="num" w:pos="5040"/>
        </w:tabs>
        <w:ind w:left="5040" w:hanging="360"/>
      </w:pPr>
      <w:rPr>
        <w:rFonts w:cs="Times New Roman"/>
      </w:rPr>
    </w:lvl>
    <w:lvl w:ilvl="7" w:tplc="E57A2E80" w:tentative="1">
      <w:start w:val="1"/>
      <w:numFmt w:val="lowerLetter"/>
      <w:lvlText w:val="%8."/>
      <w:lvlJc w:val="left"/>
      <w:pPr>
        <w:tabs>
          <w:tab w:val="num" w:pos="5760"/>
        </w:tabs>
        <w:ind w:left="5760" w:hanging="360"/>
      </w:pPr>
      <w:rPr>
        <w:rFonts w:cs="Times New Roman"/>
      </w:rPr>
    </w:lvl>
    <w:lvl w:ilvl="8" w:tplc="587E7416" w:tentative="1">
      <w:start w:val="1"/>
      <w:numFmt w:val="lowerRoman"/>
      <w:lvlText w:val="%9."/>
      <w:lvlJc w:val="right"/>
      <w:pPr>
        <w:tabs>
          <w:tab w:val="num" w:pos="6480"/>
        </w:tabs>
        <w:ind w:left="6480" w:hanging="180"/>
      </w:pPr>
      <w:rPr>
        <w:rFonts w:cs="Times New Roman"/>
      </w:rPr>
    </w:lvl>
  </w:abstractNum>
  <w:abstractNum w:abstractNumId="281">
    <w:nsid w:val="57CB3FDC"/>
    <w:multiLevelType w:val="hybridMultilevel"/>
    <w:tmpl w:val="66BE1ECE"/>
    <w:lvl w:ilvl="0" w:tplc="0419000F">
      <w:start w:val="1"/>
      <w:numFmt w:val="bullet"/>
      <w:pStyle w:val="Bullet2"/>
      <w:lvlText w:val="-"/>
      <w:lvlJc w:val="left"/>
      <w:pPr>
        <w:tabs>
          <w:tab w:val="num" w:pos="3240"/>
        </w:tabs>
        <w:ind w:left="3240"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tentative="1">
      <w:start w:val="1"/>
      <w:numFmt w:val="bullet"/>
      <w:lvlText w:val=""/>
      <w:lvlJc w:val="left"/>
      <w:pPr>
        <w:tabs>
          <w:tab w:val="num" w:pos="2400"/>
        </w:tabs>
        <w:ind w:left="2400" w:hanging="360"/>
      </w:pPr>
      <w:rPr>
        <w:rFonts w:ascii="Wingdings" w:hAnsi="Wingdings" w:hint="default"/>
      </w:rPr>
    </w:lvl>
    <w:lvl w:ilvl="3" w:tplc="0419000F" w:tentative="1">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282">
    <w:nsid w:val="57DA1C8B"/>
    <w:multiLevelType w:val="hybridMultilevel"/>
    <w:tmpl w:val="5B58A04A"/>
    <w:lvl w:ilvl="0" w:tplc="E97A8AB0">
      <w:start w:val="1"/>
      <w:numFmt w:val="bullet"/>
      <w:lvlText w:val=""/>
      <w:lvlJc w:val="left"/>
      <w:pPr>
        <w:ind w:left="720" w:hanging="360"/>
      </w:pPr>
      <w:rPr>
        <w:rFonts w:ascii="Symbol" w:hAnsi="Symbol" w:hint="default"/>
      </w:rPr>
    </w:lvl>
    <w:lvl w:ilvl="1" w:tplc="219016AE">
      <w:start w:val="1"/>
      <w:numFmt w:val="bullet"/>
      <w:lvlText w:val="o"/>
      <w:lvlJc w:val="left"/>
      <w:pPr>
        <w:ind w:left="1440" w:hanging="360"/>
      </w:pPr>
      <w:rPr>
        <w:rFonts w:ascii="Courier New" w:hAnsi="Courier New" w:hint="default"/>
      </w:rPr>
    </w:lvl>
    <w:lvl w:ilvl="2" w:tplc="5F2A6476">
      <w:start w:val="1"/>
      <w:numFmt w:val="bullet"/>
      <w:lvlText w:val=""/>
      <w:lvlJc w:val="left"/>
      <w:pPr>
        <w:ind w:left="2160" w:hanging="360"/>
      </w:pPr>
      <w:rPr>
        <w:rFonts w:ascii="Wingdings" w:hAnsi="Wingdings" w:hint="default"/>
      </w:rPr>
    </w:lvl>
    <w:lvl w:ilvl="3" w:tplc="97E2330A">
      <w:start w:val="1"/>
      <w:numFmt w:val="bullet"/>
      <w:lvlText w:val=""/>
      <w:lvlJc w:val="left"/>
      <w:pPr>
        <w:ind w:left="2880" w:hanging="360"/>
      </w:pPr>
      <w:rPr>
        <w:rFonts w:ascii="Symbol" w:hAnsi="Symbol" w:hint="default"/>
      </w:rPr>
    </w:lvl>
    <w:lvl w:ilvl="4" w:tplc="87204608">
      <w:start w:val="1"/>
      <w:numFmt w:val="bullet"/>
      <w:lvlText w:val="o"/>
      <w:lvlJc w:val="left"/>
      <w:pPr>
        <w:ind w:left="3600" w:hanging="360"/>
      </w:pPr>
      <w:rPr>
        <w:rFonts w:ascii="Courier New" w:hAnsi="Courier New" w:hint="default"/>
      </w:rPr>
    </w:lvl>
    <w:lvl w:ilvl="5" w:tplc="2EF26FFE">
      <w:start w:val="1"/>
      <w:numFmt w:val="bullet"/>
      <w:lvlText w:val=""/>
      <w:lvlJc w:val="left"/>
      <w:pPr>
        <w:ind w:left="4320" w:hanging="360"/>
      </w:pPr>
      <w:rPr>
        <w:rFonts w:ascii="Wingdings" w:hAnsi="Wingdings" w:hint="default"/>
      </w:rPr>
    </w:lvl>
    <w:lvl w:ilvl="6" w:tplc="DC24D882">
      <w:start w:val="1"/>
      <w:numFmt w:val="bullet"/>
      <w:lvlText w:val=""/>
      <w:lvlJc w:val="left"/>
      <w:pPr>
        <w:ind w:left="5040" w:hanging="360"/>
      </w:pPr>
      <w:rPr>
        <w:rFonts w:ascii="Symbol" w:hAnsi="Symbol" w:hint="default"/>
      </w:rPr>
    </w:lvl>
    <w:lvl w:ilvl="7" w:tplc="AA004370">
      <w:start w:val="1"/>
      <w:numFmt w:val="bullet"/>
      <w:lvlText w:val="o"/>
      <w:lvlJc w:val="left"/>
      <w:pPr>
        <w:ind w:left="5760" w:hanging="360"/>
      </w:pPr>
      <w:rPr>
        <w:rFonts w:ascii="Courier New" w:hAnsi="Courier New" w:hint="default"/>
      </w:rPr>
    </w:lvl>
    <w:lvl w:ilvl="8" w:tplc="9148FA18">
      <w:start w:val="1"/>
      <w:numFmt w:val="bullet"/>
      <w:lvlText w:val=""/>
      <w:lvlJc w:val="left"/>
      <w:pPr>
        <w:ind w:left="6480" w:hanging="360"/>
      </w:pPr>
      <w:rPr>
        <w:rFonts w:ascii="Wingdings" w:hAnsi="Wingdings" w:hint="default"/>
      </w:rPr>
    </w:lvl>
  </w:abstractNum>
  <w:abstractNum w:abstractNumId="283">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284">
    <w:nsid w:val="5859157E"/>
    <w:multiLevelType w:val="hybridMultilevel"/>
    <w:tmpl w:val="87565212"/>
    <w:lvl w:ilvl="0" w:tplc="E40EA768">
      <w:start w:val="1"/>
      <w:numFmt w:val="bullet"/>
      <w:pStyle w:val="afff"/>
      <w:lvlText w:val=" "/>
      <w:lvlJc w:val="left"/>
      <w:pPr>
        <w:tabs>
          <w:tab w:val="num" w:pos="0"/>
        </w:tabs>
        <w:ind w:firstLine="198"/>
      </w:pPr>
      <w:rPr>
        <w:rFonts w:ascii="Arial" w:hAnsi="Arial" w:hint="default"/>
      </w:rPr>
    </w:lvl>
    <w:lvl w:ilvl="1" w:tplc="C21C62DA" w:tentative="1">
      <w:start w:val="1"/>
      <w:numFmt w:val="bullet"/>
      <w:lvlText w:val="o"/>
      <w:lvlJc w:val="left"/>
      <w:pPr>
        <w:tabs>
          <w:tab w:val="num" w:pos="1440"/>
        </w:tabs>
        <w:ind w:left="1440" w:hanging="360"/>
      </w:pPr>
      <w:rPr>
        <w:rFonts w:ascii="Courier New" w:hAnsi="Courier New" w:hint="default"/>
      </w:rPr>
    </w:lvl>
    <w:lvl w:ilvl="2" w:tplc="D0909E98" w:tentative="1">
      <w:start w:val="1"/>
      <w:numFmt w:val="bullet"/>
      <w:lvlText w:val=""/>
      <w:lvlJc w:val="left"/>
      <w:pPr>
        <w:tabs>
          <w:tab w:val="num" w:pos="2160"/>
        </w:tabs>
        <w:ind w:left="2160" w:hanging="360"/>
      </w:pPr>
      <w:rPr>
        <w:rFonts w:ascii="Wingdings" w:hAnsi="Wingdings" w:hint="default"/>
      </w:rPr>
    </w:lvl>
    <w:lvl w:ilvl="3" w:tplc="C84A3E46" w:tentative="1">
      <w:start w:val="1"/>
      <w:numFmt w:val="bullet"/>
      <w:lvlText w:val=""/>
      <w:lvlJc w:val="left"/>
      <w:pPr>
        <w:tabs>
          <w:tab w:val="num" w:pos="2880"/>
        </w:tabs>
        <w:ind w:left="2880" w:hanging="360"/>
      </w:pPr>
      <w:rPr>
        <w:rFonts w:ascii="Symbol" w:hAnsi="Symbol" w:hint="default"/>
      </w:rPr>
    </w:lvl>
    <w:lvl w:ilvl="4" w:tplc="6F489D68" w:tentative="1">
      <w:start w:val="1"/>
      <w:numFmt w:val="bullet"/>
      <w:lvlText w:val="o"/>
      <w:lvlJc w:val="left"/>
      <w:pPr>
        <w:tabs>
          <w:tab w:val="num" w:pos="3600"/>
        </w:tabs>
        <w:ind w:left="3600" w:hanging="360"/>
      </w:pPr>
      <w:rPr>
        <w:rFonts w:ascii="Courier New" w:hAnsi="Courier New" w:hint="default"/>
      </w:rPr>
    </w:lvl>
    <w:lvl w:ilvl="5" w:tplc="3C389F56" w:tentative="1">
      <w:start w:val="1"/>
      <w:numFmt w:val="bullet"/>
      <w:lvlText w:val=""/>
      <w:lvlJc w:val="left"/>
      <w:pPr>
        <w:tabs>
          <w:tab w:val="num" w:pos="4320"/>
        </w:tabs>
        <w:ind w:left="4320" w:hanging="360"/>
      </w:pPr>
      <w:rPr>
        <w:rFonts w:ascii="Wingdings" w:hAnsi="Wingdings" w:hint="default"/>
      </w:rPr>
    </w:lvl>
    <w:lvl w:ilvl="6" w:tplc="568CABA2" w:tentative="1">
      <w:start w:val="1"/>
      <w:numFmt w:val="bullet"/>
      <w:lvlText w:val=""/>
      <w:lvlJc w:val="left"/>
      <w:pPr>
        <w:tabs>
          <w:tab w:val="num" w:pos="5040"/>
        </w:tabs>
        <w:ind w:left="5040" w:hanging="360"/>
      </w:pPr>
      <w:rPr>
        <w:rFonts w:ascii="Symbol" w:hAnsi="Symbol" w:hint="default"/>
      </w:rPr>
    </w:lvl>
    <w:lvl w:ilvl="7" w:tplc="E712311C" w:tentative="1">
      <w:start w:val="1"/>
      <w:numFmt w:val="bullet"/>
      <w:lvlText w:val="o"/>
      <w:lvlJc w:val="left"/>
      <w:pPr>
        <w:tabs>
          <w:tab w:val="num" w:pos="5760"/>
        </w:tabs>
        <w:ind w:left="5760" w:hanging="360"/>
      </w:pPr>
      <w:rPr>
        <w:rFonts w:ascii="Courier New" w:hAnsi="Courier New" w:hint="default"/>
      </w:rPr>
    </w:lvl>
    <w:lvl w:ilvl="8" w:tplc="60A2A638" w:tentative="1">
      <w:start w:val="1"/>
      <w:numFmt w:val="bullet"/>
      <w:lvlText w:val=""/>
      <w:lvlJc w:val="left"/>
      <w:pPr>
        <w:tabs>
          <w:tab w:val="num" w:pos="6480"/>
        </w:tabs>
        <w:ind w:left="6480" w:hanging="360"/>
      </w:pPr>
      <w:rPr>
        <w:rFonts w:ascii="Wingdings" w:hAnsi="Wingdings" w:hint="default"/>
      </w:rPr>
    </w:lvl>
  </w:abstractNum>
  <w:abstractNum w:abstractNumId="285">
    <w:nsid w:val="587E1769"/>
    <w:multiLevelType w:val="hybridMultilevel"/>
    <w:tmpl w:val="CC46125A"/>
    <w:lvl w:ilvl="0" w:tplc="0D2A6732">
      <w:start w:val="1"/>
      <w:numFmt w:val="decimal"/>
      <w:pStyle w:val="afff0"/>
      <w:lvlText w:val="%1."/>
      <w:lvlJc w:val="left"/>
      <w:pPr>
        <w:ind w:left="284" w:hanging="284"/>
      </w:pPr>
      <w:rPr>
        <w:rFonts w:cs="Times New Roman" w:hint="default"/>
      </w:rPr>
    </w:lvl>
    <w:lvl w:ilvl="1" w:tplc="869C9EFA" w:tentative="1">
      <w:start w:val="1"/>
      <w:numFmt w:val="lowerLetter"/>
      <w:lvlText w:val="%2."/>
      <w:lvlJc w:val="left"/>
      <w:pPr>
        <w:ind w:left="1440" w:hanging="360"/>
      </w:pPr>
      <w:rPr>
        <w:rFonts w:cs="Times New Roman"/>
      </w:rPr>
    </w:lvl>
    <w:lvl w:ilvl="2" w:tplc="8F04F0EA" w:tentative="1">
      <w:start w:val="1"/>
      <w:numFmt w:val="lowerRoman"/>
      <w:lvlText w:val="%3."/>
      <w:lvlJc w:val="right"/>
      <w:pPr>
        <w:ind w:left="2160" w:hanging="180"/>
      </w:pPr>
      <w:rPr>
        <w:rFonts w:cs="Times New Roman"/>
      </w:rPr>
    </w:lvl>
    <w:lvl w:ilvl="3" w:tplc="CC489086" w:tentative="1">
      <w:start w:val="1"/>
      <w:numFmt w:val="decimal"/>
      <w:lvlText w:val="%4."/>
      <w:lvlJc w:val="left"/>
      <w:pPr>
        <w:ind w:left="2880" w:hanging="360"/>
      </w:pPr>
      <w:rPr>
        <w:rFonts w:cs="Times New Roman"/>
      </w:rPr>
    </w:lvl>
    <w:lvl w:ilvl="4" w:tplc="F6944AD6" w:tentative="1">
      <w:start w:val="1"/>
      <w:numFmt w:val="lowerLetter"/>
      <w:lvlText w:val="%5."/>
      <w:lvlJc w:val="left"/>
      <w:pPr>
        <w:ind w:left="3600" w:hanging="360"/>
      </w:pPr>
      <w:rPr>
        <w:rFonts w:cs="Times New Roman"/>
      </w:rPr>
    </w:lvl>
    <w:lvl w:ilvl="5" w:tplc="86CCA5F0" w:tentative="1">
      <w:start w:val="1"/>
      <w:numFmt w:val="lowerRoman"/>
      <w:lvlText w:val="%6."/>
      <w:lvlJc w:val="right"/>
      <w:pPr>
        <w:ind w:left="4320" w:hanging="180"/>
      </w:pPr>
      <w:rPr>
        <w:rFonts w:cs="Times New Roman"/>
      </w:rPr>
    </w:lvl>
    <w:lvl w:ilvl="6" w:tplc="8972816E" w:tentative="1">
      <w:start w:val="1"/>
      <w:numFmt w:val="decimal"/>
      <w:lvlText w:val="%7."/>
      <w:lvlJc w:val="left"/>
      <w:pPr>
        <w:ind w:left="5040" w:hanging="360"/>
      </w:pPr>
      <w:rPr>
        <w:rFonts w:cs="Times New Roman"/>
      </w:rPr>
    </w:lvl>
    <w:lvl w:ilvl="7" w:tplc="CE0AFFA2" w:tentative="1">
      <w:start w:val="1"/>
      <w:numFmt w:val="lowerLetter"/>
      <w:lvlText w:val="%8."/>
      <w:lvlJc w:val="left"/>
      <w:pPr>
        <w:ind w:left="5760" w:hanging="360"/>
      </w:pPr>
      <w:rPr>
        <w:rFonts w:cs="Times New Roman"/>
      </w:rPr>
    </w:lvl>
    <w:lvl w:ilvl="8" w:tplc="6D3CFB9A" w:tentative="1">
      <w:start w:val="1"/>
      <w:numFmt w:val="lowerRoman"/>
      <w:lvlText w:val="%9."/>
      <w:lvlJc w:val="right"/>
      <w:pPr>
        <w:ind w:left="6480" w:hanging="180"/>
      </w:pPr>
      <w:rPr>
        <w:rFonts w:cs="Times New Roman"/>
      </w:rPr>
    </w:lvl>
  </w:abstractNum>
  <w:abstractNum w:abstractNumId="286">
    <w:nsid w:val="589056FF"/>
    <w:multiLevelType w:val="hybridMultilevel"/>
    <w:tmpl w:val="9C2E3B4C"/>
    <w:lvl w:ilvl="0" w:tplc="55365D48">
      <w:start w:val="1"/>
      <w:numFmt w:val="bullet"/>
      <w:lvlText w:val=""/>
      <w:lvlJc w:val="left"/>
      <w:pPr>
        <w:ind w:left="1503" w:hanging="360"/>
      </w:pPr>
      <w:rPr>
        <w:rFonts w:ascii="Symbol" w:hAnsi="Symbol" w:hint="default"/>
      </w:rPr>
    </w:lvl>
    <w:lvl w:ilvl="1" w:tplc="04C8A9CA" w:tentative="1">
      <w:start w:val="1"/>
      <w:numFmt w:val="bullet"/>
      <w:lvlText w:val="o"/>
      <w:lvlJc w:val="left"/>
      <w:pPr>
        <w:ind w:left="2223" w:hanging="360"/>
      </w:pPr>
      <w:rPr>
        <w:rFonts w:ascii="Courier New" w:hAnsi="Courier New" w:hint="default"/>
      </w:rPr>
    </w:lvl>
    <w:lvl w:ilvl="2" w:tplc="515A7A2A" w:tentative="1">
      <w:start w:val="1"/>
      <w:numFmt w:val="bullet"/>
      <w:lvlText w:val=""/>
      <w:lvlJc w:val="left"/>
      <w:pPr>
        <w:ind w:left="2943" w:hanging="360"/>
      </w:pPr>
      <w:rPr>
        <w:rFonts w:ascii="Wingdings" w:hAnsi="Wingdings" w:hint="default"/>
      </w:rPr>
    </w:lvl>
    <w:lvl w:ilvl="3" w:tplc="3A32F344" w:tentative="1">
      <w:start w:val="1"/>
      <w:numFmt w:val="bullet"/>
      <w:lvlText w:val=""/>
      <w:lvlJc w:val="left"/>
      <w:pPr>
        <w:ind w:left="3663" w:hanging="360"/>
      </w:pPr>
      <w:rPr>
        <w:rFonts w:ascii="Symbol" w:hAnsi="Symbol" w:hint="default"/>
      </w:rPr>
    </w:lvl>
    <w:lvl w:ilvl="4" w:tplc="13642A46" w:tentative="1">
      <w:start w:val="1"/>
      <w:numFmt w:val="bullet"/>
      <w:lvlText w:val="o"/>
      <w:lvlJc w:val="left"/>
      <w:pPr>
        <w:ind w:left="4383" w:hanging="360"/>
      </w:pPr>
      <w:rPr>
        <w:rFonts w:ascii="Courier New" w:hAnsi="Courier New" w:hint="default"/>
      </w:rPr>
    </w:lvl>
    <w:lvl w:ilvl="5" w:tplc="380CB06C" w:tentative="1">
      <w:start w:val="1"/>
      <w:numFmt w:val="bullet"/>
      <w:lvlText w:val=""/>
      <w:lvlJc w:val="left"/>
      <w:pPr>
        <w:ind w:left="5103" w:hanging="360"/>
      </w:pPr>
      <w:rPr>
        <w:rFonts w:ascii="Wingdings" w:hAnsi="Wingdings" w:hint="default"/>
      </w:rPr>
    </w:lvl>
    <w:lvl w:ilvl="6" w:tplc="C3088E28" w:tentative="1">
      <w:start w:val="1"/>
      <w:numFmt w:val="bullet"/>
      <w:lvlText w:val=""/>
      <w:lvlJc w:val="left"/>
      <w:pPr>
        <w:ind w:left="5823" w:hanging="360"/>
      </w:pPr>
      <w:rPr>
        <w:rFonts w:ascii="Symbol" w:hAnsi="Symbol" w:hint="default"/>
      </w:rPr>
    </w:lvl>
    <w:lvl w:ilvl="7" w:tplc="067070C8" w:tentative="1">
      <w:start w:val="1"/>
      <w:numFmt w:val="bullet"/>
      <w:lvlText w:val="o"/>
      <w:lvlJc w:val="left"/>
      <w:pPr>
        <w:ind w:left="6543" w:hanging="360"/>
      </w:pPr>
      <w:rPr>
        <w:rFonts w:ascii="Courier New" w:hAnsi="Courier New" w:hint="default"/>
      </w:rPr>
    </w:lvl>
    <w:lvl w:ilvl="8" w:tplc="28B8A63C" w:tentative="1">
      <w:start w:val="1"/>
      <w:numFmt w:val="bullet"/>
      <w:lvlText w:val=""/>
      <w:lvlJc w:val="left"/>
      <w:pPr>
        <w:ind w:left="7263" w:hanging="360"/>
      </w:pPr>
      <w:rPr>
        <w:rFonts w:ascii="Wingdings" w:hAnsi="Wingdings" w:hint="default"/>
      </w:rPr>
    </w:lvl>
  </w:abstractNum>
  <w:abstractNum w:abstractNumId="287">
    <w:nsid w:val="58D23B4F"/>
    <w:multiLevelType w:val="multilevel"/>
    <w:tmpl w:val="483C93D0"/>
    <w:lvl w:ilvl="0">
      <w:start w:val="1"/>
      <w:numFmt w:val="decimal"/>
      <w:pStyle w:val="1ff0"/>
      <w:lvlText w:val="%1"/>
      <w:lvlJc w:val="left"/>
      <w:pPr>
        <w:tabs>
          <w:tab w:val="num" w:pos="1129"/>
        </w:tabs>
        <w:ind w:left="1129" w:hanging="432"/>
      </w:pPr>
      <w:rPr>
        <w:rFonts w:cs="Times New Roman" w:hint="default"/>
      </w:rPr>
    </w:lvl>
    <w:lvl w:ilvl="1">
      <w:start w:val="1"/>
      <w:numFmt w:val="decimal"/>
      <w:pStyle w:val="2f2"/>
      <w:lvlText w:val="%1.%2"/>
      <w:lvlJc w:val="left"/>
      <w:pPr>
        <w:tabs>
          <w:tab w:val="num" w:pos="804"/>
        </w:tabs>
        <w:ind w:left="804" w:hanging="576"/>
      </w:pPr>
      <w:rPr>
        <w:rFonts w:cs="Times New Roman" w:hint="default"/>
      </w:rPr>
    </w:lvl>
    <w:lvl w:ilvl="2">
      <w:start w:val="1"/>
      <w:numFmt w:val="decimal"/>
      <w:pStyle w:val="3f"/>
      <w:lvlText w:val="%1.%2.%3"/>
      <w:lvlJc w:val="left"/>
      <w:pPr>
        <w:tabs>
          <w:tab w:val="num" w:pos="1417"/>
        </w:tabs>
        <w:ind w:left="1417" w:hanging="720"/>
      </w:pPr>
      <w:rPr>
        <w:rFonts w:cs="Times New Roman" w:hint="default"/>
      </w:rPr>
    </w:lvl>
    <w:lvl w:ilvl="3">
      <w:start w:val="1"/>
      <w:numFmt w:val="decimal"/>
      <w:pStyle w:val="49"/>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288">
    <w:nsid w:val="590E2976"/>
    <w:multiLevelType w:val="multilevel"/>
    <w:tmpl w:val="A86CDC78"/>
    <w:lvl w:ilvl="0">
      <w:start w:val="3"/>
      <w:numFmt w:val="decimal"/>
      <w:suff w:val="space"/>
      <w:lvlText w:val="%1"/>
      <w:lvlJc w:val="left"/>
      <w:pPr>
        <w:ind w:firstLine="720"/>
      </w:pPr>
      <w:rPr>
        <w:rFonts w:cs="Times New Roman" w:hint="default"/>
        <w:b w:val="0"/>
        <w:i w:val="0"/>
        <w:color w:val="auto"/>
        <w:sz w:val="24"/>
        <w:szCs w:val="24"/>
        <w:u w:val="none"/>
      </w:rPr>
    </w:lvl>
    <w:lvl w:ilvl="1">
      <w:start w:val="3"/>
      <w:numFmt w:val="decimal"/>
      <w:suff w:val="space"/>
      <w:lvlText w:val="%1.%2"/>
      <w:lvlJc w:val="left"/>
      <w:pPr>
        <w:ind w:firstLine="720"/>
      </w:pPr>
      <w:rPr>
        <w:rFonts w:cs="Times New Roman" w:hint="default"/>
        <w:b w:val="0"/>
        <w:i w:val="0"/>
        <w:color w:val="auto"/>
        <w:sz w:val="24"/>
        <w:szCs w:val="24"/>
        <w:u w:val="none"/>
      </w:rPr>
    </w:lvl>
    <w:lvl w:ilvl="2">
      <w:start w:val="1"/>
      <w:numFmt w:val="decimal"/>
      <w:suff w:val="space"/>
      <w:lvlText w:val="%1.%2.%3"/>
      <w:lvlJc w:val="left"/>
      <w:pPr>
        <w:ind w:firstLine="720"/>
      </w:pPr>
      <w:rPr>
        <w:rFonts w:cs="Times New Roman" w:hint="default"/>
        <w:b w:val="0"/>
        <w:i w:val="0"/>
        <w:color w:val="auto"/>
        <w:sz w:val="24"/>
        <w:szCs w:val="24"/>
        <w:u w:val="none"/>
      </w:rPr>
    </w:lvl>
    <w:lvl w:ilvl="3">
      <w:start w:val="1"/>
      <w:numFmt w:val="decimal"/>
      <w:pStyle w:val="331outline"/>
      <w:suff w:val="space"/>
      <w:lvlText w:val="%1.%2.%3.%4"/>
      <w:lvlJc w:val="left"/>
      <w:pPr>
        <w:ind w:firstLine="720"/>
      </w:pPr>
      <w:rPr>
        <w:rFonts w:cs="Times New Roman" w:hint="default"/>
        <w:b w:val="0"/>
        <w:i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w:hint="default"/>
        <w:b/>
        <w:i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abstractNum>
  <w:abstractNum w:abstractNumId="289">
    <w:nsid w:val="591553A2"/>
    <w:multiLevelType w:val="hybridMultilevel"/>
    <w:tmpl w:val="7C78A1A0"/>
    <w:lvl w:ilvl="0" w:tplc="805A79E8">
      <w:start w:val="1"/>
      <w:numFmt w:val="bullet"/>
      <w:lvlText w:val="–"/>
      <w:lvlJc w:val="left"/>
      <w:pPr>
        <w:ind w:left="720" w:hanging="360"/>
      </w:pPr>
      <w:rPr>
        <w:rFonts w:ascii="Times New Roman" w:hAnsi="Times New Roman" w:hint="default"/>
      </w:rPr>
    </w:lvl>
    <w:lvl w:ilvl="1" w:tplc="5CBABCA4" w:tentative="1">
      <w:start w:val="1"/>
      <w:numFmt w:val="bullet"/>
      <w:lvlText w:val="o"/>
      <w:lvlJc w:val="left"/>
      <w:pPr>
        <w:ind w:left="1440" w:hanging="360"/>
      </w:pPr>
      <w:rPr>
        <w:rFonts w:ascii="Courier New" w:hAnsi="Courier New" w:hint="default"/>
      </w:rPr>
    </w:lvl>
    <w:lvl w:ilvl="2" w:tplc="62D85046">
      <w:start w:val="1"/>
      <w:numFmt w:val="bullet"/>
      <w:lvlText w:val=""/>
      <w:lvlJc w:val="left"/>
      <w:pPr>
        <w:ind w:left="2160" w:hanging="360"/>
      </w:pPr>
      <w:rPr>
        <w:rFonts w:ascii="Wingdings" w:hAnsi="Wingdings" w:hint="default"/>
      </w:rPr>
    </w:lvl>
    <w:lvl w:ilvl="3" w:tplc="F9248A00" w:tentative="1">
      <w:start w:val="1"/>
      <w:numFmt w:val="bullet"/>
      <w:lvlText w:val=""/>
      <w:lvlJc w:val="left"/>
      <w:pPr>
        <w:ind w:left="2880" w:hanging="360"/>
      </w:pPr>
      <w:rPr>
        <w:rFonts w:ascii="Symbol" w:hAnsi="Symbol" w:hint="default"/>
      </w:rPr>
    </w:lvl>
    <w:lvl w:ilvl="4" w:tplc="BF166984" w:tentative="1">
      <w:start w:val="1"/>
      <w:numFmt w:val="bullet"/>
      <w:lvlText w:val="o"/>
      <w:lvlJc w:val="left"/>
      <w:pPr>
        <w:ind w:left="3600" w:hanging="360"/>
      </w:pPr>
      <w:rPr>
        <w:rFonts w:ascii="Courier New" w:hAnsi="Courier New" w:hint="default"/>
      </w:rPr>
    </w:lvl>
    <w:lvl w:ilvl="5" w:tplc="4E4C2126" w:tentative="1">
      <w:start w:val="1"/>
      <w:numFmt w:val="bullet"/>
      <w:lvlText w:val=""/>
      <w:lvlJc w:val="left"/>
      <w:pPr>
        <w:ind w:left="4320" w:hanging="360"/>
      </w:pPr>
      <w:rPr>
        <w:rFonts w:ascii="Wingdings" w:hAnsi="Wingdings" w:hint="default"/>
      </w:rPr>
    </w:lvl>
    <w:lvl w:ilvl="6" w:tplc="27647BA4" w:tentative="1">
      <w:start w:val="1"/>
      <w:numFmt w:val="bullet"/>
      <w:lvlText w:val=""/>
      <w:lvlJc w:val="left"/>
      <w:pPr>
        <w:ind w:left="5040" w:hanging="360"/>
      </w:pPr>
      <w:rPr>
        <w:rFonts w:ascii="Symbol" w:hAnsi="Symbol" w:hint="default"/>
      </w:rPr>
    </w:lvl>
    <w:lvl w:ilvl="7" w:tplc="D5BC210A" w:tentative="1">
      <w:start w:val="1"/>
      <w:numFmt w:val="bullet"/>
      <w:lvlText w:val="o"/>
      <w:lvlJc w:val="left"/>
      <w:pPr>
        <w:ind w:left="5760" w:hanging="360"/>
      </w:pPr>
      <w:rPr>
        <w:rFonts w:ascii="Courier New" w:hAnsi="Courier New" w:hint="default"/>
      </w:rPr>
    </w:lvl>
    <w:lvl w:ilvl="8" w:tplc="D36C56F4" w:tentative="1">
      <w:start w:val="1"/>
      <w:numFmt w:val="bullet"/>
      <w:lvlText w:val=""/>
      <w:lvlJc w:val="left"/>
      <w:pPr>
        <w:ind w:left="6480" w:hanging="360"/>
      </w:pPr>
      <w:rPr>
        <w:rFonts w:ascii="Wingdings" w:hAnsi="Wingdings" w:hint="default"/>
      </w:rPr>
    </w:lvl>
  </w:abstractNum>
  <w:abstractNum w:abstractNumId="290">
    <w:nsid w:val="592C2381"/>
    <w:multiLevelType w:val="multilevel"/>
    <w:tmpl w:val="91143AA8"/>
    <w:lvl w:ilvl="0">
      <w:start w:val="4"/>
      <w:numFmt w:val="decimal"/>
      <w:lvlText w:val="%1."/>
      <w:lvlJc w:val="left"/>
      <w:pPr>
        <w:ind w:left="675" w:hanging="675"/>
      </w:pPr>
      <w:rPr>
        <w:rFonts w:hint="default"/>
      </w:rPr>
    </w:lvl>
    <w:lvl w:ilvl="1">
      <w:start w:val="5"/>
      <w:numFmt w:val="decimal"/>
      <w:lvlText w:val="%1.%2."/>
      <w:lvlJc w:val="left"/>
      <w:pPr>
        <w:ind w:left="1072" w:hanging="72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912" w:hanging="180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291">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hint="default"/>
        <w:b w:val="0"/>
        <w:i w:val="0"/>
        <w:color w:val="auto"/>
        <w:sz w:val="24"/>
      </w:rPr>
    </w:lvl>
    <w:lvl w:ilvl="3">
      <w:start w:val="1"/>
      <w:numFmt w:val="decimal"/>
      <w:lvlText w:val="%1.%2.%3.%4"/>
      <w:lvlJc w:val="left"/>
      <w:pPr>
        <w:tabs>
          <w:tab w:val="num" w:pos="2795"/>
        </w:tabs>
        <w:ind w:left="2795" w:hanging="850"/>
      </w:pPr>
      <w:rPr>
        <w:rFonts w:cs="Times New Roman" w:hint="default"/>
      </w:rPr>
    </w:lvl>
    <w:lvl w:ilvl="4">
      <w:start w:val="1"/>
      <w:numFmt w:val="decimal"/>
      <w:lvlText w:val="%1.%2.%3.%4.%5"/>
      <w:lvlJc w:val="left"/>
      <w:pPr>
        <w:tabs>
          <w:tab w:val="num" w:pos="1365"/>
        </w:tabs>
        <w:ind w:left="1365" w:hanging="1008"/>
      </w:pPr>
      <w:rPr>
        <w:rFonts w:cs="Times New Roman" w:hint="default"/>
      </w:rPr>
    </w:lvl>
    <w:lvl w:ilvl="5">
      <w:start w:val="1"/>
      <w:numFmt w:val="decimal"/>
      <w:lvlText w:val="%1.%2.%3.%4.%5.%6"/>
      <w:lvlJc w:val="left"/>
      <w:pPr>
        <w:tabs>
          <w:tab w:val="num" w:pos="1509"/>
        </w:tabs>
        <w:ind w:left="1509" w:hanging="1152"/>
      </w:pPr>
      <w:rPr>
        <w:rFonts w:cs="Times New Roman" w:hint="default"/>
      </w:rPr>
    </w:lvl>
    <w:lvl w:ilvl="6">
      <w:start w:val="1"/>
      <w:numFmt w:val="decimal"/>
      <w:lvlText w:val="%1.%2.%3.%4.%5.%6.%7"/>
      <w:lvlJc w:val="left"/>
      <w:pPr>
        <w:tabs>
          <w:tab w:val="num" w:pos="1653"/>
        </w:tabs>
        <w:ind w:left="1653" w:hanging="1296"/>
      </w:pPr>
      <w:rPr>
        <w:rFonts w:cs="Times New Roman" w:hint="default"/>
      </w:rPr>
    </w:lvl>
    <w:lvl w:ilvl="7">
      <w:start w:val="1"/>
      <w:numFmt w:val="decimal"/>
      <w:lvlText w:val="%1.%2.%3.%4.%5.%6.%7.%8"/>
      <w:lvlJc w:val="left"/>
      <w:pPr>
        <w:tabs>
          <w:tab w:val="num" w:pos="1797"/>
        </w:tabs>
        <w:ind w:left="1797" w:hanging="1440"/>
      </w:pPr>
      <w:rPr>
        <w:rFonts w:cs="Times New Roman" w:hint="default"/>
      </w:rPr>
    </w:lvl>
    <w:lvl w:ilvl="8">
      <w:start w:val="1"/>
      <w:numFmt w:val="decimal"/>
      <w:lvlText w:val="%1.%2.%3.%4.%5.%6.%7.%8.%9"/>
      <w:lvlJc w:val="left"/>
      <w:pPr>
        <w:tabs>
          <w:tab w:val="num" w:pos="1941"/>
        </w:tabs>
        <w:ind w:left="1941" w:hanging="1584"/>
      </w:pPr>
      <w:rPr>
        <w:rFonts w:cs="Times New Roman" w:hint="default"/>
      </w:rPr>
    </w:lvl>
  </w:abstractNum>
  <w:abstractNum w:abstractNumId="292">
    <w:nsid w:val="596657B0"/>
    <w:multiLevelType w:val="hybridMultilevel"/>
    <w:tmpl w:val="7A663374"/>
    <w:lvl w:ilvl="0" w:tplc="A7E6CE3C">
      <w:start w:val="1"/>
      <w:numFmt w:val="bullet"/>
      <w:lvlText w:val=""/>
      <w:lvlJc w:val="left"/>
      <w:pPr>
        <w:ind w:left="1480" w:hanging="360"/>
      </w:pPr>
      <w:rPr>
        <w:rFonts w:ascii="Symbol" w:hAnsi="Symbol" w:hint="default"/>
        <w:sz w:val="24"/>
      </w:rPr>
    </w:lvl>
    <w:lvl w:ilvl="1" w:tplc="7AB4C25E">
      <w:start w:val="1"/>
      <w:numFmt w:val="bullet"/>
      <w:lvlText w:val="o"/>
      <w:lvlJc w:val="left"/>
      <w:pPr>
        <w:ind w:left="2200" w:hanging="360"/>
      </w:pPr>
      <w:rPr>
        <w:rFonts w:ascii="Courier New" w:hAnsi="Courier New" w:hint="default"/>
      </w:rPr>
    </w:lvl>
    <w:lvl w:ilvl="2" w:tplc="1D1890E6">
      <w:start w:val="1"/>
      <w:numFmt w:val="bullet"/>
      <w:lvlText w:val=""/>
      <w:lvlJc w:val="left"/>
      <w:pPr>
        <w:ind w:left="2920" w:hanging="360"/>
      </w:pPr>
      <w:rPr>
        <w:rFonts w:ascii="Wingdings" w:hAnsi="Wingdings" w:hint="default"/>
      </w:rPr>
    </w:lvl>
    <w:lvl w:ilvl="3" w:tplc="73C85C14" w:tentative="1">
      <w:start w:val="1"/>
      <w:numFmt w:val="bullet"/>
      <w:lvlText w:val=""/>
      <w:lvlJc w:val="left"/>
      <w:pPr>
        <w:ind w:left="3640" w:hanging="360"/>
      </w:pPr>
      <w:rPr>
        <w:rFonts w:ascii="Symbol" w:hAnsi="Symbol" w:hint="default"/>
      </w:rPr>
    </w:lvl>
    <w:lvl w:ilvl="4" w:tplc="BF0CA57A" w:tentative="1">
      <w:start w:val="1"/>
      <w:numFmt w:val="bullet"/>
      <w:lvlText w:val="o"/>
      <w:lvlJc w:val="left"/>
      <w:pPr>
        <w:ind w:left="4360" w:hanging="360"/>
      </w:pPr>
      <w:rPr>
        <w:rFonts w:ascii="Courier New" w:hAnsi="Courier New" w:hint="default"/>
      </w:rPr>
    </w:lvl>
    <w:lvl w:ilvl="5" w:tplc="BB7C0E3E" w:tentative="1">
      <w:start w:val="1"/>
      <w:numFmt w:val="bullet"/>
      <w:lvlText w:val=""/>
      <w:lvlJc w:val="left"/>
      <w:pPr>
        <w:ind w:left="5080" w:hanging="360"/>
      </w:pPr>
      <w:rPr>
        <w:rFonts w:ascii="Wingdings" w:hAnsi="Wingdings" w:hint="default"/>
      </w:rPr>
    </w:lvl>
    <w:lvl w:ilvl="6" w:tplc="9AE6D1C0" w:tentative="1">
      <w:start w:val="1"/>
      <w:numFmt w:val="bullet"/>
      <w:lvlText w:val=""/>
      <w:lvlJc w:val="left"/>
      <w:pPr>
        <w:ind w:left="5800" w:hanging="360"/>
      </w:pPr>
      <w:rPr>
        <w:rFonts w:ascii="Symbol" w:hAnsi="Symbol" w:hint="default"/>
      </w:rPr>
    </w:lvl>
    <w:lvl w:ilvl="7" w:tplc="6E729030" w:tentative="1">
      <w:start w:val="1"/>
      <w:numFmt w:val="bullet"/>
      <w:lvlText w:val="o"/>
      <w:lvlJc w:val="left"/>
      <w:pPr>
        <w:ind w:left="6520" w:hanging="360"/>
      </w:pPr>
      <w:rPr>
        <w:rFonts w:ascii="Courier New" w:hAnsi="Courier New" w:hint="default"/>
      </w:rPr>
    </w:lvl>
    <w:lvl w:ilvl="8" w:tplc="26A27848" w:tentative="1">
      <w:start w:val="1"/>
      <w:numFmt w:val="bullet"/>
      <w:lvlText w:val=""/>
      <w:lvlJc w:val="left"/>
      <w:pPr>
        <w:ind w:left="7240" w:hanging="360"/>
      </w:pPr>
      <w:rPr>
        <w:rFonts w:ascii="Wingdings" w:hAnsi="Wingdings" w:hint="default"/>
      </w:rPr>
    </w:lvl>
  </w:abstractNum>
  <w:abstractNum w:abstractNumId="293">
    <w:nsid w:val="598E7513"/>
    <w:multiLevelType w:val="hybridMultilevel"/>
    <w:tmpl w:val="4BC2A110"/>
    <w:lvl w:ilvl="0" w:tplc="2BD4BDAA">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3600"/>
        </w:tabs>
        <w:ind w:left="3600" w:hanging="360"/>
      </w:pPr>
      <w:rPr>
        <w:rFonts w:cs="Times New Roman"/>
      </w:rPr>
    </w:lvl>
    <w:lvl w:ilvl="2" w:tplc="0419001B" w:tentative="1">
      <w:start w:val="1"/>
      <w:numFmt w:val="lowerRoman"/>
      <w:lvlText w:val="%3."/>
      <w:lvlJc w:val="right"/>
      <w:pPr>
        <w:tabs>
          <w:tab w:val="num" w:pos="4320"/>
        </w:tabs>
        <w:ind w:left="4320" w:hanging="180"/>
      </w:pPr>
      <w:rPr>
        <w:rFonts w:cs="Times New Roman"/>
      </w:rPr>
    </w:lvl>
    <w:lvl w:ilvl="3" w:tplc="0419000F" w:tentative="1">
      <w:start w:val="1"/>
      <w:numFmt w:val="decimal"/>
      <w:lvlText w:val="%4."/>
      <w:lvlJc w:val="left"/>
      <w:pPr>
        <w:tabs>
          <w:tab w:val="num" w:pos="5040"/>
        </w:tabs>
        <w:ind w:left="5040" w:hanging="360"/>
      </w:pPr>
      <w:rPr>
        <w:rFonts w:cs="Times New Roman"/>
      </w:rPr>
    </w:lvl>
    <w:lvl w:ilvl="4" w:tplc="04190019">
      <w:start w:val="1"/>
      <w:numFmt w:val="lowerLetter"/>
      <w:lvlText w:val="%5."/>
      <w:lvlJc w:val="left"/>
      <w:pPr>
        <w:tabs>
          <w:tab w:val="num" w:pos="5760"/>
        </w:tabs>
        <w:ind w:left="5760" w:hanging="360"/>
      </w:pPr>
      <w:rPr>
        <w:rFonts w:cs="Times New Roman"/>
      </w:rPr>
    </w:lvl>
    <w:lvl w:ilvl="5" w:tplc="0419001B" w:tentative="1">
      <w:start w:val="1"/>
      <w:numFmt w:val="lowerRoman"/>
      <w:lvlText w:val="%6."/>
      <w:lvlJc w:val="right"/>
      <w:pPr>
        <w:tabs>
          <w:tab w:val="num" w:pos="6480"/>
        </w:tabs>
        <w:ind w:left="6480" w:hanging="180"/>
      </w:pPr>
      <w:rPr>
        <w:rFonts w:cs="Times New Roman"/>
      </w:rPr>
    </w:lvl>
    <w:lvl w:ilvl="6" w:tplc="0419000F" w:tentative="1">
      <w:start w:val="1"/>
      <w:numFmt w:val="decimal"/>
      <w:lvlText w:val="%7."/>
      <w:lvlJc w:val="left"/>
      <w:pPr>
        <w:tabs>
          <w:tab w:val="num" w:pos="7200"/>
        </w:tabs>
        <w:ind w:left="7200" w:hanging="360"/>
      </w:pPr>
      <w:rPr>
        <w:rFonts w:cs="Times New Roman"/>
      </w:rPr>
    </w:lvl>
    <w:lvl w:ilvl="7" w:tplc="04190019" w:tentative="1">
      <w:start w:val="1"/>
      <w:numFmt w:val="lowerLetter"/>
      <w:lvlText w:val="%8."/>
      <w:lvlJc w:val="left"/>
      <w:pPr>
        <w:tabs>
          <w:tab w:val="num" w:pos="7920"/>
        </w:tabs>
        <w:ind w:left="7920" w:hanging="360"/>
      </w:pPr>
      <w:rPr>
        <w:rFonts w:cs="Times New Roman"/>
      </w:rPr>
    </w:lvl>
    <w:lvl w:ilvl="8" w:tplc="0419001B" w:tentative="1">
      <w:start w:val="1"/>
      <w:numFmt w:val="lowerRoman"/>
      <w:lvlText w:val="%9."/>
      <w:lvlJc w:val="right"/>
      <w:pPr>
        <w:tabs>
          <w:tab w:val="num" w:pos="8640"/>
        </w:tabs>
        <w:ind w:left="8640" w:hanging="180"/>
      </w:pPr>
      <w:rPr>
        <w:rFonts w:cs="Times New Roman"/>
      </w:rPr>
    </w:lvl>
  </w:abstractNum>
  <w:abstractNum w:abstractNumId="294">
    <w:nsid w:val="5A8E4DB9"/>
    <w:multiLevelType w:val="multilevel"/>
    <w:tmpl w:val="E01ADBEE"/>
    <w:styleLink w:val="123"/>
    <w:lvl w:ilvl="0">
      <w:start w:val="1"/>
      <w:numFmt w:val="decimal"/>
      <w:pStyle w:val="AList123"/>
      <w:lvlText w:val="%1)"/>
      <w:lvlJc w:val="left"/>
      <w:pPr>
        <w:tabs>
          <w:tab w:val="num" w:pos="1191"/>
        </w:tabs>
        <w:ind w:firstLine="851"/>
      </w:pPr>
      <w:rPr>
        <w:rFonts w:cs="Times New Roman" w:hint="default"/>
      </w:rPr>
    </w:lvl>
    <w:lvl w:ilvl="1">
      <w:start w:val="1"/>
      <w:numFmt w:val="decimal"/>
      <w:pStyle w:val="AList2123"/>
      <w:lvlText w:val="%2)"/>
      <w:lvlJc w:val="left"/>
      <w:pPr>
        <w:tabs>
          <w:tab w:val="num" w:pos="1644"/>
        </w:tabs>
        <w:ind w:firstLine="1304"/>
      </w:pPr>
      <w:rPr>
        <w:rFonts w:cs="Times New Roman" w:hint="default"/>
      </w:rPr>
    </w:lvl>
    <w:lvl w:ilvl="2">
      <w:start w:val="1"/>
      <w:numFmt w:val="decimal"/>
      <w:pStyle w:val="AList3123"/>
      <w:lvlText w:val="%3)"/>
      <w:lvlJc w:val="left"/>
      <w:pPr>
        <w:tabs>
          <w:tab w:val="num" w:pos="2098"/>
        </w:tabs>
        <w:ind w:firstLine="1758"/>
      </w:pPr>
      <w:rPr>
        <w:rFonts w:cs="Times New Roman"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1860"/>
        </w:tabs>
        <w:ind w:left="1860" w:hanging="1009"/>
      </w:pPr>
      <w:rPr>
        <w:rFonts w:cs="Times New Roman" w:hint="default"/>
      </w:rPr>
    </w:lvl>
    <w:lvl w:ilvl="5">
      <w:start w:val="1"/>
      <w:numFmt w:val="none"/>
      <w:lvlText w:val=""/>
      <w:lvlJc w:val="left"/>
      <w:pPr>
        <w:tabs>
          <w:tab w:val="num" w:pos="2002"/>
        </w:tabs>
        <w:ind w:left="2002" w:hanging="1151"/>
      </w:pPr>
      <w:rPr>
        <w:rFonts w:cs="Times New Roman" w:hint="default"/>
      </w:rPr>
    </w:lvl>
    <w:lvl w:ilvl="6">
      <w:start w:val="1"/>
      <w:numFmt w:val="none"/>
      <w:lvlText w:val=""/>
      <w:lvlJc w:val="left"/>
      <w:pPr>
        <w:tabs>
          <w:tab w:val="num" w:pos="2147"/>
        </w:tabs>
        <w:ind w:left="2147" w:hanging="1296"/>
      </w:pPr>
      <w:rPr>
        <w:rFonts w:cs="Times New Roman" w:hint="default"/>
      </w:rPr>
    </w:lvl>
    <w:lvl w:ilvl="7">
      <w:start w:val="1"/>
      <w:numFmt w:val="none"/>
      <w:lvlText w:val=""/>
      <w:lvlJc w:val="left"/>
      <w:pPr>
        <w:tabs>
          <w:tab w:val="num" w:pos="2291"/>
        </w:tabs>
        <w:ind w:left="2291" w:hanging="1440"/>
      </w:pPr>
      <w:rPr>
        <w:rFonts w:cs="Times New Roman" w:hint="default"/>
      </w:rPr>
    </w:lvl>
    <w:lvl w:ilvl="8">
      <w:start w:val="1"/>
      <w:numFmt w:val="none"/>
      <w:lvlText w:val=""/>
      <w:lvlJc w:val="left"/>
      <w:pPr>
        <w:tabs>
          <w:tab w:val="num" w:pos="2435"/>
        </w:tabs>
        <w:ind w:left="2435" w:hanging="1584"/>
      </w:pPr>
      <w:rPr>
        <w:rFonts w:cs="Times New Roman" w:hint="default"/>
      </w:rPr>
    </w:lvl>
  </w:abstractNum>
  <w:abstractNum w:abstractNumId="295">
    <w:nsid w:val="5AA96066"/>
    <w:multiLevelType w:val="hybridMultilevel"/>
    <w:tmpl w:val="F92CB2AE"/>
    <w:lvl w:ilvl="0" w:tplc="5E766CC2">
      <w:start w:val="1"/>
      <w:numFmt w:val="decimal"/>
      <w:lvlText w:val="%1."/>
      <w:lvlJc w:val="left"/>
      <w:pPr>
        <w:ind w:left="360" w:hanging="360"/>
      </w:pPr>
      <w:rPr>
        <w:rFonts w:cs="Times New Roman"/>
      </w:rPr>
    </w:lvl>
    <w:lvl w:ilvl="1" w:tplc="DB084F0C" w:tentative="1">
      <w:start w:val="1"/>
      <w:numFmt w:val="lowerLetter"/>
      <w:lvlText w:val="%2."/>
      <w:lvlJc w:val="left"/>
      <w:pPr>
        <w:ind w:left="680" w:hanging="360"/>
      </w:pPr>
      <w:rPr>
        <w:rFonts w:cs="Times New Roman"/>
      </w:rPr>
    </w:lvl>
    <w:lvl w:ilvl="2" w:tplc="0EE266A2" w:tentative="1">
      <w:start w:val="1"/>
      <w:numFmt w:val="lowerRoman"/>
      <w:lvlText w:val="%3."/>
      <w:lvlJc w:val="right"/>
      <w:pPr>
        <w:ind w:left="1400" w:hanging="180"/>
      </w:pPr>
      <w:rPr>
        <w:rFonts w:cs="Times New Roman"/>
      </w:rPr>
    </w:lvl>
    <w:lvl w:ilvl="3" w:tplc="B2281AA2" w:tentative="1">
      <w:start w:val="1"/>
      <w:numFmt w:val="decimal"/>
      <w:lvlText w:val="%4."/>
      <w:lvlJc w:val="left"/>
      <w:pPr>
        <w:ind w:left="2120" w:hanging="360"/>
      </w:pPr>
      <w:rPr>
        <w:rFonts w:cs="Times New Roman"/>
      </w:rPr>
    </w:lvl>
    <w:lvl w:ilvl="4" w:tplc="394202A8" w:tentative="1">
      <w:start w:val="1"/>
      <w:numFmt w:val="lowerLetter"/>
      <w:lvlText w:val="%5."/>
      <w:lvlJc w:val="left"/>
      <w:pPr>
        <w:ind w:left="2840" w:hanging="360"/>
      </w:pPr>
      <w:rPr>
        <w:rFonts w:cs="Times New Roman"/>
      </w:rPr>
    </w:lvl>
    <w:lvl w:ilvl="5" w:tplc="1DFCB828" w:tentative="1">
      <w:start w:val="1"/>
      <w:numFmt w:val="lowerRoman"/>
      <w:lvlText w:val="%6."/>
      <w:lvlJc w:val="right"/>
      <w:pPr>
        <w:ind w:left="3560" w:hanging="180"/>
      </w:pPr>
      <w:rPr>
        <w:rFonts w:cs="Times New Roman"/>
      </w:rPr>
    </w:lvl>
    <w:lvl w:ilvl="6" w:tplc="81AC0464" w:tentative="1">
      <w:start w:val="1"/>
      <w:numFmt w:val="decimal"/>
      <w:lvlText w:val="%7."/>
      <w:lvlJc w:val="left"/>
      <w:pPr>
        <w:ind w:left="4280" w:hanging="360"/>
      </w:pPr>
      <w:rPr>
        <w:rFonts w:cs="Times New Roman"/>
      </w:rPr>
    </w:lvl>
    <w:lvl w:ilvl="7" w:tplc="E5D83F00" w:tentative="1">
      <w:start w:val="1"/>
      <w:numFmt w:val="lowerLetter"/>
      <w:lvlText w:val="%8."/>
      <w:lvlJc w:val="left"/>
      <w:pPr>
        <w:ind w:left="5000" w:hanging="360"/>
      </w:pPr>
      <w:rPr>
        <w:rFonts w:cs="Times New Roman"/>
      </w:rPr>
    </w:lvl>
    <w:lvl w:ilvl="8" w:tplc="773E2082" w:tentative="1">
      <w:start w:val="1"/>
      <w:numFmt w:val="lowerRoman"/>
      <w:lvlText w:val="%9."/>
      <w:lvlJc w:val="right"/>
      <w:pPr>
        <w:ind w:left="5720" w:hanging="180"/>
      </w:pPr>
      <w:rPr>
        <w:rFonts w:cs="Times New Roman"/>
      </w:rPr>
    </w:lvl>
  </w:abstractNum>
  <w:abstractNum w:abstractNumId="296">
    <w:nsid w:val="5ABE6E4C"/>
    <w:multiLevelType w:val="multilevel"/>
    <w:tmpl w:val="370E972A"/>
    <w:styleLink w:val="1122"/>
    <w:lvl w:ilvl="0">
      <w:start w:val="1"/>
      <w:numFmt w:val="decimal"/>
      <w:pStyle w:val="afff1"/>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497" w:hanging="504"/>
      </w:pPr>
      <w:rPr>
        <w:rFonts w:cs="Times New Roman" w:hint="default"/>
        <w:sz w:val="28"/>
      </w:rPr>
    </w:lvl>
    <w:lvl w:ilvl="3">
      <w:start w:val="1"/>
      <w:numFmt w:val="decimal"/>
      <w:lvlText w:val="%1.%2.%3.%4."/>
      <w:lvlJc w:val="left"/>
      <w:pPr>
        <w:ind w:left="1728" w:hanging="648"/>
      </w:pPr>
      <w:rPr>
        <w:rFonts w:cs="Times New Roman" w:hint="default"/>
        <w:sz w:val="28"/>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color w:val="auto"/>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97">
    <w:nsid w:val="5B300675"/>
    <w:multiLevelType w:val="multilevel"/>
    <w:tmpl w:val="537C2B0A"/>
    <w:lvl w:ilvl="0">
      <w:start w:val="1"/>
      <w:numFmt w:val="decimal"/>
      <w:pStyle w:val="LANITH1"/>
      <w:lvlText w:val="%1."/>
      <w:lvlJc w:val="right"/>
      <w:pPr>
        <w:tabs>
          <w:tab w:val="num" w:pos="432"/>
        </w:tabs>
        <w:ind w:left="227" w:firstLine="61"/>
      </w:pPr>
      <w:rPr>
        <w:rFonts w:cs="Times New Roman" w:hint="default"/>
      </w:rPr>
    </w:lvl>
    <w:lvl w:ilvl="1">
      <w:start w:val="1"/>
      <w:numFmt w:val="decimal"/>
      <w:pStyle w:val="LANITH2"/>
      <w:lvlText w:val="%1.%2."/>
      <w:lvlJc w:val="left"/>
      <w:pPr>
        <w:tabs>
          <w:tab w:val="num" w:pos="576"/>
        </w:tabs>
        <w:ind w:left="576" w:hanging="576"/>
      </w:pPr>
      <w:rPr>
        <w:rFonts w:cs="Times New Roman" w:hint="default"/>
      </w:rPr>
    </w:lvl>
    <w:lvl w:ilvl="2">
      <w:start w:val="1"/>
      <w:numFmt w:val="decimal"/>
      <w:pStyle w:val="LANITH3"/>
      <w:lvlText w:val="%1.%2.%3."/>
      <w:lvlJc w:val="left"/>
      <w:pPr>
        <w:tabs>
          <w:tab w:val="num" w:pos="720"/>
        </w:tabs>
        <w:ind w:left="720" w:hanging="720"/>
      </w:pPr>
      <w:rPr>
        <w:rFonts w:cs="Times New Roman" w:hint="default"/>
      </w:rPr>
    </w:lvl>
    <w:lvl w:ilvl="3">
      <w:start w:val="1"/>
      <w:numFmt w:val="decimal"/>
      <w:pStyle w:val="LANITH4"/>
      <w:lvlText w:val="%1.%2.%3.%4."/>
      <w:lvlJc w:val="left"/>
      <w:pPr>
        <w:tabs>
          <w:tab w:val="num" w:pos="936"/>
        </w:tabs>
        <w:ind w:left="284" w:hanging="284"/>
      </w:pPr>
      <w:rPr>
        <w:rFonts w:cs="Times New Roman" w:hint="default"/>
      </w:rPr>
    </w:lvl>
    <w:lvl w:ilvl="4">
      <w:start w:val="1"/>
      <w:numFmt w:val="decimal"/>
      <w:pStyle w:val="LANITH5"/>
      <w:lvlText w:val="%1.%2.%3.%4.%5"/>
      <w:lvlJc w:val="left"/>
      <w:pPr>
        <w:tabs>
          <w:tab w:val="num" w:pos="1008"/>
        </w:tabs>
        <w:ind w:left="1008" w:hanging="1008"/>
      </w:pPr>
      <w:rPr>
        <w:rFonts w:cs="Times New Roman" w:hint="default"/>
        <w:b/>
        <w:i w:val="0"/>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8">
    <w:nsid w:val="5B5C260F"/>
    <w:multiLevelType w:val="hybridMultilevel"/>
    <w:tmpl w:val="8E7CAD5A"/>
    <w:lvl w:ilvl="0" w:tplc="E36E7034">
      <w:start w:val="1"/>
      <w:numFmt w:val="decimal"/>
      <w:pStyle w:val="NNSpisoknumerovaniy"/>
      <w:lvlText w:val="%1)"/>
      <w:lvlJc w:val="left"/>
      <w:pPr>
        <w:ind w:left="1497" w:hanging="360"/>
      </w:pPr>
      <w:rPr>
        <w:rFonts w:cs="Times New Roman"/>
      </w:rPr>
    </w:lvl>
    <w:lvl w:ilvl="1" w:tplc="E640A832" w:tentative="1">
      <w:start w:val="1"/>
      <w:numFmt w:val="lowerLetter"/>
      <w:lvlText w:val="%2."/>
      <w:lvlJc w:val="left"/>
      <w:pPr>
        <w:ind w:left="2217" w:hanging="360"/>
      </w:pPr>
      <w:rPr>
        <w:rFonts w:cs="Times New Roman"/>
      </w:rPr>
    </w:lvl>
    <w:lvl w:ilvl="2" w:tplc="F7A61F16" w:tentative="1">
      <w:start w:val="1"/>
      <w:numFmt w:val="lowerRoman"/>
      <w:lvlText w:val="%3."/>
      <w:lvlJc w:val="right"/>
      <w:pPr>
        <w:ind w:left="2937" w:hanging="180"/>
      </w:pPr>
      <w:rPr>
        <w:rFonts w:cs="Times New Roman"/>
      </w:rPr>
    </w:lvl>
    <w:lvl w:ilvl="3" w:tplc="17903D56" w:tentative="1">
      <w:start w:val="1"/>
      <w:numFmt w:val="decimal"/>
      <w:lvlText w:val="%4."/>
      <w:lvlJc w:val="left"/>
      <w:pPr>
        <w:ind w:left="3657" w:hanging="360"/>
      </w:pPr>
      <w:rPr>
        <w:rFonts w:cs="Times New Roman"/>
      </w:rPr>
    </w:lvl>
    <w:lvl w:ilvl="4" w:tplc="6642493C" w:tentative="1">
      <w:start w:val="1"/>
      <w:numFmt w:val="lowerLetter"/>
      <w:lvlText w:val="%5."/>
      <w:lvlJc w:val="left"/>
      <w:pPr>
        <w:ind w:left="4377" w:hanging="360"/>
      </w:pPr>
      <w:rPr>
        <w:rFonts w:cs="Times New Roman"/>
      </w:rPr>
    </w:lvl>
    <w:lvl w:ilvl="5" w:tplc="1638D314" w:tentative="1">
      <w:start w:val="1"/>
      <w:numFmt w:val="lowerRoman"/>
      <w:lvlText w:val="%6."/>
      <w:lvlJc w:val="right"/>
      <w:pPr>
        <w:ind w:left="5097" w:hanging="180"/>
      </w:pPr>
      <w:rPr>
        <w:rFonts w:cs="Times New Roman"/>
      </w:rPr>
    </w:lvl>
    <w:lvl w:ilvl="6" w:tplc="64E653DE" w:tentative="1">
      <w:start w:val="1"/>
      <w:numFmt w:val="decimal"/>
      <w:lvlText w:val="%7."/>
      <w:lvlJc w:val="left"/>
      <w:pPr>
        <w:ind w:left="5817" w:hanging="360"/>
      </w:pPr>
      <w:rPr>
        <w:rFonts w:cs="Times New Roman"/>
      </w:rPr>
    </w:lvl>
    <w:lvl w:ilvl="7" w:tplc="C996FDEE" w:tentative="1">
      <w:start w:val="1"/>
      <w:numFmt w:val="lowerLetter"/>
      <w:lvlText w:val="%8."/>
      <w:lvlJc w:val="left"/>
      <w:pPr>
        <w:ind w:left="6537" w:hanging="360"/>
      </w:pPr>
      <w:rPr>
        <w:rFonts w:cs="Times New Roman"/>
      </w:rPr>
    </w:lvl>
    <w:lvl w:ilvl="8" w:tplc="20ACB2A6" w:tentative="1">
      <w:start w:val="1"/>
      <w:numFmt w:val="lowerRoman"/>
      <w:lvlText w:val="%9."/>
      <w:lvlJc w:val="right"/>
      <w:pPr>
        <w:ind w:left="7257" w:hanging="180"/>
      </w:pPr>
      <w:rPr>
        <w:rFonts w:cs="Times New Roman"/>
      </w:rPr>
    </w:lvl>
  </w:abstractNum>
  <w:abstractNum w:abstractNumId="299">
    <w:nsid w:val="5B7E378B"/>
    <w:multiLevelType w:val="hybridMultilevel"/>
    <w:tmpl w:val="151A0612"/>
    <w:lvl w:ilvl="0" w:tplc="04190001">
      <w:start w:val="1"/>
      <w:numFmt w:val="bullet"/>
      <w:pStyle w:val="EBTableNum7"/>
      <w:lvlText w:val="–"/>
      <w:lvlJc w:val="left"/>
      <w:pPr>
        <w:ind w:left="1287" w:hanging="360"/>
      </w:pPr>
      <w:rPr>
        <w:rFonts w:ascii="Verdana" w:hAnsi="Verdana" w:hint="default"/>
        <w:color w:val="auto"/>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0">
    <w:nsid w:val="5C544282"/>
    <w:multiLevelType w:val="multilevel"/>
    <w:tmpl w:val="612ADEB4"/>
    <w:styleLink w:val="212"/>
    <w:lvl w:ilvl="0">
      <w:start w:val="1"/>
      <w:numFmt w:val="bullet"/>
      <w:lvlText w:val=""/>
      <w:lvlJc w:val="left"/>
      <w:pPr>
        <w:tabs>
          <w:tab w:val="num" w:pos="-368"/>
        </w:tabs>
        <w:ind w:left="-368" w:firstLine="0"/>
      </w:pPr>
      <w:rPr>
        <w:rFonts w:ascii="Symbol" w:hAnsi="Symbol"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301">
    <w:nsid w:val="5CBB3757"/>
    <w:multiLevelType w:val="hybridMultilevel"/>
    <w:tmpl w:val="A6E6770A"/>
    <w:styleLink w:val="4121"/>
    <w:lvl w:ilvl="0" w:tplc="3558FF2A">
      <w:start w:val="1"/>
      <w:numFmt w:val="bullet"/>
      <w:lvlText w:val=""/>
      <w:lvlJc w:val="left"/>
      <w:pPr>
        <w:ind w:left="1287" w:hanging="360"/>
      </w:pPr>
      <w:rPr>
        <w:rFonts w:ascii="Symbol" w:hAnsi="Symbol" w:hint="default"/>
      </w:rPr>
    </w:lvl>
    <w:lvl w:ilvl="1" w:tplc="93965402" w:tentative="1">
      <w:start w:val="1"/>
      <w:numFmt w:val="bullet"/>
      <w:lvlText w:val="o"/>
      <w:lvlJc w:val="left"/>
      <w:pPr>
        <w:ind w:left="2007" w:hanging="360"/>
      </w:pPr>
      <w:rPr>
        <w:rFonts w:ascii="Courier New" w:hAnsi="Courier New" w:cs="Courier New" w:hint="default"/>
      </w:rPr>
    </w:lvl>
    <w:lvl w:ilvl="2" w:tplc="4AA61C1C" w:tentative="1">
      <w:start w:val="1"/>
      <w:numFmt w:val="bullet"/>
      <w:lvlText w:val=""/>
      <w:lvlJc w:val="left"/>
      <w:pPr>
        <w:ind w:left="2727" w:hanging="360"/>
      </w:pPr>
      <w:rPr>
        <w:rFonts w:ascii="Wingdings" w:hAnsi="Wingdings" w:hint="default"/>
      </w:rPr>
    </w:lvl>
    <w:lvl w:ilvl="3" w:tplc="BFF23002" w:tentative="1">
      <w:start w:val="1"/>
      <w:numFmt w:val="bullet"/>
      <w:lvlText w:val=""/>
      <w:lvlJc w:val="left"/>
      <w:pPr>
        <w:ind w:left="3447" w:hanging="360"/>
      </w:pPr>
      <w:rPr>
        <w:rFonts w:ascii="Symbol" w:hAnsi="Symbol" w:hint="default"/>
      </w:rPr>
    </w:lvl>
    <w:lvl w:ilvl="4" w:tplc="0A62C7BC" w:tentative="1">
      <w:start w:val="1"/>
      <w:numFmt w:val="bullet"/>
      <w:lvlText w:val="o"/>
      <w:lvlJc w:val="left"/>
      <w:pPr>
        <w:ind w:left="4167" w:hanging="360"/>
      </w:pPr>
      <w:rPr>
        <w:rFonts w:ascii="Courier New" w:hAnsi="Courier New" w:cs="Courier New" w:hint="default"/>
      </w:rPr>
    </w:lvl>
    <w:lvl w:ilvl="5" w:tplc="F4169A50" w:tentative="1">
      <w:start w:val="1"/>
      <w:numFmt w:val="bullet"/>
      <w:lvlText w:val=""/>
      <w:lvlJc w:val="left"/>
      <w:pPr>
        <w:ind w:left="4887" w:hanging="360"/>
      </w:pPr>
      <w:rPr>
        <w:rFonts w:ascii="Wingdings" w:hAnsi="Wingdings" w:hint="default"/>
      </w:rPr>
    </w:lvl>
    <w:lvl w:ilvl="6" w:tplc="9D6E2E3C" w:tentative="1">
      <w:start w:val="1"/>
      <w:numFmt w:val="bullet"/>
      <w:lvlText w:val=""/>
      <w:lvlJc w:val="left"/>
      <w:pPr>
        <w:ind w:left="5607" w:hanging="360"/>
      </w:pPr>
      <w:rPr>
        <w:rFonts w:ascii="Symbol" w:hAnsi="Symbol" w:hint="default"/>
      </w:rPr>
    </w:lvl>
    <w:lvl w:ilvl="7" w:tplc="3A74E7D2" w:tentative="1">
      <w:start w:val="1"/>
      <w:numFmt w:val="bullet"/>
      <w:lvlText w:val="o"/>
      <w:lvlJc w:val="left"/>
      <w:pPr>
        <w:ind w:left="6327" w:hanging="360"/>
      </w:pPr>
      <w:rPr>
        <w:rFonts w:ascii="Courier New" w:hAnsi="Courier New" w:cs="Courier New" w:hint="default"/>
      </w:rPr>
    </w:lvl>
    <w:lvl w:ilvl="8" w:tplc="F880F3C0" w:tentative="1">
      <w:start w:val="1"/>
      <w:numFmt w:val="bullet"/>
      <w:lvlText w:val=""/>
      <w:lvlJc w:val="left"/>
      <w:pPr>
        <w:ind w:left="7047" w:hanging="360"/>
      </w:pPr>
      <w:rPr>
        <w:rFonts w:ascii="Wingdings" w:hAnsi="Wingdings" w:hint="default"/>
      </w:rPr>
    </w:lvl>
  </w:abstractNum>
  <w:abstractNum w:abstractNumId="302">
    <w:nsid w:val="5DB65F55"/>
    <w:multiLevelType w:val="hybridMultilevel"/>
    <w:tmpl w:val="1056FC38"/>
    <w:lvl w:ilvl="0" w:tplc="C892FC90">
      <w:start w:val="1"/>
      <w:numFmt w:val="bullet"/>
      <w:lvlText w:val=""/>
      <w:lvlJc w:val="left"/>
      <w:pPr>
        <w:ind w:left="1480" w:hanging="360"/>
      </w:pPr>
      <w:rPr>
        <w:rFonts w:ascii="Symbol" w:hAnsi="Symbol" w:hint="default"/>
        <w:sz w:val="24"/>
      </w:rPr>
    </w:lvl>
    <w:lvl w:ilvl="1" w:tplc="C020281C">
      <w:start w:val="1"/>
      <w:numFmt w:val="bullet"/>
      <w:lvlText w:val="o"/>
      <w:lvlJc w:val="left"/>
      <w:pPr>
        <w:ind w:left="2200" w:hanging="360"/>
      </w:pPr>
      <w:rPr>
        <w:rFonts w:ascii="Courier New" w:hAnsi="Courier New" w:hint="default"/>
      </w:rPr>
    </w:lvl>
    <w:lvl w:ilvl="2" w:tplc="32D0ADFA">
      <w:start w:val="1"/>
      <w:numFmt w:val="bullet"/>
      <w:lvlText w:val=""/>
      <w:lvlJc w:val="left"/>
      <w:pPr>
        <w:ind w:left="2920" w:hanging="360"/>
      </w:pPr>
      <w:rPr>
        <w:rFonts w:ascii="Wingdings" w:hAnsi="Wingdings" w:hint="default"/>
      </w:rPr>
    </w:lvl>
    <w:lvl w:ilvl="3" w:tplc="0590BBA2" w:tentative="1">
      <w:start w:val="1"/>
      <w:numFmt w:val="bullet"/>
      <w:lvlText w:val=""/>
      <w:lvlJc w:val="left"/>
      <w:pPr>
        <w:ind w:left="3640" w:hanging="360"/>
      </w:pPr>
      <w:rPr>
        <w:rFonts w:ascii="Symbol" w:hAnsi="Symbol" w:hint="default"/>
      </w:rPr>
    </w:lvl>
    <w:lvl w:ilvl="4" w:tplc="DB4ECA12" w:tentative="1">
      <w:start w:val="1"/>
      <w:numFmt w:val="bullet"/>
      <w:lvlText w:val="o"/>
      <w:lvlJc w:val="left"/>
      <w:pPr>
        <w:ind w:left="4360" w:hanging="360"/>
      </w:pPr>
      <w:rPr>
        <w:rFonts w:ascii="Courier New" w:hAnsi="Courier New" w:hint="default"/>
      </w:rPr>
    </w:lvl>
    <w:lvl w:ilvl="5" w:tplc="88FA584C" w:tentative="1">
      <w:start w:val="1"/>
      <w:numFmt w:val="bullet"/>
      <w:lvlText w:val=""/>
      <w:lvlJc w:val="left"/>
      <w:pPr>
        <w:ind w:left="5080" w:hanging="360"/>
      </w:pPr>
      <w:rPr>
        <w:rFonts w:ascii="Wingdings" w:hAnsi="Wingdings" w:hint="default"/>
      </w:rPr>
    </w:lvl>
    <w:lvl w:ilvl="6" w:tplc="D542D9CA" w:tentative="1">
      <w:start w:val="1"/>
      <w:numFmt w:val="bullet"/>
      <w:lvlText w:val=""/>
      <w:lvlJc w:val="left"/>
      <w:pPr>
        <w:ind w:left="5800" w:hanging="360"/>
      </w:pPr>
      <w:rPr>
        <w:rFonts w:ascii="Symbol" w:hAnsi="Symbol" w:hint="default"/>
      </w:rPr>
    </w:lvl>
    <w:lvl w:ilvl="7" w:tplc="D8C80152" w:tentative="1">
      <w:start w:val="1"/>
      <w:numFmt w:val="bullet"/>
      <w:lvlText w:val="o"/>
      <w:lvlJc w:val="left"/>
      <w:pPr>
        <w:ind w:left="6520" w:hanging="360"/>
      </w:pPr>
      <w:rPr>
        <w:rFonts w:ascii="Courier New" w:hAnsi="Courier New" w:hint="default"/>
      </w:rPr>
    </w:lvl>
    <w:lvl w:ilvl="8" w:tplc="1EFC23D2" w:tentative="1">
      <w:start w:val="1"/>
      <w:numFmt w:val="bullet"/>
      <w:lvlText w:val=""/>
      <w:lvlJc w:val="left"/>
      <w:pPr>
        <w:ind w:left="7240" w:hanging="360"/>
      </w:pPr>
      <w:rPr>
        <w:rFonts w:ascii="Wingdings" w:hAnsi="Wingdings" w:hint="default"/>
      </w:rPr>
    </w:lvl>
  </w:abstractNum>
  <w:abstractNum w:abstractNumId="303">
    <w:nsid w:val="5DDF03CD"/>
    <w:multiLevelType w:val="multilevel"/>
    <w:tmpl w:val="A1B4F5A6"/>
    <w:lvl w:ilvl="0">
      <w:start w:val="1"/>
      <w:numFmt w:val="decimal"/>
      <w:lvlText w:val="%1."/>
      <w:lvlJc w:val="left"/>
      <w:pPr>
        <w:tabs>
          <w:tab w:val="num" w:pos="360"/>
        </w:tabs>
        <w:ind w:left="360" w:hanging="360"/>
      </w:pPr>
      <w:rPr>
        <w:rFonts w:cs="Times New Roman"/>
      </w:rPr>
    </w:lvl>
    <w:lvl w:ilvl="1">
      <w:start w:val="2"/>
      <w:numFmt w:val="decimal"/>
      <w:isLgl/>
      <w:lvlText w:val="%1.%2."/>
      <w:lvlJc w:val="left"/>
      <w:pPr>
        <w:ind w:left="1722" w:hanging="720"/>
      </w:pPr>
      <w:rPr>
        <w:rFonts w:eastAsia="Calibri" w:hint="default"/>
      </w:rPr>
    </w:lvl>
    <w:lvl w:ilvl="2">
      <w:start w:val="1"/>
      <w:numFmt w:val="decimal"/>
      <w:isLgl/>
      <w:lvlText w:val="%1.%2.%3."/>
      <w:lvlJc w:val="left"/>
      <w:pPr>
        <w:ind w:left="2724" w:hanging="720"/>
      </w:pPr>
      <w:rPr>
        <w:rFonts w:eastAsia="Calibri" w:hint="default"/>
      </w:rPr>
    </w:lvl>
    <w:lvl w:ilvl="3">
      <w:start w:val="1"/>
      <w:numFmt w:val="decimal"/>
      <w:isLgl/>
      <w:lvlText w:val="%1.%2.%3.%4."/>
      <w:lvlJc w:val="left"/>
      <w:pPr>
        <w:ind w:left="4086" w:hanging="1080"/>
      </w:pPr>
      <w:rPr>
        <w:rFonts w:eastAsia="Calibri" w:hint="default"/>
      </w:rPr>
    </w:lvl>
    <w:lvl w:ilvl="4">
      <w:start w:val="1"/>
      <w:numFmt w:val="decimal"/>
      <w:isLgl/>
      <w:lvlText w:val="%1.%2.%3.%4.%5."/>
      <w:lvlJc w:val="left"/>
      <w:pPr>
        <w:ind w:left="5088" w:hanging="1080"/>
      </w:pPr>
      <w:rPr>
        <w:rFonts w:eastAsia="Calibri" w:hint="default"/>
      </w:rPr>
    </w:lvl>
    <w:lvl w:ilvl="5">
      <w:start w:val="1"/>
      <w:numFmt w:val="decimal"/>
      <w:isLgl/>
      <w:lvlText w:val="%1.%2.%3.%4.%5.%6."/>
      <w:lvlJc w:val="left"/>
      <w:pPr>
        <w:ind w:left="6450" w:hanging="1440"/>
      </w:pPr>
      <w:rPr>
        <w:rFonts w:eastAsia="Calibri" w:hint="default"/>
      </w:rPr>
    </w:lvl>
    <w:lvl w:ilvl="6">
      <w:start w:val="1"/>
      <w:numFmt w:val="decimal"/>
      <w:isLgl/>
      <w:lvlText w:val="%1.%2.%3.%4.%5.%6.%7."/>
      <w:lvlJc w:val="left"/>
      <w:pPr>
        <w:ind w:left="7812" w:hanging="1800"/>
      </w:pPr>
      <w:rPr>
        <w:rFonts w:eastAsia="Calibri" w:hint="default"/>
      </w:rPr>
    </w:lvl>
    <w:lvl w:ilvl="7">
      <w:start w:val="1"/>
      <w:numFmt w:val="decimal"/>
      <w:isLgl/>
      <w:lvlText w:val="%1.%2.%3.%4.%5.%6.%7.%8."/>
      <w:lvlJc w:val="left"/>
      <w:pPr>
        <w:ind w:left="8814" w:hanging="1800"/>
      </w:pPr>
      <w:rPr>
        <w:rFonts w:eastAsia="Calibri" w:hint="default"/>
      </w:rPr>
    </w:lvl>
    <w:lvl w:ilvl="8">
      <w:start w:val="1"/>
      <w:numFmt w:val="decimal"/>
      <w:isLgl/>
      <w:lvlText w:val="%1.%2.%3.%4.%5.%6.%7.%8.%9."/>
      <w:lvlJc w:val="left"/>
      <w:pPr>
        <w:ind w:left="10176" w:hanging="2160"/>
      </w:pPr>
      <w:rPr>
        <w:rFonts w:eastAsia="Calibri" w:hint="default"/>
      </w:rPr>
    </w:lvl>
  </w:abstractNum>
  <w:abstractNum w:abstractNumId="304">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305">
    <w:nsid w:val="5E263511"/>
    <w:multiLevelType w:val="hybridMultilevel"/>
    <w:tmpl w:val="123A8B8A"/>
    <w:lvl w:ilvl="0" w:tplc="001800E6">
      <w:start w:val="1"/>
      <w:numFmt w:val="none"/>
      <w:pStyle w:val="afff2"/>
      <w:lvlText w:val="--  "/>
      <w:lvlJc w:val="left"/>
      <w:pPr>
        <w:tabs>
          <w:tab w:val="num" w:pos="0"/>
        </w:tabs>
        <w:ind w:firstLine="624"/>
      </w:pPr>
      <w:rPr>
        <w:rFonts w:ascii="Arial" w:hAnsi="Arial" w:cs="Times New Roman" w:hint="default"/>
        <w:b w:val="0"/>
        <w:i w:val="0"/>
        <w:color w:val="auto"/>
        <w:spacing w:val="-20"/>
        <w:w w:val="100"/>
        <w:sz w:val="22"/>
      </w:rPr>
    </w:lvl>
    <w:lvl w:ilvl="1" w:tplc="D778C300">
      <w:start w:val="1"/>
      <w:numFmt w:val="bullet"/>
      <w:lvlText w:val="o"/>
      <w:lvlJc w:val="left"/>
      <w:pPr>
        <w:tabs>
          <w:tab w:val="num" w:pos="1440"/>
        </w:tabs>
        <w:ind w:left="1440" w:hanging="360"/>
      </w:pPr>
      <w:rPr>
        <w:rFonts w:ascii="Courier New" w:hAnsi="Courier New" w:hint="default"/>
      </w:rPr>
    </w:lvl>
    <w:lvl w:ilvl="2" w:tplc="88106758" w:tentative="1">
      <w:start w:val="1"/>
      <w:numFmt w:val="bullet"/>
      <w:lvlText w:val=""/>
      <w:lvlJc w:val="left"/>
      <w:pPr>
        <w:tabs>
          <w:tab w:val="num" w:pos="2160"/>
        </w:tabs>
        <w:ind w:left="2160" w:hanging="360"/>
      </w:pPr>
      <w:rPr>
        <w:rFonts w:ascii="Wingdings" w:hAnsi="Wingdings" w:hint="default"/>
      </w:rPr>
    </w:lvl>
    <w:lvl w:ilvl="3" w:tplc="05B06BC8" w:tentative="1">
      <w:start w:val="1"/>
      <w:numFmt w:val="bullet"/>
      <w:lvlText w:val=""/>
      <w:lvlJc w:val="left"/>
      <w:pPr>
        <w:tabs>
          <w:tab w:val="num" w:pos="2880"/>
        </w:tabs>
        <w:ind w:left="2880" w:hanging="360"/>
      </w:pPr>
      <w:rPr>
        <w:rFonts w:ascii="Symbol" w:hAnsi="Symbol" w:hint="default"/>
      </w:rPr>
    </w:lvl>
    <w:lvl w:ilvl="4" w:tplc="2E92E5BA" w:tentative="1">
      <w:start w:val="1"/>
      <w:numFmt w:val="bullet"/>
      <w:lvlText w:val="o"/>
      <w:lvlJc w:val="left"/>
      <w:pPr>
        <w:tabs>
          <w:tab w:val="num" w:pos="3600"/>
        </w:tabs>
        <w:ind w:left="3600" w:hanging="360"/>
      </w:pPr>
      <w:rPr>
        <w:rFonts w:ascii="Courier New" w:hAnsi="Courier New" w:hint="default"/>
      </w:rPr>
    </w:lvl>
    <w:lvl w:ilvl="5" w:tplc="A434F8D4" w:tentative="1">
      <w:start w:val="1"/>
      <w:numFmt w:val="bullet"/>
      <w:lvlText w:val=""/>
      <w:lvlJc w:val="left"/>
      <w:pPr>
        <w:tabs>
          <w:tab w:val="num" w:pos="4320"/>
        </w:tabs>
        <w:ind w:left="4320" w:hanging="360"/>
      </w:pPr>
      <w:rPr>
        <w:rFonts w:ascii="Wingdings" w:hAnsi="Wingdings" w:hint="default"/>
      </w:rPr>
    </w:lvl>
    <w:lvl w:ilvl="6" w:tplc="A314AFE4" w:tentative="1">
      <w:start w:val="1"/>
      <w:numFmt w:val="bullet"/>
      <w:lvlText w:val=""/>
      <w:lvlJc w:val="left"/>
      <w:pPr>
        <w:tabs>
          <w:tab w:val="num" w:pos="5040"/>
        </w:tabs>
        <w:ind w:left="5040" w:hanging="360"/>
      </w:pPr>
      <w:rPr>
        <w:rFonts w:ascii="Symbol" w:hAnsi="Symbol" w:hint="default"/>
      </w:rPr>
    </w:lvl>
    <w:lvl w:ilvl="7" w:tplc="3196C656" w:tentative="1">
      <w:start w:val="1"/>
      <w:numFmt w:val="bullet"/>
      <w:lvlText w:val="o"/>
      <w:lvlJc w:val="left"/>
      <w:pPr>
        <w:tabs>
          <w:tab w:val="num" w:pos="5760"/>
        </w:tabs>
        <w:ind w:left="5760" w:hanging="360"/>
      </w:pPr>
      <w:rPr>
        <w:rFonts w:ascii="Courier New" w:hAnsi="Courier New" w:hint="default"/>
      </w:rPr>
    </w:lvl>
    <w:lvl w:ilvl="8" w:tplc="7DF83894" w:tentative="1">
      <w:start w:val="1"/>
      <w:numFmt w:val="bullet"/>
      <w:lvlText w:val=""/>
      <w:lvlJc w:val="left"/>
      <w:pPr>
        <w:tabs>
          <w:tab w:val="num" w:pos="6480"/>
        </w:tabs>
        <w:ind w:left="6480" w:hanging="360"/>
      </w:pPr>
      <w:rPr>
        <w:rFonts w:ascii="Wingdings" w:hAnsi="Wingdings" w:hint="default"/>
      </w:rPr>
    </w:lvl>
  </w:abstractNum>
  <w:abstractNum w:abstractNumId="306">
    <w:nsid w:val="5E5943AC"/>
    <w:multiLevelType w:val="hybridMultilevel"/>
    <w:tmpl w:val="B96AB90C"/>
    <w:lvl w:ilvl="0" w:tplc="82C4F79A">
      <w:start w:val="1"/>
      <w:numFmt w:val="bullet"/>
      <w:lvlText w:val="–"/>
      <w:lvlJc w:val="left"/>
      <w:pPr>
        <w:tabs>
          <w:tab w:val="num" w:pos="1440"/>
        </w:tabs>
        <w:ind w:left="1440" w:hanging="360"/>
      </w:pPr>
      <w:rPr>
        <w:rFonts w:ascii="Times New Roman" w:hAnsi="Times New Roman" w:hint="default"/>
      </w:rPr>
    </w:lvl>
    <w:lvl w:ilvl="1" w:tplc="4F4813D8" w:tentative="1">
      <w:start w:val="1"/>
      <w:numFmt w:val="bullet"/>
      <w:lvlText w:val="o"/>
      <w:lvlJc w:val="left"/>
      <w:pPr>
        <w:tabs>
          <w:tab w:val="num" w:pos="2160"/>
        </w:tabs>
        <w:ind w:left="2160" w:hanging="360"/>
      </w:pPr>
      <w:rPr>
        <w:rFonts w:ascii="Courier New" w:hAnsi="Courier New" w:hint="default"/>
      </w:rPr>
    </w:lvl>
    <w:lvl w:ilvl="2" w:tplc="AE0EF806" w:tentative="1">
      <w:start w:val="1"/>
      <w:numFmt w:val="bullet"/>
      <w:lvlText w:val=""/>
      <w:lvlJc w:val="left"/>
      <w:pPr>
        <w:tabs>
          <w:tab w:val="num" w:pos="2880"/>
        </w:tabs>
        <w:ind w:left="2880" w:hanging="360"/>
      </w:pPr>
      <w:rPr>
        <w:rFonts w:ascii="Wingdings" w:hAnsi="Wingdings" w:hint="default"/>
      </w:rPr>
    </w:lvl>
    <w:lvl w:ilvl="3" w:tplc="BC466AD0" w:tentative="1">
      <w:start w:val="1"/>
      <w:numFmt w:val="bullet"/>
      <w:lvlText w:val=""/>
      <w:lvlJc w:val="left"/>
      <w:pPr>
        <w:tabs>
          <w:tab w:val="num" w:pos="3600"/>
        </w:tabs>
        <w:ind w:left="3600" w:hanging="360"/>
      </w:pPr>
      <w:rPr>
        <w:rFonts w:ascii="Symbol" w:hAnsi="Symbol" w:hint="default"/>
      </w:rPr>
    </w:lvl>
    <w:lvl w:ilvl="4" w:tplc="175EFA40" w:tentative="1">
      <w:start w:val="1"/>
      <w:numFmt w:val="bullet"/>
      <w:lvlText w:val="o"/>
      <w:lvlJc w:val="left"/>
      <w:pPr>
        <w:tabs>
          <w:tab w:val="num" w:pos="4320"/>
        </w:tabs>
        <w:ind w:left="4320" w:hanging="360"/>
      </w:pPr>
      <w:rPr>
        <w:rFonts w:ascii="Courier New" w:hAnsi="Courier New" w:hint="default"/>
      </w:rPr>
    </w:lvl>
    <w:lvl w:ilvl="5" w:tplc="245AE53A" w:tentative="1">
      <w:start w:val="1"/>
      <w:numFmt w:val="bullet"/>
      <w:lvlText w:val=""/>
      <w:lvlJc w:val="left"/>
      <w:pPr>
        <w:tabs>
          <w:tab w:val="num" w:pos="5040"/>
        </w:tabs>
        <w:ind w:left="5040" w:hanging="360"/>
      </w:pPr>
      <w:rPr>
        <w:rFonts w:ascii="Wingdings" w:hAnsi="Wingdings" w:hint="default"/>
      </w:rPr>
    </w:lvl>
    <w:lvl w:ilvl="6" w:tplc="61BE224A" w:tentative="1">
      <w:start w:val="1"/>
      <w:numFmt w:val="bullet"/>
      <w:lvlText w:val=""/>
      <w:lvlJc w:val="left"/>
      <w:pPr>
        <w:tabs>
          <w:tab w:val="num" w:pos="5760"/>
        </w:tabs>
        <w:ind w:left="5760" w:hanging="360"/>
      </w:pPr>
      <w:rPr>
        <w:rFonts w:ascii="Symbol" w:hAnsi="Symbol" w:hint="default"/>
      </w:rPr>
    </w:lvl>
    <w:lvl w:ilvl="7" w:tplc="E60AD318" w:tentative="1">
      <w:start w:val="1"/>
      <w:numFmt w:val="bullet"/>
      <w:lvlText w:val="o"/>
      <w:lvlJc w:val="left"/>
      <w:pPr>
        <w:tabs>
          <w:tab w:val="num" w:pos="6480"/>
        </w:tabs>
        <w:ind w:left="6480" w:hanging="360"/>
      </w:pPr>
      <w:rPr>
        <w:rFonts w:ascii="Courier New" w:hAnsi="Courier New" w:hint="default"/>
      </w:rPr>
    </w:lvl>
    <w:lvl w:ilvl="8" w:tplc="E93EAC12" w:tentative="1">
      <w:start w:val="1"/>
      <w:numFmt w:val="bullet"/>
      <w:lvlText w:val=""/>
      <w:lvlJc w:val="left"/>
      <w:pPr>
        <w:tabs>
          <w:tab w:val="num" w:pos="7200"/>
        </w:tabs>
        <w:ind w:left="7200" w:hanging="360"/>
      </w:pPr>
      <w:rPr>
        <w:rFonts w:ascii="Wingdings" w:hAnsi="Wingdings" w:hint="default"/>
      </w:rPr>
    </w:lvl>
  </w:abstractNum>
  <w:abstractNum w:abstractNumId="307">
    <w:nsid w:val="5E6E7738"/>
    <w:multiLevelType w:val="hybridMultilevel"/>
    <w:tmpl w:val="BF7ED142"/>
    <w:lvl w:ilvl="0" w:tplc="418A9E76">
      <w:start w:val="1"/>
      <w:numFmt w:val="bullet"/>
      <w:lvlText w:val="–"/>
      <w:lvlJc w:val="left"/>
      <w:pPr>
        <w:tabs>
          <w:tab w:val="num" w:pos="776"/>
        </w:tabs>
        <w:ind w:left="776" w:hanging="360"/>
      </w:pPr>
      <w:rPr>
        <w:rFonts w:ascii="Times New Roman" w:hAnsi="Times New Roman" w:hint="default"/>
      </w:rPr>
    </w:lvl>
    <w:lvl w:ilvl="1" w:tplc="04190003">
      <w:start w:val="1"/>
      <w:numFmt w:val="bullet"/>
      <w:lvlText w:val="o"/>
      <w:lvlJc w:val="left"/>
      <w:pPr>
        <w:tabs>
          <w:tab w:val="num" w:pos="1496"/>
        </w:tabs>
        <w:ind w:left="1496" w:hanging="360"/>
      </w:pPr>
      <w:rPr>
        <w:rFonts w:ascii="Courier New" w:hAnsi="Courier New" w:hint="default"/>
      </w:rPr>
    </w:lvl>
    <w:lvl w:ilvl="2" w:tplc="04190005" w:tentative="1">
      <w:start w:val="1"/>
      <w:numFmt w:val="bullet"/>
      <w:lvlText w:val=""/>
      <w:lvlJc w:val="left"/>
      <w:pPr>
        <w:tabs>
          <w:tab w:val="num" w:pos="2216"/>
        </w:tabs>
        <w:ind w:left="2216" w:hanging="360"/>
      </w:pPr>
      <w:rPr>
        <w:rFonts w:ascii="Wingdings" w:hAnsi="Wingdings" w:hint="default"/>
      </w:rPr>
    </w:lvl>
    <w:lvl w:ilvl="3" w:tplc="04190001" w:tentative="1">
      <w:start w:val="1"/>
      <w:numFmt w:val="bullet"/>
      <w:lvlText w:val=""/>
      <w:lvlJc w:val="left"/>
      <w:pPr>
        <w:tabs>
          <w:tab w:val="num" w:pos="2936"/>
        </w:tabs>
        <w:ind w:left="2936" w:hanging="360"/>
      </w:pPr>
      <w:rPr>
        <w:rFonts w:ascii="Symbol" w:hAnsi="Symbol" w:hint="default"/>
      </w:rPr>
    </w:lvl>
    <w:lvl w:ilvl="4" w:tplc="04190003" w:tentative="1">
      <w:start w:val="1"/>
      <w:numFmt w:val="bullet"/>
      <w:lvlText w:val="o"/>
      <w:lvlJc w:val="left"/>
      <w:pPr>
        <w:tabs>
          <w:tab w:val="num" w:pos="3656"/>
        </w:tabs>
        <w:ind w:left="3656" w:hanging="360"/>
      </w:pPr>
      <w:rPr>
        <w:rFonts w:ascii="Courier New" w:hAnsi="Courier New" w:hint="default"/>
      </w:rPr>
    </w:lvl>
    <w:lvl w:ilvl="5" w:tplc="04190005" w:tentative="1">
      <w:start w:val="1"/>
      <w:numFmt w:val="bullet"/>
      <w:lvlText w:val=""/>
      <w:lvlJc w:val="left"/>
      <w:pPr>
        <w:tabs>
          <w:tab w:val="num" w:pos="4376"/>
        </w:tabs>
        <w:ind w:left="4376" w:hanging="360"/>
      </w:pPr>
      <w:rPr>
        <w:rFonts w:ascii="Wingdings" w:hAnsi="Wingdings" w:hint="default"/>
      </w:rPr>
    </w:lvl>
    <w:lvl w:ilvl="6" w:tplc="04190001" w:tentative="1">
      <w:start w:val="1"/>
      <w:numFmt w:val="bullet"/>
      <w:lvlText w:val=""/>
      <w:lvlJc w:val="left"/>
      <w:pPr>
        <w:tabs>
          <w:tab w:val="num" w:pos="5096"/>
        </w:tabs>
        <w:ind w:left="5096" w:hanging="360"/>
      </w:pPr>
      <w:rPr>
        <w:rFonts w:ascii="Symbol" w:hAnsi="Symbol" w:hint="default"/>
      </w:rPr>
    </w:lvl>
    <w:lvl w:ilvl="7" w:tplc="04190003" w:tentative="1">
      <w:start w:val="1"/>
      <w:numFmt w:val="bullet"/>
      <w:lvlText w:val="o"/>
      <w:lvlJc w:val="left"/>
      <w:pPr>
        <w:tabs>
          <w:tab w:val="num" w:pos="5816"/>
        </w:tabs>
        <w:ind w:left="5816" w:hanging="360"/>
      </w:pPr>
      <w:rPr>
        <w:rFonts w:ascii="Courier New" w:hAnsi="Courier New" w:hint="default"/>
      </w:rPr>
    </w:lvl>
    <w:lvl w:ilvl="8" w:tplc="04190005" w:tentative="1">
      <w:start w:val="1"/>
      <w:numFmt w:val="bullet"/>
      <w:lvlText w:val=""/>
      <w:lvlJc w:val="left"/>
      <w:pPr>
        <w:tabs>
          <w:tab w:val="num" w:pos="6536"/>
        </w:tabs>
        <w:ind w:left="6536" w:hanging="360"/>
      </w:pPr>
      <w:rPr>
        <w:rFonts w:ascii="Wingdings" w:hAnsi="Wingdings" w:hint="default"/>
      </w:rPr>
    </w:lvl>
  </w:abstractNum>
  <w:abstractNum w:abstractNumId="308">
    <w:nsid w:val="5E842ED4"/>
    <w:multiLevelType w:val="hybridMultilevel"/>
    <w:tmpl w:val="6F94DFC0"/>
    <w:lvl w:ilvl="0" w:tplc="E93C3DBC">
      <w:start w:val="1"/>
      <w:numFmt w:val="bullet"/>
      <w:lvlText w:val="-"/>
      <w:lvlJc w:val="left"/>
      <w:pPr>
        <w:ind w:left="754" w:hanging="360"/>
      </w:pPr>
      <w:rPr>
        <w:rFonts w:ascii="Arial" w:hAnsi="Arial" w:hint="default"/>
        <w:sz w:val="24"/>
      </w:rPr>
    </w:lvl>
    <w:lvl w:ilvl="1" w:tplc="AD30919A" w:tentative="1">
      <w:start w:val="1"/>
      <w:numFmt w:val="bullet"/>
      <w:lvlText w:val="o"/>
      <w:lvlJc w:val="left"/>
      <w:pPr>
        <w:ind w:left="1474" w:hanging="360"/>
      </w:pPr>
      <w:rPr>
        <w:rFonts w:ascii="Courier New" w:hAnsi="Courier New" w:hint="default"/>
      </w:rPr>
    </w:lvl>
    <w:lvl w:ilvl="2" w:tplc="5F580CAE" w:tentative="1">
      <w:start w:val="1"/>
      <w:numFmt w:val="bullet"/>
      <w:lvlText w:val=""/>
      <w:lvlJc w:val="left"/>
      <w:pPr>
        <w:ind w:left="2194" w:hanging="360"/>
      </w:pPr>
      <w:rPr>
        <w:rFonts w:ascii="Wingdings" w:hAnsi="Wingdings" w:hint="default"/>
      </w:rPr>
    </w:lvl>
    <w:lvl w:ilvl="3" w:tplc="F3E2D886" w:tentative="1">
      <w:start w:val="1"/>
      <w:numFmt w:val="bullet"/>
      <w:lvlText w:val=""/>
      <w:lvlJc w:val="left"/>
      <w:pPr>
        <w:ind w:left="2914" w:hanging="360"/>
      </w:pPr>
      <w:rPr>
        <w:rFonts w:ascii="Symbol" w:hAnsi="Symbol" w:hint="default"/>
      </w:rPr>
    </w:lvl>
    <w:lvl w:ilvl="4" w:tplc="32B00F12" w:tentative="1">
      <w:start w:val="1"/>
      <w:numFmt w:val="bullet"/>
      <w:lvlText w:val="o"/>
      <w:lvlJc w:val="left"/>
      <w:pPr>
        <w:ind w:left="3634" w:hanging="360"/>
      </w:pPr>
      <w:rPr>
        <w:rFonts w:ascii="Courier New" w:hAnsi="Courier New" w:hint="default"/>
      </w:rPr>
    </w:lvl>
    <w:lvl w:ilvl="5" w:tplc="6952FC12" w:tentative="1">
      <w:start w:val="1"/>
      <w:numFmt w:val="bullet"/>
      <w:lvlText w:val=""/>
      <w:lvlJc w:val="left"/>
      <w:pPr>
        <w:ind w:left="4354" w:hanging="360"/>
      </w:pPr>
      <w:rPr>
        <w:rFonts w:ascii="Wingdings" w:hAnsi="Wingdings" w:hint="default"/>
      </w:rPr>
    </w:lvl>
    <w:lvl w:ilvl="6" w:tplc="C5DE6444" w:tentative="1">
      <w:start w:val="1"/>
      <w:numFmt w:val="bullet"/>
      <w:lvlText w:val=""/>
      <w:lvlJc w:val="left"/>
      <w:pPr>
        <w:ind w:left="5074" w:hanging="360"/>
      </w:pPr>
      <w:rPr>
        <w:rFonts w:ascii="Symbol" w:hAnsi="Symbol" w:hint="default"/>
      </w:rPr>
    </w:lvl>
    <w:lvl w:ilvl="7" w:tplc="F9F6E1D8" w:tentative="1">
      <w:start w:val="1"/>
      <w:numFmt w:val="bullet"/>
      <w:lvlText w:val="o"/>
      <w:lvlJc w:val="left"/>
      <w:pPr>
        <w:ind w:left="5794" w:hanging="360"/>
      </w:pPr>
      <w:rPr>
        <w:rFonts w:ascii="Courier New" w:hAnsi="Courier New" w:hint="default"/>
      </w:rPr>
    </w:lvl>
    <w:lvl w:ilvl="8" w:tplc="DA349EA0" w:tentative="1">
      <w:start w:val="1"/>
      <w:numFmt w:val="bullet"/>
      <w:lvlText w:val=""/>
      <w:lvlJc w:val="left"/>
      <w:pPr>
        <w:ind w:left="6514" w:hanging="360"/>
      </w:pPr>
      <w:rPr>
        <w:rFonts w:ascii="Wingdings" w:hAnsi="Wingdings" w:hint="default"/>
      </w:rPr>
    </w:lvl>
  </w:abstractNum>
  <w:abstractNum w:abstractNumId="309">
    <w:nsid w:val="5EE66C33"/>
    <w:multiLevelType w:val="hybridMultilevel"/>
    <w:tmpl w:val="24E4813C"/>
    <w:styleLink w:val="-21"/>
    <w:lvl w:ilvl="0" w:tplc="41A25CB4">
      <w:start w:val="1"/>
      <w:numFmt w:val="bullet"/>
      <w:lvlText w:val="­"/>
      <w:lvlJc w:val="left"/>
      <w:pPr>
        <w:tabs>
          <w:tab w:val="num" w:pos="1134"/>
        </w:tabs>
        <w:ind w:left="1134" w:hanging="283"/>
      </w:pPr>
      <w:rPr>
        <w:rFonts w:ascii="Courier New" w:hAnsi="Courier New" w:hint="default"/>
      </w:rPr>
    </w:lvl>
    <w:lvl w:ilvl="1" w:tplc="FEA8241C">
      <w:start w:val="1"/>
      <w:numFmt w:val="bullet"/>
      <w:lvlText w:val=""/>
      <w:lvlJc w:val="left"/>
      <w:pPr>
        <w:tabs>
          <w:tab w:val="num" w:pos="1440"/>
        </w:tabs>
        <w:ind w:left="1440" w:hanging="360"/>
      </w:pPr>
      <w:rPr>
        <w:rFonts w:ascii="Symbol" w:hAnsi="Symbol" w:hint="default"/>
      </w:rPr>
    </w:lvl>
    <w:lvl w:ilvl="2" w:tplc="CBE45DA6" w:tentative="1">
      <w:start w:val="1"/>
      <w:numFmt w:val="bullet"/>
      <w:lvlText w:val=""/>
      <w:lvlJc w:val="left"/>
      <w:pPr>
        <w:tabs>
          <w:tab w:val="num" w:pos="2160"/>
        </w:tabs>
        <w:ind w:left="2160" w:hanging="360"/>
      </w:pPr>
      <w:rPr>
        <w:rFonts w:ascii="Wingdings" w:hAnsi="Wingdings" w:hint="default"/>
      </w:rPr>
    </w:lvl>
    <w:lvl w:ilvl="3" w:tplc="0DE8F2F4" w:tentative="1">
      <w:start w:val="1"/>
      <w:numFmt w:val="bullet"/>
      <w:lvlText w:val=""/>
      <w:lvlJc w:val="left"/>
      <w:pPr>
        <w:tabs>
          <w:tab w:val="num" w:pos="2880"/>
        </w:tabs>
        <w:ind w:left="2880" w:hanging="360"/>
      </w:pPr>
      <w:rPr>
        <w:rFonts w:ascii="Symbol" w:hAnsi="Symbol" w:hint="default"/>
      </w:rPr>
    </w:lvl>
    <w:lvl w:ilvl="4" w:tplc="3B7EA8D6" w:tentative="1">
      <w:start w:val="1"/>
      <w:numFmt w:val="bullet"/>
      <w:lvlText w:val="o"/>
      <w:lvlJc w:val="left"/>
      <w:pPr>
        <w:tabs>
          <w:tab w:val="num" w:pos="3600"/>
        </w:tabs>
        <w:ind w:left="3600" w:hanging="360"/>
      </w:pPr>
      <w:rPr>
        <w:rFonts w:ascii="Courier New" w:hAnsi="Courier New" w:hint="default"/>
      </w:rPr>
    </w:lvl>
    <w:lvl w:ilvl="5" w:tplc="836C269A" w:tentative="1">
      <w:start w:val="1"/>
      <w:numFmt w:val="bullet"/>
      <w:lvlText w:val=""/>
      <w:lvlJc w:val="left"/>
      <w:pPr>
        <w:tabs>
          <w:tab w:val="num" w:pos="4320"/>
        </w:tabs>
        <w:ind w:left="4320" w:hanging="360"/>
      </w:pPr>
      <w:rPr>
        <w:rFonts w:ascii="Wingdings" w:hAnsi="Wingdings" w:hint="default"/>
      </w:rPr>
    </w:lvl>
    <w:lvl w:ilvl="6" w:tplc="2C74A8E2" w:tentative="1">
      <w:start w:val="1"/>
      <w:numFmt w:val="bullet"/>
      <w:lvlText w:val=""/>
      <w:lvlJc w:val="left"/>
      <w:pPr>
        <w:tabs>
          <w:tab w:val="num" w:pos="5040"/>
        </w:tabs>
        <w:ind w:left="5040" w:hanging="360"/>
      </w:pPr>
      <w:rPr>
        <w:rFonts w:ascii="Symbol" w:hAnsi="Symbol" w:hint="default"/>
      </w:rPr>
    </w:lvl>
    <w:lvl w:ilvl="7" w:tplc="7A14CE0C" w:tentative="1">
      <w:start w:val="1"/>
      <w:numFmt w:val="bullet"/>
      <w:lvlText w:val="o"/>
      <w:lvlJc w:val="left"/>
      <w:pPr>
        <w:tabs>
          <w:tab w:val="num" w:pos="5760"/>
        </w:tabs>
        <w:ind w:left="5760" w:hanging="360"/>
      </w:pPr>
      <w:rPr>
        <w:rFonts w:ascii="Courier New" w:hAnsi="Courier New" w:hint="default"/>
      </w:rPr>
    </w:lvl>
    <w:lvl w:ilvl="8" w:tplc="524A66F8" w:tentative="1">
      <w:start w:val="1"/>
      <w:numFmt w:val="bullet"/>
      <w:lvlText w:val=""/>
      <w:lvlJc w:val="left"/>
      <w:pPr>
        <w:tabs>
          <w:tab w:val="num" w:pos="6480"/>
        </w:tabs>
        <w:ind w:left="6480" w:hanging="360"/>
      </w:pPr>
      <w:rPr>
        <w:rFonts w:ascii="Wingdings" w:hAnsi="Wingdings" w:hint="default"/>
      </w:rPr>
    </w:lvl>
  </w:abstractNum>
  <w:abstractNum w:abstractNumId="310">
    <w:nsid w:val="5EF64759"/>
    <w:multiLevelType w:val="hybridMultilevel"/>
    <w:tmpl w:val="90CC6A9A"/>
    <w:styleLink w:val="1ai121"/>
    <w:lvl w:ilvl="0" w:tplc="E59E9C74">
      <w:start w:val="1"/>
      <w:numFmt w:val="decimal"/>
      <w:lvlText w:val="%1."/>
      <w:lvlJc w:val="left"/>
      <w:pPr>
        <w:tabs>
          <w:tab w:val="num" w:pos="360"/>
        </w:tabs>
        <w:ind w:left="360" w:hanging="360"/>
      </w:pPr>
      <w:rPr>
        <w:rFonts w:cs="Times New Roman" w:hint="default"/>
      </w:rPr>
    </w:lvl>
    <w:lvl w:ilvl="1" w:tplc="B1406846">
      <w:start w:val="1"/>
      <w:numFmt w:val="decimal"/>
      <w:pStyle w:val="1ff1"/>
      <w:lvlText w:val="%2)"/>
      <w:lvlJc w:val="left"/>
      <w:pPr>
        <w:ind w:left="1440" w:hanging="360"/>
      </w:pPr>
      <w:rPr>
        <w:rFonts w:cs="Times New Roman" w:hint="default"/>
      </w:rPr>
    </w:lvl>
    <w:lvl w:ilvl="2" w:tplc="A58425FC" w:tentative="1">
      <w:start w:val="1"/>
      <w:numFmt w:val="lowerRoman"/>
      <w:pStyle w:val="2f3"/>
      <w:lvlText w:val="%3."/>
      <w:lvlJc w:val="right"/>
      <w:pPr>
        <w:tabs>
          <w:tab w:val="num" w:pos="2160"/>
        </w:tabs>
        <w:ind w:left="2160" w:hanging="180"/>
      </w:pPr>
      <w:rPr>
        <w:rFonts w:cs="Times New Roman"/>
      </w:rPr>
    </w:lvl>
    <w:lvl w:ilvl="3" w:tplc="C1346FE6" w:tentative="1">
      <w:start w:val="1"/>
      <w:numFmt w:val="decimal"/>
      <w:pStyle w:val="3f0"/>
      <w:lvlText w:val="%4."/>
      <w:lvlJc w:val="left"/>
      <w:pPr>
        <w:tabs>
          <w:tab w:val="num" w:pos="2880"/>
        </w:tabs>
        <w:ind w:left="2880" w:hanging="360"/>
      </w:pPr>
      <w:rPr>
        <w:rFonts w:cs="Times New Roman"/>
      </w:rPr>
    </w:lvl>
    <w:lvl w:ilvl="4" w:tplc="24927F24" w:tentative="1">
      <w:start w:val="1"/>
      <w:numFmt w:val="lowerLetter"/>
      <w:pStyle w:val="4a"/>
      <w:lvlText w:val="%5."/>
      <w:lvlJc w:val="left"/>
      <w:pPr>
        <w:tabs>
          <w:tab w:val="num" w:pos="3600"/>
        </w:tabs>
        <w:ind w:left="3600" w:hanging="360"/>
      </w:pPr>
      <w:rPr>
        <w:rFonts w:cs="Times New Roman"/>
      </w:rPr>
    </w:lvl>
    <w:lvl w:ilvl="5" w:tplc="107A6070" w:tentative="1">
      <w:start w:val="1"/>
      <w:numFmt w:val="lowerRoman"/>
      <w:pStyle w:val="55"/>
      <w:lvlText w:val="%6."/>
      <w:lvlJc w:val="right"/>
      <w:pPr>
        <w:tabs>
          <w:tab w:val="num" w:pos="4320"/>
        </w:tabs>
        <w:ind w:left="4320" w:hanging="180"/>
      </w:pPr>
      <w:rPr>
        <w:rFonts w:cs="Times New Roman"/>
      </w:rPr>
    </w:lvl>
    <w:lvl w:ilvl="6" w:tplc="3118D4AC" w:tentative="1">
      <w:start w:val="1"/>
      <w:numFmt w:val="decimal"/>
      <w:lvlText w:val="%7."/>
      <w:lvlJc w:val="left"/>
      <w:pPr>
        <w:tabs>
          <w:tab w:val="num" w:pos="5040"/>
        </w:tabs>
        <w:ind w:left="5040" w:hanging="360"/>
      </w:pPr>
      <w:rPr>
        <w:rFonts w:cs="Times New Roman"/>
      </w:rPr>
    </w:lvl>
    <w:lvl w:ilvl="7" w:tplc="5E6CEFC0" w:tentative="1">
      <w:start w:val="1"/>
      <w:numFmt w:val="lowerLetter"/>
      <w:lvlText w:val="%8."/>
      <w:lvlJc w:val="left"/>
      <w:pPr>
        <w:tabs>
          <w:tab w:val="num" w:pos="5760"/>
        </w:tabs>
        <w:ind w:left="5760" w:hanging="360"/>
      </w:pPr>
      <w:rPr>
        <w:rFonts w:cs="Times New Roman"/>
      </w:rPr>
    </w:lvl>
    <w:lvl w:ilvl="8" w:tplc="3C1C5F66" w:tentative="1">
      <w:start w:val="1"/>
      <w:numFmt w:val="lowerRoman"/>
      <w:lvlText w:val="%9."/>
      <w:lvlJc w:val="right"/>
      <w:pPr>
        <w:tabs>
          <w:tab w:val="num" w:pos="6480"/>
        </w:tabs>
        <w:ind w:left="6480" w:hanging="180"/>
      </w:pPr>
      <w:rPr>
        <w:rFonts w:cs="Times New Roman"/>
      </w:rPr>
    </w:lvl>
  </w:abstractNum>
  <w:abstractNum w:abstractNumId="311">
    <w:nsid w:val="5F062223"/>
    <w:multiLevelType w:val="multilevel"/>
    <w:tmpl w:val="83643508"/>
    <w:lvl w:ilvl="0">
      <w:start w:val="1"/>
      <w:numFmt w:val="decimal"/>
      <w:lvlText w:val="%1."/>
      <w:lvlJc w:val="left"/>
      <w:pPr>
        <w:ind w:left="360" w:hanging="360"/>
      </w:pPr>
      <w:rPr>
        <w:rFonts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12">
    <w:nsid w:val="5FB15646"/>
    <w:multiLevelType w:val="multilevel"/>
    <w:tmpl w:val="47088A1E"/>
    <w:lvl w:ilvl="0">
      <w:start w:val="1"/>
      <w:numFmt w:val="decimal"/>
      <w:pStyle w:val="TZLevel1"/>
      <w:suff w:val="space"/>
      <w:lvlText w:val="%1"/>
      <w:lvlJc w:val="left"/>
      <w:pPr>
        <w:ind w:left="340"/>
      </w:pPr>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313">
    <w:nsid w:val="60823685"/>
    <w:multiLevelType w:val="multilevel"/>
    <w:tmpl w:val="20129B1A"/>
    <w:lvl w:ilvl="0">
      <w:start w:val="1"/>
      <w:numFmt w:val="russianUpper"/>
      <w:pStyle w:val="1ff2"/>
      <w:lvlText w:val="Приложение %1."/>
      <w:lvlJc w:val="left"/>
      <w:pPr>
        <w:tabs>
          <w:tab w:val="num" w:pos="1565"/>
        </w:tabs>
        <w:ind w:left="1565" w:hanging="431"/>
      </w:pPr>
      <w:rPr>
        <w:rFonts w:cs="Times New Roman" w:hint="default"/>
      </w:rPr>
    </w:lvl>
    <w:lvl w:ilvl="1">
      <w:start w:val="1"/>
      <w:numFmt w:val="decimal"/>
      <w:pStyle w:val="2f4"/>
      <w:lvlText w:val="%1.%2."/>
      <w:lvlJc w:val="left"/>
      <w:pPr>
        <w:tabs>
          <w:tab w:val="num" w:pos="1707"/>
        </w:tabs>
        <w:ind w:left="1707" w:hanging="573"/>
      </w:pPr>
      <w:rPr>
        <w:rFonts w:cs="Times New Roman" w:hint="default"/>
      </w:rPr>
    </w:lvl>
    <w:lvl w:ilvl="2">
      <w:start w:val="1"/>
      <w:numFmt w:val="decimal"/>
      <w:pStyle w:val="3f1"/>
      <w:lvlText w:val="%1.%2.%3."/>
      <w:lvlJc w:val="left"/>
      <w:pPr>
        <w:tabs>
          <w:tab w:val="num" w:pos="1854"/>
        </w:tabs>
        <w:ind w:left="1854" w:hanging="720"/>
      </w:pPr>
      <w:rPr>
        <w:rFonts w:cs="Times New Roman" w:hint="default"/>
      </w:rPr>
    </w:lvl>
    <w:lvl w:ilvl="3">
      <w:start w:val="1"/>
      <w:numFmt w:val="decimal"/>
      <w:pStyle w:val="4b"/>
      <w:lvlText w:val="%1.%2.%3.%4."/>
      <w:lvlJc w:val="left"/>
      <w:pPr>
        <w:tabs>
          <w:tab w:val="num" w:pos="1928"/>
        </w:tabs>
        <w:ind w:left="1928" w:hanging="794"/>
      </w:pPr>
      <w:rPr>
        <w:rFonts w:cs="Times New Roman" w:hint="default"/>
      </w:rPr>
    </w:lvl>
    <w:lvl w:ilvl="4">
      <w:start w:val="1"/>
      <w:numFmt w:val="decimal"/>
      <w:lvlText w:val="%1.%2.%3.%4.%5."/>
      <w:lvlJc w:val="left"/>
      <w:pPr>
        <w:tabs>
          <w:tab w:val="num" w:pos="7060"/>
        </w:tabs>
        <w:ind w:left="6772" w:hanging="792"/>
      </w:pPr>
      <w:rPr>
        <w:rFonts w:cs="Times New Roman" w:hint="default"/>
      </w:rPr>
    </w:lvl>
    <w:lvl w:ilvl="5">
      <w:start w:val="1"/>
      <w:numFmt w:val="decimal"/>
      <w:lvlText w:val="%1.%2.%3.%4.%5.%6."/>
      <w:lvlJc w:val="left"/>
      <w:pPr>
        <w:tabs>
          <w:tab w:val="num" w:pos="7420"/>
        </w:tabs>
        <w:ind w:left="7276" w:hanging="936"/>
      </w:pPr>
      <w:rPr>
        <w:rFonts w:cs="Times New Roman" w:hint="default"/>
      </w:rPr>
    </w:lvl>
    <w:lvl w:ilvl="6">
      <w:start w:val="1"/>
      <w:numFmt w:val="decimal"/>
      <w:lvlText w:val="%1.%2.%3.%4.%5.%6.%7."/>
      <w:lvlJc w:val="left"/>
      <w:pPr>
        <w:tabs>
          <w:tab w:val="num" w:pos="8140"/>
        </w:tabs>
        <w:ind w:left="7780" w:hanging="1080"/>
      </w:pPr>
      <w:rPr>
        <w:rFonts w:cs="Times New Roman" w:hint="default"/>
      </w:rPr>
    </w:lvl>
    <w:lvl w:ilvl="7">
      <w:start w:val="1"/>
      <w:numFmt w:val="decimal"/>
      <w:lvlText w:val="%1.%2.%3.%4.%5.%6.%7.%8."/>
      <w:lvlJc w:val="left"/>
      <w:pPr>
        <w:tabs>
          <w:tab w:val="num" w:pos="8500"/>
        </w:tabs>
        <w:ind w:left="8284" w:hanging="1224"/>
      </w:pPr>
      <w:rPr>
        <w:rFonts w:cs="Times New Roman" w:hint="default"/>
      </w:rPr>
    </w:lvl>
    <w:lvl w:ilvl="8">
      <w:start w:val="1"/>
      <w:numFmt w:val="decimal"/>
      <w:lvlText w:val="%1.%2.%3.%4.%5.%6.%7.%8.%9."/>
      <w:lvlJc w:val="left"/>
      <w:pPr>
        <w:tabs>
          <w:tab w:val="num" w:pos="9220"/>
        </w:tabs>
        <w:ind w:left="8860" w:hanging="1440"/>
      </w:pPr>
      <w:rPr>
        <w:rFonts w:cs="Times New Roman" w:hint="default"/>
      </w:rPr>
    </w:lvl>
  </w:abstractNum>
  <w:abstractNum w:abstractNumId="314">
    <w:nsid w:val="615A16DC"/>
    <w:multiLevelType w:val="hybridMultilevel"/>
    <w:tmpl w:val="5AF4B11A"/>
    <w:lvl w:ilvl="0" w:tplc="2BD4BDAA">
      <w:start w:val="1"/>
      <w:numFmt w:val="bullet"/>
      <w:lvlText w:val=""/>
      <w:lvlJc w:val="left"/>
      <w:pPr>
        <w:ind w:left="1854" w:hanging="360"/>
      </w:pPr>
      <w:rPr>
        <w:rFonts w:ascii="Symbol" w:hAnsi="Symbol" w:hint="default"/>
      </w:rPr>
    </w:lvl>
    <w:lvl w:ilvl="1" w:tplc="04190019" w:tentative="1">
      <w:start w:val="1"/>
      <w:numFmt w:val="bullet"/>
      <w:lvlText w:val="o"/>
      <w:lvlJc w:val="left"/>
      <w:pPr>
        <w:ind w:left="2574" w:hanging="360"/>
      </w:pPr>
      <w:rPr>
        <w:rFonts w:ascii="Courier New" w:hAnsi="Courier New" w:cs="Courier New" w:hint="default"/>
      </w:rPr>
    </w:lvl>
    <w:lvl w:ilvl="2" w:tplc="0419001B" w:tentative="1">
      <w:start w:val="1"/>
      <w:numFmt w:val="bullet"/>
      <w:lvlText w:val=""/>
      <w:lvlJc w:val="left"/>
      <w:pPr>
        <w:ind w:left="3294" w:hanging="360"/>
      </w:pPr>
      <w:rPr>
        <w:rFonts w:ascii="Wingdings" w:hAnsi="Wingdings" w:hint="default"/>
      </w:rPr>
    </w:lvl>
    <w:lvl w:ilvl="3" w:tplc="0419000F" w:tentative="1">
      <w:start w:val="1"/>
      <w:numFmt w:val="bullet"/>
      <w:lvlText w:val=""/>
      <w:lvlJc w:val="left"/>
      <w:pPr>
        <w:ind w:left="4014" w:hanging="360"/>
      </w:pPr>
      <w:rPr>
        <w:rFonts w:ascii="Symbol" w:hAnsi="Symbol" w:hint="default"/>
      </w:rPr>
    </w:lvl>
    <w:lvl w:ilvl="4" w:tplc="04190019" w:tentative="1">
      <w:start w:val="1"/>
      <w:numFmt w:val="bullet"/>
      <w:lvlText w:val="o"/>
      <w:lvlJc w:val="left"/>
      <w:pPr>
        <w:ind w:left="4734" w:hanging="360"/>
      </w:pPr>
      <w:rPr>
        <w:rFonts w:ascii="Courier New" w:hAnsi="Courier New" w:cs="Courier New" w:hint="default"/>
      </w:rPr>
    </w:lvl>
    <w:lvl w:ilvl="5" w:tplc="0419001B" w:tentative="1">
      <w:start w:val="1"/>
      <w:numFmt w:val="bullet"/>
      <w:lvlText w:val=""/>
      <w:lvlJc w:val="left"/>
      <w:pPr>
        <w:ind w:left="5454" w:hanging="360"/>
      </w:pPr>
      <w:rPr>
        <w:rFonts w:ascii="Wingdings" w:hAnsi="Wingdings" w:hint="default"/>
      </w:rPr>
    </w:lvl>
    <w:lvl w:ilvl="6" w:tplc="0419000F" w:tentative="1">
      <w:start w:val="1"/>
      <w:numFmt w:val="bullet"/>
      <w:lvlText w:val=""/>
      <w:lvlJc w:val="left"/>
      <w:pPr>
        <w:ind w:left="6174" w:hanging="360"/>
      </w:pPr>
      <w:rPr>
        <w:rFonts w:ascii="Symbol" w:hAnsi="Symbol" w:hint="default"/>
      </w:rPr>
    </w:lvl>
    <w:lvl w:ilvl="7" w:tplc="04190019" w:tentative="1">
      <w:start w:val="1"/>
      <w:numFmt w:val="bullet"/>
      <w:lvlText w:val="o"/>
      <w:lvlJc w:val="left"/>
      <w:pPr>
        <w:ind w:left="6894" w:hanging="360"/>
      </w:pPr>
      <w:rPr>
        <w:rFonts w:ascii="Courier New" w:hAnsi="Courier New" w:cs="Courier New" w:hint="default"/>
      </w:rPr>
    </w:lvl>
    <w:lvl w:ilvl="8" w:tplc="0419001B" w:tentative="1">
      <w:start w:val="1"/>
      <w:numFmt w:val="bullet"/>
      <w:lvlText w:val=""/>
      <w:lvlJc w:val="left"/>
      <w:pPr>
        <w:ind w:left="7614" w:hanging="360"/>
      </w:pPr>
      <w:rPr>
        <w:rFonts w:ascii="Wingdings" w:hAnsi="Wingdings" w:hint="default"/>
      </w:rPr>
    </w:lvl>
  </w:abstractNum>
  <w:abstractNum w:abstractNumId="315">
    <w:nsid w:val="616350D8"/>
    <w:multiLevelType w:val="multilevel"/>
    <w:tmpl w:val="3E4414E6"/>
    <w:lvl w:ilvl="0">
      <w:start w:val="1"/>
      <w:numFmt w:val="bullet"/>
      <w:pStyle w:val="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316">
    <w:nsid w:val="61C470E3"/>
    <w:multiLevelType w:val="hybridMultilevel"/>
    <w:tmpl w:val="95FC68C2"/>
    <w:lvl w:ilvl="0" w:tplc="70AA8C82">
      <w:start w:val="1"/>
      <w:numFmt w:val="decimal"/>
      <w:pStyle w:val="EBTableNum8"/>
      <w:lvlText w:val="E2.%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0419000F"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7">
    <w:nsid w:val="622A2124"/>
    <w:multiLevelType w:val="hybridMultilevel"/>
    <w:tmpl w:val="F014E014"/>
    <w:lvl w:ilvl="0" w:tplc="9D988058">
      <w:numFmt w:val="decimal"/>
      <w:pStyle w:val="afff3"/>
      <w:lvlText w:val=""/>
      <w:lvlJc w:val="left"/>
      <w:rPr>
        <w:rFonts w:cs="Times New Roman"/>
      </w:rPr>
    </w:lvl>
    <w:lvl w:ilvl="1" w:tplc="44C83BDA">
      <w:numFmt w:val="decimal"/>
      <w:lvlText w:val=""/>
      <w:lvlJc w:val="left"/>
      <w:rPr>
        <w:rFonts w:cs="Times New Roman"/>
      </w:rPr>
    </w:lvl>
    <w:lvl w:ilvl="2" w:tplc="9C6C7CB6">
      <w:numFmt w:val="decimal"/>
      <w:lvlText w:val=""/>
      <w:lvlJc w:val="left"/>
      <w:rPr>
        <w:rFonts w:cs="Times New Roman"/>
      </w:rPr>
    </w:lvl>
    <w:lvl w:ilvl="3" w:tplc="F94A3442">
      <w:numFmt w:val="decimal"/>
      <w:lvlText w:val=""/>
      <w:lvlJc w:val="left"/>
      <w:rPr>
        <w:rFonts w:cs="Times New Roman"/>
      </w:rPr>
    </w:lvl>
    <w:lvl w:ilvl="4" w:tplc="3E4AE8DC">
      <w:numFmt w:val="decimal"/>
      <w:lvlText w:val=""/>
      <w:lvlJc w:val="left"/>
      <w:rPr>
        <w:rFonts w:cs="Times New Roman"/>
      </w:rPr>
    </w:lvl>
    <w:lvl w:ilvl="5" w:tplc="BC3AAF92">
      <w:numFmt w:val="decimal"/>
      <w:lvlText w:val=""/>
      <w:lvlJc w:val="left"/>
      <w:rPr>
        <w:rFonts w:cs="Times New Roman"/>
      </w:rPr>
    </w:lvl>
    <w:lvl w:ilvl="6" w:tplc="1ECE44F8">
      <w:numFmt w:val="decimal"/>
      <w:lvlText w:val=""/>
      <w:lvlJc w:val="left"/>
      <w:rPr>
        <w:rFonts w:cs="Times New Roman"/>
      </w:rPr>
    </w:lvl>
    <w:lvl w:ilvl="7" w:tplc="2A042BAA">
      <w:numFmt w:val="decimal"/>
      <w:lvlText w:val=""/>
      <w:lvlJc w:val="left"/>
      <w:rPr>
        <w:rFonts w:cs="Times New Roman"/>
      </w:rPr>
    </w:lvl>
    <w:lvl w:ilvl="8" w:tplc="8438BF3E">
      <w:numFmt w:val="decimal"/>
      <w:lvlText w:val=""/>
      <w:lvlJc w:val="left"/>
      <w:rPr>
        <w:rFonts w:cs="Times New Roman"/>
      </w:rPr>
    </w:lvl>
  </w:abstractNum>
  <w:abstractNum w:abstractNumId="318">
    <w:nsid w:val="626E6A65"/>
    <w:multiLevelType w:val="hybridMultilevel"/>
    <w:tmpl w:val="5E321FFC"/>
    <w:lvl w:ilvl="0" w:tplc="E4542D60">
      <w:numFmt w:val="decimal"/>
      <w:pStyle w:val="afff4"/>
      <w:lvlText w:val=""/>
      <w:lvlJc w:val="left"/>
      <w:rPr>
        <w:rFonts w:cs="Times New Roman"/>
      </w:rPr>
    </w:lvl>
    <w:lvl w:ilvl="1" w:tplc="00D8BC8A">
      <w:numFmt w:val="decimal"/>
      <w:lvlText w:val=""/>
      <w:lvlJc w:val="left"/>
      <w:rPr>
        <w:rFonts w:cs="Times New Roman"/>
      </w:rPr>
    </w:lvl>
    <w:lvl w:ilvl="2" w:tplc="880A6FDC">
      <w:numFmt w:val="decimal"/>
      <w:lvlText w:val=""/>
      <w:lvlJc w:val="left"/>
      <w:rPr>
        <w:rFonts w:cs="Times New Roman"/>
      </w:rPr>
    </w:lvl>
    <w:lvl w:ilvl="3" w:tplc="D550F830">
      <w:numFmt w:val="decimal"/>
      <w:lvlText w:val=""/>
      <w:lvlJc w:val="left"/>
      <w:rPr>
        <w:rFonts w:cs="Times New Roman"/>
      </w:rPr>
    </w:lvl>
    <w:lvl w:ilvl="4" w:tplc="F0A2053A">
      <w:numFmt w:val="decimal"/>
      <w:lvlText w:val=""/>
      <w:lvlJc w:val="left"/>
      <w:rPr>
        <w:rFonts w:cs="Times New Roman"/>
      </w:rPr>
    </w:lvl>
    <w:lvl w:ilvl="5" w:tplc="F146CB30">
      <w:numFmt w:val="decimal"/>
      <w:lvlText w:val=""/>
      <w:lvlJc w:val="left"/>
      <w:rPr>
        <w:rFonts w:cs="Times New Roman"/>
      </w:rPr>
    </w:lvl>
    <w:lvl w:ilvl="6" w:tplc="82209FAC">
      <w:numFmt w:val="decimal"/>
      <w:lvlText w:val=""/>
      <w:lvlJc w:val="left"/>
      <w:rPr>
        <w:rFonts w:cs="Times New Roman"/>
      </w:rPr>
    </w:lvl>
    <w:lvl w:ilvl="7" w:tplc="FAC28D8A">
      <w:numFmt w:val="decimal"/>
      <w:lvlText w:val=""/>
      <w:lvlJc w:val="left"/>
      <w:rPr>
        <w:rFonts w:cs="Times New Roman"/>
      </w:rPr>
    </w:lvl>
    <w:lvl w:ilvl="8" w:tplc="83E43D96">
      <w:numFmt w:val="decimal"/>
      <w:lvlText w:val=""/>
      <w:lvlJc w:val="left"/>
      <w:rPr>
        <w:rFonts w:cs="Times New Roman"/>
      </w:rPr>
    </w:lvl>
  </w:abstractNum>
  <w:abstractNum w:abstractNumId="319">
    <w:nsid w:val="62897D6D"/>
    <w:multiLevelType w:val="hybridMultilevel"/>
    <w:tmpl w:val="0D3E7B0E"/>
    <w:lvl w:ilvl="0" w:tplc="43A228FC">
      <w:start w:val="1"/>
      <w:numFmt w:val="bullet"/>
      <w:lvlText w:val=""/>
      <w:lvlJc w:val="left"/>
      <w:pPr>
        <w:tabs>
          <w:tab w:val="num" w:pos="1440"/>
        </w:tabs>
        <w:ind w:left="1440" w:hanging="360"/>
      </w:pPr>
      <w:rPr>
        <w:rFonts w:ascii="Symbol" w:hAnsi="Symbol" w:hint="default"/>
      </w:rPr>
    </w:lvl>
    <w:lvl w:ilvl="1" w:tplc="9A10D738" w:tentative="1">
      <w:start w:val="1"/>
      <w:numFmt w:val="bullet"/>
      <w:lvlText w:val="o"/>
      <w:lvlJc w:val="left"/>
      <w:pPr>
        <w:tabs>
          <w:tab w:val="num" w:pos="2160"/>
        </w:tabs>
        <w:ind w:left="2160" w:hanging="360"/>
      </w:pPr>
      <w:rPr>
        <w:rFonts w:ascii="Courier New" w:hAnsi="Courier New" w:hint="default"/>
      </w:rPr>
    </w:lvl>
    <w:lvl w:ilvl="2" w:tplc="0082C734" w:tentative="1">
      <w:start w:val="1"/>
      <w:numFmt w:val="bullet"/>
      <w:lvlText w:val=""/>
      <w:lvlJc w:val="left"/>
      <w:pPr>
        <w:tabs>
          <w:tab w:val="num" w:pos="2880"/>
        </w:tabs>
        <w:ind w:left="2880" w:hanging="360"/>
      </w:pPr>
      <w:rPr>
        <w:rFonts w:ascii="Wingdings" w:hAnsi="Wingdings" w:hint="default"/>
      </w:rPr>
    </w:lvl>
    <w:lvl w:ilvl="3" w:tplc="AC7E12D8" w:tentative="1">
      <w:start w:val="1"/>
      <w:numFmt w:val="bullet"/>
      <w:lvlText w:val=""/>
      <w:lvlJc w:val="left"/>
      <w:pPr>
        <w:tabs>
          <w:tab w:val="num" w:pos="3600"/>
        </w:tabs>
        <w:ind w:left="3600" w:hanging="360"/>
      </w:pPr>
      <w:rPr>
        <w:rFonts w:ascii="Symbol" w:hAnsi="Symbol" w:hint="default"/>
      </w:rPr>
    </w:lvl>
    <w:lvl w:ilvl="4" w:tplc="66F66354" w:tentative="1">
      <w:start w:val="1"/>
      <w:numFmt w:val="bullet"/>
      <w:lvlText w:val="o"/>
      <w:lvlJc w:val="left"/>
      <w:pPr>
        <w:tabs>
          <w:tab w:val="num" w:pos="4320"/>
        </w:tabs>
        <w:ind w:left="4320" w:hanging="360"/>
      </w:pPr>
      <w:rPr>
        <w:rFonts w:ascii="Courier New" w:hAnsi="Courier New" w:hint="default"/>
      </w:rPr>
    </w:lvl>
    <w:lvl w:ilvl="5" w:tplc="E4E2461A" w:tentative="1">
      <w:start w:val="1"/>
      <w:numFmt w:val="bullet"/>
      <w:lvlText w:val=""/>
      <w:lvlJc w:val="left"/>
      <w:pPr>
        <w:tabs>
          <w:tab w:val="num" w:pos="5040"/>
        </w:tabs>
        <w:ind w:left="5040" w:hanging="360"/>
      </w:pPr>
      <w:rPr>
        <w:rFonts w:ascii="Wingdings" w:hAnsi="Wingdings" w:hint="default"/>
      </w:rPr>
    </w:lvl>
    <w:lvl w:ilvl="6" w:tplc="A36E5F72" w:tentative="1">
      <w:start w:val="1"/>
      <w:numFmt w:val="bullet"/>
      <w:lvlText w:val=""/>
      <w:lvlJc w:val="left"/>
      <w:pPr>
        <w:tabs>
          <w:tab w:val="num" w:pos="5760"/>
        </w:tabs>
        <w:ind w:left="5760" w:hanging="360"/>
      </w:pPr>
      <w:rPr>
        <w:rFonts w:ascii="Symbol" w:hAnsi="Symbol" w:hint="default"/>
      </w:rPr>
    </w:lvl>
    <w:lvl w:ilvl="7" w:tplc="F320A180" w:tentative="1">
      <w:start w:val="1"/>
      <w:numFmt w:val="bullet"/>
      <w:lvlText w:val="o"/>
      <w:lvlJc w:val="left"/>
      <w:pPr>
        <w:tabs>
          <w:tab w:val="num" w:pos="6480"/>
        </w:tabs>
        <w:ind w:left="6480" w:hanging="360"/>
      </w:pPr>
      <w:rPr>
        <w:rFonts w:ascii="Courier New" w:hAnsi="Courier New" w:hint="default"/>
      </w:rPr>
    </w:lvl>
    <w:lvl w:ilvl="8" w:tplc="3620BABE" w:tentative="1">
      <w:start w:val="1"/>
      <w:numFmt w:val="bullet"/>
      <w:lvlText w:val=""/>
      <w:lvlJc w:val="left"/>
      <w:pPr>
        <w:tabs>
          <w:tab w:val="num" w:pos="7200"/>
        </w:tabs>
        <w:ind w:left="7200" w:hanging="360"/>
      </w:pPr>
      <w:rPr>
        <w:rFonts w:ascii="Wingdings" w:hAnsi="Wingdings" w:hint="default"/>
      </w:rPr>
    </w:lvl>
  </w:abstractNum>
  <w:abstractNum w:abstractNumId="320">
    <w:nsid w:val="62E11E46"/>
    <w:multiLevelType w:val="hybridMultilevel"/>
    <w:tmpl w:val="3BDE2D2C"/>
    <w:lvl w:ilvl="0" w:tplc="149CEAA0">
      <w:start w:val="1"/>
      <w:numFmt w:val="bullet"/>
      <w:pStyle w:val="2-"/>
      <w:lvlText w:val="­"/>
      <w:lvlJc w:val="left"/>
      <w:pPr>
        <w:ind w:left="1854" w:hanging="360"/>
      </w:pPr>
      <w:rPr>
        <w:rFonts w:ascii="Courier New" w:hAnsi="Courier New" w:hint="default"/>
      </w:rPr>
    </w:lvl>
    <w:lvl w:ilvl="1" w:tplc="86CE0930" w:tentative="1">
      <w:start w:val="1"/>
      <w:numFmt w:val="bullet"/>
      <w:lvlText w:val="o"/>
      <w:lvlJc w:val="left"/>
      <w:pPr>
        <w:ind w:left="2574" w:hanging="360"/>
      </w:pPr>
      <w:rPr>
        <w:rFonts w:ascii="Courier New" w:hAnsi="Courier New" w:hint="default"/>
      </w:rPr>
    </w:lvl>
    <w:lvl w:ilvl="2" w:tplc="C2302C68">
      <w:start w:val="1"/>
      <w:numFmt w:val="bullet"/>
      <w:lvlText w:val=""/>
      <w:lvlJc w:val="left"/>
      <w:pPr>
        <w:ind w:left="3294" w:hanging="360"/>
      </w:pPr>
      <w:rPr>
        <w:rFonts w:ascii="Wingdings" w:hAnsi="Wingdings" w:hint="default"/>
      </w:rPr>
    </w:lvl>
    <w:lvl w:ilvl="3" w:tplc="06D6AE1C" w:tentative="1">
      <w:start w:val="1"/>
      <w:numFmt w:val="bullet"/>
      <w:lvlText w:val=""/>
      <w:lvlJc w:val="left"/>
      <w:pPr>
        <w:ind w:left="4014" w:hanging="360"/>
      </w:pPr>
      <w:rPr>
        <w:rFonts w:ascii="Symbol" w:hAnsi="Symbol" w:hint="default"/>
      </w:rPr>
    </w:lvl>
    <w:lvl w:ilvl="4" w:tplc="1CFEA3C6" w:tentative="1">
      <w:start w:val="1"/>
      <w:numFmt w:val="bullet"/>
      <w:lvlText w:val="o"/>
      <w:lvlJc w:val="left"/>
      <w:pPr>
        <w:ind w:left="4734" w:hanging="360"/>
      </w:pPr>
      <w:rPr>
        <w:rFonts w:ascii="Courier New" w:hAnsi="Courier New" w:hint="default"/>
      </w:rPr>
    </w:lvl>
    <w:lvl w:ilvl="5" w:tplc="6468557E" w:tentative="1">
      <w:start w:val="1"/>
      <w:numFmt w:val="bullet"/>
      <w:lvlText w:val=""/>
      <w:lvlJc w:val="left"/>
      <w:pPr>
        <w:ind w:left="5454" w:hanging="360"/>
      </w:pPr>
      <w:rPr>
        <w:rFonts w:ascii="Wingdings" w:hAnsi="Wingdings" w:hint="default"/>
      </w:rPr>
    </w:lvl>
    <w:lvl w:ilvl="6" w:tplc="3C501766" w:tentative="1">
      <w:start w:val="1"/>
      <w:numFmt w:val="bullet"/>
      <w:lvlText w:val=""/>
      <w:lvlJc w:val="left"/>
      <w:pPr>
        <w:ind w:left="6174" w:hanging="360"/>
      </w:pPr>
      <w:rPr>
        <w:rFonts w:ascii="Symbol" w:hAnsi="Symbol" w:hint="default"/>
      </w:rPr>
    </w:lvl>
    <w:lvl w:ilvl="7" w:tplc="1F487E5A" w:tentative="1">
      <w:start w:val="1"/>
      <w:numFmt w:val="bullet"/>
      <w:lvlText w:val="o"/>
      <w:lvlJc w:val="left"/>
      <w:pPr>
        <w:ind w:left="6894" w:hanging="360"/>
      </w:pPr>
      <w:rPr>
        <w:rFonts w:ascii="Courier New" w:hAnsi="Courier New" w:hint="default"/>
      </w:rPr>
    </w:lvl>
    <w:lvl w:ilvl="8" w:tplc="C97E5F8A" w:tentative="1">
      <w:start w:val="1"/>
      <w:numFmt w:val="bullet"/>
      <w:lvlText w:val=""/>
      <w:lvlJc w:val="left"/>
      <w:pPr>
        <w:ind w:left="7614" w:hanging="360"/>
      </w:pPr>
      <w:rPr>
        <w:rFonts w:ascii="Wingdings" w:hAnsi="Wingdings" w:hint="default"/>
      </w:rPr>
    </w:lvl>
  </w:abstractNum>
  <w:abstractNum w:abstractNumId="321">
    <w:nsid w:val="635B52F9"/>
    <w:multiLevelType w:val="multilevel"/>
    <w:tmpl w:val="80F24AE0"/>
    <w:lvl w:ilvl="0">
      <w:numFmt w:val="decimal"/>
      <w:pStyle w:val="3f2"/>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2">
    <w:nsid w:val="63F31BDF"/>
    <w:multiLevelType w:val="hybridMultilevel"/>
    <w:tmpl w:val="E0FE33A2"/>
    <w:lvl w:ilvl="0" w:tplc="1714ABDC">
      <w:start w:val="1"/>
      <w:numFmt w:val="bullet"/>
      <w:lvlText w:val=""/>
      <w:lvlJc w:val="left"/>
      <w:pPr>
        <w:ind w:left="1428" w:hanging="360"/>
      </w:pPr>
      <w:rPr>
        <w:rFonts w:ascii="Symbol" w:hAnsi="Symbol" w:hint="default"/>
        <w:sz w:val="12"/>
      </w:rPr>
    </w:lvl>
    <w:lvl w:ilvl="1" w:tplc="CC7A1E3C">
      <w:start w:val="1"/>
      <w:numFmt w:val="decimal"/>
      <w:lvlText w:val="%2."/>
      <w:lvlJc w:val="left"/>
      <w:pPr>
        <w:tabs>
          <w:tab w:val="num" w:pos="1440"/>
        </w:tabs>
        <w:ind w:left="1440" w:hanging="360"/>
      </w:pPr>
      <w:rPr>
        <w:rFonts w:cs="Times New Roman"/>
      </w:rPr>
    </w:lvl>
    <w:lvl w:ilvl="2" w:tplc="2442721C">
      <w:start w:val="1"/>
      <w:numFmt w:val="decimal"/>
      <w:lvlText w:val="%3."/>
      <w:lvlJc w:val="left"/>
      <w:pPr>
        <w:tabs>
          <w:tab w:val="num" w:pos="2160"/>
        </w:tabs>
        <w:ind w:left="2160" w:hanging="360"/>
      </w:pPr>
      <w:rPr>
        <w:rFonts w:cs="Times New Roman"/>
      </w:rPr>
    </w:lvl>
    <w:lvl w:ilvl="3" w:tplc="FB82774C">
      <w:start w:val="1"/>
      <w:numFmt w:val="decimal"/>
      <w:lvlText w:val="%4."/>
      <w:lvlJc w:val="left"/>
      <w:pPr>
        <w:tabs>
          <w:tab w:val="num" w:pos="2880"/>
        </w:tabs>
        <w:ind w:left="2880" w:hanging="360"/>
      </w:pPr>
      <w:rPr>
        <w:rFonts w:cs="Times New Roman"/>
      </w:rPr>
    </w:lvl>
    <w:lvl w:ilvl="4" w:tplc="378E8C54">
      <w:start w:val="1"/>
      <w:numFmt w:val="decimal"/>
      <w:lvlText w:val="%5."/>
      <w:lvlJc w:val="left"/>
      <w:pPr>
        <w:tabs>
          <w:tab w:val="num" w:pos="3600"/>
        </w:tabs>
        <w:ind w:left="3600" w:hanging="360"/>
      </w:pPr>
      <w:rPr>
        <w:rFonts w:cs="Times New Roman"/>
      </w:rPr>
    </w:lvl>
    <w:lvl w:ilvl="5" w:tplc="125A4CAE">
      <w:start w:val="1"/>
      <w:numFmt w:val="decimal"/>
      <w:lvlText w:val="%6."/>
      <w:lvlJc w:val="left"/>
      <w:pPr>
        <w:tabs>
          <w:tab w:val="num" w:pos="4320"/>
        </w:tabs>
        <w:ind w:left="4320" w:hanging="360"/>
      </w:pPr>
      <w:rPr>
        <w:rFonts w:cs="Times New Roman"/>
      </w:rPr>
    </w:lvl>
    <w:lvl w:ilvl="6" w:tplc="2932E6EA">
      <w:start w:val="1"/>
      <w:numFmt w:val="decimal"/>
      <w:lvlText w:val="%7."/>
      <w:lvlJc w:val="left"/>
      <w:pPr>
        <w:tabs>
          <w:tab w:val="num" w:pos="5040"/>
        </w:tabs>
        <w:ind w:left="5040" w:hanging="360"/>
      </w:pPr>
      <w:rPr>
        <w:rFonts w:cs="Times New Roman"/>
      </w:rPr>
    </w:lvl>
    <w:lvl w:ilvl="7" w:tplc="56F8CFFC">
      <w:start w:val="1"/>
      <w:numFmt w:val="decimal"/>
      <w:lvlText w:val="%8."/>
      <w:lvlJc w:val="left"/>
      <w:pPr>
        <w:tabs>
          <w:tab w:val="num" w:pos="5760"/>
        </w:tabs>
        <w:ind w:left="5760" w:hanging="360"/>
      </w:pPr>
      <w:rPr>
        <w:rFonts w:cs="Times New Roman"/>
      </w:rPr>
    </w:lvl>
    <w:lvl w:ilvl="8" w:tplc="B2D05E40">
      <w:start w:val="1"/>
      <w:numFmt w:val="decimal"/>
      <w:lvlText w:val="%9."/>
      <w:lvlJc w:val="left"/>
      <w:pPr>
        <w:tabs>
          <w:tab w:val="num" w:pos="6480"/>
        </w:tabs>
        <w:ind w:left="6480" w:hanging="360"/>
      </w:pPr>
      <w:rPr>
        <w:rFonts w:cs="Times New Roman"/>
      </w:rPr>
    </w:lvl>
  </w:abstractNum>
  <w:abstractNum w:abstractNumId="323">
    <w:nsid w:val="64AE3E77"/>
    <w:multiLevelType w:val="hybridMultilevel"/>
    <w:tmpl w:val="48DEDC16"/>
    <w:lvl w:ilvl="0" w:tplc="C19899BE">
      <w:start w:val="1"/>
      <w:numFmt w:val="bullet"/>
      <w:pStyle w:val="2f5"/>
      <w:lvlText w:val=""/>
      <w:lvlJc w:val="left"/>
      <w:pPr>
        <w:ind w:left="1068" w:hanging="360"/>
      </w:pPr>
      <w:rPr>
        <w:rFonts w:ascii="Symbol" w:hAnsi="Symbol" w:hint="default"/>
      </w:rPr>
    </w:lvl>
    <w:lvl w:ilvl="1" w:tplc="8C74ADF0">
      <w:start w:val="1"/>
      <w:numFmt w:val="bullet"/>
      <w:lvlText w:val=""/>
      <w:lvlJc w:val="left"/>
      <w:pPr>
        <w:ind w:left="1788" w:hanging="360"/>
      </w:pPr>
      <w:rPr>
        <w:rFonts w:ascii="Symbol" w:hAnsi="Symbol" w:hint="default"/>
      </w:rPr>
    </w:lvl>
    <w:lvl w:ilvl="2" w:tplc="73A05196">
      <w:start w:val="1"/>
      <w:numFmt w:val="bullet"/>
      <w:lvlText w:val=""/>
      <w:lvlJc w:val="left"/>
      <w:pPr>
        <w:ind w:left="2508" w:hanging="360"/>
      </w:pPr>
      <w:rPr>
        <w:rFonts w:ascii="Symbol" w:hAnsi="Symbol" w:hint="default"/>
      </w:rPr>
    </w:lvl>
    <w:lvl w:ilvl="3" w:tplc="3C56FD14">
      <w:start w:val="1"/>
      <w:numFmt w:val="bullet"/>
      <w:lvlText w:val=""/>
      <w:lvlJc w:val="left"/>
      <w:pPr>
        <w:ind w:left="3228" w:hanging="360"/>
      </w:pPr>
      <w:rPr>
        <w:rFonts w:ascii="Symbol" w:hAnsi="Symbol" w:hint="default"/>
      </w:rPr>
    </w:lvl>
    <w:lvl w:ilvl="4" w:tplc="778821C6" w:tentative="1">
      <w:start w:val="1"/>
      <w:numFmt w:val="bullet"/>
      <w:lvlText w:val="o"/>
      <w:lvlJc w:val="left"/>
      <w:pPr>
        <w:ind w:left="3948" w:hanging="360"/>
      </w:pPr>
      <w:rPr>
        <w:rFonts w:ascii="Courier New" w:hAnsi="Courier New" w:hint="default"/>
      </w:rPr>
    </w:lvl>
    <w:lvl w:ilvl="5" w:tplc="127CA262" w:tentative="1">
      <w:start w:val="1"/>
      <w:numFmt w:val="bullet"/>
      <w:lvlText w:val=""/>
      <w:lvlJc w:val="left"/>
      <w:pPr>
        <w:ind w:left="4668" w:hanging="360"/>
      </w:pPr>
      <w:rPr>
        <w:rFonts w:ascii="Wingdings" w:hAnsi="Wingdings" w:hint="default"/>
      </w:rPr>
    </w:lvl>
    <w:lvl w:ilvl="6" w:tplc="3A148DF6" w:tentative="1">
      <w:start w:val="1"/>
      <w:numFmt w:val="bullet"/>
      <w:lvlText w:val=""/>
      <w:lvlJc w:val="left"/>
      <w:pPr>
        <w:ind w:left="5388" w:hanging="360"/>
      </w:pPr>
      <w:rPr>
        <w:rFonts w:ascii="Symbol" w:hAnsi="Symbol" w:hint="default"/>
      </w:rPr>
    </w:lvl>
    <w:lvl w:ilvl="7" w:tplc="9236A09E" w:tentative="1">
      <w:start w:val="1"/>
      <w:numFmt w:val="bullet"/>
      <w:lvlText w:val="o"/>
      <w:lvlJc w:val="left"/>
      <w:pPr>
        <w:ind w:left="6108" w:hanging="360"/>
      </w:pPr>
      <w:rPr>
        <w:rFonts w:ascii="Courier New" w:hAnsi="Courier New" w:hint="default"/>
      </w:rPr>
    </w:lvl>
    <w:lvl w:ilvl="8" w:tplc="346C960C" w:tentative="1">
      <w:start w:val="1"/>
      <w:numFmt w:val="bullet"/>
      <w:lvlText w:val=""/>
      <w:lvlJc w:val="left"/>
      <w:pPr>
        <w:ind w:left="6828" w:hanging="360"/>
      </w:pPr>
      <w:rPr>
        <w:rFonts w:ascii="Wingdings" w:hAnsi="Wingdings" w:hint="default"/>
      </w:rPr>
    </w:lvl>
  </w:abstractNum>
  <w:abstractNum w:abstractNumId="324">
    <w:nsid w:val="64FA0646"/>
    <w:multiLevelType w:val="singleLevel"/>
    <w:tmpl w:val="4DAE96AC"/>
    <w:lvl w:ilvl="0">
      <w:start w:val="1"/>
      <w:numFmt w:val="decimal"/>
      <w:pStyle w:val="1ff3"/>
      <w:lvlText w:val="%1."/>
      <w:lvlJc w:val="left"/>
      <w:pPr>
        <w:tabs>
          <w:tab w:val="num" w:pos="1494"/>
        </w:tabs>
        <w:ind w:left="1494" w:hanging="360"/>
      </w:pPr>
      <w:rPr>
        <w:rFonts w:ascii="Arial" w:hAnsi="Arial" w:cs="Times New Roman" w:hint="default"/>
        <w:b w:val="0"/>
        <w:i w:val="0"/>
        <w:sz w:val="20"/>
      </w:rPr>
    </w:lvl>
  </w:abstractNum>
  <w:abstractNum w:abstractNumId="325">
    <w:nsid w:val="655F290C"/>
    <w:multiLevelType w:val="hybridMultilevel"/>
    <w:tmpl w:val="D5E675BA"/>
    <w:lvl w:ilvl="0" w:tplc="0419000F">
      <w:numFmt w:val="decimal"/>
      <w:pStyle w:val="FTAS"/>
      <w:lvlText w:val=""/>
      <w:lvlJc w:val="left"/>
      <w:rPr>
        <w:rFonts w:cs="Times New Roman"/>
      </w:rPr>
    </w:lvl>
    <w:lvl w:ilvl="1" w:tplc="04190019">
      <w:numFmt w:val="decimal"/>
      <w:lvlText w:val=""/>
      <w:lvlJc w:val="left"/>
      <w:rPr>
        <w:rFonts w:cs="Times New Roman"/>
      </w:rPr>
    </w:lvl>
    <w:lvl w:ilvl="2" w:tplc="0419001B">
      <w:numFmt w:val="decimal"/>
      <w:lvlText w:val=""/>
      <w:lvlJc w:val="left"/>
      <w:rPr>
        <w:rFonts w:cs="Times New Roman"/>
      </w:rPr>
    </w:lvl>
    <w:lvl w:ilvl="3" w:tplc="0419000F">
      <w:numFmt w:val="decimal"/>
      <w:lvlText w:val=""/>
      <w:lvlJc w:val="left"/>
      <w:rPr>
        <w:rFonts w:cs="Times New Roman"/>
      </w:rPr>
    </w:lvl>
    <w:lvl w:ilvl="4" w:tplc="04190019">
      <w:numFmt w:val="decimal"/>
      <w:lvlText w:val=""/>
      <w:lvlJc w:val="left"/>
      <w:rPr>
        <w:rFonts w:cs="Times New Roman"/>
      </w:rPr>
    </w:lvl>
    <w:lvl w:ilvl="5" w:tplc="0419001B">
      <w:numFmt w:val="decimal"/>
      <w:lvlText w:val=""/>
      <w:lvlJc w:val="left"/>
      <w:rPr>
        <w:rFonts w:cs="Times New Roman"/>
      </w:rPr>
    </w:lvl>
    <w:lvl w:ilvl="6" w:tplc="0419000F">
      <w:numFmt w:val="decimal"/>
      <w:lvlText w:val=""/>
      <w:lvlJc w:val="left"/>
      <w:rPr>
        <w:rFonts w:cs="Times New Roman"/>
      </w:rPr>
    </w:lvl>
    <w:lvl w:ilvl="7" w:tplc="04190019">
      <w:numFmt w:val="decimal"/>
      <w:lvlText w:val=""/>
      <w:lvlJc w:val="left"/>
      <w:rPr>
        <w:rFonts w:cs="Times New Roman"/>
      </w:rPr>
    </w:lvl>
    <w:lvl w:ilvl="8" w:tplc="0419001B">
      <w:numFmt w:val="decimal"/>
      <w:lvlText w:val=""/>
      <w:lvlJc w:val="left"/>
      <w:rPr>
        <w:rFonts w:cs="Times New Roman"/>
      </w:rPr>
    </w:lvl>
  </w:abstractNum>
  <w:abstractNum w:abstractNumId="326">
    <w:nsid w:val="65D5568A"/>
    <w:multiLevelType w:val="multilevel"/>
    <w:tmpl w:val="0ECC20CE"/>
    <w:lvl w:ilvl="0">
      <w:start w:val="1"/>
      <w:numFmt w:val="russianUpper"/>
      <w:pStyle w:val="afff5"/>
      <w:suff w:val="nothing"/>
      <w:lvlText w:val="Приложение %1"/>
      <w:lvlJc w:val="right"/>
      <w:pPr>
        <w:ind w:left="0" w:firstLine="0"/>
      </w:pPr>
      <w:rPr>
        <w:rFonts w:cs="Times New Roman" w:hint="default"/>
      </w:rPr>
    </w:lvl>
    <w:lvl w:ilvl="1">
      <w:start w:val="1"/>
      <w:numFmt w:val="decimal"/>
      <w:pStyle w:val="2f6"/>
      <w:lvlText w:val="%1.%2"/>
      <w:lvlJc w:val="left"/>
      <w:pPr>
        <w:tabs>
          <w:tab w:val="num" w:pos="576"/>
        </w:tabs>
        <w:ind w:left="576" w:hanging="576"/>
      </w:pPr>
      <w:rPr>
        <w:rFonts w:ascii="Times New Roman" w:hAnsi="Times New Roman" w:cs="Times New Roman" w:hint="default"/>
        <w:sz w:val="28"/>
        <w:szCs w:val="28"/>
      </w:rPr>
    </w:lvl>
    <w:lvl w:ilvl="2">
      <w:start w:val="1"/>
      <w:numFmt w:val="decimal"/>
      <w:pStyle w:val="3f3"/>
      <w:lvlText w:val="%1.%2.%3"/>
      <w:lvlJc w:val="left"/>
      <w:pPr>
        <w:tabs>
          <w:tab w:val="num" w:pos="720"/>
        </w:tabs>
        <w:ind w:left="0" w:firstLine="0"/>
      </w:pPr>
      <w:rPr>
        <w:rFonts w:ascii="Times New Roman" w:hAnsi="Times New Roman" w:cs="Times New Roman" w:hint="default"/>
      </w:rPr>
    </w:lvl>
    <w:lvl w:ilvl="3">
      <w:start w:val="1"/>
      <w:numFmt w:val="decimal"/>
      <w:pStyle w:val="4c"/>
      <w:lvlText w:val="%1.%2.%3.%4"/>
      <w:lvlJc w:val="left"/>
      <w:pPr>
        <w:tabs>
          <w:tab w:val="num" w:pos="864"/>
        </w:tabs>
        <w:ind w:left="864" w:hanging="864"/>
      </w:pPr>
      <w:rPr>
        <w:rFonts w:cs="Times New Roman" w:hint="default"/>
      </w:rPr>
    </w:lvl>
    <w:lvl w:ilvl="4">
      <w:start w:val="1"/>
      <w:numFmt w:val="decimal"/>
      <w:pStyle w:val="4d"/>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7">
    <w:nsid w:val="6681306B"/>
    <w:multiLevelType w:val="multilevel"/>
    <w:tmpl w:val="75829018"/>
    <w:styleLink w:val="ArticleSection1121"/>
    <w:lvl w:ilvl="0">
      <w:start w:val="1"/>
      <w:numFmt w:val="decimal"/>
      <w:lvlText w:val="%1."/>
      <w:lvlJc w:val="left"/>
      <w:pPr>
        <w:tabs>
          <w:tab w:val="num" w:pos="-368"/>
        </w:tabs>
        <w:ind w:left="-368"/>
      </w:pPr>
      <w:rPr>
        <w:rFonts w:cs="Times New Roman"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328">
    <w:nsid w:val="66B6102D"/>
    <w:multiLevelType w:val="hybridMultilevel"/>
    <w:tmpl w:val="A5B21404"/>
    <w:lvl w:ilvl="0" w:tplc="4EC0B430">
      <w:start w:val="1"/>
      <w:numFmt w:val="bullet"/>
      <w:lvlText w:val="-"/>
      <w:lvlJc w:val="left"/>
      <w:pPr>
        <w:ind w:left="1480" w:hanging="360"/>
      </w:pPr>
      <w:rPr>
        <w:rFonts w:ascii="Arial" w:hAnsi="Arial" w:hint="default"/>
        <w:sz w:val="24"/>
      </w:rPr>
    </w:lvl>
    <w:lvl w:ilvl="1" w:tplc="341ED502">
      <w:start w:val="1"/>
      <w:numFmt w:val="bullet"/>
      <w:lvlText w:val="o"/>
      <w:lvlJc w:val="left"/>
      <w:pPr>
        <w:ind w:left="2200" w:hanging="360"/>
      </w:pPr>
      <w:rPr>
        <w:rFonts w:ascii="Courier New" w:hAnsi="Courier New" w:hint="default"/>
      </w:rPr>
    </w:lvl>
    <w:lvl w:ilvl="2" w:tplc="243EA192">
      <w:start w:val="1"/>
      <w:numFmt w:val="bullet"/>
      <w:lvlText w:val=""/>
      <w:lvlJc w:val="left"/>
      <w:pPr>
        <w:ind w:left="2920" w:hanging="360"/>
      </w:pPr>
      <w:rPr>
        <w:rFonts w:ascii="Wingdings" w:hAnsi="Wingdings" w:hint="default"/>
      </w:rPr>
    </w:lvl>
    <w:lvl w:ilvl="3" w:tplc="E01ACC76" w:tentative="1">
      <w:start w:val="1"/>
      <w:numFmt w:val="bullet"/>
      <w:lvlText w:val=""/>
      <w:lvlJc w:val="left"/>
      <w:pPr>
        <w:ind w:left="3640" w:hanging="360"/>
      </w:pPr>
      <w:rPr>
        <w:rFonts w:ascii="Symbol" w:hAnsi="Symbol" w:hint="default"/>
      </w:rPr>
    </w:lvl>
    <w:lvl w:ilvl="4" w:tplc="5C443694" w:tentative="1">
      <w:start w:val="1"/>
      <w:numFmt w:val="bullet"/>
      <w:lvlText w:val="o"/>
      <w:lvlJc w:val="left"/>
      <w:pPr>
        <w:ind w:left="4360" w:hanging="360"/>
      </w:pPr>
      <w:rPr>
        <w:rFonts w:ascii="Courier New" w:hAnsi="Courier New" w:hint="default"/>
      </w:rPr>
    </w:lvl>
    <w:lvl w:ilvl="5" w:tplc="1F905134" w:tentative="1">
      <w:start w:val="1"/>
      <w:numFmt w:val="bullet"/>
      <w:lvlText w:val=""/>
      <w:lvlJc w:val="left"/>
      <w:pPr>
        <w:ind w:left="5080" w:hanging="360"/>
      </w:pPr>
      <w:rPr>
        <w:rFonts w:ascii="Wingdings" w:hAnsi="Wingdings" w:hint="default"/>
      </w:rPr>
    </w:lvl>
    <w:lvl w:ilvl="6" w:tplc="874854B8" w:tentative="1">
      <w:start w:val="1"/>
      <w:numFmt w:val="bullet"/>
      <w:lvlText w:val=""/>
      <w:lvlJc w:val="left"/>
      <w:pPr>
        <w:ind w:left="5800" w:hanging="360"/>
      </w:pPr>
      <w:rPr>
        <w:rFonts w:ascii="Symbol" w:hAnsi="Symbol" w:hint="default"/>
      </w:rPr>
    </w:lvl>
    <w:lvl w:ilvl="7" w:tplc="6CAA117A" w:tentative="1">
      <w:start w:val="1"/>
      <w:numFmt w:val="bullet"/>
      <w:lvlText w:val="o"/>
      <w:lvlJc w:val="left"/>
      <w:pPr>
        <w:ind w:left="6520" w:hanging="360"/>
      </w:pPr>
      <w:rPr>
        <w:rFonts w:ascii="Courier New" w:hAnsi="Courier New" w:hint="default"/>
      </w:rPr>
    </w:lvl>
    <w:lvl w:ilvl="8" w:tplc="CFE87A12" w:tentative="1">
      <w:start w:val="1"/>
      <w:numFmt w:val="bullet"/>
      <w:lvlText w:val=""/>
      <w:lvlJc w:val="left"/>
      <w:pPr>
        <w:ind w:left="7240" w:hanging="360"/>
      </w:pPr>
      <w:rPr>
        <w:rFonts w:ascii="Wingdings" w:hAnsi="Wingdings" w:hint="default"/>
      </w:rPr>
    </w:lvl>
  </w:abstractNum>
  <w:abstractNum w:abstractNumId="329">
    <w:nsid w:val="67835B80"/>
    <w:multiLevelType w:val="multilevel"/>
    <w:tmpl w:val="03DA1FA6"/>
    <w:lvl w:ilvl="0">
      <w:start w:val="1"/>
      <w:numFmt w:val="decimal"/>
      <w:pStyle w:val="1ff4"/>
      <w:lvlText w:val="%1."/>
      <w:lvlJc w:val="left"/>
      <w:rPr>
        <w:rFonts w:ascii="Times New Roman" w:hAnsi="Times New Roman" w:cs="Times New Roman" w:hint="default"/>
      </w:rPr>
    </w:lvl>
    <w:lvl w:ilvl="1">
      <w:start w:val="1"/>
      <w:numFmt w:val="decimal"/>
      <w:pStyle w:val="2f7"/>
      <w:lvlText w:val="%1.%2."/>
      <w:lvlJc w:val="left"/>
      <w:pPr>
        <w:tabs>
          <w:tab w:val="num" w:pos="567"/>
        </w:tabs>
        <w:ind w:left="284"/>
      </w:pPr>
      <w:rPr>
        <w:rFonts w:cs="Times New Roman" w:hint="default"/>
      </w:rPr>
    </w:lvl>
    <w:lvl w:ilvl="2">
      <w:start w:val="1"/>
      <w:numFmt w:val="decimal"/>
      <w:pStyle w:val="3f4"/>
      <w:lvlText w:val="%1.%2.%3."/>
      <w:lvlJc w:val="left"/>
      <w:pPr>
        <w:tabs>
          <w:tab w:val="num" w:pos="1134"/>
        </w:tabs>
        <w:ind w:left="567"/>
      </w:pPr>
      <w:rPr>
        <w:rFonts w:cs="Times New Roman" w:hint="default"/>
      </w:rPr>
    </w:lvl>
    <w:lvl w:ilvl="3">
      <w:start w:val="1"/>
      <w:numFmt w:val="decimal"/>
      <w:pStyle w:val="4e"/>
      <w:lvlText w:val="%1.%2.%3.%4."/>
      <w:lvlJc w:val="left"/>
      <w:pPr>
        <w:ind w:left="851"/>
      </w:pPr>
      <w:rPr>
        <w:rFonts w:cs="Times New Roman" w:hint="default"/>
      </w:rPr>
    </w:lvl>
    <w:lvl w:ilvl="4">
      <w:start w:val="1"/>
      <w:numFmt w:val="decimal"/>
      <w:pStyle w:val="56"/>
      <w:lvlText w:val="%1.%2.%3.%4.%5."/>
      <w:lvlJc w:val="left"/>
      <w:pPr>
        <w:ind w:left="1134"/>
      </w:pPr>
      <w:rPr>
        <w:rFonts w:cs="Times New Roman" w:hint="default"/>
      </w:rPr>
    </w:lvl>
    <w:lvl w:ilvl="5">
      <w:start w:val="1"/>
      <w:numFmt w:val="decimal"/>
      <w:pStyle w:val="60"/>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330">
    <w:nsid w:val="68804DFB"/>
    <w:multiLevelType w:val="multilevel"/>
    <w:tmpl w:val="12ACAF20"/>
    <w:lvl w:ilvl="0">
      <w:start w:val="1"/>
      <w:numFmt w:val="decimal"/>
      <w:pStyle w:val="TableSmHeadingbogus"/>
      <w:lvlText w:val="%1."/>
      <w:lvlJc w:val="left"/>
      <w:pPr>
        <w:tabs>
          <w:tab w:val="num" w:pos="360"/>
        </w:tabs>
        <w:ind w:left="360" w:hanging="360"/>
      </w:pPr>
      <w:rPr>
        <w:rFonts w:cs="Times New Roman"/>
      </w:rPr>
    </w:lvl>
    <w:lvl w:ilvl="1">
      <w:start w:val="1"/>
      <w:numFmt w:val="decimal"/>
      <w:pStyle w:val="Tablenotused"/>
      <w:lvlText w:val="%1.%2."/>
      <w:lvlJc w:val="left"/>
      <w:pPr>
        <w:tabs>
          <w:tab w:val="num" w:pos="1080"/>
        </w:tabs>
        <w:ind w:left="720" w:hanging="360"/>
      </w:pPr>
      <w:rPr>
        <w:rFonts w:cs="Times New Roman"/>
      </w:rPr>
    </w:lvl>
    <w:lvl w:ilvl="2">
      <w:start w:val="1"/>
      <w:numFmt w:val="decimal"/>
      <w:pStyle w:val="Numberedlist23"/>
      <w:lvlText w:val="%1.%2.%3."/>
      <w:lvlJc w:val="left"/>
      <w:pPr>
        <w:tabs>
          <w:tab w:val="num" w:pos="1440"/>
        </w:tabs>
        <w:ind w:left="1080" w:hanging="360"/>
      </w:pPr>
      <w:rPr>
        <w:rFonts w:cs="Times New Roman"/>
      </w:rPr>
    </w:lvl>
    <w:lvl w:ilvl="3">
      <w:start w:val="1"/>
      <w:numFmt w:val="decimal"/>
      <w:pStyle w:val="Numberedlist24"/>
      <w:lvlText w:val="%1.%2.%3.%4."/>
      <w:lvlJc w:val="left"/>
      <w:pPr>
        <w:tabs>
          <w:tab w:val="num" w:pos="216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1">
    <w:nsid w:val="68850F93"/>
    <w:multiLevelType w:val="hybridMultilevel"/>
    <w:tmpl w:val="E8105BF6"/>
    <w:lvl w:ilvl="0" w:tplc="17185892">
      <w:numFmt w:val="decimal"/>
      <w:pStyle w:val="afff6"/>
      <w:lvlText w:val=""/>
      <w:lvlJc w:val="left"/>
      <w:rPr>
        <w:rFonts w:cs="Times New Roman"/>
      </w:rPr>
    </w:lvl>
    <w:lvl w:ilvl="1" w:tplc="5038E744">
      <w:numFmt w:val="decimal"/>
      <w:lvlText w:val=""/>
      <w:lvlJc w:val="left"/>
      <w:rPr>
        <w:rFonts w:cs="Times New Roman"/>
      </w:rPr>
    </w:lvl>
    <w:lvl w:ilvl="2" w:tplc="B7BAEC74">
      <w:numFmt w:val="decimal"/>
      <w:lvlText w:val=""/>
      <w:lvlJc w:val="left"/>
      <w:rPr>
        <w:rFonts w:cs="Times New Roman"/>
      </w:rPr>
    </w:lvl>
    <w:lvl w:ilvl="3" w:tplc="CE14752A">
      <w:numFmt w:val="decimal"/>
      <w:lvlText w:val=""/>
      <w:lvlJc w:val="left"/>
      <w:rPr>
        <w:rFonts w:cs="Times New Roman"/>
      </w:rPr>
    </w:lvl>
    <w:lvl w:ilvl="4" w:tplc="25C4240E">
      <w:numFmt w:val="decimal"/>
      <w:lvlText w:val=""/>
      <w:lvlJc w:val="left"/>
      <w:rPr>
        <w:rFonts w:cs="Times New Roman"/>
      </w:rPr>
    </w:lvl>
    <w:lvl w:ilvl="5" w:tplc="7EA29B92">
      <w:numFmt w:val="decimal"/>
      <w:lvlText w:val=""/>
      <w:lvlJc w:val="left"/>
      <w:rPr>
        <w:rFonts w:cs="Times New Roman"/>
      </w:rPr>
    </w:lvl>
    <w:lvl w:ilvl="6" w:tplc="DECA8F7C">
      <w:numFmt w:val="decimal"/>
      <w:lvlText w:val=""/>
      <w:lvlJc w:val="left"/>
      <w:rPr>
        <w:rFonts w:cs="Times New Roman"/>
      </w:rPr>
    </w:lvl>
    <w:lvl w:ilvl="7" w:tplc="F53230D6">
      <w:numFmt w:val="decimal"/>
      <w:lvlText w:val=""/>
      <w:lvlJc w:val="left"/>
      <w:rPr>
        <w:rFonts w:cs="Times New Roman"/>
      </w:rPr>
    </w:lvl>
    <w:lvl w:ilvl="8" w:tplc="C8B8E71A">
      <w:numFmt w:val="decimal"/>
      <w:lvlText w:val=""/>
      <w:lvlJc w:val="left"/>
      <w:rPr>
        <w:rFonts w:cs="Times New Roman"/>
      </w:rPr>
    </w:lvl>
  </w:abstractNum>
  <w:abstractNum w:abstractNumId="332">
    <w:nsid w:val="68F25798"/>
    <w:multiLevelType w:val="hybridMultilevel"/>
    <w:tmpl w:val="5EB00E10"/>
    <w:lvl w:ilvl="0" w:tplc="F0AA70DC">
      <w:start w:val="1"/>
      <w:numFmt w:val="bullet"/>
      <w:pStyle w:val="2f8"/>
      <w:lvlText w:val="o"/>
      <w:lvlJc w:val="left"/>
      <w:pPr>
        <w:ind w:left="2421" w:hanging="360"/>
      </w:pPr>
      <w:rPr>
        <w:rFonts w:ascii="Courier New" w:hAnsi="Courier New" w:hint="default"/>
      </w:rPr>
    </w:lvl>
    <w:lvl w:ilvl="1" w:tplc="04190003" w:tentative="1">
      <w:start w:val="1"/>
      <w:numFmt w:val="bullet"/>
      <w:lvlText w:val="o"/>
      <w:lvlJc w:val="left"/>
      <w:pPr>
        <w:ind w:left="3141" w:hanging="360"/>
      </w:pPr>
      <w:rPr>
        <w:rFonts w:ascii="Courier New" w:hAnsi="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333">
    <w:nsid w:val="699E3236"/>
    <w:multiLevelType w:val="hybridMultilevel"/>
    <w:tmpl w:val="0D34E2B2"/>
    <w:styleLink w:val="ArticleSection24"/>
    <w:lvl w:ilvl="0" w:tplc="26E8E55E">
      <w:start w:val="1"/>
      <w:numFmt w:val="bullet"/>
      <w:lvlText w:val=""/>
      <w:lvlJc w:val="left"/>
      <w:pPr>
        <w:tabs>
          <w:tab w:val="num" w:pos="360"/>
        </w:tabs>
        <w:ind w:left="360" w:hanging="360"/>
      </w:pPr>
      <w:rPr>
        <w:rFonts w:ascii="Symbol" w:hAnsi="Symbol" w:hint="default"/>
        <w:sz w:val="16"/>
      </w:rPr>
    </w:lvl>
    <w:lvl w:ilvl="1" w:tplc="FEFA64A6">
      <w:start w:val="1"/>
      <w:numFmt w:val="bullet"/>
      <w:lvlText w:val="o"/>
      <w:lvlJc w:val="left"/>
      <w:pPr>
        <w:tabs>
          <w:tab w:val="num" w:pos="1440"/>
        </w:tabs>
        <w:ind w:left="1440" w:hanging="360"/>
      </w:pPr>
      <w:rPr>
        <w:rFonts w:ascii="Courier New" w:hAnsi="Courier New" w:hint="default"/>
      </w:rPr>
    </w:lvl>
    <w:lvl w:ilvl="2" w:tplc="A6E2BD66">
      <w:start w:val="1"/>
      <w:numFmt w:val="bullet"/>
      <w:lvlText w:val=""/>
      <w:lvlJc w:val="left"/>
      <w:pPr>
        <w:tabs>
          <w:tab w:val="num" w:pos="2160"/>
        </w:tabs>
        <w:ind w:left="2160" w:hanging="360"/>
      </w:pPr>
      <w:rPr>
        <w:rFonts w:ascii="Wingdings" w:hAnsi="Wingdings" w:hint="default"/>
      </w:rPr>
    </w:lvl>
    <w:lvl w:ilvl="3" w:tplc="9224F684">
      <w:start w:val="1"/>
      <w:numFmt w:val="bullet"/>
      <w:lvlText w:val=""/>
      <w:lvlJc w:val="left"/>
      <w:pPr>
        <w:tabs>
          <w:tab w:val="num" w:pos="2880"/>
        </w:tabs>
        <w:ind w:left="2880" w:hanging="360"/>
      </w:pPr>
      <w:rPr>
        <w:rFonts w:ascii="Symbol" w:hAnsi="Symbol" w:hint="default"/>
      </w:rPr>
    </w:lvl>
    <w:lvl w:ilvl="4" w:tplc="C9CE616A">
      <w:start w:val="1"/>
      <w:numFmt w:val="bullet"/>
      <w:lvlText w:val="o"/>
      <w:lvlJc w:val="left"/>
      <w:pPr>
        <w:tabs>
          <w:tab w:val="num" w:pos="3600"/>
        </w:tabs>
        <w:ind w:left="3600" w:hanging="360"/>
      </w:pPr>
      <w:rPr>
        <w:rFonts w:ascii="Courier New" w:hAnsi="Courier New" w:hint="default"/>
      </w:rPr>
    </w:lvl>
    <w:lvl w:ilvl="5" w:tplc="79E4C284">
      <w:start w:val="1"/>
      <w:numFmt w:val="bullet"/>
      <w:lvlText w:val=""/>
      <w:lvlJc w:val="left"/>
      <w:pPr>
        <w:tabs>
          <w:tab w:val="num" w:pos="4320"/>
        </w:tabs>
        <w:ind w:left="4320" w:hanging="360"/>
      </w:pPr>
      <w:rPr>
        <w:rFonts w:ascii="Wingdings" w:hAnsi="Wingdings" w:hint="default"/>
      </w:rPr>
    </w:lvl>
    <w:lvl w:ilvl="6" w:tplc="C6847174">
      <w:start w:val="1"/>
      <w:numFmt w:val="bullet"/>
      <w:lvlText w:val=""/>
      <w:lvlJc w:val="left"/>
      <w:pPr>
        <w:tabs>
          <w:tab w:val="num" w:pos="5040"/>
        </w:tabs>
        <w:ind w:left="5040" w:hanging="360"/>
      </w:pPr>
      <w:rPr>
        <w:rFonts w:ascii="Symbol" w:hAnsi="Symbol" w:hint="default"/>
      </w:rPr>
    </w:lvl>
    <w:lvl w:ilvl="7" w:tplc="D0A86772">
      <w:start w:val="1"/>
      <w:numFmt w:val="bullet"/>
      <w:lvlText w:val="o"/>
      <w:lvlJc w:val="left"/>
      <w:pPr>
        <w:tabs>
          <w:tab w:val="num" w:pos="5760"/>
        </w:tabs>
        <w:ind w:left="5760" w:hanging="360"/>
      </w:pPr>
      <w:rPr>
        <w:rFonts w:ascii="Courier New" w:hAnsi="Courier New" w:hint="default"/>
      </w:rPr>
    </w:lvl>
    <w:lvl w:ilvl="8" w:tplc="DE0CFD3E">
      <w:start w:val="1"/>
      <w:numFmt w:val="bullet"/>
      <w:lvlText w:val=""/>
      <w:lvlJc w:val="left"/>
      <w:pPr>
        <w:tabs>
          <w:tab w:val="num" w:pos="6480"/>
        </w:tabs>
        <w:ind w:left="6480" w:hanging="360"/>
      </w:pPr>
      <w:rPr>
        <w:rFonts w:ascii="Wingdings" w:hAnsi="Wingdings" w:hint="default"/>
      </w:rPr>
    </w:lvl>
  </w:abstractNum>
  <w:abstractNum w:abstractNumId="334">
    <w:nsid w:val="69CD1C05"/>
    <w:multiLevelType w:val="multilevel"/>
    <w:tmpl w:val="482630D8"/>
    <w:lvl w:ilvl="0">
      <w:start w:val="2"/>
      <w:numFmt w:val="decimal"/>
      <w:lvlText w:val="%1."/>
      <w:lvlJc w:val="left"/>
      <w:pPr>
        <w:ind w:left="630" w:hanging="630"/>
      </w:pPr>
      <w:rPr>
        <w:rFonts w:cs="Times New Roman" w:hint="default"/>
      </w:rPr>
    </w:lvl>
    <w:lvl w:ilvl="1">
      <w:start w:val="1"/>
      <w:numFmt w:val="decimal"/>
      <w:lvlText w:val="%1.%2."/>
      <w:lvlJc w:val="left"/>
      <w:pPr>
        <w:ind w:left="1072" w:hanging="720"/>
      </w:pPr>
      <w:rPr>
        <w:rFonts w:cs="Times New Roman" w:hint="default"/>
      </w:rPr>
    </w:lvl>
    <w:lvl w:ilvl="2">
      <w:start w:val="1"/>
      <w:numFmt w:val="decimal"/>
      <w:lvlText w:val="%1.%2.%3."/>
      <w:lvlJc w:val="left"/>
      <w:pPr>
        <w:ind w:left="1424" w:hanging="720"/>
      </w:pPr>
      <w:rPr>
        <w:rFonts w:cs="Times New Roman" w:hint="default"/>
      </w:rPr>
    </w:lvl>
    <w:lvl w:ilvl="3">
      <w:start w:val="1"/>
      <w:numFmt w:val="decimal"/>
      <w:lvlText w:val="%1.%2.%3.%4."/>
      <w:lvlJc w:val="left"/>
      <w:pPr>
        <w:ind w:left="2136" w:hanging="1080"/>
      </w:pPr>
      <w:rPr>
        <w:rFonts w:cs="Times New Roman" w:hint="default"/>
      </w:rPr>
    </w:lvl>
    <w:lvl w:ilvl="4">
      <w:start w:val="1"/>
      <w:numFmt w:val="decimal"/>
      <w:lvlText w:val="%1.%2.%3.%4.%5."/>
      <w:lvlJc w:val="left"/>
      <w:pPr>
        <w:ind w:left="2848" w:hanging="1440"/>
      </w:pPr>
      <w:rPr>
        <w:rFonts w:cs="Times New Roman" w:hint="default"/>
      </w:rPr>
    </w:lvl>
    <w:lvl w:ilvl="5">
      <w:start w:val="1"/>
      <w:numFmt w:val="decimal"/>
      <w:lvlText w:val="%1.%2.%3.%4.%5.%6."/>
      <w:lvlJc w:val="left"/>
      <w:pPr>
        <w:ind w:left="3200" w:hanging="1440"/>
      </w:pPr>
      <w:rPr>
        <w:rFonts w:cs="Times New Roman" w:hint="default"/>
      </w:rPr>
    </w:lvl>
    <w:lvl w:ilvl="6">
      <w:start w:val="1"/>
      <w:numFmt w:val="decimal"/>
      <w:lvlText w:val="%1.%2.%3.%4.%5.%6.%7."/>
      <w:lvlJc w:val="left"/>
      <w:pPr>
        <w:ind w:left="3912" w:hanging="1800"/>
      </w:pPr>
      <w:rPr>
        <w:rFonts w:cs="Times New Roman" w:hint="default"/>
      </w:rPr>
    </w:lvl>
    <w:lvl w:ilvl="7">
      <w:start w:val="1"/>
      <w:numFmt w:val="decimal"/>
      <w:lvlText w:val="%1.%2.%3.%4.%5.%6.%7.%8."/>
      <w:lvlJc w:val="left"/>
      <w:pPr>
        <w:ind w:left="4264" w:hanging="1800"/>
      </w:pPr>
      <w:rPr>
        <w:rFonts w:cs="Times New Roman" w:hint="default"/>
      </w:rPr>
    </w:lvl>
    <w:lvl w:ilvl="8">
      <w:start w:val="1"/>
      <w:numFmt w:val="decimal"/>
      <w:lvlText w:val="%1.%2.%3.%4.%5.%6.%7.%8.%9."/>
      <w:lvlJc w:val="left"/>
      <w:pPr>
        <w:ind w:left="4976" w:hanging="2160"/>
      </w:pPr>
      <w:rPr>
        <w:rFonts w:cs="Times New Roman" w:hint="default"/>
      </w:rPr>
    </w:lvl>
  </w:abstractNum>
  <w:abstractNum w:abstractNumId="335">
    <w:nsid w:val="6A0E765A"/>
    <w:multiLevelType w:val="hybridMultilevel"/>
    <w:tmpl w:val="D65046E4"/>
    <w:lvl w:ilvl="0" w:tplc="8F68FE92">
      <w:start w:val="1"/>
      <w:numFmt w:val="russianLower"/>
      <w:pStyle w:val="OTRListLiter"/>
      <w:lvlText w:val="%1."/>
      <w:lvlJc w:val="left"/>
      <w:pPr>
        <w:tabs>
          <w:tab w:val="num" w:pos="851"/>
        </w:tabs>
        <w:ind w:left="851" w:hanging="284"/>
      </w:pPr>
      <w:rPr>
        <w:rFonts w:cs="Times New Roman" w:hint="default"/>
      </w:rPr>
    </w:lvl>
    <w:lvl w:ilvl="1" w:tplc="F1EC86A4">
      <w:start w:val="1"/>
      <w:numFmt w:val="lowerLetter"/>
      <w:lvlText w:val="%2."/>
      <w:lvlJc w:val="left"/>
      <w:pPr>
        <w:tabs>
          <w:tab w:val="num" w:pos="1581"/>
        </w:tabs>
        <w:ind w:left="1581" w:hanging="360"/>
      </w:pPr>
      <w:rPr>
        <w:rFonts w:cs="Times New Roman"/>
      </w:rPr>
    </w:lvl>
    <w:lvl w:ilvl="2" w:tplc="C1F209E6" w:tentative="1">
      <w:start w:val="1"/>
      <w:numFmt w:val="lowerRoman"/>
      <w:lvlText w:val="%3."/>
      <w:lvlJc w:val="right"/>
      <w:pPr>
        <w:tabs>
          <w:tab w:val="num" w:pos="2301"/>
        </w:tabs>
        <w:ind w:left="2301" w:hanging="180"/>
      </w:pPr>
      <w:rPr>
        <w:rFonts w:cs="Times New Roman"/>
      </w:rPr>
    </w:lvl>
    <w:lvl w:ilvl="3" w:tplc="034E2BA2" w:tentative="1">
      <w:start w:val="1"/>
      <w:numFmt w:val="decimal"/>
      <w:lvlText w:val="%4."/>
      <w:lvlJc w:val="left"/>
      <w:pPr>
        <w:tabs>
          <w:tab w:val="num" w:pos="3021"/>
        </w:tabs>
        <w:ind w:left="3021" w:hanging="360"/>
      </w:pPr>
      <w:rPr>
        <w:rFonts w:cs="Times New Roman"/>
      </w:rPr>
    </w:lvl>
    <w:lvl w:ilvl="4" w:tplc="53C62964" w:tentative="1">
      <w:start w:val="1"/>
      <w:numFmt w:val="lowerLetter"/>
      <w:lvlText w:val="%5."/>
      <w:lvlJc w:val="left"/>
      <w:pPr>
        <w:tabs>
          <w:tab w:val="num" w:pos="3741"/>
        </w:tabs>
        <w:ind w:left="3741" w:hanging="360"/>
      </w:pPr>
      <w:rPr>
        <w:rFonts w:cs="Times New Roman"/>
      </w:rPr>
    </w:lvl>
    <w:lvl w:ilvl="5" w:tplc="4C9C9512" w:tentative="1">
      <w:start w:val="1"/>
      <w:numFmt w:val="lowerRoman"/>
      <w:lvlText w:val="%6."/>
      <w:lvlJc w:val="right"/>
      <w:pPr>
        <w:tabs>
          <w:tab w:val="num" w:pos="4461"/>
        </w:tabs>
        <w:ind w:left="4461" w:hanging="180"/>
      </w:pPr>
      <w:rPr>
        <w:rFonts w:cs="Times New Roman"/>
      </w:rPr>
    </w:lvl>
    <w:lvl w:ilvl="6" w:tplc="72466836" w:tentative="1">
      <w:start w:val="1"/>
      <w:numFmt w:val="decimal"/>
      <w:lvlText w:val="%7."/>
      <w:lvlJc w:val="left"/>
      <w:pPr>
        <w:tabs>
          <w:tab w:val="num" w:pos="5181"/>
        </w:tabs>
        <w:ind w:left="5181" w:hanging="360"/>
      </w:pPr>
      <w:rPr>
        <w:rFonts w:cs="Times New Roman"/>
      </w:rPr>
    </w:lvl>
    <w:lvl w:ilvl="7" w:tplc="4E8227A2" w:tentative="1">
      <w:start w:val="1"/>
      <w:numFmt w:val="lowerLetter"/>
      <w:lvlText w:val="%8."/>
      <w:lvlJc w:val="left"/>
      <w:pPr>
        <w:tabs>
          <w:tab w:val="num" w:pos="5901"/>
        </w:tabs>
        <w:ind w:left="5901" w:hanging="360"/>
      </w:pPr>
      <w:rPr>
        <w:rFonts w:cs="Times New Roman"/>
      </w:rPr>
    </w:lvl>
    <w:lvl w:ilvl="8" w:tplc="D7FC6E26" w:tentative="1">
      <w:start w:val="1"/>
      <w:numFmt w:val="lowerRoman"/>
      <w:lvlText w:val="%9."/>
      <w:lvlJc w:val="right"/>
      <w:pPr>
        <w:tabs>
          <w:tab w:val="num" w:pos="6621"/>
        </w:tabs>
        <w:ind w:left="6621" w:hanging="180"/>
      </w:pPr>
      <w:rPr>
        <w:rFonts w:cs="Times New Roman"/>
      </w:rPr>
    </w:lvl>
  </w:abstractNum>
  <w:abstractNum w:abstractNumId="336">
    <w:nsid w:val="6A146099"/>
    <w:multiLevelType w:val="multilevel"/>
    <w:tmpl w:val="AB76822E"/>
    <w:lvl w:ilvl="0">
      <w:start w:val="1"/>
      <w:numFmt w:val="decimal"/>
      <w:pStyle w:val="TableOderedList1"/>
      <w:suff w:val="space"/>
      <w:lvlText w:val="%1."/>
      <w:lvlJc w:val="left"/>
      <w:rPr>
        <w:rFonts w:cs="Times New Roman" w:hint="default"/>
      </w:rPr>
    </w:lvl>
    <w:lvl w:ilvl="1">
      <w:start w:val="1"/>
      <w:numFmt w:val="decimal"/>
      <w:pStyle w:val="TableOderedList2"/>
      <w:suff w:val="space"/>
      <w:lvlText w:val="%1.%2."/>
      <w:lvlJc w:val="left"/>
      <w:pPr>
        <w:ind w:left="284"/>
      </w:pPr>
      <w:rPr>
        <w:rFonts w:cs="Times New Roman" w:hint="default"/>
      </w:rPr>
    </w:lvl>
    <w:lvl w:ilvl="2">
      <w:start w:val="1"/>
      <w:numFmt w:val="decimal"/>
      <w:pStyle w:val="TableOderedList3"/>
      <w:suff w:val="space"/>
      <w:lvlText w:val="%1.%2.%3."/>
      <w:lvlJc w:val="left"/>
      <w:pPr>
        <w:ind w:left="567"/>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37">
    <w:nsid w:val="6A16210C"/>
    <w:multiLevelType w:val="hybridMultilevel"/>
    <w:tmpl w:val="B7387E14"/>
    <w:lvl w:ilvl="0" w:tplc="B09AB948">
      <w:numFmt w:val="decimal"/>
      <w:pStyle w:val="1ff5"/>
      <w:lvlText w:val=""/>
      <w:lvlJc w:val="left"/>
      <w:rPr>
        <w:rFonts w:cs="Times New Roman"/>
      </w:rPr>
    </w:lvl>
    <w:lvl w:ilvl="1" w:tplc="7480C28C">
      <w:numFmt w:val="decimal"/>
      <w:lvlText w:val=""/>
      <w:lvlJc w:val="left"/>
      <w:rPr>
        <w:rFonts w:cs="Times New Roman"/>
      </w:rPr>
    </w:lvl>
    <w:lvl w:ilvl="2" w:tplc="27CAF116">
      <w:numFmt w:val="decimal"/>
      <w:lvlText w:val=""/>
      <w:lvlJc w:val="left"/>
      <w:rPr>
        <w:rFonts w:cs="Times New Roman"/>
      </w:rPr>
    </w:lvl>
    <w:lvl w:ilvl="3" w:tplc="5A62E58E">
      <w:numFmt w:val="decimal"/>
      <w:lvlText w:val=""/>
      <w:lvlJc w:val="left"/>
      <w:rPr>
        <w:rFonts w:cs="Times New Roman"/>
      </w:rPr>
    </w:lvl>
    <w:lvl w:ilvl="4" w:tplc="0A5CB542">
      <w:numFmt w:val="decimal"/>
      <w:lvlText w:val=""/>
      <w:lvlJc w:val="left"/>
      <w:rPr>
        <w:rFonts w:cs="Times New Roman"/>
      </w:rPr>
    </w:lvl>
    <w:lvl w:ilvl="5" w:tplc="38463D90">
      <w:numFmt w:val="decimal"/>
      <w:lvlText w:val=""/>
      <w:lvlJc w:val="left"/>
      <w:rPr>
        <w:rFonts w:cs="Times New Roman"/>
      </w:rPr>
    </w:lvl>
    <w:lvl w:ilvl="6" w:tplc="2A3484AE">
      <w:numFmt w:val="decimal"/>
      <w:lvlText w:val=""/>
      <w:lvlJc w:val="left"/>
      <w:rPr>
        <w:rFonts w:cs="Times New Roman"/>
      </w:rPr>
    </w:lvl>
    <w:lvl w:ilvl="7" w:tplc="92148EF2">
      <w:numFmt w:val="decimal"/>
      <w:lvlText w:val=""/>
      <w:lvlJc w:val="left"/>
      <w:rPr>
        <w:rFonts w:cs="Times New Roman"/>
      </w:rPr>
    </w:lvl>
    <w:lvl w:ilvl="8" w:tplc="54F016DE">
      <w:numFmt w:val="decimal"/>
      <w:lvlText w:val=""/>
      <w:lvlJc w:val="left"/>
      <w:rPr>
        <w:rFonts w:cs="Times New Roman"/>
      </w:rPr>
    </w:lvl>
  </w:abstractNum>
  <w:abstractNum w:abstractNumId="338">
    <w:nsid w:val="6A57699E"/>
    <w:multiLevelType w:val="hybridMultilevel"/>
    <w:tmpl w:val="1F8EFE90"/>
    <w:lvl w:ilvl="0" w:tplc="7B0C1964">
      <w:start w:val="1"/>
      <w:numFmt w:val="bullet"/>
      <w:lvlText w:val="–"/>
      <w:lvlJc w:val="left"/>
      <w:pPr>
        <w:ind w:left="1494" w:hanging="360"/>
      </w:pPr>
      <w:rPr>
        <w:rFonts w:ascii="Times New Roman" w:hAnsi="Times New Roman" w:hint="default"/>
      </w:rPr>
    </w:lvl>
    <w:lvl w:ilvl="1" w:tplc="62165384" w:tentative="1">
      <w:start w:val="1"/>
      <w:numFmt w:val="bullet"/>
      <w:lvlText w:val="o"/>
      <w:lvlJc w:val="left"/>
      <w:pPr>
        <w:ind w:left="2214" w:hanging="360"/>
      </w:pPr>
      <w:rPr>
        <w:rFonts w:ascii="Courier New" w:hAnsi="Courier New" w:hint="default"/>
      </w:rPr>
    </w:lvl>
    <w:lvl w:ilvl="2" w:tplc="734EFB6E" w:tentative="1">
      <w:start w:val="1"/>
      <w:numFmt w:val="bullet"/>
      <w:lvlText w:val=""/>
      <w:lvlJc w:val="left"/>
      <w:pPr>
        <w:ind w:left="2934" w:hanging="360"/>
      </w:pPr>
      <w:rPr>
        <w:rFonts w:ascii="Wingdings" w:hAnsi="Wingdings" w:hint="default"/>
      </w:rPr>
    </w:lvl>
    <w:lvl w:ilvl="3" w:tplc="6A525196" w:tentative="1">
      <w:start w:val="1"/>
      <w:numFmt w:val="bullet"/>
      <w:lvlText w:val=""/>
      <w:lvlJc w:val="left"/>
      <w:pPr>
        <w:ind w:left="3654" w:hanging="360"/>
      </w:pPr>
      <w:rPr>
        <w:rFonts w:ascii="Symbol" w:hAnsi="Symbol" w:hint="default"/>
      </w:rPr>
    </w:lvl>
    <w:lvl w:ilvl="4" w:tplc="6ECE3D64" w:tentative="1">
      <w:start w:val="1"/>
      <w:numFmt w:val="bullet"/>
      <w:lvlText w:val="o"/>
      <w:lvlJc w:val="left"/>
      <w:pPr>
        <w:ind w:left="4374" w:hanging="360"/>
      </w:pPr>
      <w:rPr>
        <w:rFonts w:ascii="Courier New" w:hAnsi="Courier New" w:hint="default"/>
      </w:rPr>
    </w:lvl>
    <w:lvl w:ilvl="5" w:tplc="B23A123E" w:tentative="1">
      <w:start w:val="1"/>
      <w:numFmt w:val="bullet"/>
      <w:lvlText w:val=""/>
      <w:lvlJc w:val="left"/>
      <w:pPr>
        <w:ind w:left="5094" w:hanging="360"/>
      </w:pPr>
      <w:rPr>
        <w:rFonts w:ascii="Wingdings" w:hAnsi="Wingdings" w:hint="default"/>
      </w:rPr>
    </w:lvl>
    <w:lvl w:ilvl="6" w:tplc="595C9B54" w:tentative="1">
      <w:start w:val="1"/>
      <w:numFmt w:val="bullet"/>
      <w:lvlText w:val=""/>
      <w:lvlJc w:val="left"/>
      <w:pPr>
        <w:ind w:left="5814" w:hanging="360"/>
      </w:pPr>
      <w:rPr>
        <w:rFonts w:ascii="Symbol" w:hAnsi="Symbol" w:hint="default"/>
      </w:rPr>
    </w:lvl>
    <w:lvl w:ilvl="7" w:tplc="8070B098" w:tentative="1">
      <w:start w:val="1"/>
      <w:numFmt w:val="bullet"/>
      <w:lvlText w:val="o"/>
      <w:lvlJc w:val="left"/>
      <w:pPr>
        <w:ind w:left="6534" w:hanging="360"/>
      </w:pPr>
      <w:rPr>
        <w:rFonts w:ascii="Courier New" w:hAnsi="Courier New" w:hint="default"/>
      </w:rPr>
    </w:lvl>
    <w:lvl w:ilvl="8" w:tplc="4560031C" w:tentative="1">
      <w:start w:val="1"/>
      <w:numFmt w:val="bullet"/>
      <w:lvlText w:val=""/>
      <w:lvlJc w:val="left"/>
      <w:pPr>
        <w:ind w:left="7254" w:hanging="360"/>
      </w:pPr>
      <w:rPr>
        <w:rFonts w:ascii="Wingdings" w:hAnsi="Wingdings" w:hint="default"/>
      </w:rPr>
    </w:lvl>
  </w:abstractNum>
  <w:abstractNum w:abstractNumId="339">
    <w:nsid w:val="6AF57B8F"/>
    <w:multiLevelType w:val="hybridMultilevel"/>
    <w:tmpl w:val="9F089E64"/>
    <w:styleLink w:val="124"/>
    <w:lvl w:ilvl="0" w:tplc="F4E81C90">
      <w:start w:val="1"/>
      <w:numFmt w:val="bullet"/>
      <w:pStyle w:val="afff7"/>
      <w:lvlText w:val=""/>
      <w:lvlJc w:val="left"/>
      <w:pPr>
        <w:ind w:left="1429" w:hanging="360"/>
      </w:pPr>
      <w:rPr>
        <w:rFonts w:ascii="Symbol" w:hAnsi="Symbol" w:hint="default"/>
      </w:rPr>
    </w:lvl>
    <w:lvl w:ilvl="1" w:tplc="2EACF95A">
      <w:start w:val="1"/>
      <w:numFmt w:val="bullet"/>
      <w:lvlText w:val="o"/>
      <w:lvlJc w:val="left"/>
      <w:pPr>
        <w:ind w:left="2149" w:hanging="360"/>
      </w:pPr>
      <w:rPr>
        <w:rFonts w:ascii="Courier New" w:hAnsi="Courier New" w:hint="default"/>
      </w:rPr>
    </w:lvl>
    <w:lvl w:ilvl="2" w:tplc="7E60BCEC" w:tentative="1">
      <w:start w:val="1"/>
      <w:numFmt w:val="bullet"/>
      <w:lvlText w:val=""/>
      <w:lvlJc w:val="left"/>
      <w:pPr>
        <w:ind w:left="2869" w:hanging="360"/>
      </w:pPr>
      <w:rPr>
        <w:rFonts w:ascii="Wingdings" w:hAnsi="Wingdings" w:hint="default"/>
      </w:rPr>
    </w:lvl>
    <w:lvl w:ilvl="3" w:tplc="1AE2A804" w:tentative="1">
      <w:start w:val="1"/>
      <w:numFmt w:val="bullet"/>
      <w:lvlText w:val=""/>
      <w:lvlJc w:val="left"/>
      <w:pPr>
        <w:ind w:left="3589" w:hanging="360"/>
      </w:pPr>
      <w:rPr>
        <w:rFonts w:ascii="Symbol" w:hAnsi="Symbol" w:hint="default"/>
      </w:rPr>
    </w:lvl>
    <w:lvl w:ilvl="4" w:tplc="567C3AFE" w:tentative="1">
      <w:start w:val="1"/>
      <w:numFmt w:val="bullet"/>
      <w:lvlText w:val="o"/>
      <w:lvlJc w:val="left"/>
      <w:pPr>
        <w:ind w:left="4309" w:hanging="360"/>
      </w:pPr>
      <w:rPr>
        <w:rFonts w:ascii="Courier New" w:hAnsi="Courier New" w:hint="default"/>
      </w:rPr>
    </w:lvl>
    <w:lvl w:ilvl="5" w:tplc="9B2A1DDC" w:tentative="1">
      <w:start w:val="1"/>
      <w:numFmt w:val="bullet"/>
      <w:lvlText w:val=""/>
      <w:lvlJc w:val="left"/>
      <w:pPr>
        <w:ind w:left="5029" w:hanging="360"/>
      </w:pPr>
      <w:rPr>
        <w:rFonts w:ascii="Wingdings" w:hAnsi="Wingdings" w:hint="default"/>
      </w:rPr>
    </w:lvl>
    <w:lvl w:ilvl="6" w:tplc="ED86B182" w:tentative="1">
      <w:start w:val="1"/>
      <w:numFmt w:val="bullet"/>
      <w:lvlText w:val=""/>
      <w:lvlJc w:val="left"/>
      <w:pPr>
        <w:ind w:left="5749" w:hanging="360"/>
      </w:pPr>
      <w:rPr>
        <w:rFonts w:ascii="Symbol" w:hAnsi="Symbol" w:hint="default"/>
      </w:rPr>
    </w:lvl>
    <w:lvl w:ilvl="7" w:tplc="6D42D4DA" w:tentative="1">
      <w:start w:val="1"/>
      <w:numFmt w:val="bullet"/>
      <w:lvlText w:val="o"/>
      <w:lvlJc w:val="left"/>
      <w:pPr>
        <w:ind w:left="6469" w:hanging="360"/>
      </w:pPr>
      <w:rPr>
        <w:rFonts w:ascii="Courier New" w:hAnsi="Courier New" w:hint="default"/>
      </w:rPr>
    </w:lvl>
    <w:lvl w:ilvl="8" w:tplc="41048ED4" w:tentative="1">
      <w:start w:val="1"/>
      <w:numFmt w:val="bullet"/>
      <w:lvlText w:val=""/>
      <w:lvlJc w:val="left"/>
      <w:pPr>
        <w:ind w:left="7189" w:hanging="360"/>
      </w:pPr>
      <w:rPr>
        <w:rFonts w:ascii="Wingdings" w:hAnsi="Wingdings" w:hint="default"/>
      </w:rPr>
    </w:lvl>
  </w:abstractNum>
  <w:abstractNum w:abstractNumId="340">
    <w:nsid w:val="6B195F8E"/>
    <w:multiLevelType w:val="hybridMultilevel"/>
    <w:tmpl w:val="E3E2E0AE"/>
    <w:lvl w:ilvl="0" w:tplc="2BD4BDAA">
      <w:start w:val="1"/>
      <w:numFmt w:val="bullet"/>
      <w:pStyle w:val="phBullet"/>
      <w:lvlText w:val=""/>
      <w:lvlJc w:val="left"/>
      <w:pPr>
        <w:tabs>
          <w:tab w:val="num" w:pos="1080"/>
        </w:tabs>
        <w:ind w:left="1080" w:hanging="360"/>
      </w:pPr>
      <w:rPr>
        <w:rFonts w:ascii="Symbol" w:hAnsi="Symbol"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41">
    <w:nsid w:val="6B4E4DE1"/>
    <w:multiLevelType w:val="hybridMultilevel"/>
    <w:tmpl w:val="E1DEA03E"/>
    <w:lvl w:ilvl="0" w:tplc="2BD4BDAA">
      <w:numFmt w:val="decimal"/>
      <w:pStyle w:val="afff8"/>
      <w:lvlText w:val=""/>
      <w:lvlJc w:val="left"/>
      <w:rPr>
        <w:rFonts w:cs="Times New Roman"/>
      </w:rPr>
    </w:lvl>
    <w:lvl w:ilvl="1" w:tplc="04190019">
      <w:numFmt w:val="decimal"/>
      <w:lvlText w:val=""/>
      <w:lvlJc w:val="left"/>
      <w:rPr>
        <w:rFonts w:cs="Times New Roman"/>
      </w:rPr>
    </w:lvl>
    <w:lvl w:ilvl="2" w:tplc="0419001B">
      <w:numFmt w:val="decimal"/>
      <w:lvlText w:val=""/>
      <w:lvlJc w:val="left"/>
      <w:rPr>
        <w:rFonts w:cs="Times New Roman"/>
      </w:rPr>
    </w:lvl>
    <w:lvl w:ilvl="3" w:tplc="0419000F">
      <w:numFmt w:val="decimal"/>
      <w:lvlText w:val=""/>
      <w:lvlJc w:val="left"/>
      <w:rPr>
        <w:rFonts w:cs="Times New Roman"/>
      </w:rPr>
    </w:lvl>
    <w:lvl w:ilvl="4" w:tplc="04190019">
      <w:numFmt w:val="decimal"/>
      <w:lvlText w:val=""/>
      <w:lvlJc w:val="left"/>
      <w:rPr>
        <w:rFonts w:cs="Times New Roman"/>
      </w:rPr>
    </w:lvl>
    <w:lvl w:ilvl="5" w:tplc="0419001B">
      <w:numFmt w:val="decimal"/>
      <w:lvlText w:val=""/>
      <w:lvlJc w:val="left"/>
      <w:rPr>
        <w:rFonts w:cs="Times New Roman"/>
      </w:rPr>
    </w:lvl>
    <w:lvl w:ilvl="6" w:tplc="0419000F">
      <w:numFmt w:val="decimal"/>
      <w:lvlText w:val=""/>
      <w:lvlJc w:val="left"/>
      <w:rPr>
        <w:rFonts w:cs="Times New Roman"/>
      </w:rPr>
    </w:lvl>
    <w:lvl w:ilvl="7" w:tplc="04190019">
      <w:numFmt w:val="decimal"/>
      <w:lvlText w:val=""/>
      <w:lvlJc w:val="left"/>
      <w:rPr>
        <w:rFonts w:cs="Times New Roman"/>
      </w:rPr>
    </w:lvl>
    <w:lvl w:ilvl="8" w:tplc="0419001B">
      <w:numFmt w:val="decimal"/>
      <w:lvlText w:val=""/>
      <w:lvlJc w:val="left"/>
      <w:rPr>
        <w:rFonts w:cs="Times New Roman"/>
      </w:rPr>
    </w:lvl>
  </w:abstractNum>
  <w:abstractNum w:abstractNumId="342">
    <w:nsid w:val="6BF5535E"/>
    <w:multiLevelType w:val="hybridMultilevel"/>
    <w:tmpl w:val="4F9C8FC8"/>
    <w:styleLink w:val="113"/>
    <w:lvl w:ilvl="0" w:tplc="B0D20670">
      <w:start w:val="1"/>
      <w:numFmt w:val="bullet"/>
      <w:pStyle w:val="TKPOsnovnoiText-SpisokTochka"/>
      <w:lvlText w:val=""/>
      <w:lvlJc w:val="left"/>
      <w:pPr>
        <w:tabs>
          <w:tab w:val="num" w:pos="417"/>
        </w:tabs>
        <w:ind w:left="417" w:hanging="360"/>
      </w:pPr>
      <w:rPr>
        <w:rFonts w:ascii="Symbol" w:hAnsi="Symbol" w:hint="default"/>
      </w:rPr>
    </w:lvl>
    <w:lvl w:ilvl="1" w:tplc="04190019">
      <w:start w:val="1"/>
      <w:numFmt w:val="bullet"/>
      <w:lvlText w:val="o"/>
      <w:lvlJc w:val="left"/>
      <w:pPr>
        <w:tabs>
          <w:tab w:val="num" w:pos="1800"/>
        </w:tabs>
        <w:ind w:left="1800" w:hanging="360"/>
      </w:pPr>
      <w:rPr>
        <w:rFonts w:ascii="Courier New" w:hAnsi="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343">
    <w:nsid w:val="6C5848C7"/>
    <w:multiLevelType w:val="hybridMultilevel"/>
    <w:tmpl w:val="5D38A272"/>
    <w:styleLink w:val="1212"/>
    <w:lvl w:ilvl="0" w:tplc="E0108610">
      <w:start w:val="1"/>
      <w:numFmt w:val="bullet"/>
      <w:lvlText w:val=""/>
      <w:lvlJc w:val="left"/>
      <w:pPr>
        <w:ind w:left="1287" w:hanging="360"/>
      </w:pPr>
      <w:rPr>
        <w:rFonts w:ascii="Symbol" w:hAnsi="Symbol" w:hint="default"/>
      </w:rPr>
    </w:lvl>
    <w:lvl w:ilvl="1" w:tplc="B4C0B128" w:tentative="1">
      <w:start w:val="1"/>
      <w:numFmt w:val="bullet"/>
      <w:lvlText w:val="o"/>
      <w:lvlJc w:val="left"/>
      <w:pPr>
        <w:ind w:left="2007" w:hanging="360"/>
      </w:pPr>
      <w:rPr>
        <w:rFonts w:ascii="Courier New" w:hAnsi="Courier New" w:cs="Courier New" w:hint="default"/>
      </w:rPr>
    </w:lvl>
    <w:lvl w:ilvl="2" w:tplc="E53236F4" w:tentative="1">
      <w:start w:val="1"/>
      <w:numFmt w:val="bullet"/>
      <w:lvlText w:val=""/>
      <w:lvlJc w:val="left"/>
      <w:pPr>
        <w:ind w:left="2727" w:hanging="360"/>
      </w:pPr>
      <w:rPr>
        <w:rFonts w:ascii="Wingdings" w:hAnsi="Wingdings" w:hint="default"/>
      </w:rPr>
    </w:lvl>
    <w:lvl w:ilvl="3" w:tplc="ACEC5196" w:tentative="1">
      <w:start w:val="1"/>
      <w:numFmt w:val="bullet"/>
      <w:lvlText w:val=""/>
      <w:lvlJc w:val="left"/>
      <w:pPr>
        <w:ind w:left="3447" w:hanging="360"/>
      </w:pPr>
      <w:rPr>
        <w:rFonts w:ascii="Symbol" w:hAnsi="Symbol" w:hint="default"/>
      </w:rPr>
    </w:lvl>
    <w:lvl w:ilvl="4" w:tplc="5074FDF0" w:tentative="1">
      <w:start w:val="1"/>
      <w:numFmt w:val="bullet"/>
      <w:lvlText w:val="o"/>
      <w:lvlJc w:val="left"/>
      <w:pPr>
        <w:ind w:left="4167" w:hanging="360"/>
      </w:pPr>
      <w:rPr>
        <w:rFonts w:ascii="Courier New" w:hAnsi="Courier New" w:cs="Courier New" w:hint="default"/>
      </w:rPr>
    </w:lvl>
    <w:lvl w:ilvl="5" w:tplc="72C66FAE" w:tentative="1">
      <w:start w:val="1"/>
      <w:numFmt w:val="bullet"/>
      <w:lvlText w:val=""/>
      <w:lvlJc w:val="left"/>
      <w:pPr>
        <w:ind w:left="4887" w:hanging="360"/>
      </w:pPr>
      <w:rPr>
        <w:rFonts w:ascii="Wingdings" w:hAnsi="Wingdings" w:hint="default"/>
      </w:rPr>
    </w:lvl>
    <w:lvl w:ilvl="6" w:tplc="E7622D54" w:tentative="1">
      <w:start w:val="1"/>
      <w:numFmt w:val="bullet"/>
      <w:lvlText w:val=""/>
      <w:lvlJc w:val="left"/>
      <w:pPr>
        <w:ind w:left="5607" w:hanging="360"/>
      </w:pPr>
      <w:rPr>
        <w:rFonts w:ascii="Symbol" w:hAnsi="Symbol" w:hint="default"/>
      </w:rPr>
    </w:lvl>
    <w:lvl w:ilvl="7" w:tplc="77545DE2" w:tentative="1">
      <w:start w:val="1"/>
      <w:numFmt w:val="bullet"/>
      <w:lvlText w:val="o"/>
      <w:lvlJc w:val="left"/>
      <w:pPr>
        <w:ind w:left="6327" w:hanging="360"/>
      </w:pPr>
      <w:rPr>
        <w:rFonts w:ascii="Courier New" w:hAnsi="Courier New" w:cs="Courier New" w:hint="default"/>
      </w:rPr>
    </w:lvl>
    <w:lvl w:ilvl="8" w:tplc="15C2250E" w:tentative="1">
      <w:start w:val="1"/>
      <w:numFmt w:val="bullet"/>
      <w:lvlText w:val=""/>
      <w:lvlJc w:val="left"/>
      <w:pPr>
        <w:ind w:left="7047" w:hanging="360"/>
      </w:pPr>
      <w:rPr>
        <w:rFonts w:ascii="Wingdings" w:hAnsi="Wingdings" w:hint="default"/>
      </w:rPr>
    </w:lvl>
  </w:abstractNum>
  <w:abstractNum w:abstractNumId="344">
    <w:nsid w:val="6D0818AD"/>
    <w:multiLevelType w:val="hybridMultilevel"/>
    <w:tmpl w:val="B7609220"/>
    <w:lvl w:ilvl="0" w:tplc="D1B46F5C">
      <w:start w:val="1"/>
      <w:numFmt w:val="bullet"/>
      <w:lvlText w:val="–"/>
      <w:lvlJc w:val="left"/>
      <w:pPr>
        <w:ind w:left="720" w:hanging="360"/>
      </w:pPr>
      <w:rPr>
        <w:rFonts w:ascii="Times New Roman" w:hAnsi="Times New Roman" w:hint="default"/>
      </w:rPr>
    </w:lvl>
    <w:lvl w:ilvl="1" w:tplc="7F34520E">
      <w:start w:val="1"/>
      <w:numFmt w:val="bullet"/>
      <w:lvlText w:val="o"/>
      <w:lvlJc w:val="left"/>
      <w:pPr>
        <w:ind w:left="1440" w:hanging="360"/>
      </w:pPr>
      <w:rPr>
        <w:rFonts w:ascii="Courier New" w:hAnsi="Courier New" w:hint="default"/>
      </w:rPr>
    </w:lvl>
    <w:lvl w:ilvl="2" w:tplc="34C27190">
      <w:start w:val="1"/>
      <w:numFmt w:val="bullet"/>
      <w:lvlText w:val=""/>
      <w:lvlJc w:val="left"/>
      <w:pPr>
        <w:ind w:left="2160" w:hanging="360"/>
      </w:pPr>
      <w:rPr>
        <w:rFonts w:ascii="Wingdings" w:hAnsi="Wingdings" w:hint="default"/>
      </w:rPr>
    </w:lvl>
    <w:lvl w:ilvl="3" w:tplc="FF921D8C" w:tentative="1">
      <w:start w:val="1"/>
      <w:numFmt w:val="bullet"/>
      <w:lvlText w:val=""/>
      <w:lvlJc w:val="left"/>
      <w:pPr>
        <w:ind w:left="2880" w:hanging="360"/>
      </w:pPr>
      <w:rPr>
        <w:rFonts w:ascii="Symbol" w:hAnsi="Symbol" w:hint="default"/>
      </w:rPr>
    </w:lvl>
    <w:lvl w:ilvl="4" w:tplc="0780FD56" w:tentative="1">
      <w:start w:val="1"/>
      <w:numFmt w:val="bullet"/>
      <w:lvlText w:val="o"/>
      <w:lvlJc w:val="left"/>
      <w:pPr>
        <w:ind w:left="3600" w:hanging="360"/>
      </w:pPr>
      <w:rPr>
        <w:rFonts w:ascii="Courier New" w:hAnsi="Courier New" w:hint="default"/>
      </w:rPr>
    </w:lvl>
    <w:lvl w:ilvl="5" w:tplc="8C74B402" w:tentative="1">
      <w:start w:val="1"/>
      <w:numFmt w:val="bullet"/>
      <w:lvlText w:val=""/>
      <w:lvlJc w:val="left"/>
      <w:pPr>
        <w:ind w:left="4320" w:hanging="360"/>
      </w:pPr>
      <w:rPr>
        <w:rFonts w:ascii="Wingdings" w:hAnsi="Wingdings" w:hint="default"/>
      </w:rPr>
    </w:lvl>
    <w:lvl w:ilvl="6" w:tplc="22EE8272" w:tentative="1">
      <w:start w:val="1"/>
      <w:numFmt w:val="bullet"/>
      <w:lvlText w:val=""/>
      <w:lvlJc w:val="left"/>
      <w:pPr>
        <w:ind w:left="5040" w:hanging="360"/>
      </w:pPr>
      <w:rPr>
        <w:rFonts w:ascii="Symbol" w:hAnsi="Symbol" w:hint="default"/>
      </w:rPr>
    </w:lvl>
    <w:lvl w:ilvl="7" w:tplc="C206FF48" w:tentative="1">
      <w:start w:val="1"/>
      <w:numFmt w:val="bullet"/>
      <w:lvlText w:val="o"/>
      <w:lvlJc w:val="left"/>
      <w:pPr>
        <w:ind w:left="5760" w:hanging="360"/>
      </w:pPr>
      <w:rPr>
        <w:rFonts w:ascii="Courier New" w:hAnsi="Courier New" w:hint="default"/>
      </w:rPr>
    </w:lvl>
    <w:lvl w:ilvl="8" w:tplc="F332565E" w:tentative="1">
      <w:start w:val="1"/>
      <w:numFmt w:val="bullet"/>
      <w:lvlText w:val=""/>
      <w:lvlJc w:val="left"/>
      <w:pPr>
        <w:ind w:left="6480" w:hanging="360"/>
      </w:pPr>
      <w:rPr>
        <w:rFonts w:ascii="Wingdings" w:hAnsi="Wingdings" w:hint="default"/>
      </w:rPr>
    </w:lvl>
  </w:abstractNum>
  <w:abstractNum w:abstractNumId="345">
    <w:nsid w:val="6D3A1B35"/>
    <w:multiLevelType w:val="multilevel"/>
    <w:tmpl w:val="5E04301C"/>
    <w:lvl w:ilvl="0">
      <w:start w:val="4"/>
      <w:numFmt w:val="decimal"/>
      <w:lvlText w:val="%1."/>
      <w:lvlJc w:val="left"/>
      <w:pPr>
        <w:ind w:left="585" w:hanging="585"/>
      </w:pPr>
      <w:rPr>
        <w:rFonts w:cs="Times New Roman" w:hint="default"/>
      </w:rPr>
    </w:lvl>
    <w:lvl w:ilvl="1">
      <w:start w:val="9"/>
      <w:numFmt w:val="decimal"/>
      <w:lvlText w:val="%1.%2."/>
      <w:lvlJc w:val="left"/>
      <w:pPr>
        <w:ind w:left="2135" w:hanging="720"/>
      </w:pPr>
      <w:rPr>
        <w:rFonts w:cs="Times New Roman" w:hint="default"/>
        <w:sz w:val="32"/>
        <w:szCs w:val="32"/>
      </w:rPr>
    </w:lvl>
    <w:lvl w:ilvl="2">
      <w:start w:val="3"/>
      <w:numFmt w:val="decimal"/>
      <w:lvlText w:val="%1.%2.%3."/>
      <w:lvlJc w:val="left"/>
      <w:pPr>
        <w:ind w:left="3550" w:hanging="720"/>
      </w:pPr>
      <w:rPr>
        <w:rFonts w:cs="Times New Roman" w:hint="default"/>
      </w:rPr>
    </w:lvl>
    <w:lvl w:ilvl="3">
      <w:start w:val="1"/>
      <w:numFmt w:val="decimal"/>
      <w:lvlText w:val="%1.%2.%3.%4."/>
      <w:lvlJc w:val="left"/>
      <w:pPr>
        <w:ind w:left="5325" w:hanging="1080"/>
      </w:pPr>
      <w:rPr>
        <w:rFonts w:cs="Times New Roman" w:hint="default"/>
      </w:rPr>
    </w:lvl>
    <w:lvl w:ilvl="4">
      <w:start w:val="1"/>
      <w:numFmt w:val="decimal"/>
      <w:lvlText w:val="%1.%2.%3.%4.%5."/>
      <w:lvlJc w:val="left"/>
      <w:pPr>
        <w:ind w:left="6740" w:hanging="1080"/>
      </w:pPr>
      <w:rPr>
        <w:rFonts w:cs="Times New Roman" w:hint="default"/>
      </w:rPr>
    </w:lvl>
    <w:lvl w:ilvl="5">
      <w:start w:val="1"/>
      <w:numFmt w:val="decimal"/>
      <w:lvlText w:val="%1.%2.%3.%4.%5.%6."/>
      <w:lvlJc w:val="left"/>
      <w:pPr>
        <w:ind w:left="8515" w:hanging="1440"/>
      </w:pPr>
      <w:rPr>
        <w:rFonts w:cs="Times New Roman" w:hint="default"/>
      </w:rPr>
    </w:lvl>
    <w:lvl w:ilvl="6">
      <w:start w:val="1"/>
      <w:numFmt w:val="decimal"/>
      <w:lvlText w:val="%1.%2.%3.%4.%5.%6.%7."/>
      <w:lvlJc w:val="left"/>
      <w:pPr>
        <w:ind w:left="9930" w:hanging="1440"/>
      </w:pPr>
      <w:rPr>
        <w:rFonts w:cs="Times New Roman" w:hint="default"/>
      </w:rPr>
    </w:lvl>
    <w:lvl w:ilvl="7">
      <w:start w:val="1"/>
      <w:numFmt w:val="decimal"/>
      <w:lvlText w:val="%1.%2.%3.%4.%5.%6.%7.%8."/>
      <w:lvlJc w:val="left"/>
      <w:pPr>
        <w:ind w:left="11705" w:hanging="1800"/>
      </w:pPr>
      <w:rPr>
        <w:rFonts w:cs="Times New Roman" w:hint="default"/>
      </w:rPr>
    </w:lvl>
    <w:lvl w:ilvl="8">
      <w:start w:val="1"/>
      <w:numFmt w:val="decimal"/>
      <w:lvlText w:val="%1.%2.%3.%4.%5.%6.%7.%8.%9."/>
      <w:lvlJc w:val="left"/>
      <w:pPr>
        <w:ind w:left="13120" w:hanging="1800"/>
      </w:pPr>
      <w:rPr>
        <w:rFonts w:cs="Times New Roman" w:hint="default"/>
      </w:rPr>
    </w:lvl>
  </w:abstractNum>
  <w:abstractNum w:abstractNumId="346">
    <w:nsid w:val="6D844231"/>
    <w:multiLevelType w:val="hybridMultilevel"/>
    <w:tmpl w:val="3E7A373C"/>
    <w:lvl w:ilvl="0" w:tplc="1C9CE360">
      <w:start w:val="1"/>
      <w:numFmt w:val="bullet"/>
      <w:lvlText w:val=""/>
      <w:lvlJc w:val="left"/>
      <w:pPr>
        <w:ind w:left="1480" w:hanging="360"/>
      </w:pPr>
      <w:rPr>
        <w:rFonts w:ascii="Symbol" w:hAnsi="Symbol" w:hint="default"/>
        <w:sz w:val="24"/>
      </w:rPr>
    </w:lvl>
    <w:lvl w:ilvl="1" w:tplc="62D885A6">
      <w:start w:val="1"/>
      <w:numFmt w:val="bullet"/>
      <w:lvlText w:val="o"/>
      <w:lvlJc w:val="left"/>
      <w:pPr>
        <w:ind w:left="2200" w:hanging="360"/>
      </w:pPr>
      <w:rPr>
        <w:rFonts w:ascii="Courier New" w:hAnsi="Courier New" w:hint="default"/>
      </w:rPr>
    </w:lvl>
    <w:lvl w:ilvl="2" w:tplc="990E34E8">
      <w:start w:val="1"/>
      <w:numFmt w:val="bullet"/>
      <w:lvlText w:val=""/>
      <w:lvlJc w:val="left"/>
      <w:pPr>
        <w:ind w:left="2920" w:hanging="360"/>
      </w:pPr>
      <w:rPr>
        <w:rFonts w:ascii="Wingdings" w:hAnsi="Wingdings" w:hint="default"/>
      </w:rPr>
    </w:lvl>
    <w:lvl w:ilvl="3" w:tplc="EF64783C" w:tentative="1">
      <w:start w:val="1"/>
      <w:numFmt w:val="bullet"/>
      <w:lvlText w:val=""/>
      <w:lvlJc w:val="left"/>
      <w:pPr>
        <w:ind w:left="3640" w:hanging="360"/>
      </w:pPr>
      <w:rPr>
        <w:rFonts w:ascii="Symbol" w:hAnsi="Symbol" w:hint="default"/>
      </w:rPr>
    </w:lvl>
    <w:lvl w:ilvl="4" w:tplc="3854583A" w:tentative="1">
      <w:start w:val="1"/>
      <w:numFmt w:val="bullet"/>
      <w:lvlText w:val="o"/>
      <w:lvlJc w:val="left"/>
      <w:pPr>
        <w:ind w:left="4360" w:hanging="360"/>
      </w:pPr>
      <w:rPr>
        <w:rFonts w:ascii="Courier New" w:hAnsi="Courier New" w:hint="default"/>
      </w:rPr>
    </w:lvl>
    <w:lvl w:ilvl="5" w:tplc="215E6214" w:tentative="1">
      <w:start w:val="1"/>
      <w:numFmt w:val="bullet"/>
      <w:lvlText w:val=""/>
      <w:lvlJc w:val="left"/>
      <w:pPr>
        <w:ind w:left="5080" w:hanging="360"/>
      </w:pPr>
      <w:rPr>
        <w:rFonts w:ascii="Wingdings" w:hAnsi="Wingdings" w:hint="default"/>
      </w:rPr>
    </w:lvl>
    <w:lvl w:ilvl="6" w:tplc="17F0B98E" w:tentative="1">
      <w:start w:val="1"/>
      <w:numFmt w:val="bullet"/>
      <w:lvlText w:val=""/>
      <w:lvlJc w:val="left"/>
      <w:pPr>
        <w:ind w:left="5800" w:hanging="360"/>
      </w:pPr>
      <w:rPr>
        <w:rFonts w:ascii="Symbol" w:hAnsi="Symbol" w:hint="default"/>
      </w:rPr>
    </w:lvl>
    <w:lvl w:ilvl="7" w:tplc="EAFED5E4" w:tentative="1">
      <w:start w:val="1"/>
      <w:numFmt w:val="bullet"/>
      <w:lvlText w:val="o"/>
      <w:lvlJc w:val="left"/>
      <w:pPr>
        <w:ind w:left="6520" w:hanging="360"/>
      </w:pPr>
      <w:rPr>
        <w:rFonts w:ascii="Courier New" w:hAnsi="Courier New" w:hint="default"/>
      </w:rPr>
    </w:lvl>
    <w:lvl w:ilvl="8" w:tplc="095C7A5C" w:tentative="1">
      <w:start w:val="1"/>
      <w:numFmt w:val="bullet"/>
      <w:lvlText w:val=""/>
      <w:lvlJc w:val="left"/>
      <w:pPr>
        <w:ind w:left="7240" w:hanging="360"/>
      </w:pPr>
      <w:rPr>
        <w:rFonts w:ascii="Wingdings" w:hAnsi="Wingdings" w:hint="default"/>
      </w:rPr>
    </w:lvl>
  </w:abstractNum>
  <w:abstractNum w:abstractNumId="347">
    <w:nsid w:val="6D9C4EBC"/>
    <w:multiLevelType w:val="hybridMultilevel"/>
    <w:tmpl w:val="9BD0F762"/>
    <w:lvl w:ilvl="0" w:tplc="2772A996">
      <w:start w:val="1"/>
      <w:numFmt w:val="bullet"/>
      <w:lvlText w:val="–"/>
      <w:lvlJc w:val="left"/>
      <w:pPr>
        <w:tabs>
          <w:tab w:val="num" w:pos="851"/>
        </w:tabs>
        <w:ind w:left="851" w:hanging="284"/>
      </w:pPr>
      <w:rPr>
        <w:rFonts w:ascii="Times New Roman" w:hAnsi="Times New Roman" w:hint="default"/>
      </w:rPr>
    </w:lvl>
    <w:lvl w:ilvl="1" w:tplc="89B8B7B0">
      <w:start w:val="1"/>
      <w:numFmt w:val="bullet"/>
      <w:lvlText w:val=""/>
      <w:lvlJc w:val="left"/>
      <w:pPr>
        <w:tabs>
          <w:tab w:val="num" w:pos="1440"/>
        </w:tabs>
        <w:ind w:left="1440" w:hanging="360"/>
      </w:pPr>
      <w:rPr>
        <w:rFonts w:ascii="Symbol" w:hAnsi="Symbol" w:hint="default"/>
      </w:rPr>
    </w:lvl>
    <w:lvl w:ilvl="2" w:tplc="5C2C8AFE" w:tentative="1">
      <w:start w:val="1"/>
      <w:numFmt w:val="bullet"/>
      <w:lvlText w:val=""/>
      <w:lvlJc w:val="left"/>
      <w:pPr>
        <w:tabs>
          <w:tab w:val="num" w:pos="2160"/>
        </w:tabs>
        <w:ind w:left="2160" w:hanging="360"/>
      </w:pPr>
      <w:rPr>
        <w:rFonts w:ascii="Wingdings" w:hAnsi="Wingdings" w:hint="default"/>
      </w:rPr>
    </w:lvl>
    <w:lvl w:ilvl="3" w:tplc="C046C824" w:tentative="1">
      <w:start w:val="1"/>
      <w:numFmt w:val="bullet"/>
      <w:lvlText w:val=""/>
      <w:lvlJc w:val="left"/>
      <w:pPr>
        <w:tabs>
          <w:tab w:val="num" w:pos="2880"/>
        </w:tabs>
        <w:ind w:left="2880" w:hanging="360"/>
      </w:pPr>
      <w:rPr>
        <w:rFonts w:ascii="Symbol" w:hAnsi="Symbol" w:hint="default"/>
      </w:rPr>
    </w:lvl>
    <w:lvl w:ilvl="4" w:tplc="B906A268" w:tentative="1">
      <w:start w:val="1"/>
      <w:numFmt w:val="bullet"/>
      <w:lvlText w:val="o"/>
      <w:lvlJc w:val="left"/>
      <w:pPr>
        <w:tabs>
          <w:tab w:val="num" w:pos="3600"/>
        </w:tabs>
        <w:ind w:left="3600" w:hanging="360"/>
      </w:pPr>
      <w:rPr>
        <w:rFonts w:ascii="Courier New" w:hAnsi="Courier New" w:hint="default"/>
      </w:rPr>
    </w:lvl>
    <w:lvl w:ilvl="5" w:tplc="22822DC6" w:tentative="1">
      <w:start w:val="1"/>
      <w:numFmt w:val="bullet"/>
      <w:lvlText w:val=""/>
      <w:lvlJc w:val="left"/>
      <w:pPr>
        <w:tabs>
          <w:tab w:val="num" w:pos="4320"/>
        </w:tabs>
        <w:ind w:left="4320" w:hanging="360"/>
      </w:pPr>
      <w:rPr>
        <w:rFonts w:ascii="Wingdings" w:hAnsi="Wingdings" w:hint="default"/>
      </w:rPr>
    </w:lvl>
    <w:lvl w:ilvl="6" w:tplc="4F0838BE" w:tentative="1">
      <w:start w:val="1"/>
      <w:numFmt w:val="bullet"/>
      <w:lvlText w:val=""/>
      <w:lvlJc w:val="left"/>
      <w:pPr>
        <w:tabs>
          <w:tab w:val="num" w:pos="5040"/>
        </w:tabs>
        <w:ind w:left="5040" w:hanging="360"/>
      </w:pPr>
      <w:rPr>
        <w:rFonts w:ascii="Symbol" w:hAnsi="Symbol" w:hint="default"/>
      </w:rPr>
    </w:lvl>
    <w:lvl w:ilvl="7" w:tplc="3A66E75A" w:tentative="1">
      <w:start w:val="1"/>
      <w:numFmt w:val="bullet"/>
      <w:lvlText w:val="o"/>
      <w:lvlJc w:val="left"/>
      <w:pPr>
        <w:tabs>
          <w:tab w:val="num" w:pos="5760"/>
        </w:tabs>
        <w:ind w:left="5760" w:hanging="360"/>
      </w:pPr>
      <w:rPr>
        <w:rFonts w:ascii="Courier New" w:hAnsi="Courier New" w:hint="default"/>
      </w:rPr>
    </w:lvl>
    <w:lvl w:ilvl="8" w:tplc="E7F097EA" w:tentative="1">
      <w:start w:val="1"/>
      <w:numFmt w:val="bullet"/>
      <w:lvlText w:val=""/>
      <w:lvlJc w:val="left"/>
      <w:pPr>
        <w:tabs>
          <w:tab w:val="num" w:pos="6480"/>
        </w:tabs>
        <w:ind w:left="6480" w:hanging="360"/>
      </w:pPr>
      <w:rPr>
        <w:rFonts w:ascii="Wingdings" w:hAnsi="Wingdings" w:hint="default"/>
      </w:rPr>
    </w:lvl>
  </w:abstractNum>
  <w:abstractNum w:abstractNumId="348">
    <w:nsid w:val="6E79757B"/>
    <w:multiLevelType w:val="multilevel"/>
    <w:tmpl w:val="8DF8FF5A"/>
    <w:styleLink w:val="512"/>
    <w:lvl w:ilvl="0">
      <w:start w:val="1"/>
      <w:numFmt w:val="bullet"/>
      <w:pStyle w:val="AListbullet"/>
      <w:lvlText w:val="–"/>
      <w:lvlJc w:val="left"/>
      <w:pPr>
        <w:tabs>
          <w:tab w:val="num" w:pos="1191"/>
        </w:tabs>
        <w:ind w:firstLine="851"/>
      </w:pPr>
      <w:rPr>
        <w:rFonts w:ascii="Times New Roman" w:hAnsi="Times New Roman" w:hint="default"/>
        <w:color w:val="auto"/>
      </w:rPr>
    </w:lvl>
    <w:lvl w:ilvl="1">
      <w:start w:val="1"/>
      <w:numFmt w:val="bullet"/>
      <w:pStyle w:val="AList2bullet"/>
      <w:lvlText w:val=""/>
      <w:lvlJc w:val="left"/>
      <w:pPr>
        <w:tabs>
          <w:tab w:val="num" w:pos="1644"/>
        </w:tabs>
        <w:ind w:firstLine="1304"/>
      </w:pPr>
      <w:rPr>
        <w:rFonts w:ascii="Symbol" w:hAnsi="Symbol" w:hint="default"/>
        <w:color w:val="auto"/>
      </w:rPr>
    </w:lvl>
    <w:lvl w:ilvl="2">
      <w:start w:val="1"/>
      <w:numFmt w:val="bullet"/>
      <w:pStyle w:val="AList3bullet"/>
      <w:lvlText w:val=""/>
      <w:lvlJc w:val="left"/>
      <w:pPr>
        <w:tabs>
          <w:tab w:val="num" w:pos="2098"/>
        </w:tabs>
        <w:ind w:firstLine="1758"/>
      </w:pPr>
      <w:rPr>
        <w:rFonts w:ascii="Symbol" w:hAnsi="Symbol" w:hint="default"/>
        <w:color w:val="auto"/>
      </w:rPr>
    </w:lvl>
    <w:lvl w:ilvl="3">
      <w:start w:val="1"/>
      <w:numFmt w:val="bullet"/>
      <w:pStyle w:val="AList4bullet"/>
      <w:lvlText w:val=""/>
      <w:lvlJc w:val="left"/>
      <w:pPr>
        <w:tabs>
          <w:tab w:val="num" w:pos="2552"/>
        </w:tabs>
        <w:ind w:firstLine="2211"/>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9">
    <w:nsid w:val="6E7A170E"/>
    <w:multiLevelType w:val="hybridMultilevel"/>
    <w:tmpl w:val="5A5AAD3C"/>
    <w:lvl w:ilvl="0" w:tplc="785CFB4C">
      <w:start w:val="1"/>
      <w:numFmt w:val="decimal"/>
      <w:lvlText w:val="%1."/>
      <w:lvlJc w:val="left"/>
      <w:pPr>
        <w:tabs>
          <w:tab w:val="num" w:pos="1069"/>
        </w:tabs>
        <w:ind w:left="1069" w:hanging="360"/>
      </w:pPr>
      <w:rPr>
        <w:rFonts w:cs="Times New Roman" w:hint="default"/>
      </w:rPr>
    </w:lvl>
    <w:lvl w:ilvl="1" w:tplc="4A007964" w:tentative="1">
      <w:start w:val="1"/>
      <w:numFmt w:val="lowerLetter"/>
      <w:lvlText w:val="%2."/>
      <w:lvlJc w:val="left"/>
      <w:pPr>
        <w:ind w:left="-551" w:hanging="360"/>
      </w:pPr>
      <w:rPr>
        <w:rFonts w:cs="Times New Roman"/>
      </w:rPr>
    </w:lvl>
    <w:lvl w:ilvl="2" w:tplc="65049FD4" w:tentative="1">
      <w:start w:val="1"/>
      <w:numFmt w:val="lowerRoman"/>
      <w:lvlText w:val="%3."/>
      <w:lvlJc w:val="right"/>
      <w:pPr>
        <w:ind w:left="169" w:hanging="180"/>
      </w:pPr>
      <w:rPr>
        <w:rFonts w:cs="Times New Roman"/>
      </w:rPr>
    </w:lvl>
    <w:lvl w:ilvl="3" w:tplc="3234586C" w:tentative="1">
      <w:start w:val="1"/>
      <w:numFmt w:val="decimal"/>
      <w:lvlText w:val="%4."/>
      <w:lvlJc w:val="left"/>
      <w:pPr>
        <w:ind w:left="889" w:hanging="360"/>
      </w:pPr>
      <w:rPr>
        <w:rFonts w:cs="Times New Roman"/>
      </w:rPr>
    </w:lvl>
    <w:lvl w:ilvl="4" w:tplc="7C22948A" w:tentative="1">
      <w:start w:val="1"/>
      <w:numFmt w:val="lowerLetter"/>
      <w:lvlText w:val="%5."/>
      <w:lvlJc w:val="left"/>
      <w:pPr>
        <w:ind w:left="1609" w:hanging="360"/>
      </w:pPr>
      <w:rPr>
        <w:rFonts w:cs="Times New Roman"/>
      </w:rPr>
    </w:lvl>
    <w:lvl w:ilvl="5" w:tplc="1FBA7754" w:tentative="1">
      <w:start w:val="1"/>
      <w:numFmt w:val="lowerRoman"/>
      <w:lvlText w:val="%6."/>
      <w:lvlJc w:val="right"/>
      <w:pPr>
        <w:ind w:left="2329" w:hanging="180"/>
      </w:pPr>
      <w:rPr>
        <w:rFonts w:cs="Times New Roman"/>
      </w:rPr>
    </w:lvl>
    <w:lvl w:ilvl="6" w:tplc="3D4E3D6C" w:tentative="1">
      <w:start w:val="1"/>
      <w:numFmt w:val="decimal"/>
      <w:lvlText w:val="%7."/>
      <w:lvlJc w:val="left"/>
      <w:pPr>
        <w:ind w:left="3049" w:hanging="360"/>
      </w:pPr>
      <w:rPr>
        <w:rFonts w:cs="Times New Roman"/>
      </w:rPr>
    </w:lvl>
    <w:lvl w:ilvl="7" w:tplc="E7984046" w:tentative="1">
      <w:start w:val="1"/>
      <w:numFmt w:val="lowerLetter"/>
      <w:lvlText w:val="%8."/>
      <w:lvlJc w:val="left"/>
      <w:pPr>
        <w:ind w:left="3769" w:hanging="360"/>
      </w:pPr>
      <w:rPr>
        <w:rFonts w:cs="Times New Roman"/>
      </w:rPr>
    </w:lvl>
    <w:lvl w:ilvl="8" w:tplc="1ADE3764" w:tentative="1">
      <w:start w:val="1"/>
      <w:numFmt w:val="lowerRoman"/>
      <w:lvlText w:val="%9."/>
      <w:lvlJc w:val="right"/>
      <w:pPr>
        <w:ind w:left="4489" w:hanging="180"/>
      </w:pPr>
      <w:rPr>
        <w:rFonts w:cs="Times New Roman"/>
      </w:rPr>
    </w:lvl>
  </w:abstractNum>
  <w:abstractNum w:abstractNumId="350">
    <w:nsid w:val="6ED23FCB"/>
    <w:multiLevelType w:val="hybridMultilevel"/>
    <w:tmpl w:val="2F24EBE0"/>
    <w:lvl w:ilvl="0" w:tplc="7E5864C2">
      <w:start w:val="1"/>
      <w:numFmt w:val="decimal"/>
      <w:lvlText w:val="%1."/>
      <w:lvlJc w:val="left"/>
      <w:pPr>
        <w:ind w:left="720" w:hanging="360"/>
      </w:pPr>
      <w:rPr>
        <w:rFonts w:cs="Times New Roman"/>
      </w:rPr>
    </w:lvl>
    <w:lvl w:ilvl="1" w:tplc="DDBACDEC" w:tentative="1">
      <w:start w:val="1"/>
      <w:numFmt w:val="lowerLetter"/>
      <w:lvlText w:val="%2."/>
      <w:lvlJc w:val="left"/>
      <w:pPr>
        <w:ind w:left="1440" w:hanging="360"/>
      </w:pPr>
      <w:rPr>
        <w:rFonts w:cs="Times New Roman"/>
      </w:rPr>
    </w:lvl>
    <w:lvl w:ilvl="2" w:tplc="6F6E5930" w:tentative="1">
      <w:start w:val="1"/>
      <w:numFmt w:val="lowerRoman"/>
      <w:lvlText w:val="%3."/>
      <w:lvlJc w:val="right"/>
      <w:pPr>
        <w:ind w:left="2160" w:hanging="180"/>
      </w:pPr>
      <w:rPr>
        <w:rFonts w:cs="Times New Roman"/>
      </w:rPr>
    </w:lvl>
    <w:lvl w:ilvl="3" w:tplc="EF204E1C" w:tentative="1">
      <w:start w:val="1"/>
      <w:numFmt w:val="decimal"/>
      <w:lvlText w:val="%4."/>
      <w:lvlJc w:val="left"/>
      <w:pPr>
        <w:ind w:left="2880" w:hanging="360"/>
      </w:pPr>
      <w:rPr>
        <w:rFonts w:cs="Times New Roman"/>
      </w:rPr>
    </w:lvl>
    <w:lvl w:ilvl="4" w:tplc="FC9A5FDC" w:tentative="1">
      <w:start w:val="1"/>
      <w:numFmt w:val="lowerLetter"/>
      <w:lvlText w:val="%5."/>
      <w:lvlJc w:val="left"/>
      <w:pPr>
        <w:ind w:left="3600" w:hanging="360"/>
      </w:pPr>
      <w:rPr>
        <w:rFonts w:cs="Times New Roman"/>
      </w:rPr>
    </w:lvl>
    <w:lvl w:ilvl="5" w:tplc="FF6C7512" w:tentative="1">
      <w:start w:val="1"/>
      <w:numFmt w:val="lowerRoman"/>
      <w:lvlText w:val="%6."/>
      <w:lvlJc w:val="right"/>
      <w:pPr>
        <w:ind w:left="4320" w:hanging="180"/>
      </w:pPr>
      <w:rPr>
        <w:rFonts w:cs="Times New Roman"/>
      </w:rPr>
    </w:lvl>
    <w:lvl w:ilvl="6" w:tplc="A74CB3D6" w:tentative="1">
      <w:start w:val="1"/>
      <w:numFmt w:val="decimal"/>
      <w:lvlText w:val="%7."/>
      <w:lvlJc w:val="left"/>
      <w:pPr>
        <w:ind w:left="5040" w:hanging="360"/>
      </w:pPr>
      <w:rPr>
        <w:rFonts w:cs="Times New Roman"/>
      </w:rPr>
    </w:lvl>
    <w:lvl w:ilvl="7" w:tplc="A000BE08" w:tentative="1">
      <w:start w:val="1"/>
      <w:numFmt w:val="lowerLetter"/>
      <w:lvlText w:val="%8."/>
      <w:lvlJc w:val="left"/>
      <w:pPr>
        <w:ind w:left="5760" w:hanging="360"/>
      </w:pPr>
      <w:rPr>
        <w:rFonts w:cs="Times New Roman"/>
      </w:rPr>
    </w:lvl>
    <w:lvl w:ilvl="8" w:tplc="B2F02762" w:tentative="1">
      <w:start w:val="1"/>
      <w:numFmt w:val="lowerRoman"/>
      <w:lvlText w:val="%9."/>
      <w:lvlJc w:val="right"/>
      <w:pPr>
        <w:ind w:left="6480" w:hanging="180"/>
      </w:pPr>
      <w:rPr>
        <w:rFonts w:cs="Times New Roman"/>
      </w:rPr>
    </w:lvl>
  </w:abstractNum>
  <w:abstractNum w:abstractNumId="351">
    <w:nsid w:val="70C50EC5"/>
    <w:multiLevelType w:val="multilevel"/>
    <w:tmpl w:val="2DFED518"/>
    <w:styleLink w:val="133"/>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lowerRoman"/>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352">
    <w:nsid w:val="71145284"/>
    <w:multiLevelType w:val="multilevel"/>
    <w:tmpl w:val="CF30FFD0"/>
    <w:lvl w:ilvl="0">
      <w:start w:val="4"/>
      <w:numFmt w:val="decimal"/>
      <w:lvlText w:val="%1."/>
      <w:lvlJc w:val="left"/>
      <w:pPr>
        <w:ind w:left="720" w:hanging="720"/>
      </w:pPr>
      <w:rPr>
        <w:rFonts w:hint="default"/>
      </w:rPr>
    </w:lvl>
    <w:lvl w:ilvl="1">
      <w:start w:val="10"/>
      <w:numFmt w:val="decimal"/>
      <w:lvlText w:val="%1.%2."/>
      <w:lvlJc w:val="left"/>
      <w:pPr>
        <w:ind w:left="2135" w:hanging="720"/>
      </w:pPr>
      <w:rPr>
        <w:rFonts w:hint="default"/>
      </w:rPr>
    </w:lvl>
    <w:lvl w:ilvl="2">
      <w:start w:val="1"/>
      <w:numFmt w:val="decimal"/>
      <w:lvlText w:val="%1.%2.%3."/>
      <w:lvlJc w:val="left"/>
      <w:pPr>
        <w:ind w:left="3550" w:hanging="720"/>
      </w:pPr>
      <w:rPr>
        <w:rFonts w:hint="default"/>
      </w:rPr>
    </w:lvl>
    <w:lvl w:ilvl="3">
      <w:start w:val="1"/>
      <w:numFmt w:val="decimal"/>
      <w:lvlText w:val="%1.%2.%3.%4."/>
      <w:lvlJc w:val="left"/>
      <w:pPr>
        <w:ind w:left="5325" w:hanging="1080"/>
      </w:pPr>
      <w:rPr>
        <w:rFonts w:hint="default"/>
      </w:rPr>
    </w:lvl>
    <w:lvl w:ilvl="4">
      <w:start w:val="1"/>
      <w:numFmt w:val="decimal"/>
      <w:lvlText w:val="%1.%2.%3.%4.%5."/>
      <w:lvlJc w:val="left"/>
      <w:pPr>
        <w:ind w:left="6740" w:hanging="1080"/>
      </w:pPr>
      <w:rPr>
        <w:rFonts w:hint="default"/>
      </w:rPr>
    </w:lvl>
    <w:lvl w:ilvl="5">
      <w:start w:val="1"/>
      <w:numFmt w:val="decimal"/>
      <w:lvlText w:val="%1.%2.%3.%4.%5.%6."/>
      <w:lvlJc w:val="left"/>
      <w:pPr>
        <w:ind w:left="8515" w:hanging="1440"/>
      </w:pPr>
      <w:rPr>
        <w:rFonts w:hint="default"/>
      </w:rPr>
    </w:lvl>
    <w:lvl w:ilvl="6">
      <w:start w:val="1"/>
      <w:numFmt w:val="decimal"/>
      <w:lvlText w:val="%1.%2.%3.%4.%5.%6.%7."/>
      <w:lvlJc w:val="left"/>
      <w:pPr>
        <w:ind w:left="9930" w:hanging="1440"/>
      </w:pPr>
      <w:rPr>
        <w:rFonts w:hint="default"/>
      </w:rPr>
    </w:lvl>
    <w:lvl w:ilvl="7">
      <w:start w:val="1"/>
      <w:numFmt w:val="decimal"/>
      <w:lvlText w:val="%1.%2.%3.%4.%5.%6.%7.%8."/>
      <w:lvlJc w:val="left"/>
      <w:pPr>
        <w:ind w:left="11705" w:hanging="1800"/>
      </w:pPr>
      <w:rPr>
        <w:rFonts w:hint="default"/>
      </w:rPr>
    </w:lvl>
    <w:lvl w:ilvl="8">
      <w:start w:val="1"/>
      <w:numFmt w:val="decimal"/>
      <w:lvlText w:val="%1.%2.%3.%4.%5.%6.%7.%8.%9."/>
      <w:lvlJc w:val="left"/>
      <w:pPr>
        <w:ind w:left="13120" w:hanging="1800"/>
      </w:pPr>
      <w:rPr>
        <w:rFonts w:hint="default"/>
      </w:rPr>
    </w:lvl>
  </w:abstractNum>
  <w:abstractNum w:abstractNumId="353">
    <w:nsid w:val="711A3A46"/>
    <w:multiLevelType w:val="hybridMultilevel"/>
    <w:tmpl w:val="7FB0F7C2"/>
    <w:styleLink w:val="125"/>
    <w:lvl w:ilvl="0" w:tplc="16F6507A">
      <w:numFmt w:val="decimal"/>
      <w:pStyle w:val="2f9"/>
      <w:lvlText w:val=""/>
      <w:lvlJc w:val="left"/>
      <w:rPr>
        <w:rFonts w:cs="Times New Roman"/>
      </w:rPr>
    </w:lvl>
    <w:lvl w:ilvl="1" w:tplc="AEDCC272">
      <w:numFmt w:val="decimal"/>
      <w:lvlText w:val=""/>
      <w:lvlJc w:val="left"/>
      <w:rPr>
        <w:rFonts w:cs="Times New Roman"/>
      </w:rPr>
    </w:lvl>
    <w:lvl w:ilvl="2" w:tplc="27CE54D4">
      <w:numFmt w:val="decimal"/>
      <w:lvlText w:val=""/>
      <w:lvlJc w:val="left"/>
      <w:rPr>
        <w:rFonts w:cs="Times New Roman"/>
      </w:rPr>
    </w:lvl>
    <w:lvl w:ilvl="3" w:tplc="E09AFF12">
      <w:numFmt w:val="decimal"/>
      <w:lvlText w:val=""/>
      <w:lvlJc w:val="left"/>
      <w:rPr>
        <w:rFonts w:cs="Times New Roman"/>
      </w:rPr>
    </w:lvl>
    <w:lvl w:ilvl="4" w:tplc="F3A211F4">
      <w:numFmt w:val="decimal"/>
      <w:lvlText w:val=""/>
      <w:lvlJc w:val="left"/>
      <w:rPr>
        <w:rFonts w:cs="Times New Roman"/>
      </w:rPr>
    </w:lvl>
    <w:lvl w:ilvl="5" w:tplc="1144AF8E">
      <w:numFmt w:val="decimal"/>
      <w:lvlText w:val=""/>
      <w:lvlJc w:val="left"/>
      <w:rPr>
        <w:rFonts w:cs="Times New Roman"/>
      </w:rPr>
    </w:lvl>
    <w:lvl w:ilvl="6" w:tplc="469061E0">
      <w:numFmt w:val="decimal"/>
      <w:lvlText w:val=""/>
      <w:lvlJc w:val="left"/>
      <w:rPr>
        <w:rFonts w:cs="Times New Roman"/>
      </w:rPr>
    </w:lvl>
    <w:lvl w:ilvl="7" w:tplc="61CA1ACC">
      <w:numFmt w:val="decimal"/>
      <w:lvlText w:val=""/>
      <w:lvlJc w:val="left"/>
      <w:rPr>
        <w:rFonts w:cs="Times New Roman"/>
      </w:rPr>
    </w:lvl>
    <w:lvl w:ilvl="8" w:tplc="7C6EEA06">
      <w:numFmt w:val="decimal"/>
      <w:lvlText w:val=""/>
      <w:lvlJc w:val="left"/>
      <w:rPr>
        <w:rFonts w:cs="Times New Roman"/>
      </w:rPr>
    </w:lvl>
  </w:abstractNum>
  <w:abstractNum w:abstractNumId="354">
    <w:nsid w:val="71767C43"/>
    <w:multiLevelType w:val="hybridMultilevel"/>
    <w:tmpl w:val="D75A30DC"/>
    <w:styleLink w:val="StyleNumbered13"/>
    <w:lvl w:ilvl="0" w:tplc="2AA8D846">
      <w:start w:val="1"/>
      <w:numFmt w:val="bullet"/>
      <w:pStyle w:val="NNSpisok1uroven"/>
      <w:lvlText w:val=""/>
      <w:lvlJc w:val="left"/>
      <w:pPr>
        <w:ind w:left="1440" w:hanging="360"/>
      </w:pPr>
      <w:rPr>
        <w:rFonts w:ascii="Symbol" w:hAnsi="Symbol" w:hint="default"/>
      </w:rPr>
    </w:lvl>
    <w:lvl w:ilvl="1" w:tplc="6FB8790A" w:tentative="1">
      <w:start w:val="1"/>
      <w:numFmt w:val="bullet"/>
      <w:lvlText w:val="o"/>
      <w:lvlJc w:val="left"/>
      <w:pPr>
        <w:ind w:left="2160" w:hanging="360"/>
      </w:pPr>
      <w:rPr>
        <w:rFonts w:ascii="Courier New" w:hAnsi="Courier New" w:hint="default"/>
      </w:rPr>
    </w:lvl>
    <w:lvl w:ilvl="2" w:tplc="0380ADE8" w:tentative="1">
      <w:start w:val="1"/>
      <w:numFmt w:val="bullet"/>
      <w:lvlText w:val=""/>
      <w:lvlJc w:val="left"/>
      <w:pPr>
        <w:ind w:left="2880" w:hanging="360"/>
      </w:pPr>
      <w:rPr>
        <w:rFonts w:ascii="Wingdings" w:hAnsi="Wingdings" w:hint="default"/>
      </w:rPr>
    </w:lvl>
    <w:lvl w:ilvl="3" w:tplc="3AC028FC" w:tentative="1">
      <w:start w:val="1"/>
      <w:numFmt w:val="bullet"/>
      <w:lvlText w:val=""/>
      <w:lvlJc w:val="left"/>
      <w:pPr>
        <w:ind w:left="3600" w:hanging="360"/>
      </w:pPr>
      <w:rPr>
        <w:rFonts w:ascii="Symbol" w:hAnsi="Symbol" w:hint="default"/>
      </w:rPr>
    </w:lvl>
    <w:lvl w:ilvl="4" w:tplc="C0CE1CB2" w:tentative="1">
      <w:start w:val="1"/>
      <w:numFmt w:val="bullet"/>
      <w:lvlText w:val="o"/>
      <w:lvlJc w:val="left"/>
      <w:pPr>
        <w:ind w:left="4320" w:hanging="360"/>
      </w:pPr>
      <w:rPr>
        <w:rFonts w:ascii="Courier New" w:hAnsi="Courier New" w:hint="default"/>
      </w:rPr>
    </w:lvl>
    <w:lvl w:ilvl="5" w:tplc="25F806D0" w:tentative="1">
      <w:start w:val="1"/>
      <w:numFmt w:val="bullet"/>
      <w:lvlText w:val=""/>
      <w:lvlJc w:val="left"/>
      <w:pPr>
        <w:ind w:left="5040" w:hanging="360"/>
      </w:pPr>
      <w:rPr>
        <w:rFonts w:ascii="Wingdings" w:hAnsi="Wingdings" w:hint="default"/>
      </w:rPr>
    </w:lvl>
    <w:lvl w:ilvl="6" w:tplc="9F0C2FC8" w:tentative="1">
      <w:start w:val="1"/>
      <w:numFmt w:val="bullet"/>
      <w:lvlText w:val=""/>
      <w:lvlJc w:val="left"/>
      <w:pPr>
        <w:ind w:left="5760" w:hanging="360"/>
      </w:pPr>
      <w:rPr>
        <w:rFonts w:ascii="Symbol" w:hAnsi="Symbol" w:hint="default"/>
      </w:rPr>
    </w:lvl>
    <w:lvl w:ilvl="7" w:tplc="671059A4" w:tentative="1">
      <w:start w:val="1"/>
      <w:numFmt w:val="bullet"/>
      <w:lvlText w:val="o"/>
      <w:lvlJc w:val="left"/>
      <w:pPr>
        <w:ind w:left="6480" w:hanging="360"/>
      </w:pPr>
      <w:rPr>
        <w:rFonts w:ascii="Courier New" w:hAnsi="Courier New" w:hint="default"/>
      </w:rPr>
    </w:lvl>
    <w:lvl w:ilvl="8" w:tplc="4E907482" w:tentative="1">
      <w:start w:val="1"/>
      <w:numFmt w:val="bullet"/>
      <w:lvlText w:val=""/>
      <w:lvlJc w:val="left"/>
      <w:pPr>
        <w:ind w:left="7200" w:hanging="360"/>
      </w:pPr>
      <w:rPr>
        <w:rFonts w:ascii="Wingdings" w:hAnsi="Wingdings" w:hint="default"/>
      </w:rPr>
    </w:lvl>
  </w:abstractNum>
  <w:abstractNum w:abstractNumId="355">
    <w:nsid w:val="71870CA2"/>
    <w:multiLevelType w:val="multilevel"/>
    <w:tmpl w:val="E154F990"/>
    <w:styleLink w:val="57"/>
    <w:lvl w:ilvl="0">
      <w:start w:val="1"/>
      <w:numFmt w:val="decimal"/>
      <w:lvlText w:val="%1."/>
      <w:lvlJc w:val="left"/>
      <w:pPr>
        <w:ind w:left="360" w:hanging="360"/>
      </w:pPr>
      <w:rPr>
        <w:rFonts w:ascii="Times New Roman" w:hAnsi="Times New Roman" w:cs="Times New Roman" w:hint="default"/>
        <w:b/>
        <w:dstrike w:val="0"/>
        <w:spacing w:val="0"/>
        <w:kern w:val="0"/>
        <w:position w:val="0"/>
        <w:sz w:val="24"/>
        <w:u w:val="none"/>
        <w:vertAlign w:val="baseline"/>
      </w:rPr>
    </w:lvl>
    <w:lvl w:ilvl="1">
      <w:start w:val="1"/>
      <w:numFmt w:val="decimal"/>
      <w:lvlText w:val="%1.%2."/>
      <w:lvlJc w:val="left"/>
      <w:pPr>
        <w:ind w:left="432" w:hanging="432"/>
      </w:pPr>
      <w:rPr>
        <w:rFonts w:ascii="Times New Roman" w:hAnsi="Times New Roman" w:cs="Times New Roman" w:hint="default"/>
        <w:sz w:val="24"/>
      </w:rPr>
    </w:lvl>
    <w:lvl w:ilvl="2">
      <w:start w:val="1"/>
      <w:numFmt w:val="decimal"/>
      <w:lvlText w:val="%1.%2.%3."/>
      <w:lvlJc w:val="left"/>
      <w:pPr>
        <w:ind w:left="504" w:hanging="504"/>
      </w:pPr>
      <w:rPr>
        <w:rFonts w:ascii="Times New Roman" w:hAnsi="Times New Roman" w:cs="Times New Roman" w:hint="default"/>
        <w:sz w:val="24"/>
      </w:rPr>
    </w:lvl>
    <w:lvl w:ilvl="3">
      <w:start w:val="1"/>
      <w:numFmt w:val="decimal"/>
      <w:lvlText w:val="%1.%2.%3.%4."/>
      <w:lvlJc w:val="left"/>
      <w:pPr>
        <w:ind w:left="964" w:hanging="964"/>
      </w:pPr>
      <w:rPr>
        <w:rFonts w:ascii="Times New Roman" w:hAnsi="Times New Roman" w:cs="Times New Roman" w:hint="default"/>
        <w:sz w:val="24"/>
      </w:rPr>
    </w:lvl>
    <w:lvl w:ilvl="4">
      <w:start w:val="1"/>
      <w:numFmt w:val="decimal"/>
      <w:lvlText w:val="%1.%2.%3.%4.%5."/>
      <w:lvlJc w:val="left"/>
      <w:pPr>
        <w:ind w:left="1134" w:hanging="1134"/>
      </w:pPr>
      <w:rPr>
        <w:rFonts w:ascii="Times New Roman" w:hAnsi="Times New Roman" w:cs="Times New Roman" w:hint="default"/>
        <w:sz w:val="24"/>
      </w:rPr>
    </w:lvl>
    <w:lvl w:ilvl="5">
      <w:start w:val="1"/>
      <w:numFmt w:val="decimal"/>
      <w:lvlText w:val="%1.%2.%3.%4.%5.%6."/>
      <w:lvlJc w:val="left"/>
      <w:pPr>
        <w:ind w:left="936" w:hanging="936"/>
      </w:pPr>
      <w:rPr>
        <w:rFonts w:ascii="Times New Roman" w:hAnsi="Times New Roman" w:cs="Times New Roman" w:hint="default"/>
        <w:sz w:val="24"/>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56">
    <w:nsid w:val="721F5C05"/>
    <w:multiLevelType w:val="hybridMultilevel"/>
    <w:tmpl w:val="E1BEC6DE"/>
    <w:lvl w:ilvl="0" w:tplc="04190001">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7">
    <w:nsid w:val="723F243B"/>
    <w:multiLevelType w:val="hybridMultilevel"/>
    <w:tmpl w:val="63A04F02"/>
    <w:lvl w:ilvl="0" w:tplc="B86C952E">
      <w:start w:val="1"/>
      <w:numFmt w:val="bullet"/>
      <w:pStyle w:val="ListBullet53"/>
      <w:lvlText w:val=""/>
      <w:lvlJc w:val="left"/>
      <w:pPr>
        <w:ind w:left="720" w:hanging="360"/>
      </w:pPr>
      <w:rPr>
        <w:rFonts w:ascii="Symbol" w:hAnsi="Symbol" w:hint="default"/>
      </w:rPr>
    </w:lvl>
    <w:lvl w:ilvl="1" w:tplc="9D7AE36E">
      <w:start w:val="1"/>
      <w:numFmt w:val="bullet"/>
      <w:lvlText w:val="o"/>
      <w:lvlJc w:val="left"/>
      <w:pPr>
        <w:ind w:left="1440" w:hanging="360"/>
      </w:pPr>
      <w:rPr>
        <w:rFonts w:ascii="Courier New" w:hAnsi="Courier New" w:hint="default"/>
      </w:rPr>
    </w:lvl>
    <w:lvl w:ilvl="2" w:tplc="B8F29B38">
      <w:start w:val="1"/>
      <w:numFmt w:val="bullet"/>
      <w:lvlText w:val=""/>
      <w:lvlJc w:val="left"/>
      <w:pPr>
        <w:ind w:left="2160" w:hanging="360"/>
      </w:pPr>
      <w:rPr>
        <w:rFonts w:ascii="Wingdings" w:hAnsi="Wingdings" w:hint="default"/>
      </w:rPr>
    </w:lvl>
    <w:lvl w:ilvl="3" w:tplc="3AD096AA">
      <w:start w:val="1"/>
      <w:numFmt w:val="bullet"/>
      <w:lvlText w:val=""/>
      <w:lvlJc w:val="left"/>
      <w:pPr>
        <w:ind w:left="2880" w:hanging="360"/>
      </w:pPr>
      <w:rPr>
        <w:rFonts w:ascii="Symbol" w:hAnsi="Symbol" w:hint="default"/>
      </w:rPr>
    </w:lvl>
    <w:lvl w:ilvl="4" w:tplc="9DCE4EB2">
      <w:start w:val="1"/>
      <w:numFmt w:val="bullet"/>
      <w:lvlText w:val="o"/>
      <w:lvlJc w:val="left"/>
      <w:pPr>
        <w:ind w:left="3600" w:hanging="360"/>
      </w:pPr>
      <w:rPr>
        <w:rFonts w:ascii="Courier New" w:hAnsi="Courier New" w:hint="default"/>
      </w:rPr>
    </w:lvl>
    <w:lvl w:ilvl="5" w:tplc="53EE4616">
      <w:start w:val="1"/>
      <w:numFmt w:val="bullet"/>
      <w:lvlText w:val=""/>
      <w:lvlJc w:val="left"/>
      <w:pPr>
        <w:ind w:left="4320" w:hanging="360"/>
      </w:pPr>
      <w:rPr>
        <w:rFonts w:ascii="Wingdings" w:hAnsi="Wingdings" w:hint="default"/>
      </w:rPr>
    </w:lvl>
    <w:lvl w:ilvl="6" w:tplc="06C6337C">
      <w:start w:val="1"/>
      <w:numFmt w:val="bullet"/>
      <w:lvlText w:val=""/>
      <w:lvlJc w:val="left"/>
      <w:pPr>
        <w:ind w:left="5040" w:hanging="360"/>
      </w:pPr>
      <w:rPr>
        <w:rFonts w:ascii="Symbol" w:hAnsi="Symbol" w:hint="default"/>
      </w:rPr>
    </w:lvl>
    <w:lvl w:ilvl="7" w:tplc="6EFC2150">
      <w:start w:val="1"/>
      <w:numFmt w:val="bullet"/>
      <w:lvlText w:val="o"/>
      <w:lvlJc w:val="left"/>
      <w:pPr>
        <w:ind w:left="5760" w:hanging="360"/>
      </w:pPr>
      <w:rPr>
        <w:rFonts w:ascii="Courier New" w:hAnsi="Courier New" w:hint="default"/>
      </w:rPr>
    </w:lvl>
    <w:lvl w:ilvl="8" w:tplc="678AAC6E">
      <w:start w:val="1"/>
      <w:numFmt w:val="bullet"/>
      <w:lvlText w:val=""/>
      <w:lvlJc w:val="left"/>
      <w:pPr>
        <w:ind w:left="6480" w:hanging="360"/>
      </w:pPr>
      <w:rPr>
        <w:rFonts w:ascii="Wingdings" w:hAnsi="Wingdings" w:hint="default"/>
      </w:rPr>
    </w:lvl>
  </w:abstractNum>
  <w:abstractNum w:abstractNumId="358">
    <w:nsid w:val="72FC75AE"/>
    <w:multiLevelType w:val="hybridMultilevel"/>
    <w:tmpl w:val="B632381E"/>
    <w:lvl w:ilvl="0" w:tplc="1ABC0402">
      <w:start w:val="1"/>
      <w:numFmt w:val="decimal"/>
      <w:lvlText w:val="%1."/>
      <w:lvlJc w:val="left"/>
      <w:pPr>
        <w:ind w:left="360" w:hanging="360"/>
      </w:pPr>
      <w:rPr>
        <w:rFonts w:cs="Times New Roman"/>
      </w:rPr>
    </w:lvl>
    <w:lvl w:ilvl="1" w:tplc="86D88D3E"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59">
    <w:nsid w:val="730B3982"/>
    <w:multiLevelType w:val="hybridMultilevel"/>
    <w:tmpl w:val="319A4A82"/>
    <w:lvl w:ilvl="0" w:tplc="E4F42302">
      <w:start w:val="1"/>
      <w:numFmt w:val="bullet"/>
      <w:pStyle w:val="Head93"/>
      <w:lvlText w:val=""/>
      <w:lvlJc w:val="left"/>
      <w:pPr>
        <w:tabs>
          <w:tab w:val="num" w:pos="2704"/>
        </w:tabs>
        <w:ind w:left="2704" w:hanging="360"/>
      </w:pPr>
      <w:rPr>
        <w:rFonts w:ascii="Symbol" w:hAnsi="Symbol" w:hint="default"/>
      </w:rPr>
    </w:lvl>
    <w:lvl w:ilvl="1" w:tplc="5D8ADD28">
      <w:start w:val="1"/>
      <w:numFmt w:val="bullet"/>
      <w:lvlText w:val="o"/>
      <w:lvlJc w:val="left"/>
      <w:pPr>
        <w:tabs>
          <w:tab w:val="num" w:pos="2517"/>
        </w:tabs>
        <w:ind w:left="2517" w:hanging="360"/>
      </w:pPr>
      <w:rPr>
        <w:rFonts w:ascii="Courier New" w:hAnsi="Courier New" w:hint="default"/>
      </w:rPr>
    </w:lvl>
    <w:lvl w:ilvl="2" w:tplc="F17A9B60">
      <w:start w:val="1"/>
      <w:numFmt w:val="bullet"/>
      <w:lvlText w:val=""/>
      <w:lvlJc w:val="left"/>
      <w:pPr>
        <w:tabs>
          <w:tab w:val="num" w:pos="3237"/>
        </w:tabs>
        <w:ind w:left="3237" w:hanging="360"/>
      </w:pPr>
      <w:rPr>
        <w:rFonts w:ascii="Wingdings" w:hAnsi="Wingdings" w:hint="default"/>
      </w:rPr>
    </w:lvl>
    <w:lvl w:ilvl="3" w:tplc="6022528A">
      <w:start w:val="1"/>
      <w:numFmt w:val="bullet"/>
      <w:lvlText w:val=""/>
      <w:lvlJc w:val="left"/>
      <w:pPr>
        <w:tabs>
          <w:tab w:val="num" w:pos="3957"/>
        </w:tabs>
        <w:ind w:left="3957" w:hanging="360"/>
      </w:pPr>
      <w:rPr>
        <w:rFonts w:ascii="Symbol" w:hAnsi="Symbol" w:hint="default"/>
      </w:rPr>
    </w:lvl>
    <w:lvl w:ilvl="4" w:tplc="0D9800C2">
      <w:start w:val="1"/>
      <w:numFmt w:val="bullet"/>
      <w:lvlText w:val="o"/>
      <w:lvlJc w:val="left"/>
      <w:pPr>
        <w:tabs>
          <w:tab w:val="num" w:pos="4677"/>
        </w:tabs>
        <w:ind w:left="4677" w:hanging="360"/>
      </w:pPr>
      <w:rPr>
        <w:rFonts w:ascii="Courier New" w:hAnsi="Courier New" w:hint="default"/>
      </w:rPr>
    </w:lvl>
    <w:lvl w:ilvl="5" w:tplc="6A4A2ABE">
      <w:start w:val="1"/>
      <w:numFmt w:val="bullet"/>
      <w:lvlText w:val=""/>
      <w:lvlJc w:val="left"/>
      <w:pPr>
        <w:tabs>
          <w:tab w:val="num" w:pos="5397"/>
        </w:tabs>
        <w:ind w:left="5397" w:hanging="360"/>
      </w:pPr>
      <w:rPr>
        <w:rFonts w:ascii="Wingdings" w:hAnsi="Wingdings" w:hint="default"/>
      </w:rPr>
    </w:lvl>
    <w:lvl w:ilvl="6" w:tplc="2160A0FE">
      <w:start w:val="1"/>
      <w:numFmt w:val="bullet"/>
      <w:lvlText w:val=""/>
      <w:lvlJc w:val="left"/>
      <w:pPr>
        <w:tabs>
          <w:tab w:val="num" w:pos="6117"/>
        </w:tabs>
        <w:ind w:left="6117" w:hanging="360"/>
      </w:pPr>
      <w:rPr>
        <w:rFonts w:ascii="Symbol" w:hAnsi="Symbol" w:hint="default"/>
      </w:rPr>
    </w:lvl>
    <w:lvl w:ilvl="7" w:tplc="BC22F312">
      <w:start w:val="1"/>
      <w:numFmt w:val="bullet"/>
      <w:lvlText w:val="o"/>
      <w:lvlJc w:val="left"/>
      <w:pPr>
        <w:tabs>
          <w:tab w:val="num" w:pos="6837"/>
        </w:tabs>
        <w:ind w:left="6837" w:hanging="360"/>
      </w:pPr>
      <w:rPr>
        <w:rFonts w:ascii="Courier New" w:hAnsi="Courier New" w:hint="default"/>
      </w:rPr>
    </w:lvl>
    <w:lvl w:ilvl="8" w:tplc="ABD2055A">
      <w:start w:val="1"/>
      <w:numFmt w:val="bullet"/>
      <w:lvlText w:val=""/>
      <w:lvlJc w:val="left"/>
      <w:pPr>
        <w:tabs>
          <w:tab w:val="num" w:pos="7557"/>
        </w:tabs>
        <w:ind w:left="7557" w:hanging="360"/>
      </w:pPr>
      <w:rPr>
        <w:rFonts w:ascii="Wingdings" w:hAnsi="Wingdings" w:hint="default"/>
      </w:rPr>
    </w:lvl>
  </w:abstractNum>
  <w:abstractNum w:abstractNumId="360">
    <w:nsid w:val="7318384A"/>
    <w:multiLevelType w:val="multilevel"/>
    <w:tmpl w:val="52ACE354"/>
    <w:lvl w:ilvl="0">
      <w:start w:val="1"/>
      <w:numFmt w:val="bullet"/>
      <w:lvlText w:val="o"/>
      <w:lvlJc w:val="left"/>
      <w:pPr>
        <w:tabs>
          <w:tab w:val="num" w:pos="0"/>
        </w:tabs>
      </w:pPr>
      <w:rPr>
        <w:rFonts w:ascii="Courier New" w:hAnsi="Courier New" w:cs="Courier New"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361">
    <w:nsid w:val="73555EE3"/>
    <w:multiLevelType w:val="hybridMultilevel"/>
    <w:tmpl w:val="32346C8A"/>
    <w:lvl w:ilvl="0" w:tplc="F7D8AC58">
      <w:start w:val="1"/>
      <w:numFmt w:val="bullet"/>
      <w:pStyle w:val="afff9"/>
      <w:lvlText w:val="o"/>
      <w:lvlJc w:val="left"/>
      <w:pPr>
        <w:ind w:left="3076" w:hanging="360"/>
      </w:pPr>
      <w:rPr>
        <w:rFonts w:ascii="Courier New" w:hAnsi="Courier New" w:hint="default"/>
      </w:rPr>
    </w:lvl>
    <w:lvl w:ilvl="1" w:tplc="1F5C924E">
      <w:start w:val="1"/>
      <w:numFmt w:val="bullet"/>
      <w:pStyle w:val="2-Char"/>
      <w:lvlText w:val="o"/>
      <w:lvlJc w:val="left"/>
      <w:pPr>
        <w:ind w:left="5552" w:hanging="360"/>
      </w:pPr>
      <w:rPr>
        <w:rFonts w:ascii="Courier New" w:hAnsi="Courier New" w:hint="default"/>
      </w:rPr>
    </w:lvl>
    <w:lvl w:ilvl="2" w:tplc="34527E7A">
      <w:start w:val="1"/>
      <w:numFmt w:val="bullet"/>
      <w:lvlText w:val=""/>
      <w:lvlJc w:val="left"/>
      <w:pPr>
        <w:ind w:left="4516" w:hanging="360"/>
      </w:pPr>
      <w:rPr>
        <w:rFonts w:ascii="Wingdings" w:hAnsi="Wingdings" w:hint="default"/>
      </w:rPr>
    </w:lvl>
    <w:lvl w:ilvl="3" w:tplc="98266FDC" w:tentative="1">
      <w:start w:val="1"/>
      <w:numFmt w:val="bullet"/>
      <w:lvlText w:val=""/>
      <w:lvlJc w:val="left"/>
      <w:pPr>
        <w:ind w:left="5236" w:hanging="360"/>
      </w:pPr>
      <w:rPr>
        <w:rFonts w:ascii="Symbol" w:hAnsi="Symbol" w:hint="default"/>
      </w:rPr>
    </w:lvl>
    <w:lvl w:ilvl="4" w:tplc="E6781598" w:tentative="1">
      <w:start w:val="1"/>
      <w:numFmt w:val="bullet"/>
      <w:lvlText w:val="o"/>
      <w:lvlJc w:val="left"/>
      <w:pPr>
        <w:ind w:left="5956" w:hanging="360"/>
      </w:pPr>
      <w:rPr>
        <w:rFonts w:ascii="Courier New" w:hAnsi="Courier New" w:hint="default"/>
      </w:rPr>
    </w:lvl>
    <w:lvl w:ilvl="5" w:tplc="BB9253B8" w:tentative="1">
      <w:start w:val="1"/>
      <w:numFmt w:val="bullet"/>
      <w:lvlText w:val=""/>
      <w:lvlJc w:val="left"/>
      <w:pPr>
        <w:ind w:left="6676" w:hanging="360"/>
      </w:pPr>
      <w:rPr>
        <w:rFonts w:ascii="Wingdings" w:hAnsi="Wingdings" w:hint="default"/>
      </w:rPr>
    </w:lvl>
    <w:lvl w:ilvl="6" w:tplc="4F2A57D4" w:tentative="1">
      <w:start w:val="1"/>
      <w:numFmt w:val="bullet"/>
      <w:lvlText w:val=""/>
      <w:lvlJc w:val="left"/>
      <w:pPr>
        <w:ind w:left="7396" w:hanging="360"/>
      </w:pPr>
      <w:rPr>
        <w:rFonts w:ascii="Symbol" w:hAnsi="Symbol" w:hint="default"/>
      </w:rPr>
    </w:lvl>
    <w:lvl w:ilvl="7" w:tplc="C6C05356" w:tentative="1">
      <w:start w:val="1"/>
      <w:numFmt w:val="bullet"/>
      <w:lvlText w:val="o"/>
      <w:lvlJc w:val="left"/>
      <w:pPr>
        <w:ind w:left="8116" w:hanging="360"/>
      </w:pPr>
      <w:rPr>
        <w:rFonts w:ascii="Courier New" w:hAnsi="Courier New" w:hint="default"/>
      </w:rPr>
    </w:lvl>
    <w:lvl w:ilvl="8" w:tplc="86D8A378" w:tentative="1">
      <w:start w:val="1"/>
      <w:numFmt w:val="bullet"/>
      <w:lvlText w:val=""/>
      <w:lvlJc w:val="left"/>
      <w:pPr>
        <w:ind w:left="8836" w:hanging="360"/>
      </w:pPr>
      <w:rPr>
        <w:rFonts w:ascii="Wingdings" w:hAnsi="Wingdings" w:hint="default"/>
      </w:rPr>
    </w:lvl>
  </w:abstractNum>
  <w:abstractNum w:abstractNumId="362">
    <w:nsid w:val="738515A7"/>
    <w:multiLevelType w:val="hybridMultilevel"/>
    <w:tmpl w:val="9A5E8450"/>
    <w:lvl w:ilvl="0" w:tplc="B51C7384">
      <w:start w:val="1"/>
      <w:numFmt w:val="bullet"/>
      <w:lvlText w:val=""/>
      <w:lvlJc w:val="left"/>
      <w:pPr>
        <w:ind w:left="720" w:hanging="360"/>
      </w:pPr>
      <w:rPr>
        <w:rFonts w:ascii="Symbol" w:hAnsi="Symbol" w:hint="default"/>
      </w:rPr>
    </w:lvl>
    <w:lvl w:ilvl="1" w:tplc="1256DC2C" w:tentative="1">
      <w:start w:val="1"/>
      <w:numFmt w:val="bullet"/>
      <w:lvlText w:val="o"/>
      <w:lvlJc w:val="left"/>
      <w:pPr>
        <w:ind w:left="1440" w:hanging="360"/>
      </w:pPr>
      <w:rPr>
        <w:rFonts w:ascii="Courier New" w:hAnsi="Courier New" w:hint="default"/>
      </w:rPr>
    </w:lvl>
    <w:lvl w:ilvl="2" w:tplc="268A017E" w:tentative="1">
      <w:start w:val="1"/>
      <w:numFmt w:val="bullet"/>
      <w:lvlText w:val=""/>
      <w:lvlJc w:val="left"/>
      <w:pPr>
        <w:ind w:left="2160" w:hanging="360"/>
      </w:pPr>
      <w:rPr>
        <w:rFonts w:ascii="Wingdings" w:hAnsi="Wingdings" w:hint="default"/>
      </w:rPr>
    </w:lvl>
    <w:lvl w:ilvl="3" w:tplc="BCD25BF6" w:tentative="1">
      <w:start w:val="1"/>
      <w:numFmt w:val="bullet"/>
      <w:lvlText w:val=""/>
      <w:lvlJc w:val="left"/>
      <w:pPr>
        <w:ind w:left="2880" w:hanging="360"/>
      </w:pPr>
      <w:rPr>
        <w:rFonts w:ascii="Symbol" w:hAnsi="Symbol" w:hint="default"/>
      </w:rPr>
    </w:lvl>
    <w:lvl w:ilvl="4" w:tplc="63D663CA" w:tentative="1">
      <w:start w:val="1"/>
      <w:numFmt w:val="bullet"/>
      <w:lvlText w:val="o"/>
      <w:lvlJc w:val="left"/>
      <w:pPr>
        <w:ind w:left="3600" w:hanging="360"/>
      </w:pPr>
      <w:rPr>
        <w:rFonts w:ascii="Courier New" w:hAnsi="Courier New" w:hint="default"/>
      </w:rPr>
    </w:lvl>
    <w:lvl w:ilvl="5" w:tplc="C916C510" w:tentative="1">
      <w:start w:val="1"/>
      <w:numFmt w:val="bullet"/>
      <w:lvlText w:val=""/>
      <w:lvlJc w:val="left"/>
      <w:pPr>
        <w:ind w:left="4320" w:hanging="360"/>
      </w:pPr>
      <w:rPr>
        <w:rFonts w:ascii="Wingdings" w:hAnsi="Wingdings" w:hint="default"/>
      </w:rPr>
    </w:lvl>
    <w:lvl w:ilvl="6" w:tplc="7E482AF4" w:tentative="1">
      <w:start w:val="1"/>
      <w:numFmt w:val="bullet"/>
      <w:lvlText w:val=""/>
      <w:lvlJc w:val="left"/>
      <w:pPr>
        <w:ind w:left="5040" w:hanging="360"/>
      </w:pPr>
      <w:rPr>
        <w:rFonts w:ascii="Symbol" w:hAnsi="Symbol" w:hint="default"/>
      </w:rPr>
    </w:lvl>
    <w:lvl w:ilvl="7" w:tplc="2416BDE8" w:tentative="1">
      <w:start w:val="1"/>
      <w:numFmt w:val="bullet"/>
      <w:lvlText w:val="o"/>
      <w:lvlJc w:val="left"/>
      <w:pPr>
        <w:ind w:left="5760" w:hanging="360"/>
      </w:pPr>
      <w:rPr>
        <w:rFonts w:ascii="Courier New" w:hAnsi="Courier New" w:hint="default"/>
      </w:rPr>
    </w:lvl>
    <w:lvl w:ilvl="8" w:tplc="28604D02" w:tentative="1">
      <w:start w:val="1"/>
      <w:numFmt w:val="bullet"/>
      <w:lvlText w:val=""/>
      <w:lvlJc w:val="left"/>
      <w:pPr>
        <w:ind w:left="6480" w:hanging="360"/>
      </w:pPr>
      <w:rPr>
        <w:rFonts w:ascii="Wingdings" w:hAnsi="Wingdings" w:hint="default"/>
      </w:rPr>
    </w:lvl>
  </w:abstractNum>
  <w:abstractNum w:abstractNumId="363">
    <w:nsid w:val="73B538E2"/>
    <w:multiLevelType w:val="hybridMultilevel"/>
    <w:tmpl w:val="6A662940"/>
    <w:lvl w:ilvl="0" w:tplc="4FA4BB0E">
      <w:start w:val="1"/>
      <w:numFmt w:val="decimal"/>
      <w:lvlText w:val="%1)"/>
      <w:lvlJc w:val="left"/>
      <w:pPr>
        <w:ind w:left="1120" w:hanging="360"/>
      </w:pPr>
      <w:rPr>
        <w:rFonts w:cs="Times New Roman"/>
      </w:rPr>
    </w:lvl>
    <w:lvl w:ilvl="1" w:tplc="B2E0D610" w:tentative="1">
      <w:start w:val="1"/>
      <w:numFmt w:val="lowerLetter"/>
      <w:lvlText w:val="%2."/>
      <w:lvlJc w:val="left"/>
      <w:pPr>
        <w:ind w:left="1840" w:hanging="360"/>
      </w:pPr>
      <w:rPr>
        <w:rFonts w:cs="Times New Roman"/>
      </w:rPr>
    </w:lvl>
    <w:lvl w:ilvl="2" w:tplc="A28AF132" w:tentative="1">
      <w:start w:val="1"/>
      <w:numFmt w:val="lowerRoman"/>
      <w:lvlText w:val="%3."/>
      <w:lvlJc w:val="right"/>
      <w:pPr>
        <w:ind w:left="2560" w:hanging="180"/>
      </w:pPr>
      <w:rPr>
        <w:rFonts w:cs="Times New Roman"/>
      </w:rPr>
    </w:lvl>
    <w:lvl w:ilvl="3" w:tplc="BD18F724" w:tentative="1">
      <w:start w:val="1"/>
      <w:numFmt w:val="decimal"/>
      <w:lvlText w:val="%4."/>
      <w:lvlJc w:val="left"/>
      <w:pPr>
        <w:ind w:left="3280" w:hanging="360"/>
      </w:pPr>
      <w:rPr>
        <w:rFonts w:cs="Times New Roman"/>
      </w:rPr>
    </w:lvl>
    <w:lvl w:ilvl="4" w:tplc="E3FAB3F0" w:tentative="1">
      <w:start w:val="1"/>
      <w:numFmt w:val="lowerLetter"/>
      <w:lvlText w:val="%5."/>
      <w:lvlJc w:val="left"/>
      <w:pPr>
        <w:ind w:left="4000" w:hanging="360"/>
      </w:pPr>
      <w:rPr>
        <w:rFonts w:cs="Times New Roman"/>
      </w:rPr>
    </w:lvl>
    <w:lvl w:ilvl="5" w:tplc="8F18141E" w:tentative="1">
      <w:start w:val="1"/>
      <w:numFmt w:val="lowerRoman"/>
      <w:lvlText w:val="%6."/>
      <w:lvlJc w:val="right"/>
      <w:pPr>
        <w:ind w:left="4720" w:hanging="180"/>
      </w:pPr>
      <w:rPr>
        <w:rFonts w:cs="Times New Roman"/>
      </w:rPr>
    </w:lvl>
    <w:lvl w:ilvl="6" w:tplc="20BC38D0" w:tentative="1">
      <w:start w:val="1"/>
      <w:numFmt w:val="decimal"/>
      <w:lvlText w:val="%7."/>
      <w:lvlJc w:val="left"/>
      <w:pPr>
        <w:ind w:left="5440" w:hanging="360"/>
      </w:pPr>
      <w:rPr>
        <w:rFonts w:cs="Times New Roman"/>
      </w:rPr>
    </w:lvl>
    <w:lvl w:ilvl="7" w:tplc="F166666C" w:tentative="1">
      <w:start w:val="1"/>
      <w:numFmt w:val="lowerLetter"/>
      <w:lvlText w:val="%8."/>
      <w:lvlJc w:val="left"/>
      <w:pPr>
        <w:ind w:left="6160" w:hanging="360"/>
      </w:pPr>
      <w:rPr>
        <w:rFonts w:cs="Times New Roman"/>
      </w:rPr>
    </w:lvl>
    <w:lvl w:ilvl="8" w:tplc="B322ADEE" w:tentative="1">
      <w:start w:val="1"/>
      <w:numFmt w:val="lowerRoman"/>
      <w:lvlText w:val="%9."/>
      <w:lvlJc w:val="right"/>
      <w:pPr>
        <w:ind w:left="6880" w:hanging="180"/>
      </w:pPr>
      <w:rPr>
        <w:rFonts w:cs="Times New Roman"/>
      </w:rPr>
    </w:lvl>
  </w:abstractNum>
  <w:abstractNum w:abstractNumId="364">
    <w:nsid w:val="73E26568"/>
    <w:multiLevelType w:val="hybridMultilevel"/>
    <w:tmpl w:val="FA4030A8"/>
    <w:lvl w:ilvl="0" w:tplc="679ADB98">
      <w:start w:val="1"/>
      <w:numFmt w:val="bullet"/>
      <w:pStyle w:val="afffa"/>
      <w:lvlText w:val=""/>
      <w:lvlJc w:val="left"/>
      <w:pPr>
        <w:ind w:left="360" w:hanging="360"/>
      </w:pPr>
      <w:rPr>
        <w:rFonts w:ascii="Symbol" w:hAnsi="Symbol" w:hint="default"/>
      </w:rPr>
    </w:lvl>
    <w:lvl w:ilvl="1" w:tplc="FE78F322">
      <w:start w:val="1"/>
      <w:numFmt w:val="bullet"/>
      <w:lvlText w:val="o"/>
      <w:lvlJc w:val="left"/>
      <w:pPr>
        <w:ind w:left="2856" w:hanging="360"/>
      </w:pPr>
      <w:rPr>
        <w:rFonts w:ascii="Courier New" w:hAnsi="Courier New" w:hint="default"/>
      </w:rPr>
    </w:lvl>
    <w:lvl w:ilvl="2" w:tplc="E7704CF8">
      <w:start w:val="1"/>
      <w:numFmt w:val="bullet"/>
      <w:lvlText w:val=""/>
      <w:lvlJc w:val="left"/>
      <w:pPr>
        <w:ind w:left="3576" w:hanging="360"/>
      </w:pPr>
      <w:rPr>
        <w:rFonts w:ascii="Wingdings" w:hAnsi="Wingdings" w:hint="default"/>
      </w:rPr>
    </w:lvl>
    <w:lvl w:ilvl="3" w:tplc="25685D86" w:tentative="1">
      <w:start w:val="1"/>
      <w:numFmt w:val="bullet"/>
      <w:lvlText w:val=""/>
      <w:lvlJc w:val="left"/>
      <w:pPr>
        <w:ind w:left="4296" w:hanging="360"/>
      </w:pPr>
      <w:rPr>
        <w:rFonts w:ascii="Symbol" w:hAnsi="Symbol" w:hint="default"/>
      </w:rPr>
    </w:lvl>
    <w:lvl w:ilvl="4" w:tplc="60BEDF86" w:tentative="1">
      <w:start w:val="1"/>
      <w:numFmt w:val="bullet"/>
      <w:lvlText w:val="o"/>
      <w:lvlJc w:val="left"/>
      <w:pPr>
        <w:ind w:left="5016" w:hanging="360"/>
      </w:pPr>
      <w:rPr>
        <w:rFonts w:ascii="Courier New" w:hAnsi="Courier New" w:hint="default"/>
      </w:rPr>
    </w:lvl>
    <w:lvl w:ilvl="5" w:tplc="C2B8872E" w:tentative="1">
      <w:start w:val="1"/>
      <w:numFmt w:val="bullet"/>
      <w:lvlText w:val=""/>
      <w:lvlJc w:val="left"/>
      <w:pPr>
        <w:ind w:left="5736" w:hanging="360"/>
      </w:pPr>
      <w:rPr>
        <w:rFonts w:ascii="Wingdings" w:hAnsi="Wingdings" w:hint="default"/>
      </w:rPr>
    </w:lvl>
    <w:lvl w:ilvl="6" w:tplc="562AE080" w:tentative="1">
      <w:start w:val="1"/>
      <w:numFmt w:val="bullet"/>
      <w:lvlText w:val=""/>
      <w:lvlJc w:val="left"/>
      <w:pPr>
        <w:ind w:left="6456" w:hanging="360"/>
      </w:pPr>
      <w:rPr>
        <w:rFonts w:ascii="Symbol" w:hAnsi="Symbol" w:hint="default"/>
      </w:rPr>
    </w:lvl>
    <w:lvl w:ilvl="7" w:tplc="15B64C7C" w:tentative="1">
      <w:start w:val="1"/>
      <w:numFmt w:val="bullet"/>
      <w:lvlText w:val="o"/>
      <w:lvlJc w:val="left"/>
      <w:pPr>
        <w:ind w:left="7176" w:hanging="360"/>
      </w:pPr>
      <w:rPr>
        <w:rFonts w:ascii="Courier New" w:hAnsi="Courier New" w:hint="default"/>
      </w:rPr>
    </w:lvl>
    <w:lvl w:ilvl="8" w:tplc="85348502" w:tentative="1">
      <w:start w:val="1"/>
      <w:numFmt w:val="bullet"/>
      <w:lvlText w:val=""/>
      <w:lvlJc w:val="left"/>
      <w:pPr>
        <w:ind w:left="7896" w:hanging="360"/>
      </w:pPr>
      <w:rPr>
        <w:rFonts w:ascii="Wingdings" w:hAnsi="Wingdings" w:hint="default"/>
      </w:rPr>
    </w:lvl>
  </w:abstractNum>
  <w:abstractNum w:abstractNumId="365">
    <w:nsid w:val="742344F3"/>
    <w:multiLevelType w:val="multilevel"/>
    <w:tmpl w:val="CD524D62"/>
    <w:lvl w:ilvl="0">
      <w:start w:val="1"/>
      <w:numFmt w:val="upperRoman"/>
      <w:pStyle w:val="1ff6"/>
      <w:lvlText w:val="%1."/>
      <w:lvlJc w:val="left"/>
      <w:pPr>
        <w:ind w:left="360" w:hanging="360"/>
      </w:pPr>
      <w:rPr>
        <w:rFonts w:cs="Times New Roman"/>
      </w:rPr>
    </w:lvl>
    <w:lvl w:ilvl="1">
      <w:start w:val="1"/>
      <w:numFmt w:val="decimal"/>
      <w:pStyle w:val="2fa"/>
      <w:isLgl/>
      <w:lvlText w:val="%1.%2."/>
      <w:lvlJc w:val="left"/>
      <w:pPr>
        <w:ind w:left="792" w:hanging="432"/>
      </w:pPr>
      <w:rPr>
        <w:rFonts w:cs="Times New Roman"/>
      </w:rPr>
    </w:lvl>
    <w:lvl w:ilvl="2">
      <w:start w:val="1"/>
      <w:numFmt w:val="decimal"/>
      <w:pStyle w:val="3f5"/>
      <w:isLgl/>
      <w:lvlText w:val="%1.%2.%3."/>
      <w:lvlJc w:val="left"/>
      <w:pPr>
        <w:ind w:left="1224" w:hanging="504"/>
      </w:pPr>
      <w:rPr>
        <w:rFonts w:cs="Times New Roman"/>
      </w:rPr>
    </w:lvl>
    <w:lvl w:ilvl="3">
      <w:start w:val="1"/>
      <w:numFmt w:val="decimal"/>
      <w:pStyle w:val="4f"/>
      <w:isLgl/>
      <w:lvlText w:val="%1.%2.%3.%4."/>
      <w:lvlJc w:val="left"/>
      <w:pPr>
        <w:ind w:left="1728" w:hanging="648"/>
      </w:pPr>
      <w:rPr>
        <w:rFonts w:cs="Times New Roman"/>
      </w:rPr>
    </w:lvl>
    <w:lvl w:ilvl="4">
      <w:start w:val="1"/>
      <w:numFmt w:val="decimal"/>
      <w:isLg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6">
    <w:nsid w:val="742D30F7"/>
    <w:multiLevelType w:val="hybridMultilevel"/>
    <w:tmpl w:val="947A960C"/>
    <w:lvl w:ilvl="0" w:tplc="2F60F0E4">
      <w:start w:val="1"/>
      <w:numFmt w:val="bullet"/>
      <w:pStyle w:val="OTRListmark10"/>
      <w:lvlText w:val="–"/>
      <w:lvlJc w:val="left"/>
      <w:pPr>
        <w:tabs>
          <w:tab w:val="num" w:pos="851"/>
        </w:tabs>
        <w:ind w:left="851" w:hanging="284"/>
      </w:pPr>
      <w:rPr>
        <w:rFonts w:ascii="Verdana" w:hAnsi="Verdana" w:hint="default"/>
      </w:rPr>
    </w:lvl>
    <w:lvl w:ilvl="1" w:tplc="0090D1D8">
      <w:start w:val="1"/>
      <w:numFmt w:val="bullet"/>
      <w:lvlText w:val="o"/>
      <w:lvlJc w:val="left"/>
      <w:pPr>
        <w:tabs>
          <w:tab w:val="num" w:pos="1440"/>
        </w:tabs>
        <w:ind w:left="1440" w:hanging="360"/>
      </w:pPr>
      <w:rPr>
        <w:rFonts w:ascii="Courier New" w:hAnsi="Courier New" w:hint="default"/>
      </w:rPr>
    </w:lvl>
    <w:lvl w:ilvl="2" w:tplc="E7263EC8" w:tentative="1">
      <w:start w:val="1"/>
      <w:numFmt w:val="bullet"/>
      <w:lvlText w:val=""/>
      <w:lvlJc w:val="left"/>
      <w:pPr>
        <w:tabs>
          <w:tab w:val="num" w:pos="2160"/>
        </w:tabs>
        <w:ind w:left="2160" w:hanging="360"/>
      </w:pPr>
      <w:rPr>
        <w:rFonts w:ascii="Wingdings" w:hAnsi="Wingdings" w:hint="default"/>
      </w:rPr>
    </w:lvl>
    <w:lvl w:ilvl="3" w:tplc="FFA4EA1E" w:tentative="1">
      <w:start w:val="1"/>
      <w:numFmt w:val="bullet"/>
      <w:lvlText w:val=""/>
      <w:lvlJc w:val="left"/>
      <w:pPr>
        <w:tabs>
          <w:tab w:val="num" w:pos="2880"/>
        </w:tabs>
        <w:ind w:left="2880" w:hanging="360"/>
      </w:pPr>
      <w:rPr>
        <w:rFonts w:ascii="Symbol" w:hAnsi="Symbol" w:hint="default"/>
      </w:rPr>
    </w:lvl>
    <w:lvl w:ilvl="4" w:tplc="46E8C21E" w:tentative="1">
      <w:start w:val="1"/>
      <w:numFmt w:val="bullet"/>
      <w:lvlText w:val="o"/>
      <w:lvlJc w:val="left"/>
      <w:pPr>
        <w:tabs>
          <w:tab w:val="num" w:pos="3600"/>
        </w:tabs>
        <w:ind w:left="3600" w:hanging="360"/>
      </w:pPr>
      <w:rPr>
        <w:rFonts w:ascii="Courier New" w:hAnsi="Courier New" w:hint="default"/>
      </w:rPr>
    </w:lvl>
    <w:lvl w:ilvl="5" w:tplc="8FB8EE2E" w:tentative="1">
      <w:start w:val="1"/>
      <w:numFmt w:val="bullet"/>
      <w:lvlText w:val=""/>
      <w:lvlJc w:val="left"/>
      <w:pPr>
        <w:tabs>
          <w:tab w:val="num" w:pos="4320"/>
        </w:tabs>
        <w:ind w:left="4320" w:hanging="360"/>
      </w:pPr>
      <w:rPr>
        <w:rFonts w:ascii="Wingdings" w:hAnsi="Wingdings" w:hint="default"/>
      </w:rPr>
    </w:lvl>
    <w:lvl w:ilvl="6" w:tplc="F372DEC6" w:tentative="1">
      <w:start w:val="1"/>
      <w:numFmt w:val="bullet"/>
      <w:lvlText w:val=""/>
      <w:lvlJc w:val="left"/>
      <w:pPr>
        <w:tabs>
          <w:tab w:val="num" w:pos="5040"/>
        </w:tabs>
        <w:ind w:left="5040" w:hanging="360"/>
      </w:pPr>
      <w:rPr>
        <w:rFonts w:ascii="Symbol" w:hAnsi="Symbol" w:hint="default"/>
      </w:rPr>
    </w:lvl>
    <w:lvl w:ilvl="7" w:tplc="015A5830" w:tentative="1">
      <w:start w:val="1"/>
      <w:numFmt w:val="bullet"/>
      <w:lvlText w:val="o"/>
      <w:lvlJc w:val="left"/>
      <w:pPr>
        <w:tabs>
          <w:tab w:val="num" w:pos="5760"/>
        </w:tabs>
        <w:ind w:left="5760" w:hanging="360"/>
      </w:pPr>
      <w:rPr>
        <w:rFonts w:ascii="Courier New" w:hAnsi="Courier New" w:hint="default"/>
      </w:rPr>
    </w:lvl>
    <w:lvl w:ilvl="8" w:tplc="AC8291BA" w:tentative="1">
      <w:start w:val="1"/>
      <w:numFmt w:val="bullet"/>
      <w:lvlText w:val=""/>
      <w:lvlJc w:val="left"/>
      <w:pPr>
        <w:tabs>
          <w:tab w:val="num" w:pos="6480"/>
        </w:tabs>
        <w:ind w:left="6480" w:hanging="360"/>
      </w:pPr>
      <w:rPr>
        <w:rFonts w:ascii="Wingdings" w:hAnsi="Wingdings" w:hint="default"/>
      </w:rPr>
    </w:lvl>
  </w:abstractNum>
  <w:abstractNum w:abstractNumId="367">
    <w:nsid w:val="74BE7726"/>
    <w:multiLevelType w:val="hybridMultilevel"/>
    <w:tmpl w:val="6D14FF64"/>
    <w:lvl w:ilvl="0" w:tplc="1840A544">
      <w:start w:val="1"/>
      <w:numFmt w:val="decimal"/>
      <w:lvlText w:val="%1."/>
      <w:lvlJc w:val="left"/>
      <w:pPr>
        <w:ind w:left="720" w:hanging="360"/>
      </w:pPr>
      <w:rPr>
        <w:rFonts w:cs="Times New Roman"/>
      </w:rPr>
    </w:lvl>
    <w:lvl w:ilvl="1" w:tplc="BADC1202" w:tentative="1">
      <w:start w:val="1"/>
      <w:numFmt w:val="lowerLetter"/>
      <w:lvlText w:val="%2."/>
      <w:lvlJc w:val="left"/>
      <w:pPr>
        <w:ind w:left="1440" w:hanging="360"/>
      </w:pPr>
      <w:rPr>
        <w:rFonts w:cs="Times New Roman"/>
      </w:rPr>
    </w:lvl>
    <w:lvl w:ilvl="2" w:tplc="2984093C">
      <w:start w:val="1"/>
      <w:numFmt w:val="lowerRoman"/>
      <w:lvlText w:val="%3."/>
      <w:lvlJc w:val="right"/>
      <w:pPr>
        <w:ind w:left="2160" w:hanging="180"/>
      </w:pPr>
      <w:rPr>
        <w:rFonts w:cs="Times New Roman"/>
      </w:rPr>
    </w:lvl>
    <w:lvl w:ilvl="3" w:tplc="8456706A" w:tentative="1">
      <w:start w:val="1"/>
      <w:numFmt w:val="decimal"/>
      <w:lvlText w:val="%4."/>
      <w:lvlJc w:val="left"/>
      <w:pPr>
        <w:ind w:left="2880" w:hanging="360"/>
      </w:pPr>
      <w:rPr>
        <w:rFonts w:cs="Times New Roman"/>
      </w:rPr>
    </w:lvl>
    <w:lvl w:ilvl="4" w:tplc="F10A8E0C" w:tentative="1">
      <w:start w:val="1"/>
      <w:numFmt w:val="lowerLetter"/>
      <w:lvlText w:val="%5."/>
      <w:lvlJc w:val="left"/>
      <w:pPr>
        <w:ind w:left="3600" w:hanging="360"/>
      </w:pPr>
      <w:rPr>
        <w:rFonts w:cs="Times New Roman"/>
      </w:rPr>
    </w:lvl>
    <w:lvl w:ilvl="5" w:tplc="C9C64982" w:tentative="1">
      <w:start w:val="1"/>
      <w:numFmt w:val="lowerRoman"/>
      <w:lvlText w:val="%6."/>
      <w:lvlJc w:val="right"/>
      <w:pPr>
        <w:ind w:left="4320" w:hanging="180"/>
      </w:pPr>
      <w:rPr>
        <w:rFonts w:cs="Times New Roman"/>
      </w:rPr>
    </w:lvl>
    <w:lvl w:ilvl="6" w:tplc="562C4D54" w:tentative="1">
      <w:start w:val="1"/>
      <w:numFmt w:val="decimal"/>
      <w:lvlText w:val="%7."/>
      <w:lvlJc w:val="left"/>
      <w:pPr>
        <w:ind w:left="5040" w:hanging="360"/>
      </w:pPr>
      <w:rPr>
        <w:rFonts w:cs="Times New Roman"/>
      </w:rPr>
    </w:lvl>
    <w:lvl w:ilvl="7" w:tplc="249CD60A" w:tentative="1">
      <w:start w:val="1"/>
      <w:numFmt w:val="lowerLetter"/>
      <w:lvlText w:val="%8."/>
      <w:lvlJc w:val="left"/>
      <w:pPr>
        <w:ind w:left="5760" w:hanging="360"/>
      </w:pPr>
      <w:rPr>
        <w:rFonts w:cs="Times New Roman"/>
      </w:rPr>
    </w:lvl>
    <w:lvl w:ilvl="8" w:tplc="D494DAB8" w:tentative="1">
      <w:start w:val="1"/>
      <w:numFmt w:val="lowerRoman"/>
      <w:lvlText w:val="%9."/>
      <w:lvlJc w:val="right"/>
      <w:pPr>
        <w:ind w:left="6480" w:hanging="180"/>
      </w:pPr>
      <w:rPr>
        <w:rFonts w:cs="Times New Roman"/>
      </w:rPr>
    </w:lvl>
  </w:abstractNum>
  <w:abstractNum w:abstractNumId="368">
    <w:nsid w:val="74E53CD0"/>
    <w:multiLevelType w:val="hybridMultilevel"/>
    <w:tmpl w:val="83328FBE"/>
    <w:styleLink w:val="1213"/>
    <w:lvl w:ilvl="0" w:tplc="5A749B88">
      <w:start w:val="1"/>
      <w:numFmt w:val="bullet"/>
      <w:lvlText w:val=""/>
      <w:lvlJc w:val="left"/>
      <w:pPr>
        <w:ind w:left="1429" w:hanging="360"/>
      </w:pPr>
      <w:rPr>
        <w:rFonts w:ascii="Symbol" w:hAnsi="Symbol" w:hint="default"/>
      </w:rPr>
    </w:lvl>
    <w:lvl w:ilvl="1" w:tplc="28E8D014" w:tentative="1">
      <w:start w:val="1"/>
      <w:numFmt w:val="bullet"/>
      <w:lvlText w:val="o"/>
      <w:lvlJc w:val="left"/>
      <w:pPr>
        <w:ind w:left="2149" w:hanging="360"/>
      </w:pPr>
      <w:rPr>
        <w:rFonts w:ascii="Courier New" w:hAnsi="Courier New" w:cs="Courier New" w:hint="default"/>
      </w:rPr>
    </w:lvl>
    <w:lvl w:ilvl="2" w:tplc="427A971A" w:tentative="1">
      <w:start w:val="1"/>
      <w:numFmt w:val="bullet"/>
      <w:lvlText w:val=""/>
      <w:lvlJc w:val="left"/>
      <w:pPr>
        <w:ind w:left="2869" w:hanging="360"/>
      </w:pPr>
      <w:rPr>
        <w:rFonts w:ascii="Wingdings" w:hAnsi="Wingdings" w:hint="default"/>
      </w:rPr>
    </w:lvl>
    <w:lvl w:ilvl="3" w:tplc="70087A8A" w:tentative="1">
      <w:start w:val="1"/>
      <w:numFmt w:val="bullet"/>
      <w:lvlText w:val=""/>
      <w:lvlJc w:val="left"/>
      <w:pPr>
        <w:ind w:left="3589" w:hanging="360"/>
      </w:pPr>
      <w:rPr>
        <w:rFonts w:ascii="Symbol" w:hAnsi="Symbol" w:hint="default"/>
      </w:rPr>
    </w:lvl>
    <w:lvl w:ilvl="4" w:tplc="6B4A897A" w:tentative="1">
      <w:start w:val="1"/>
      <w:numFmt w:val="bullet"/>
      <w:lvlText w:val="o"/>
      <w:lvlJc w:val="left"/>
      <w:pPr>
        <w:ind w:left="4309" w:hanging="360"/>
      </w:pPr>
      <w:rPr>
        <w:rFonts w:ascii="Courier New" w:hAnsi="Courier New" w:cs="Courier New" w:hint="default"/>
      </w:rPr>
    </w:lvl>
    <w:lvl w:ilvl="5" w:tplc="B8726636" w:tentative="1">
      <w:start w:val="1"/>
      <w:numFmt w:val="bullet"/>
      <w:lvlText w:val=""/>
      <w:lvlJc w:val="left"/>
      <w:pPr>
        <w:ind w:left="5029" w:hanging="360"/>
      </w:pPr>
      <w:rPr>
        <w:rFonts w:ascii="Wingdings" w:hAnsi="Wingdings" w:hint="default"/>
      </w:rPr>
    </w:lvl>
    <w:lvl w:ilvl="6" w:tplc="7C9A89E8" w:tentative="1">
      <w:start w:val="1"/>
      <w:numFmt w:val="bullet"/>
      <w:lvlText w:val=""/>
      <w:lvlJc w:val="left"/>
      <w:pPr>
        <w:ind w:left="5749" w:hanging="360"/>
      </w:pPr>
      <w:rPr>
        <w:rFonts w:ascii="Symbol" w:hAnsi="Symbol" w:hint="default"/>
      </w:rPr>
    </w:lvl>
    <w:lvl w:ilvl="7" w:tplc="3112CA9E" w:tentative="1">
      <w:start w:val="1"/>
      <w:numFmt w:val="bullet"/>
      <w:lvlText w:val="o"/>
      <w:lvlJc w:val="left"/>
      <w:pPr>
        <w:ind w:left="6469" w:hanging="360"/>
      </w:pPr>
      <w:rPr>
        <w:rFonts w:ascii="Courier New" w:hAnsi="Courier New" w:cs="Courier New" w:hint="default"/>
      </w:rPr>
    </w:lvl>
    <w:lvl w:ilvl="8" w:tplc="8EEC6658" w:tentative="1">
      <w:start w:val="1"/>
      <w:numFmt w:val="bullet"/>
      <w:lvlText w:val=""/>
      <w:lvlJc w:val="left"/>
      <w:pPr>
        <w:ind w:left="7189" w:hanging="360"/>
      </w:pPr>
      <w:rPr>
        <w:rFonts w:ascii="Wingdings" w:hAnsi="Wingdings" w:hint="default"/>
      </w:rPr>
    </w:lvl>
  </w:abstractNum>
  <w:abstractNum w:abstractNumId="369">
    <w:nsid w:val="75EA55BB"/>
    <w:multiLevelType w:val="hybridMultilevel"/>
    <w:tmpl w:val="D4D820D0"/>
    <w:lvl w:ilvl="0" w:tplc="F558DA64">
      <w:start w:val="1"/>
      <w:numFmt w:val="decimal"/>
      <w:pStyle w:val="afffb"/>
      <w:lvlText w:val="%1."/>
      <w:lvlJc w:val="left"/>
      <w:pPr>
        <w:tabs>
          <w:tab w:val="num" w:pos="454"/>
        </w:tabs>
        <w:ind w:left="454" w:hanging="341"/>
      </w:pPr>
      <w:rPr>
        <w:rFonts w:cs="Times New Roman" w:hint="default"/>
      </w:rPr>
    </w:lvl>
    <w:lvl w:ilvl="1" w:tplc="D8AE1440" w:tentative="1">
      <w:start w:val="1"/>
      <w:numFmt w:val="lowerLetter"/>
      <w:lvlText w:val="%2."/>
      <w:lvlJc w:val="left"/>
      <w:pPr>
        <w:tabs>
          <w:tab w:val="num" w:pos="1440"/>
        </w:tabs>
        <w:ind w:left="1440" w:hanging="360"/>
      </w:pPr>
      <w:rPr>
        <w:rFonts w:cs="Times New Roman"/>
      </w:rPr>
    </w:lvl>
    <w:lvl w:ilvl="2" w:tplc="593CEEE8" w:tentative="1">
      <w:start w:val="1"/>
      <w:numFmt w:val="lowerRoman"/>
      <w:lvlText w:val="%3."/>
      <w:lvlJc w:val="right"/>
      <w:pPr>
        <w:tabs>
          <w:tab w:val="num" w:pos="2160"/>
        </w:tabs>
        <w:ind w:left="2160" w:hanging="180"/>
      </w:pPr>
      <w:rPr>
        <w:rFonts w:cs="Times New Roman"/>
      </w:rPr>
    </w:lvl>
    <w:lvl w:ilvl="3" w:tplc="DE7A92EA" w:tentative="1">
      <w:start w:val="1"/>
      <w:numFmt w:val="decimal"/>
      <w:lvlText w:val="%4."/>
      <w:lvlJc w:val="left"/>
      <w:pPr>
        <w:tabs>
          <w:tab w:val="num" w:pos="2880"/>
        </w:tabs>
        <w:ind w:left="2880" w:hanging="360"/>
      </w:pPr>
      <w:rPr>
        <w:rFonts w:cs="Times New Roman"/>
      </w:rPr>
    </w:lvl>
    <w:lvl w:ilvl="4" w:tplc="A97206C2" w:tentative="1">
      <w:start w:val="1"/>
      <w:numFmt w:val="lowerLetter"/>
      <w:lvlText w:val="%5."/>
      <w:lvlJc w:val="left"/>
      <w:pPr>
        <w:tabs>
          <w:tab w:val="num" w:pos="3600"/>
        </w:tabs>
        <w:ind w:left="3600" w:hanging="360"/>
      </w:pPr>
      <w:rPr>
        <w:rFonts w:cs="Times New Roman"/>
      </w:rPr>
    </w:lvl>
    <w:lvl w:ilvl="5" w:tplc="A420CB7E" w:tentative="1">
      <w:start w:val="1"/>
      <w:numFmt w:val="lowerRoman"/>
      <w:lvlText w:val="%6."/>
      <w:lvlJc w:val="right"/>
      <w:pPr>
        <w:tabs>
          <w:tab w:val="num" w:pos="4320"/>
        </w:tabs>
        <w:ind w:left="4320" w:hanging="180"/>
      </w:pPr>
      <w:rPr>
        <w:rFonts w:cs="Times New Roman"/>
      </w:rPr>
    </w:lvl>
    <w:lvl w:ilvl="6" w:tplc="3E7CA618" w:tentative="1">
      <w:start w:val="1"/>
      <w:numFmt w:val="decimal"/>
      <w:lvlText w:val="%7."/>
      <w:lvlJc w:val="left"/>
      <w:pPr>
        <w:tabs>
          <w:tab w:val="num" w:pos="5040"/>
        </w:tabs>
        <w:ind w:left="5040" w:hanging="360"/>
      </w:pPr>
      <w:rPr>
        <w:rFonts w:cs="Times New Roman"/>
      </w:rPr>
    </w:lvl>
    <w:lvl w:ilvl="7" w:tplc="5A5A8026" w:tentative="1">
      <w:start w:val="1"/>
      <w:numFmt w:val="lowerLetter"/>
      <w:lvlText w:val="%8."/>
      <w:lvlJc w:val="left"/>
      <w:pPr>
        <w:tabs>
          <w:tab w:val="num" w:pos="5760"/>
        </w:tabs>
        <w:ind w:left="5760" w:hanging="360"/>
      </w:pPr>
      <w:rPr>
        <w:rFonts w:cs="Times New Roman"/>
      </w:rPr>
    </w:lvl>
    <w:lvl w:ilvl="8" w:tplc="B9188660" w:tentative="1">
      <w:start w:val="1"/>
      <w:numFmt w:val="lowerRoman"/>
      <w:lvlText w:val="%9."/>
      <w:lvlJc w:val="right"/>
      <w:pPr>
        <w:tabs>
          <w:tab w:val="num" w:pos="6480"/>
        </w:tabs>
        <w:ind w:left="6480" w:hanging="180"/>
      </w:pPr>
      <w:rPr>
        <w:rFonts w:cs="Times New Roman"/>
      </w:rPr>
    </w:lvl>
  </w:abstractNum>
  <w:abstractNum w:abstractNumId="370">
    <w:nsid w:val="762D6F8B"/>
    <w:multiLevelType w:val="hybridMultilevel"/>
    <w:tmpl w:val="F30A669E"/>
    <w:lvl w:ilvl="0" w:tplc="5338FE3C">
      <w:start w:val="1"/>
      <w:numFmt w:val="decimal"/>
      <w:pStyle w:val="afffc"/>
      <w:lvlText w:val="%1)"/>
      <w:lvlJc w:val="left"/>
      <w:pPr>
        <w:ind w:left="2073" w:hanging="360"/>
      </w:pPr>
      <w:rPr>
        <w:rFonts w:cs="Times New Roman" w:hint="default"/>
      </w:rPr>
    </w:lvl>
    <w:lvl w:ilvl="1" w:tplc="C9C66180">
      <w:start w:val="1"/>
      <w:numFmt w:val="lowerLetter"/>
      <w:lvlText w:val="%2."/>
      <w:lvlJc w:val="left"/>
      <w:pPr>
        <w:ind w:left="1440" w:hanging="360"/>
      </w:pPr>
      <w:rPr>
        <w:rFonts w:cs="Times New Roman"/>
      </w:rPr>
    </w:lvl>
    <w:lvl w:ilvl="2" w:tplc="D3FAB5E2" w:tentative="1">
      <w:start w:val="1"/>
      <w:numFmt w:val="lowerRoman"/>
      <w:lvlText w:val="%3."/>
      <w:lvlJc w:val="right"/>
      <w:pPr>
        <w:ind w:left="2160" w:hanging="180"/>
      </w:pPr>
      <w:rPr>
        <w:rFonts w:cs="Times New Roman"/>
      </w:rPr>
    </w:lvl>
    <w:lvl w:ilvl="3" w:tplc="3A30934E" w:tentative="1">
      <w:start w:val="1"/>
      <w:numFmt w:val="decimal"/>
      <w:lvlText w:val="%4."/>
      <w:lvlJc w:val="left"/>
      <w:pPr>
        <w:ind w:left="2880" w:hanging="360"/>
      </w:pPr>
      <w:rPr>
        <w:rFonts w:cs="Times New Roman"/>
      </w:rPr>
    </w:lvl>
    <w:lvl w:ilvl="4" w:tplc="8294F116" w:tentative="1">
      <w:start w:val="1"/>
      <w:numFmt w:val="lowerLetter"/>
      <w:lvlText w:val="%5."/>
      <w:lvlJc w:val="left"/>
      <w:pPr>
        <w:ind w:left="3600" w:hanging="360"/>
      </w:pPr>
      <w:rPr>
        <w:rFonts w:cs="Times New Roman"/>
      </w:rPr>
    </w:lvl>
    <w:lvl w:ilvl="5" w:tplc="66FA0E10" w:tentative="1">
      <w:start w:val="1"/>
      <w:numFmt w:val="lowerRoman"/>
      <w:lvlText w:val="%6."/>
      <w:lvlJc w:val="right"/>
      <w:pPr>
        <w:ind w:left="4320" w:hanging="180"/>
      </w:pPr>
      <w:rPr>
        <w:rFonts w:cs="Times New Roman"/>
      </w:rPr>
    </w:lvl>
    <w:lvl w:ilvl="6" w:tplc="D04EE0D6" w:tentative="1">
      <w:start w:val="1"/>
      <w:numFmt w:val="decimal"/>
      <w:lvlText w:val="%7."/>
      <w:lvlJc w:val="left"/>
      <w:pPr>
        <w:ind w:left="5040" w:hanging="360"/>
      </w:pPr>
      <w:rPr>
        <w:rFonts w:cs="Times New Roman"/>
      </w:rPr>
    </w:lvl>
    <w:lvl w:ilvl="7" w:tplc="05A26E62" w:tentative="1">
      <w:start w:val="1"/>
      <w:numFmt w:val="lowerLetter"/>
      <w:lvlText w:val="%8."/>
      <w:lvlJc w:val="left"/>
      <w:pPr>
        <w:ind w:left="5760" w:hanging="360"/>
      </w:pPr>
      <w:rPr>
        <w:rFonts w:cs="Times New Roman"/>
      </w:rPr>
    </w:lvl>
    <w:lvl w:ilvl="8" w:tplc="3692FEF2" w:tentative="1">
      <w:start w:val="1"/>
      <w:numFmt w:val="lowerRoman"/>
      <w:lvlText w:val="%9."/>
      <w:lvlJc w:val="right"/>
      <w:pPr>
        <w:ind w:left="6480" w:hanging="180"/>
      </w:pPr>
      <w:rPr>
        <w:rFonts w:cs="Times New Roman"/>
      </w:rPr>
    </w:lvl>
  </w:abstractNum>
  <w:abstractNum w:abstractNumId="371">
    <w:nsid w:val="763C4004"/>
    <w:multiLevelType w:val="multilevel"/>
    <w:tmpl w:val="BFA4A9DE"/>
    <w:styleLink w:val="ArticleSection313"/>
    <w:lvl w:ilvl="0">
      <w:start w:val="1"/>
      <w:numFmt w:val="decimal"/>
      <w:pStyle w:val="1ff7"/>
      <w:lvlText w:val="%1."/>
      <w:lvlJc w:val="left"/>
      <w:pPr>
        <w:tabs>
          <w:tab w:val="num" w:pos="-368"/>
        </w:tabs>
        <w:ind w:left="-8" w:hanging="360"/>
      </w:pPr>
      <w:rPr>
        <w:rFonts w:cs="Times New Roman" w:hint="default"/>
      </w:rPr>
    </w:lvl>
    <w:lvl w:ilvl="1">
      <w:start w:val="1"/>
      <w:numFmt w:val="decimal"/>
      <w:pStyle w:val="2fb"/>
      <w:lvlText w:val="%1.%2."/>
      <w:lvlJc w:val="left"/>
      <w:pPr>
        <w:tabs>
          <w:tab w:val="num" w:pos="-368"/>
        </w:tabs>
        <w:ind w:left="424" w:hanging="435"/>
      </w:pPr>
      <w:rPr>
        <w:rFonts w:cs="Times New Roman" w:hint="default"/>
      </w:rPr>
    </w:lvl>
    <w:lvl w:ilvl="2">
      <w:start w:val="1"/>
      <w:numFmt w:val="decimal"/>
      <w:pStyle w:val="3f6"/>
      <w:lvlText w:val="%1.%2.%3."/>
      <w:lvlJc w:val="left"/>
      <w:pPr>
        <w:tabs>
          <w:tab w:val="num" w:pos="-368"/>
        </w:tabs>
        <w:ind w:left="856" w:hanging="504"/>
      </w:pPr>
      <w:rPr>
        <w:rFonts w:cs="Times New Roman" w:hint="default"/>
      </w:rPr>
    </w:lvl>
    <w:lvl w:ilvl="3">
      <w:start w:val="1"/>
      <w:numFmt w:val="decimal"/>
      <w:pStyle w:val="4f0"/>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372">
    <w:nsid w:val="76DF2C49"/>
    <w:multiLevelType w:val="hybridMultilevel"/>
    <w:tmpl w:val="CEF2A2F0"/>
    <w:lvl w:ilvl="0" w:tplc="37062D06">
      <w:numFmt w:val="decimal"/>
      <w:pStyle w:val="afffd"/>
      <w:lvlText w:val=""/>
      <w:lvlJc w:val="left"/>
      <w:rPr>
        <w:rFonts w:cs="Times New Roman"/>
      </w:rPr>
    </w:lvl>
    <w:lvl w:ilvl="1" w:tplc="9B22EF40">
      <w:numFmt w:val="decimal"/>
      <w:lvlText w:val=""/>
      <w:lvlJc w:val="left"/>
      <w:rPr>
        <w:rFonts w:cs="Times New Roman"/>
      </w:rPr>
    </w:lvl>
    <w:lvl w:ilvl="2" w:tplc="22CC6F7E">
      <w:numFmt w:val="decimal"/>
      <w:lvlText w:val=""/>
      <w:lvlJc w:val="left"/>
      <w:rPr>
        <w:rFonts w:cs="Times New Roman"/>
      </w:rPr>
    </w:lvl>
    <w:lvl w:ilvl="3" w:tplc="BBE4AF68">
      <w:numFmt w:val="decimal"/>
      <w:lvlText w:val=""/>
      <w:lvlJc w:val="left"/>
      <w:rPr>
        <w:rFonts w:cs="Times New Roman"/>
      </w:rPr>
    </w:lvl>
    <w:lvl w:ilvl="4" w:tplc="D360A7CE">
      <w:numFmt w:val="decimal"/>
      <w:lvlText w:val=""/>
      <w:lvlJc w:val="left"/>
      <w:rPr>
        <w:rFonts w:cs="Times New Roman"/>
      </w:rPr>
    </w:lvl>
    <w:lvl w:ilvl="5" w:tplc="266E9956">
      <w:numFmt w:val="decimal"/>
      <w:lvlText w:val=""/>
      <w:lvlJc w:val="left"/>
      <w:rPr>
        <w:rFonts w:cs="Times New Roman"/>
      </w:rPr>
    </w:lvl>
    <w:lvl w:ilvl="6" w:tplc="EE864CB8">
      <w:numFmt w:val="decimal"/>
      <w:lvlText w:val=""/>
      <w:lvlJc w:val="left"/>
      <w:rPr>
        <w:rFonts w:cs="Times New Roman"/>
      </w:rPr>
    </w:lvl>
    <w:lvl w:ilvl="7" w:tplc="C7C69580">
      <w:numFmt w:val="decimal"/>
      <w:lvlText w:val=""/>
      <w:lvlJc w:val="left"/>
      <w:rPr>
        <w:rFonts w:cs="Times New Roman"/>
      </w:rPr>
    </w:lvl>
    <w:lvl w:ilvl="8" w:tplc="CC543FE0">
      <w:numFmt w:val="decimal"/>
      <w:lvlText w:val=""/>
      <w:lvlJc w:val="left"/>
      <w:rPr>
        <w:rFonts w:cs="Times New Roman"/>
      </w:rPr>
    </w:lvl>
  </w:abstractNum>
  <w:abstractNum w:abstractNumId="373">
    <w:nsid w:val="770C57D5"/>
    <w:multiLevelType w:val="hybridMultilevel"/>
    <w:tmpl w:val="8D88FE3C"/>
    <w:lvl w:ilvl="0" w:tplc="E61A18C8">
      <w:start w:val="1"/>
      <w:numFmt w:val="bullet"/>
      <w:lvlText w:val=""/>
      <w:lvlJc w:val="left"/>
      <w:pPr>
        <w:ind w:left="1480" w:hanging="360"/>
      </w:pPr>
      <w:rPr>
        <w:rFonts w:ascii="Symbol" w:hAnsi="Symbol" w:hint="default"/>
        <w:sz w:val="24"/>
      </w:rPr>
    </w:lvl>
    <w:lvl w:ilvl="1" w:tplc="1E88CB20">
      <w:start w:val="1"/>
      <w:numFmt w:val="bullet"/>
      <w:lvlText w:val="o"/>
      <w:lvlJc w:val="left"/>
      <w:pPr>
        <w:ind w:left="2200" w:hanging="360"/>
      </w:pPr>
      <w:rPr>
        <w:rFonts w:ascii="Courier New" w:hAnsi="Courier New" w:hint="default"/>
      </w:rPr>
    </w:lvl>
    <w:lvl w:ilvl="2" w:tplc="32BEF88A">
      <w:start w:val="1"/>
      <w:numFmt w:val="bullet"/>
      <w:lvlText w:val=""/>
      <w:lvlJc w:val="left"/>
      <w:pPr>
        <w:ind w:left="2920" w:hanging="360"/>
      </w:pPr>
      <w:rPr>
        <w:rFonts w:ascii="Wingdings" w:hAnsi="Wingdings" w:hint="default"/>
      </w:rPr>
    </w:lvl>
    <w:lvl w:ilvl="3" w:tplc="47748EDC" w:tentative="1">
      <w:start w:val="1"/>
      <w:numFmt w:val="bullet"/>
      <w:lvlText w:val=""/>
      <w:lvlJc w:val="left"/>
      <w:pPr>
        <w:ind w:left="3640" w:hanging="360"/>
      </w:pPr>
      <w:rPr>
        <w:rFonts w:ascii="Symbol" w:hAnsi="Symbol" w:hint="default"/>
      </w:rPr>
    </w:lvl>
    <w:lvl w:ilvl="4" w:tplc="FD7AE148" w:tentative="1">
      <w:start w:val="1"/>
      <w:numFmt w:val="bullet"/>
      <w:lvlText w:val="o"/>
      <w:lvlJc w:val="left"/>
      <w:pPr>
        <w:ind w:left="4360" w:hanging="360"/>
      </w:pPr>
      <w:rPr>
        <w:rFonts w:ascii="Courier New" w:hAnsi="Courier New" w:hint="default"/>
      </w:rPr>
    </w:lvl>
    <w:lvl w:ilvl="5" w:tplc="0C0A5FAC" w:tentative="1">
      <w:start w:val="1"/>
      <w:numFmt w:val="bullet"/>
      <w:lvlText w:val=""/>
      <w:lvlJc w:val="left"/>
      <w:pPr>
        <w:ind w:left="5080" w:hanging="360"/>
      </w:pPr>
      <w:rPr>
        <w:rFonts w:ascii="Wingdings" w:hAnsi="Wingdings" w:hint="default"/>
      </w:rPr>
    </w:lvl>
    <w:lvl w:ilvl="6" w:tplc="B338FB5A" w:tentative="1">
      <w:start w:val="1"/>
      <w:numFmt w:val="bullet"/>
      <w:lvlText w:val=""/>
      <w:lvlJc w:val="left"/>
      <w:pPr>
        <w:ind w:left="5800" w:hanging="360"/>
      </w:pPr>
      <w:rPr>
        <w:rFonts w:ascii="Symbol" w:hAnsi="Symbol" w:hint="default"/>
      </w:rPr>
    </w:lvl>
    <w:lvl w:ilvl="7" w:tplc="4A4EEF62" w:tentative="1">
      <w:start w:val="1"/>
      <w:numFmt w:val="bullet"/>
      <w:lvlText w:val="o"/>
      <w:lvlJc w:val="left"/>
      <w:pPr>
        <w:ind w:left="6520" w:hanging="360"/>
      </w:pPr>
      <w:rPr>
        <w:rFonts w:ascii="Courier New" w:hAnsi="Courier New" w:hint="default"/>
      </w:rPr>
    </w:lvl>
    <w:lvl w:ilvl="8" w:tplc="3CE0E43E" w:tentative="1">
      <w:start w:val="1"/>
      <w:numFmt w:val="bullet"/>
      <w:lvlText w:val=""/>
      <w:lvlJc w:val="left"/>
      <w:pPr>
        <w:ind w:left="7240" w:hanging="360"/>
      </w:pPr>
      <w:rPr>
        <w:rFonts w:ascii="Wingdings" w:hAnsi="Wingdings" w:hint="default"/>
      </w:rPr>
    </w:lvl>
  </w:abstractNum>
  <w:abstractNum w:abstractNumId="374">
    <w:nsid w:val="77D44AC6"/>
    <w:multiLevelType w:val="hybridMultilevel"/>
    <w:tmpl w:val="95CADD62"/>
    <w:lvl w:ilvl="0" w:tplc="2D3CCEBE">
      <w:start w:val="1"/>
      <w:numFmt w:val="bullet"/>
      <w:lvlText w:val=""/>
      <w:lvlJc w:val="left"/>
      <w:pPr>
        <w:tabs>
          <w:tab w:val="num" w:pos="1440"/>
        </w:tabs>
        <w:ind w:left="1440" w:hanging="360"/>
      </w:pPr>
      <w:rPr>
        <w:rFonts w:ascii="Symbol" w:hAnsi="Symbol" w:hint="default"/>
      </w:rPr>
    </w:lvl>
    <w:lvl w:ilvl="1" w:tplc="0A6C44C4">
      <w:start w:val="1"/>
      <w:numFmt w:val="bullet"/>
      <w:lvlText w:val="o"/>
      <w:lvlJc w:val="left"/>
      <w:pPr>
        <w:tabs>
          <w:tab w:val="num" w:pos="2160"/>
        </w:tabs>
        <w:ind w:left="2160" w:hanging="360"/>
      </w:pPr>
      <w:rPr>
        <w:rFonts w:ascii="Courier New" w:hAnsi="Courier New" w:hint="default"/>
      </w:rPr>
    </w:lvl>
    <w:lvl w:ilvl="2" w:tplc="603A24D8" w:tentative="1">
      <w:start w:val="1"/>
      <w:numFmt w:val="bullet"/>
      <w:lvlText w:val=""/>
      <w:lvlJc w:val="left"/>
      <w:pPr>
        <w:tabs>
          <w:tab w:val="num" w:pos="2880"/>
        </w:tabs>
        <w:ind w:left="2880" w:hanging="360"/>
      </w:pPr>
      <w:rPr>
        <w:rFonts w:ascii="Wingdings" w:hAnsi="Wingdings" w:hint="default"/>
      </w:rPr>
    </w:lvl>
    <w:lvl w:ilvl="3" w:tplc="B6CAE4FA" w:tentative="1">
      <w:start w:val="1"/>
      <w:numFmt w:val="bullet"/>
      <w:lvlText w:val=""/>
      <w:lvlJc w:val="left"/>
      <w:pPr>
        <w:tabs>
          <w:tab w:val="num" w:pos="3600"/>
        </w:tabs>
        <w:ind w:left="3600" w:hanging="360"/>
      </w:pPr>
      <w:rPr>
        <w:rFonts w:ascii="Symbol" w:hAnsi="Symbol" w:hint="default"/>
      </w:rPr>
    </w:lvl>
    <w:lvl w:ilvl="4" w:tplc="D58ABB7E" w:tentative="1">
      <w:start w:val="1"/>
      <w:numFmt w:val="bullet"/>
      <w:lvlText w:val="o"/>
      <w:lvlJc w:val="left"/>
      <w:pPr>
        <w:tabs>
          <w:tab w:val="num" w:pos="4320"/>
        </w:tabs>
        <w:ind w:left="4320" w:hanging="360"/>
      </w:pPr>
      <w:rPr>
        <w:rFonts w:ascii="Courier New" w:hAnsi="Courier New" w:hint="default"/>
      </w:rPr>
    </w:lvl>
    <w:lvl w:ilvl="5" w:tplc="4F92E3F8" w:tentative="1">
      <w:start w:val="1"/>
      <w:numFmt w:val="bullet"/>
      <w:lvlText w:val=""/>
      <w:lvlJc w:val="left"/>
      <w:pPr>
        <w:tabs>
          <w:tab w:val="num" w:pos="5040"/>
        </w:tabs>
        <w:ind w:left="5040" w:hanging="360"/>
      </w:pPr>
      <w:rPr>
        <w:rFonts w:ascii="Wingdings" w:hAnsi="Wingdings" w:hint="default"/>
      </w:rPr>
    </w:lvl>
    <w:lvl w:ilvl="6" w:tplc="1BE220BE" w:tentative="1">
      <w:start w:val="1"/>
      <w:numFmt w:val="bullet"/>
      <w:lvlText w:val=""/>
      <w:lvlJc w:val="left"/>
      <w:pPr>
        <w:tabs>
          <w:tab w:val="num" w:pos="5760"/>
        </w:tabs>
        <w:ind w:left="5760" w:hanging="360"/>
      </w:pPr>
      <w:rPr>
        <w:rFonts w:ascii="Symbol" w:hAnsi="Symbol" w:hint="default"/>
      </w:rPr>
    </w:lvl>
    <w:lvl w:ilvl="7" w:tplc="6472E9C6" w:tentative="1">
      <w:start w:val="1"/>
      <w:numFmt w:val="bullet"/>
      <w:lvlText w:val="o"/>
      <w:lvlJc w:val="left"/>
      <w:pPr>
        <w:tabs>
          <w:tab w:val="num" w:pos="6480"/>
        </w:tabs>
        <w:ind w:left="6480" w:hanging="360"/>
      </w:pPr>
      <w:rPr>
        <w:rFonts w:ascii="Courier New" w:hAnsi="Courier New" w:hint="default"/>
      </w:rPr>
    </w:lvl>
    <w:lvl w:ilvl="8" w:tplc="1320F260" w:tentative="1">
      <w:start w:val="1"/>
      <w:numFmt w:val="bullet"/>
      <w:lvlText w:val=""/>
      <w:lvlJc w:val="left"/>
      <w:pPr>
        <w:tabs>
          <w:tab w:val="num" w:pos="7200"/>
        </w:tabs>
        <w:ind w:left="7200" w:hanging="360"/>
      </w:pPr>
      <w:rPr>
        <w:rFonts w:ascii="Wingdings" w:hAnsi="Wingdings" w:hint="default"/>
      </w:rPr>
    </w:lvl>
  </w:abstractNum>
  <w:abstractNum w:abstractNumId="375">
    <w:nsid w:val="77D90FF6"/>
    <w:multiLevelType w:val="hybridMultilevel"/>
    <w:tmpl w:val="B524C668"/>
    <w:lvl w:ilvl="0" w:tplc="5A7A5B18">
      <w:start w:val="1"/>
      <w:numFmt w:val="decimal"/>
      <w:pStyle w:val="afffe"/>
      <w:lvlText w:val="%1."/>
      <w:lvlJc w:val="left"/>
      <w:pPr>
        <w:ind w:firstLine="709"/>
      </w:pPr>
      <w:rPr>
        <w:rFonts w:cs="Times New Roman" w:hint="default"/>
      </w:rPr>
    </w:lvl>
    <w:lvl w:ilvl="1" w:tplc="20C6A61A">
      <w:start w:val="1"/>
      <w:numFmt w:val="bullet"/>
      <w:lvlText w:val="o"/>
      <w:lvlJc w:val="left"/>
      <w:pPr>
        <w:ind w:left="2160" w:hanging="360"/>
      </w:pPr>
      <w:rPr>
        <w:rFonts w:ascii="Courier New" w:hAnsi="Courier New" w:hint="default"/>
      </w:rPr>
    </w:lvl>
    <w:lvl w:ilvl="2" w:tplc="D4AC8956" w:tentative="1">
      <w:start w:val="1"/>
      <w:numFmt w:val="bullet"/>
      <w:lvlText w:val=""/>
      <w:lvlJc w:val="left"/>
      <w:pPr>
        <w:ind w:left="2880" w:hanging="360"/>
      </w:pPr>
      <w:rPr>
        <w:rFonts w:ascii="Wingdings" w:hAnsi="Wingdings" w:hint="default"/>
      </w:rPr>
    </w:lvl>
    <w:lvl w:ilvl="3" w:tplc="1CC63EDA" w:tentative="1">
      <w:start w:val="1"/>
      <w:numFmt w:val="bullet"/>
      <w:lvlText w:val=""/>
      <w:lvlJc w:val="left"/>
      <w:pPr>
        <w:ind w:left="3600" w:hanging="360"/>
      </w:pPr>
      <w:rPr>
        <w:rFonts w:ascii="Symbol" w:hAnsi="Symbol" w:hint="default"/>
      </w:rPr>
    </w:lvl>
    <w:lvl w:ilvl="4" w:tplc="B104795C" w:tentative="1">
      <w:start w:val="1"/>
      <w:numFmt w:val="bullet"/>
      <w:lvlText w:val="o"/>
      <w:lvlJc w:val="left"/>
      <w:pPr>
        <w:ind w:left="4320" w:hanging="360"/>
      </w:pPr>
      <w:rPr>
        <w:rFonts w:ascii="Courier New" w:hAnsi="Courier New" w:hint="default"/>
      </w:rPr>
    </w:lvl>
    <w:lvl w:ilvl="5" w:tplc="27069DD8" w:tentative="1">
      <w:start w:val="1"/>
      <w:numFmt w:val="bullet"/>
      <w:lvlText w:val=""/>
      <w:lvlJc w:val="left"/>
      <w:pPr>
        <w:ind w:left="5040" w:hanging="360"/>
      </w:pPr>
      <w:rPr>
        <w:rFonts w:ascii="Wingdings" w:hAnsi="Wingdings" w:hint="default"/>
      </w:rPr>
    </w:lvl>
    <w:lvl w:ilvl="6" w:tplc="FA2606C8" w:tentative="1">
      <w:start w:val="1"/>
      <w:numFmt w:val="bullet"/>
      <w:lvlText w:val=""/>
      <w:lvlJc w:val="left"/>
      <w:pPr>
        <w:ind w:left="5760" w:hanging="360"/>
      </w:pPr>
      <w:rPr>
        <w:rFonts w:ascii="Symbol" w:hAnsi="Symbol" w:hint="default"/>
      </w:rPr>
    </w:lvl>
    <w:lvl w:ilvl="7" w:tplc="A6B4E954" w:tentative="1">
      <w:start w:val="1"/>
      <w:numFmt w:val="bullet"/>
      <w:lvlText w:val="o"/>
      <w:lvlJc w:val="left"/>
      <w:pPr>
        <w:ind w:left="6480" w:hanging="360"/>
      </w:pPr>
      <w:rPr>
        <w:rFonts w:ascii="Courier New" w:hAnsi="Courier New" w:hint="default"/>
      </w:rPr>
    </w:lvl>
    <w:lvl w:ilvl="8" w:tplc="DC58D274" w:tentative="1">
      <w:start w:val="1"/>
      <w:numFmt w:val="bullet"/>
      <w:lvlText w:val=""/>
      <w:lvlJc w:val="left"/>
      <w:pPr>
        <w:ind w:left="7200" w:hanging="360"/>
      </w:pPr>
      <w:rPr>
        <w:rFonts w:ascii="Wingdings" w:hAnsi="Wingdings" w:hint="default"/>
      </w:rPr>
    </w:lvl>
  </w:abstractNum>
  <w:abstractNum w:abstractNumId="376">
    <w:nsid w:val="77EF5886"/>
    <w:multiLevelType w:val="hybridMultilevel"/>
    <w:tmpl w:val="8BA009B8"/>
    <w:lvl w:ilvl="0" w:tplc="98F20182">
      <w:numFmt w:val="decimal"/>
      <w:pStyle w:val="RasText1"/>
      <w:lvlText w:val=""/>
      <w:lvlJc w:val="left"/>
      <w:rPr>
        <w:rFonts w:cs="Times New Roman"/>
      </w:rPr>
    </w:lvl>
    <w:lvl w:ilvl="1" w:tplc="38CA2286">
      <w:numFmt w:val="decimal"/>
      <w:lvlText w:val=""/>
      <w:lvlJc w:val="left"/>
      <w:rPr>
        <w:rFonts w:cs="Times New Roman"/>
      </w:rPr>
    </w:lvl>
    <w:lvl w:ilvl="2" w:tplc="CEFE6460">
      <w:numFmt w:val="decimal"/>
      <w:lvlText w:val=""/>
      <w:lvlJc w:val="left"/>
      <w:rPr>
        <w:rFonts w:cs="Times New Roman"/>
      </w:rPr>
    </w:lvl>
    <w:lvl w:ilvl="3" w:tplc="39EA4C66">
      <w:numFmt w:val="decimal"/>
      <w:lvlText w:val=""/>
      <w:lvlJc w:val="left"/>
      <w:rPr>
        <w:rFonts w:cs="Times New Roman"/>
      </w:rPr>
    </w:lvl>
    <w:lvl w:ilvl="4" w:tplc="47A29926">
      <w:numFmt w:val="decimal"/>
      <w:lvlText w:val=""/>
      <w:lvlJc w:val="left"/>
      <w:rPr>
        <w:rFonts w:cs="Times New Roman"/>
      </w:rPr>
    </w:lvl>
    <w:lvl w:ilvl="5" w:tplc="BBCE5E5A">
      <w:numFmt w:val="decimal"/>
      <w:lvlText w:val=""/>
      <w:lvlJc w:val="left"/>
      <w:rPr>
        <w:rFonts w:cs="Times New Roman"/>
      </w:rPr>
    </w:lvl>
    <w:lvl w:ilvl="6" w:tplc="FC82CC72">
      <w:numFmt w:val="decimal"/>
      <w:lvlText w:val=""/>
      <w:lvlJc w:val="left"/>
      <w:rPr>
        <w:rFonts w:cs="Times New Roman"/>
      </w:rPr>
    </w:lvl>
    <w:lvl w:ilvl="7" w:tplc="DA1AAF86">
      <w:numFmt w:val="decimal"/>
      <w:lvlText w:val=""/>
      <w:lvlJc w:val="left"/>
      <w:rPr>
        <w:rFonts w:cs="Times New Roman"/>
      </w:rPr>
    </w:lvl>
    <w:lvl w:ilvl="8" w:tplc="4FBC72C4">
      <w:numFmt w:val="decimal"/>
      <w:lvlText w:val=""/>
      <w:lvlJc w:val="left"/>
      <w:rPr>
        <w:rFonts w:cs="Times New Roman"/>
      </w:rPr>
    </w:lvl>
  </w:abstractNum>
  <w:abstractNum w:abstractNumId="377">
    <w:nsid w:val="78D3078B"/>
    <w:multiLevelType w:val="multilevel"/>
    <w:tmpl w:val="60EA5342"/>
    <w:lvl w:ilvl="0">
      <w:numFmt w:val="decimal"/>
      <w:pStyle w:val="BodySingle"/>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pStyle w:val="OTRreq2"/>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8">
    <w:nsid w:val="790462E3"/>
    <w:multiLevelType w:val="hybridMultilevel"/>
    <w:tmpl w:val="02ACCC3A"/>
    <w:lvl w:ilvl="0" w:tplc="79F64748">
      <w:start w:val="1"/>
      <w:numFmt w:val="decimal"/>
      <w:pStyle w:val="-2"/>
      <w:lvlText w:val="%1."/>
      <w:lvlJc w:val="left"/>
      <w:pPr>
        <w:ind w:left="1429" w:hanging="360"/>
      </w:pPr>
      <w:rPr>
        <w:rFonts w:ascii="Times New Roman" w:eastAsia="Times New Roman" w:hAnsi="Times New Roman" w:cs="Times New Roman"/>
        <w:b/>
        <w:bCs w:val="0"/>
        <w:i w:val="0"/>
        <w:iCs w:val="0"/>
        <w:caps w:val="0"/>
        <w:smallCaps w:val="0"/>
        <w:strike w:val="0"/>
        <w:dstrike w:val="0"/>
        <w:vanish w:val="0"/>
        <w:color w:val="000000"/>
        <w:spacing w:val="0"/>
        <w:kern w:val="0"/>
        <w:position w:val="0"/>
        <w:u w:val="none"/>
        <w:vertAlign w:val="baseline"/>
      </w:rPr>
    </w:lvl>
    <w:lvl w:ilvl="1" w:tplc="123C0216">
      <w:start w:val="1"/>
      <w:numFmt w:val="bullet"/>
      <w:pStyle w:val="affff"/>
      <w:lvlText w:val="o"/>
      <w:lvlJc w:val="left"/>
      <w:pPr>
        <w:ind w:left="2149" w:hanging="360"/>
      </w:pPr>
      <w:rPr>
        <w:rFonts w:ascii="Courier New" w:hAnsi="Courier New" w:hint="default"/>
      </w:rPr>
    </w:lvl>
    <w:lvl w:ilvl="2" w:tplc="5BA8C1F6">
      <w:start w:val="1"/>
      <w:numFmt w:val="bullet"/>
      <w:lvlText w:val=""/>
      <w:lvlJc w:val="left"/>
      <w:pPr>
        <w:ind w:left="2869" w:hanging="360"/>
      </w:pPr>
      <w:rPr>
        <w:rFonts w:ascii="Wingdings" w:hAnsi="Wingdings" w:hint="default"/>
      </w:rPr>
    </w:lvl>
    <w:lvl w:ilvl="3" w:tplc="A7109EBC">
      <w:start w:val="1"/>
      <w:numFmt w:val="bullet"/>
      <w:lvlText w:val=""/>
      <w:lvlJc w:val="left"/>
      <w:pPr>
        <w:ind w:left="3589" w:hanging="360"/>
      </w:pPr>
      <w:rPr>
        <w:rFonts w:ascii="Symbol" w:hAnsi="Symbol" w:hint="default"/>
      </w:rPr>
    </w:lvl>
    <w:lvl w:ilvl="4" w:tplc="08EA7218" w:tentative="1">
      <w:start w:val="1"/>
      <w:numFmt w:val="bullet"/>
      <w:lvlText w:val="o"/>
      <w:lvlJc w:val="left"/>
      <w:pPr>
        <w:ind w:left="4309" w:hanging="360"/>
      </w:pPr>
      <w:rPr>
        <w:rFonts w:ascii="Courier New" w:hAnsi="Courier New" w:hint="default"/>
      </w:rPr>
    </w:lvl>
    <w:lvl w:ilvl="5" w:tplc="65D2C27A" w:tentative="1">
      <w:start w:val="1"/>
      <w:numFmt w:val="bullet"/>
      <w:lvlText w:val=""/>
      <w:lvlJc w:val="left"/>
      <w:pPr>
        <w:ind w:left="5029" w:hanging="360"/>
      </w:pPr>
      <w:rPr>
        <w:rFonts w:ascii="Wingdings" w:hAnsi="Wingdings" w:hint="default"/>
      </w:rPr>
    </w:lvl>
    <w:lvl w:ilvl="6" w:tplc="50B4889E" w:tentative="1">
      <w:start w:val="1"/>
      <w:numFmt w:val="bullet"/>
      <w:lvlText w:val=""/>
      <w:lvlJc w:val="left"/>
      <w:pPr>
        <w:ind w:left="5749" w:hanging="360"/>
      </w:pPr>
      <w:rPr>
        <w:rFonts w:ascii="Symbol" w:hAnsi="Symbol" w:hint="default"/>
      </w:rPr>
    </w:lvl>
    <w:lvl w:ilvl="7" w:tplc="BC524938" w:tentative="1">
      <w:start w:val="1"/>
      <w:numFmt w:val="bullet"/>
      <w:lvlText w:val="o"/>
      <w:lvlJc w:val="left"/>
      <w:pPr>
        <w:ind w:left="6469" w:hanging="360"/>
      </w:pPr>
      <w:rPr>
        <w:rFonts w:ascii="Courier New" w:hAnsi="Courier New" w:hint="default"/>
      </w:rPr>
    </w:lvl>
    <w:lvl w:ilvl="8" w:tplc="54C695B2" w:tentative="1">
      <w:start w:val="1"/>
      <w:numFmt w:val="bullet"/>
      <w:lvlText w:val=""/>
      <w:lvlJc w:val="left"/>
      <w:pPr>
        <w:ind w:left="7189" w:hanging="360"/>
      </w:pPr>
      <w:rPr>
        <w:rFonts w:ascii="Wingdings" w:hAnsi="Wingdings" w:hint="default"/>
      </w:rPr>
    </w:lvl>
  </w:abstractNum>
  <w:abstractNum w:abstractNumId="379">
    <w:nsid w:val="790D4D5D"/>
    <w:multiLevelType w:val="hybridMultilevel"/>
    <w:tmpl w:val="5908DCDE"/>
    <w:lvl w:ilvl="0" w:tplc="3D3A2996">
      <w:start w:val="1"/>
      <w:numFmt w:val="bullet"/>
      <w:lvlText w:val=""/>
      <w:lvlJc w:val="left"/>
      <w:pPr>
        <w:ind w:left="1480" w:hanging="360"/>
      </w:pPr>
      <w:rPr>
        <w:rFonts w:ascii="Symbol" w:hAnsi="Symbol" w:hint="default"/>
        <w:sz w:val="24"/>
      </w:rPr>
    </w:lvl>
    <w:lvl w:ilvl="1" w:tplc="DE3AE88C">
      <w:start w:val="1"/>
      <w:numFmt w:val="bullet"/>
      <w:lvlText w:val="o"/>
      <w:lvlJc w:val="left"/>
      <w:pPr>
        <w:ind w:left="2200" w:hanging="360"/>
      </w:pPr>
      <w:rPr>
        <w:rFonts w:ascii="Courier New" w:hAnsi="Courier New" w:hint="default"/>
      </w:rPr>
    </w:lvl>
    <w:lvl w:ilvl="2" w:tplc="C40C9ACE">
      <w:start w:val="1"/>
      <w:numFmt w:val="bullet"/>
      <w:lvlText w:val=""/>
      <w:lvlJc w:val="left"/>
      <w:pPr>
        <w:ind w:left="2920" w:hanging="360"/>
      </w:pPr>
      <w:rPr>
        <w:rFonts w:ascii="Wingdings" w:hAnsi="Wingdings" w:hint="default"/>
      </w:rPr>
    </w:lvl>
    <w:lvl w:ilvl="3" w:tplc="6BCE2690" w:tentative="1">
      <w:start w:val="1"/>
      <w:numFmt w:val="bullet"/>
      <w:lvlText w:val=""/>
      <w:lvlJc w:val="left"/>
      <w:pPr>
        <w:ind w:left="3640" w:hanging="360"/>
      </w:pPr>
      <w:rPr>
        <w:rFonts w:ascii="Symbol" w:hAnsi="Symbol" w:hint="default"/>
      </w:rPr>
    </w:lvl>
    <w:lvl w:ilvl="4" w:tplc="D3BECF38" w:tentative="1">
      <w:start w:val="1"/>
      <w:numFmt w:val="bullet"/>
      <w:lvlText w:val="o"/>
      <w:lvlJc w:val="left"/>
      <w:pPr>
        <w:ind w:left="4360" w:hanging="360"/>
      </w:pPr>
      <w:rPr>
        <w:rFonts w:ascii="Courier New" w:hAnsi="Courier New" w:hint="default"/>
      </w:rPr>
    </w:lvl>
    <w:lvl w:ilvl="5" w:tplc="1E68CDD0" w:tentative="1">
      <w:start w:val="1"/>
      <w:numFmt w:val="bullet"/>
      <w:lvlText w:val=""/>
      <w:lvlJc w:val="left"/>
      <w:pPr>
        <w:ind w:left="5080" w:hanging="360"/>
      </w:pPr>
      <w:rPr>
        <w:rFonts w:ascii="Wingdings" w:hAnsi="Wingdings" w:hint="default"/>
      </w:rPr>
    </w:lvl>
    <w:lvl w:ilvl="6" w:tplc="56F2E8A2" w:tentative="1">
      <w:start w:val="1"/>
      <w:numFmt w:val="bullet"/>
      <w:lvlText w:val=""/>
      <w:lvlJc w:val="left"/>
      <w:pPr>
        <w:ind w:left="5800" w:hanging="360"/>
      </w:pPr>
      <w:rPr>
        <w:rFonts w:ascii="Symbol" w:hAnsi="Symbol" w:hint="default"/>
      </w:rPr>
    </w:lvl>
    <w:lvl w:ilvl="7" w:tplc="25AA4C76" w:tentative="1">
      <w:start w:val="1"/>
      <w:numFmt w:val="bullet"/>
      <w:lvlText w:val="o"/>
      <w:lvlJc w:val="left"/>
      <w:pPr>
        <w:ind w:left="6520" w:hanging="360"/>
      </w:pPr>
      <w:rPr>
        <w:rFonts w:ascii="Courier New" w:hAnsi="Courier New" w:hint="default"/>
      </w:rPr>
    </w:lvl>
    <w:lvl w:ilvl="8" w:tplc="DA12808E" w:tentative="1">
      <w:start w:val="1"/>
      <w:numFmt w:val="bullet"/>
      <w:lvlText w:val=""/>
      <w:lvlJc w:val="left"/>
      <w:pPr>
        <w:ind w:left="7240" w:hanging="360"/>
      </w:pPr>
      <w:rPr>
        <w:rFonts w:ascii="Wingdings" w:hAnsi="Wingdings" w:hint="default"/>
      </w:rPr>
    </w:lvl>
  </w:abstractNum>
  <w:abstractNum w:abstractNumId="380">
    <w:nsid w:val="792139D7"/>
    <w:multiLevelType w:val="singleLevel"/>
    <w:tmpl w:val="561CDD2C"/>
    <w:styleLink w:val="311"/>
    <w:lvl w:ilvl="0">
      <w:start w:val="1"/>
      <w:numFmt w:val="bullet"/>
      <w:pStyle w:val="LDListBull1"/>
      <w:lvlText w:val=""/>
      <w:lvlJc w:val="left"/>
      <w:pPr>
        <w:tabs>
          <w:tab w:val="num" w:pos="1214"/>
        </w:tabs>
        <w:ind w:left="1214" w:hanging="363"/>
      </w:pPr>
      <w:rPr>
        <w:rFonts w:ascii="Symbol" w:hAnsi="Symbol" w:hint="default"/>
      </w:rPr>
    </w:lvl>
  </w:abstractNum>
  <w:abstractNum w:abstractNumId="381">
    <w:nsid w:val="79807DE1"/>
    <w:multiLevelType w:val="hybridMultilevel"/>
    <w:tmpl w:val="031EEB6E"/>
    <w:lvl w:ilvl="0" w:tplc="A0660BB4">
      <w:start w:val="1"/>
      <w:numFmt w:val="bullet"/>
      <w:pStyle w:val="Heading"/>
      <w:lvlText w:val=""/>
      <w:lvlJc w:val="left"/>
      <w:pPr>
        <w:tabs>
          <w:tab w:val="num" w:pos="1134"/>
        </w:tabs>
        <w:ind w:left="1134"/>
      </w:pPr>
      <w:rPr>
        <w:rFonts w:ascii="Symbol" w:hAnsi="Symbol" w:hint="default"/>
      </w:rPr>
    </w:lvl>
    <w:lvl w:ilvl="1" w:tplc="675C8F50">
      <w:start w:val="1"/>
      <w:numFmt w:val="bullet"/>
      <w:lvlText w:val="o"/>
      <w:lvlJc w:val="left"/>
      <w:pPr>
        <w:tabs>
          <w:tab w:val="num" w:pos="1440"/>
        </w:tabs>
        <w:ind w:left="1440" w:hanging="360"/>
      </w:pPr>
      <w:rPr>
        <w:rFonts w:ascii="Courier New" w:hAnsi="Courier New" w:hint="default"/>
      </w:rPr>
    </w:lvl>
    <w:lvl w:ilvl="2" w:tplc="9A6816F2">
      <w:start w:val="1"/>
      <w:numFmt w:val="bullet"/>
      <w:lvlText w:val=""/>
      <w:lvlJc w:val="left"/>
      <w:pPr>
        <w:tabs>
          <w:tab w:val="num" w:pos="2160"/>
        </w:tabs>
        <w:ind w:left="2160" w:hanging="360"/>
      </w:pPr>
      <w:rPr>
        <w:rFonts w:ascii="Wingdings" w:hAnsi="Wingdings" w:hint="default"/>
      </w:rPr>
    </w:lvl>
    <w:lvl w:ilvl="3" w:tplc="A04AB890">
      <w:start w:val="1"/>
      <w:numFmt w:val="bullet"/>
      <w:lvlText w:val=""/>
      <w:lvlJc w:val="left"/>
      <w:pPr>
        <w:tabs>
          <w:tab w:val="num" w:pos="2880"/>
        </w:tabs>
        <w:ind w:left="2880" w:hanging="360"/>
      </w:pPr>
      <w:rPr>
        <w:rFonts w:ascii="Symbol" w:hAnsi="Symbol" w:hint="default"/>
      </w:rPr>
    </w:lvl>
    <w:lvl w:ilvl="4" w:tplc="FB269A50">
      <w:start w:val="1"/>
      <w:numFmt w:val="bullet"/>
      <w:lvlText w:val="o"/>
      <w:lvlJc w:val="left"/>
      <w:pPr>
        <w:tabs>
          <w:tab w:val="num" w:pos="3600"/>
        </w:tabs>
        <w:ind w:left="3600" w:hanging="360"/>
      </w:pPr>
      <w:rPr>
        <w:rFonts w:ascii="Courier New" w:hAnsi="Courier New" w:hint="default"/>
      </w:rPr>
    </w:lvl>
    <w:lvl w:ilvl="5" w:tplc="890ADAA8">
      <w:start w:val="1"/>
      <w:numFmt w:val="bullet"/>
      <w:lvlText w:val=""/>
      <w:lvlJc w:val="left"/>
      <w:pPr>
        <w:tabs>
          <w:tab w:val="num" w:pos="4320"/>
        </w:tabs>
        <w:ind w:left="4320" w:hanging="360"/>
      </w:pPr>
      <w:rPr>
        <w:rFonts w:ascii="Wingdings" w:hAnsi="Wingdings" w:hint="default"/>
      </w:rPr>
    </w:lvl>
    <w:lvl w:ilvl="6" w:tplc="FB3A6FFA">
      <w:start w:val="1"/>
      <w:numFmt w:val="bullet"/>
      <w:lvlText w:val=""/>
      <w:lvlJc w:val="left"/>
      <w:pPr>
        <w:tabs>
          <w:tab w:val="num" w:pos="5040"/>
        </w:tabs>
        <w:ind w:left="5040" w:hanging="360"/>
      </w:pPr>
      <w:rPr>
        <w:rFonts w:ascii="Symbol" w:hAnsi="Symbol" w:hint="default"/>
      </w:rPr>
    </w:lvl>
    <w:lvl w:ilvl="7" w:tplc="4F68B91A">
      <w:start w:val="1"/>
      <w:numFmt w:val="bullet"/>
      <w:lvlText w:val="o"/>
      <w:lvlJc w:val="left"/>
      <w:pPr>
        <w:tabs>
          <w:tab w:val="num" w:pos="5760"/>
        </w:tabs>
        <w:ind w:left="5760" w:hanging="360"/>
      </w:pPr>
      <w:rPr>
        <w:rFonts w:ascii="Courier New" w:hAnsi="Courier New" w:hint="default"/>
      </w:rPr>
    </w:lvl>
    <w:lvl w:ilvl="8" w:tplc="8C229FD8">
      <w:start w:val="1"/>
      <w:numFmt w:val="bullet"/>
      <w:lvlText w:val=""/>
      <w:lvlJc w:val="left"/>
      <w:pPr>
        <w:tabs>
          <w:tab w:val="num" w:pos="6480"/>
        </w:tabs>
        <w:ind w:left="6480" w:hanging="360"/>
      </w:pPr>
      <w:rPr>
        <w:rFonts w:ascii="Wingdings" w:hAnsi="Wingdings" w:hint="default"/>
      </w:rPr>
    </w:lvl>
  </w:abstractNum>
  <w:abstractNum w:abstractNumId="382">
    <w:nsid w:val="7AA02BD4"/>
    <w:multiLevelType w:val="hybridMultilevel"/>
    <w:tmpl w:val="734219A6"/>
    <w:lvl w:ilvl="0" w:tplc="3384AD3C">
      <w:start w:val="1"/>
      <w:numFmt w:val="decimal"/>
      <w:pStyle w:val="affff0"/>
      <w:lvlText w:val="%1."/>
      <w:lvlJc w:val="left"/>
      <w:pPr>
        <w:tabs>
          <w:tab w:val="num" w:pos="1097"/>
        </w:tabs>
        <w:ind w:left="1077" w:hanging="652"/>
      </w:pPr>
      <w:rPr>
        <w:rFonts w:cs="Times New Roman" w:hint="default"/>
      </w:rPr>
    </w:lvl>
    <w:lvl w:ilvl="1" w:tplc="4E22D296">
      <w:start w:val="1"/>
      <w:numFmt w:val="lowerLetter"/>
      <w:lvlText w:val="%2."/>
      <w:lvlJc w:val="left"/>
      <w:pPr>
        <w:tabs>
          <w:tab w:val="num" w:pos="1724"/>
        </w:tabs>
        <w:ind w:left="1724" w:hanging="360"/>
      </w:pPr>
      <w:rPr>
        <w:rFonts w:cs="Times New Roman"/>
      </w:rPr>
    </w:lvl>
    <w:lvl w:ilvl="2" w:tplc="652842B6">
      <w:start w:val="1"/>
      <w:numFmt w:val="lowerRoman"/>
      <w:lvlText w:val="%3."/>
      <w:lvlJc w:val="right"/>
      <w:pPr>
        <w:tabs>
          <w:tab w:val="num" w:pos="2444"/>
        </w:tabs>
        <w:ind w:left="2444" w:hanging="180"/>
      </w:pPr>
      <w:rPr>
        <w:rFonts w:cs="Times New Roman"/>
      </w:rPr>
    </w:lvl>
    <w:lvl w:ilvl="3" w:tplc="A1C8EEDA">
      <w:start w:val="1"/>
      <w:numFmt w:val="decimal"/>
      <w:lvlText w:val="%4."/>
      <w:lvlJc w:val="left"/>
      <w:pPr>
        <w:tabs>
          <w:tab w:val="num" w:pos="3164"/>
        </w:tabs>
        <w:ind w:left="3164" w:hanging="360"/>
      </w:pPr>
      <w:rPr>
        <w:rFonts w:cs="Times New Roman"/>
      </w:rPr>
    </w:lvl>
    <w:lvl w:ilvl="4" w:tplc="BD388E08">
      <w:start w:val="1"/>
      <w:numFmt w:val="lowerLetter"/>
      <w:lvlText w:val="%5."/>
      <w:lvlJc w:val="left"/>
      <w:pPr>
        <w:tabs>
          <w:tab w:val="num" w:pos="3884"/>
        </w:tabs>
        <w:ind w:left="3884" w:hanging="360"/>
      </w:pPr>
      <w:rPr>
        <w:rFonts w:cs="Times New Roman"/>
      </w:rPr>
    </w:lvl>
    <w:lvl w:ilvl="5" w:tplc="36AEFD08">
      <w:start w:val="1"/>
      <w:numFmt w:val="lowerRoman"/>
      <w:lvlText w:val="%6."/>
      <w:lvlJc w:val="right"/>
      <w:pPr>
        <w:tabs>
          <w:tab w:val="num" w:pos="4604"/>
        </w:tabs>
        <w:ind w:left="4604" w:hanging="180"/>
      </w:pPr>
      <w:rPr>
        <w:rFonts w:cs="Times New Roman"/>
      </w:rPr>
    </w:lvl>
    <w:lvl w:ilvl="6" w:tplc="B63EDF24">
      <w:start w:val="1"/>
      <w:numFmt w:val="decimal"/>
      <w:lvlText w:val="%7."/>
      <w:lvlJc w:val="left"/>
      <w:pPr>
        <w:tabs>
          <w:tab w:val="num" w:pos="5324"/>
        </w:tabs>
        <w:ind w:left="5324" w:hanging="360"/>
      </w:pPr>
      <w:rPr>
        <w:rFonts w:cs="Times New Roman"/>
      </w:rPr>
    </w:lvl>
    <w:lvl w:ilvl="7" w:tplc="EC2A90EA">
      <w:start w:val="1"/>
      <w:numFmt w:val="lowerLetter"/>
      <w:lvlText w:val="%8."/>
      <w:lvlJc w:val="left"/>
      <w:pPr>
        <w:tabs>
          <w:tab w:val="num" w:pos="6044"/>
        </w:tabs>
        <w:ind w:left="6044" w:hanging="360"/>
      </w:pPr>
      <w:rPr>
        <w:rFonts w:cs="Times New Roman"/>
      </w:rPr>
    </w:lvl>
    <w:lvl w:ilvl="8" w:tplc="E1CAA4E6">
      <w:start w:val="1"/>
      <w:numFmt w:val="lowerRoman"/>
      <w:lvlText w:val="%9."/>
      <w:lvlJc w:val="right"/>
      <w:pPr>
        <w:tabs>
          <w:tab w:val="num" w:pos="6764"/>
        </w:tabs>
        <w:ind w:left="6764" w:hanging="180"/>
      </w:pPr>
      <w:rPr>
        <w:rFonts w:cs="Times New Roman"/>
      </w:rPr>
    </w:lvl>
  </w:abstractNum>
  <w:abstractNum w:abstractNumId="383">
    <w:nsid w:val="7B22151F"/>
    <w:multiLevelType w:val="hybridMultilevel"/>
    <w:tmpl w:val="F24E587E"/>
    <w:lvl w:ilvl="0" w:tplc="CA0CC308">
      <w:start w:val="1"/>
      <w:numFmt w:val="bullet"/>
      <w:lvlText w:val="–"/>
      <w:lvlJc w:val="left"/>
      <w:pPr>
        <w:ind w:left="1440" w:hanging="360"/>
      </w:pPr>
      <w:rPr>
        <w:rFonts w:ascii="Times New Roman" w:hAnsi="Times New Roman" w:hint="default"/>
      </w:rPr>
    </w:lvl>
    <w:lvl w:ilvl="1" w:tplc="957640D2" w:tentative="1">
      <w:start w:val="1"/>
      <w:numFmt w:val="bullet"/>
      <w:lvlText w:val="o"/>
      <w:lvlJc w:val="left"/>
      <w:pPr>
        <w:ind w:left="2160" w:hanging="360"/>
      </w:pPr>
      <w:rPr>
        <w:rFonts w:ascii="Courier New" w:hAnsi="Courier New" w:hint="default"/>
      </w:rPr>
    </w:lvl>
    <w:lvl w:ilvl="2" w:tplc="4C885F6A" w:tentative="1">
      <w:start w:val="1"/>
      <w:numFmt w:val="bullet"/>
      <w:lvlText w:val=""/>
      <w:lvlJc w:val="left"/>
      <w:pPr>
        <w:ind w:left="2880" w:hanging="360"/>
      </w:pPr>
      <w:rPr>
        <w:rFonts w:ascii="Wingdings" w:hAnsi="Wingdings" w:hint="default"/>
      </w:rPr>
    </w:lvl>
    <w:lvl w:ilvl="3" w:tplc="E8D26BEE" w:tentative="1">
      <w:start w:val="1"/>
      <w:numFmt w:val="bullet"/>
      <w:lvlText w:val=""/>
      <w:lvlJc w:val="left"/>
      <w:pPr>
        <w:ind w:left="3600" w:hanging="360"/>
      </w:pPr>
      <w:rPr>
        <w:rFonts w:ascii="Symbol" w:hAnsi="Symbol" w:hint="default"/>
      </w:rPr>
    </w:lvl>
    <w:lvl w:ilvl="4" w:tplc="25C07D54" w:tentative="1">
      <w:start w:val="1"/>
      <w:numFmt w:val="bullet"/>
      <w:lvlText w:val="o"/>
      <w:lvlJc w:val="left"/>
      <w:pPr>
        <w:ind w:left="4320" w:hanging="360"/>
      </w:pPr>
      <w:rPr>
        <w:rFonts w:ascii="Courier New" w:hAnsi="Courier New" w:hint="default"/>
      </w:rPr>
    </w:lvl>
    <w:lvl w:ilvl="5" w:tplc="9378E598" w:tentative="1">
      <w:start w:val="1"/>
      <w:numFmt w:val="bullet"/>
      <w:lvlText w:val=""/>
      <w:lvlJc w:val="left"/>
      <w:pPr>
        <w:ind w:left="5040" w:hanging="360"/>
      </w:pPr>
      <w:rPr>
        <w:rFonts w:ascii="Wingdings" w:hAnsi="Wingdings" w:hint="default"/>
      </w:rPr>
    </w:lvl>
    <w:lvl w:ilvl="6" w:tplc="8E4EBE28" w:tentative="1">
      <w:start w:val="1"/>
      <w:numFmt w:val="bullet"/>
      <w:lvlText w:val=""/>
      <w:lvlJc w:val="left"/>
      <w:pPr>
        <w:ind w:left="5760" w:hanging="360"/>
      </w:pPr>
      <w:rPr>
        <w:rFonts w:ascii="Symbol" w:hAnsi="Symbol" w:hint="default"/>
      </w:rPr>
    </w:lvl>
    <w:lvl w:ilvl="7" w:tplc="8BAA65E4" w:tentative="1">
      <w:start w:val="1"/>
      <w:numFmt w:val="bullet"/>
      <w:lvlText w:val="o"/>
      <w:lvlJc w:val="left"/>
      <w:pPr>
        <w:ind w:left="6480" w:hanging="360"/>
      </w:pPr>
      <w:rPr>
        <w:rFonts w:ascii="Courier New" w:hAnsi="Courier New" w:hint="default"/>
      </w:rPr>
    </w:lvl>
    <w:lvl w:ilvl="8" w:tplc="5CD6EEA8" w:tentative="1">
      <w:start w:val="1"/>
      <w:numFmt w:val="bullet"/>
      <w:lvlText w:val=""/>
      <w:lvlJc w:val="left"/>
      <w:pPr>
        <w:ind w:left="7200" w:hanging="360"/>
      </w:pPr>
      <w:rPr>
        <w:rFonts w:ascii="Wingdings" w:hAnsi="Wingdings" w:hint="default"/>
      </w:rPr>
    </w:lvl>
  </w:abstractNum>
  <w:abstractNum w:abstractNumId="384">
    <w:nsid w:val="7B332CA8"/>
    <w:multiLevelType w:val="hybridMultilevel"/>
    <w:tmpl w:val="F2C40DCA"/>
    <w:styleLink w:val="135"/>
    <w:lvl w:ilvl="0" w:tplc="ACE8ECB2">
      <w:start w:val="1"/>
      <w:numFmt w:val="lowerLetter"/>
      <w:pStyle w:val="ListAlpha2"/>
      <w:lvlText w:val="%1."/>
      <w:lvlJc w:val="left"/>
      <w:pPr>
        <w:tabs>
          <w:tab w:val="num" w:pos="1060"/>
        </w:tabs>
        <w:ind w:left="681" w:hanging="341"/>
      </w:pPr>
      <w:rPr>
        <w:rFonts w:cs="Times New Roman" w:hint="default"/>
      </w:rPr>
    </w:lvl>
    <w:lvl w:ilvl="1" w:tplc="0C66F20E" w:tentative="1">
      <w:start w:val="1"/>
      <w:numFmt w:val="lowerLetter"/>
      <w:lvlText w:val="%2."/>
      <w:lvlJc w:val="left"/>
      <w:pPr>
        <w:tabs>
          <w:tab w:val="num" w:pos="1780"/>
        </w:tabs>
        <w:ind w:left="1780" w:hanging="360"/>
      </w:pPr>
      <w:rPr>
        <w:rFonts w:cs="Times New Roman"/>
      </w:rPr>
    </w:lvl>
    <w:lvl w:ilvl="2" w:tplc="828003F8" w:tentative="1">
      <w:start w:val="1"/>
      <w:numFmt w:val="lowerRoman"/>
      <w:lvlText w:val="%3."/>
      <w:lvlJc w:val="right"/>
      <w:pPr>
        <w:tabs>
          <w:tab w:val="num" w:pos="2500"/>
        </w:tabs>
        <w:ind w:left="2500" w:hanging="180"/>
      </w:pPr>
      <w:rPr>
        <w:rFonts w:cs="Times New Roman"/>
      </w:rPr>
    </w:lvl>
    <w:lvl w:ilvl="3" w:tplc="9B0EEC32" w:tentative="1">
      <w:start w:val="1"/>
      <w:numFmt w:val="decimal"/>
      <w:lvlText w:val="%4."/>
      <w:lvlJc w:val="left"/>
      <w:pPr>
        <w:tabs>
          <w:tab w:val="num" w:pos="3220"/>
        </w:tabs>
        <w:ind w:left="3220" w:hanging="360"/>
      </w:pPr>
      <w:rPr>
        <w:rFonts w:cs="Times New Roman"/>
      </w:rPr>
    </w:lvl>
    <w:lvl w:ilvl="4" w:tplc="C9986C2E" w:tentative="1">
      <w:start w:val="1"/>
      <w:numFmt w:val="lowerLetter"/>
      <w:lvlText w:val="%5."/>
      <w:lvlJc w:val="left"/>
      <w:pPr>
        <w:tabs>
          <w:tab w:val="num" w:pos="3940"/>
        </w:tabs>
        <w:ind w:left="3940" w:hanging="360"/>
      </w:pPr>
      <w:rPr>
        <w:rFonts w:cs="Times New Roman"/>
      </w:rPr>
    </w:lvl>
    <w:lvl w:ilvl="5" w:tplc="B2F847D0" w:tentative="1">
      <w:start w:val="1"/>
      <w:numFmt w:val="lowerRoman"/>
      <w:lvlText w:val="%6."/>
      <w:lvlJc w:val="right"/>
      <w:pPr>
        <w:tabs>
          <w:tab w:val="num" w:pos="4660"/>
        </w:tabs>
        <w:ind w:left="4660" w:hanging="180"/>
      </w:pPr>
      <w:rPr>
        <w:rFonts w:cs="Times New Roman"/>
      </w:rPr>
    </w:lvl>
    <w:lvl w:ilvl="6" w:tplc="53DCA608" w:tentative="1">
      <w:start w:val="1"/>
      <w:numFmt w:val="decimal"/>
      <w:lvlText w:val="%7."/>
      <w:lvlJc w:val="left"/>
      <w:pPr>
        <w:tabs>
          <w:tab w:val="num" w:pos="5380"/>
        </w:tabs>
        <w:ind w:left="5380" w:hanging="360"/>
      </w:pPr>
      <w:rPr>
        <w:rFonts w:cs="Times New Roman"/>
      </w:rPr>
    </w:lvl>
    <w:lvl w:ilvl="7" w:tplc="1E586E0A" w:tentative="1">
      <w:start w:val="1"/>
      <w:numFmt w:val="lowerLetter"/>
      <w:lvlText w:val="%8."/>
      <w:lvlJc w:val="left"/>
      <w:pPr>
        <w:tabs>
          <w:tab w:val="num" w:pos="6100"/>
        </w:tabs>
        <w:ind w:left="6100" w:hanging="360"/>
      </w:pPr>
      <w:rPr>
        <w:rFonts w:cs="Times New Roman"/>
      </w:rPr>
    </w:lvl>
    <w:lvl w:ilvl="8" w:tplc="E402C78A" w:tentative="1">
      <w:start w:val="1"/>
      <w:numFmt w:val="lowerRoman"/>
      <w:lvlText w:val="%9."/>
      <w:lvlJc w:val="right"/>
      <w:pPr>
        <w:tabs>
          <w:tab w:val="num" w:pos="6820"/>
        </w:tabs>
        <w:ind w:left="6820" w:hanging="180"/>
      </w:pPr>
      <w:rPr>
        <w:rFonts w:cs="Times New Roman"/>
      </w:rPr>
    </w:lvl>
  </w:abstractNum>
  <w:abstractNum w:abstractNumId="385">
    <w:nsid w:val="7B6E71ED"/>
    <w:multiLevelType w:val="hybridMultilevel"/>
    <w:tmpl w:val="F110A1EE"/>
    <w:styleLink w:val="321"/>
    <w:lvl w:ilvl="0" w:tplc="5D668DE6">
      <w:start w:val="1"/>
      <w:numFmt w:val="bullet"/>
      <w:pStyle w:val="NNSpisok2uroven"/>
      <w:lvlText w:val="o"/>
      <w:lvlJc w:val="left"/>
      <w:pPr>
        <w:ind w:left="1137" w:hanging="360"/>
      </w:pPr>
      <w:rPr>
        <w:rFonts w:ascii="Courier New" w:hAnsi="Courier New" w:hint="default"/>
      </w:rPr>
    </w:lvl>
    <w:lvl w:ilvl="1" w:tplc="458A302A" w:tentative="1">
      <w:start w:val="1"/>
      <w:numFmt w:val="bullet"/>
      <w:lvlText w:val="o"/>
      <w:lvlJc w:val="left"/>
      <w:pPr>
        <w:ind w:left="1857" w:hanging="360"/>
      </w:pPr>
      <w:rPr>
        <w:rFonts w:ascii="Courier New" w:hAnsi="Courier New" w:hint="default"/>
      </w:rPr>
    </w:lvl>
    <w:lvl w:ilvl="2" w:tplc="3A2AD024" w:tentative="1">
      <w:start w:val="1"/>
      <w:numFmt w:val="bullet"/>
      <w:lvlText w:val=""/>
      <w:lvlJc w:val="left"/>
      <w:pPr>
        <w:ind w:left="2577" w:hanging="360"/>
      </w:pPr>
      <w:rPr>
        <w:rFonts w:ascii="Wingdings" w:hAnsi="Wingdings" w:hint="default"/>
      </w:rPr>
    </w:lvl>
    <w:lvl w:ilvl="3" w:tplc="907428C4" w:tentative="1">
      <w:start w:val="1"/>
      <w:numFmt w:val="bullet"/>
      <w:lvlText w:val=""/>
      <w:lvlJc w:val="left"/>
      <w:pPr>
        <w:ind w:left="3297" w:hanging="360"/>
      </w:pPr>
      <w:rPr>
        <w:rFonts w:ascii="Symbol" w:hAnsi="Symbol" w:hint="default"/>
      </w:rPr>
    </w:lvl>
    <w:lvl w:ilvl="4" w:tplc="4086A3BA" w:tentative="1">
      <w:start w:val="1"/>
      <w:numFmt w:val="bullet"/>
      <w:lvlText w:val="o"/>
      <w:lvlJc w:val="left"/>
      <w:pPr>
        <w:ind w:left="4017" w:hanging="360"/>
      </w:pPr>
      <w:rPr>
        <w:rFonts w:ascii="Courier New" w:hAnsi="Courier New" w:hint="default"/>
      </w:rPr>
    </w:lvl>
    <w:lvl w:ilvl="5" w:tplc="B748E3B4" w:tentative="1">
      <w:start w:val="1"/>
      <w:numFmt w:val="bullet"/>
      <w:lvlText w:val=""/>
      <w:lvlJc w:val="left"/>
      <w:pPr>
        <w:ind w:left="4737" w:hanging="360"/>
      </w:pPr>
      <w:rPr>
        <w:rFonts w:ascii="Wingdings" w:hAnsi="Wingdings" w:hint="default"/>
      </w:rPr>
    </w:lvl>
    <w:lvl w:ilvl="6" w:tplc="030668F8" w:tentative="1">
      <w:start w:val="1"/>
      <w:numFmt w:val="bullet"/>
      <w:lvlText w:val=""/>
      <w:lvlJc w:val="left"/>
      <w:pPr>
        <w:ind w:left="5457" w:hanging="360"/>
      </w:pPr>
      <w:rPr>
        <w:rFonts w:ascii="Symbol" w:hAnsi="Symbol" w:hint="default"/>
      </w:rPr>
    </w:lvl>
    <w:lvl w:ilvl="7" w:tplc="8F2861B2" w:tentative="1">
      <w:start w:val="1"/>
      <w:numFmt w:val="bullet"/>
      <w:lvlText w:val="o"/>
      <w:lvlJc w:val="left"/>
      <w:pPr>
        <w:ind w:left="6177" w:hanging="360"/>
      </w:pPr>
      <w:rPr>
        <w:rFonts w:ascii="Courier New" w:hAnsi="Courier New" w:hint="default"/>
      </w:rPr>
    </w:lvl>
    <w:lvl w:ilvl="8" w:tplc="4C98C508" w:tentative="1">
      <w:start w:val="1"/>
      <w:numFmt w:val="bullet"/>
      <w:lvlText w:val=""/>
      <w:lvlJc w:val="left"/>
      <w:pPr>
        <w:ind w:left="6897" w:hanging="360"/>
      </w:pPr>
      <w:rPr>
        <w:rFonts w:ascii="Wingdings" w:hAnsi="Wingdings" w:hint="default"/>
      </w:rPr>
    </w:lvl>
  </w:abstractNum>
  <w:abstractNum w:abstractNumId="386">
    <w:nsid w:val="7B9F608D"/>
    <w:multiLevelType w:val="multilevel"/>
    <w:tmpl w:val="4934A450"/>
    <w:styleLink w:val="450"/>
    <w:lvl w:ilvl="0">
      <w:start w:val="1"/>
      <w:numFmt w:val="russianUpper"/>
      <w:lvlText w:val="%1"/>
      <w:lvlJc w:val="left"/>
      <w:pPr>
        <w:tabs>
          <w:tab w:val="num" w:pos="1485"/>
        </w:tabs>
        <w:ind w:left="1485" w:hanging="585"/>
      </w:pPr>
      <w:rPr>
        <w:rFonts w:ascii="Times New Roman" w:hAnsi="Times New Roman" w:cs="Times New Roman" w:hint="default"/>
        <w:sz w:val="28"/>
        <w:szCs w:val="28"/>
      </w:rPr>
    </w:lvl>
    <w:lvl w:ilvl="1">
      <w:start w:val="1"/>
      <w:numFmt w:val="bullet"/>
      <w:lvlText w:val=""/>
      <w:lvlJc w:val="left"/>
      <w:pPr>
        <w:tabs>
          <w:tab w:val="num" w:pos="1440"/>
        </w:tabs>
        <w:ind w:left="1440" w:hanging="360"/>
      </w:pPr>
      <w:rPr>
        <w:rFonts w:ascii="Symbol" w:hAnsi="Symbol" w:hint="default"/>
        <w:color w:val="auto"/>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87">
    <w:nsid w:val="7BA71976"/>
    <w:multiLevelType w:val="multilevel"/>
    <w:tmpl w:val="0838BC18"/>
    <w:styleLink w:val="1131"/>
    <w:lvl w:ilvl="0">
      <w:start w:val="1"/>
      <w:numFmt w:val="decimal"/>
      <w:lvlText w:val="%1."/>
      <w:lvlJc w:val="left"/>
      <w:pPr>
        <w:ind w:left="720" w:hanging="360"/>
      </w:pPr>
      <w:rPr>
        <w:rFonts w:cs="Times New Roman" w:hint="default"/>
      </w:rPr>
    </w:lvl>
    <w:lvl w:ilvl="1">
      <w:start w:val="1"/>
      <w:numFmt w:val="decimal"/>
      <w:pStyle w:val="2fc"/>
      <w:isLgl/>
      <w:lvlText w:val="%1.%2."/>
      <w:lvlJc w:val="left"/>
      <w:pPr>
        <w:ind w:left="862" w:hanging="72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4647" w:hanging="1080"/>
      </w:pPr>
      <w:rPr>
        <w:rFonts w:cs="Times New Roman" w:hint="default"/>
      </w:rPr>
    </w:lvl>
    <w:lvl w:ilvl="4">
      <w:start w:val="1"/>
      <w:numFmt w:val="decimal"/>
      <w:isLgl/>
      <w:lvlText w:val="%1.%2.%3.%4.%5."/>
      <w:lvlJc w:val="left"/>
      <w:pPr>
        <w:ind w:left="5716" w:hanging="1080"/>
      </w:pPr>
      <w:rPr>
        <w:rFonts w:cs="Times New Roman" w:hint="default"/>
      </w:rPr>
    </w:lvl>
    <w:lvl w:ilvl="5">
      <w:start w:val="1"/>
      <w:numFmt w:val="decimal"/>
      <w:isLgl/>
      <w:lvlText w:val="%1.%2.%3.%4.%5.%6."/>
      <w:lvlJc w:val="left"/>
      <w:pPr>
        <w:ind w:left="7145" w:hanging="1440"/>
      </w:pPr>
      <w:rPr>
        <w:rFonts w:cs="Times New Roman" w:hint="default"/>
      </w:rPr>
    </w:lvl>
    <w:lvl w:ilvl="6">
      <w:start w:val="1"/>
      <w:numFmt w:val="decimal"/>
      <w:isLgl/>
      <w:lvlText w:val="%1.%2.%3.%4.%5.%6.%7."/>
      <w:lvlJc w:val="left"/>
      <w:pPr>
        <w:ind w:left="8574" w:hanging="1800"/>
      </w:pPr>
      <w:rPr>
        <w:rFonts w:cs="Times New Roman" w:hint="default"/>
      </w:rPr>
    </w:lvl>
    <w:lvl w:ilvl="7">
      <w:start w:val="1"/>
      <w:numFmt w:val="decimal"/>
      <w:isLgl/>
      <w:lvlText w:val="%1.%2.%3.%4.%5.%6.%7.%8."/>
      <w:lvlJc w:val="left"/>
      <w:pPr>
        <w:ind w:left="9643" w:hanging="1800"/>
      </w:pPr>
      <w:rPr>
        <w:rFonts w:cs="Times New Roman" w:hint="default"/>
      </w:rPr>
    </w:lvl>
    <w:lvl w:ilvl="8">
      <w:start w:val="1"/>
      <w:numFmt w:val="decimal"/>
      <w:isLgl/>
      <w:lvlText w:val="%1.%2.%3.%4.%5.%6.%7.%8.%9."/>
      <w:lvlJc w:val="left"/>
      <w:pPr>
        <w:ind w:left="11072" w:hanging="2160"/>
      </w:pPr>
      <w:rPr>
        <w:rFonts w:cs="Times New Roman" w:hint="default"/>
      </w:rPr>
    </w:lvl>
  </w:abstractNum>
  <w:abstractNum w:abstractNumId="388">
    <w:nsid w:val="7C0050E1"/>
    <w:multiLevelType w:val="multilevel"/>
    <w:tmpl w:val="19B6B3C2"/>
    <w:styleLink w:val="1214"/>
    <w:lvl w:ilvl="0">
      <w:start w:val="1"/>
      <w:numFmt w:val="decimal"/>
      <w:lvlText w:val="%1."/>
      <w:lvlJc w:val="left"/>
      <w:pPr>
        <w:ind w:left="360" w:hanging="360"/>
      </w:pPr>
      <w:rPr>
        <w:rFonts w:hint="default"/>
        <w:sz w:val="28"/>
      </w:rPr>
    </w:lvl>
    <w:lvl w:ilvl="1">
      <w:start w:val="1"/>
      <w:numFmt w:val="decimal"/>
      <w:lvlText w:val="%1.%2."/>
      <w:lvlJc w:val="left"/>
      <w:pPr>
        <w:ind w:left="792" w:hanging="432"/>
      </w:pPr>
      <w:rPr>
        <w:sz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9">
    <w:nsid w:val="7C017DD5"/>
    <w:multiLevelType w:val="hybridMultilevel"/>
    <w:tmpl w:val="C266676E"/>
    <w:lvl w:ilvl="0" w:tplc="1C9CE360">
      <w:start w:val="1"/>
      <w:numFmt w:val="bullet"/>
      <w:pStyle w:val="2fd"/>
      <w:lvlText w:val="o"/>
      <w:lvlJc w:val="left"/>
      <w:pPr>
        <w:ind w:left="720" w:hanging="360"/>
      </w:pPr>
      <w:rPr>
        <w:rFonts w:ascii="Courier New" w:hAnsi="Courier New" w:hint="default"/>
      </w:rPr>
    </w:lvl>
    <w:lvl w:ilvl="1" w:tplc="62D885A6" w:tentative="1">
      <w:start w:val="1"/>
      <w:numFmt w:val="bullet"/>
      <w:lvlText w:val="o"/>
      <w:lvlJc w:val="left"/>
      <w:pPr>
        <w:ind w:left="1440" w:hanging="360"/>
      </w:pPr>
      <w:rPr>
        <w:rFonts w:ascii="Courier New" w:hAnsi="Courier New" w:hint="default"/>
      </w:rPr>
    </w:lvl>
    <w:lvl w:ilvl="2" w:tplc="990E34E8" w:tentative="1">
      <w:start w:val="1"/>
      <w:numFmt w:val="bullet"/>
      <w:lvlText w:val=""/>
      <w:lvlJc w:val="left"/>
      <w:pPr>
        <w:ind w:left="2160" w:hanging="360"/>
      </w:pPr>
      <w:rPr>
        <w:rFonts w:ascii="Wingdings" w:hAnsi="Wingdings" w:hint="default"/>
      </w:rPr>
    </w:lvl>
    <w:lvl w:ilvl="3" w:tplc="EF64783C" w:tentative="1">
      <w:start w:val="1"/>
      <w:numFmt w:val="bullet"/>
      <w:lvlText w:val=""/>
      <w:lvlJc w:val="left"/>
      <w:pPr>
        <w:ind w:left="2880" w:hanging="360"/>
      </w:pPr>
      <w:rPr>
        <w:rFonts w:ascii="Symbol" w:hAnsi="Symbol" w:hint="default"/>
      </w:rPr>
    </w:lvl>
    <w:lvl w:ilvl="4" w:tplc="3854583A" w:tentative="1">
      <w:start w:val="1"/>
      <w:numFmt w:val="bullet"/>
      <w:lvlText w:val="o"/>
      <w:lvlJc w:val="left"/>
      <w:pPr>
        <w:ind w:left="3600" w:hanging="360"/>
      </w:pPr>
      <w:rPr>
        <w:rFonts w:ascii="Courier New" w:hAnsi="Courier New" w:hint="default"/>
      </w:rPr>
    </w:lvl>
    <w:lvl w:ilvl="5" w:tplc="215E6214" w:tentative="1">
      <w:start w:val="1"/>
      <w:numFmt w:val="bullet"/>
      <w:lvlText w:val=""/>
      <w:lvlJc w:val="left"/>
      <w:pPr>
        <w:ind w:left="4320" w:hanging="360"/>
      </w:pPr>
      <w:rPr>
        <w:rFonts w:ascii="Wingdings" w:hAnsi="Wingdings" w:hint="default"/>
      </w:rPr>
    </w:lvl>
    <w:lvl w:ilvl="6" w:tplc="17F0B98E" w:tentative="1">
      <w:start w:val="1"/>
      <w:numFmt w:val="bullet"/>
      <w:lvlText w:val=""/>
      <w:lvlJc w:val="left"/>
      <w:pPr>
        <w:ind w:left="5040" w:hanging="360"/>
      </w:pPr>
      <w:rPr>
        <w:rFonts w:ascii="Symbol" w:hAnsi="Symbol" w:hint="default"/>
      </w:rPr>
    </w:lvl>
    <w:lvl w:ilvl="7" w:tplc="EAFED5E4" w:tentative="1">
      <w:start w:val="1"/>
      <w:numFmt w:val="bullet"/>
      <w:lvlText w:val="o"/>
      <w:lvlJc w:val="left"/>
      <w:pPr>
        <w:ind w:left="5760" w:hanging="360"/>
      </w:pPr>
      <w:rPr>
        <w:rFonts w:ascii="Courier New" w:hAnsi="Courier New" w:hint="default"/>
      </w:rPr>
    </w:lvl>
    <w:lvl w:ilvl="8" w:tplc="095C7A5C" w:tentative="1">
      <w:start w:val="1"/>
      <w:numFmt w:val="bullet"/>
      <w:lvlText w:val=""/>
      <w:lvlJc w:val="left"/>
      <w:pPr>
        <w:ind w:left="6480" w:hanging="360"/>
      </w:pPr>
      <w:rPr>
        <w:rFonts w:ascii="Wingdings" w:hAnsi="Wingdings" w:hint="default"/>
      </w:rPr>
    </w:lvl>
  </w:abstractNum>
  <w:abstractNum w:abstractNumId="390">
    <w:nsid w:val="7C2328FE"/>
    <w:multiLevelType w:val="hybridMultilevel"/>
    <w:tmpl w:val="B2ACFEB6"/>
    <w:styleLink w:val="1215"/>
    <w:lvl w:ilvl="0" w:tplc="92B465AC">
      <w:start w:val="1"/>
      <w:numFmt w:val="bullet"/>
      <w:lvlText w:val=""/>
      <w:lvlJc w:val="left"/>
      <w:pPr>
        <w:ind w:left="1260" w:hanging="360"/>
      </w:pPr>
      <w:rPr>
        <w:rFonts w:ascii="Symbol" w:hAnsi="Symbol" w:hint="default"/>
      </w:rPr>
    </w:lvl>
    <w:lvl w:ilvl="1" w:tplc="D0DE9608">
      <w:start w:val="1"/>
      <w:numFmt w:val="bullet"/>
      <w:lvlText w:val="o"/>
      <w:lvlJc w:val="left"/>
      <w:pPr>
        <w:ind w:left="1980" w:hanging="360"/>
      </w:pPr>
      <w:rPr>
        <w:rFonts w:ascii="Courier New" w:hAnsi="Courier New" w:hint="default"/>
      </w:rPr>
    </w:lvl>
    <w:lvl w:ilvl="2" w:tplc="34786838">
      <w:start w:val="1"/>
      <w:numFmt w:val="bullet"/>
      <w:lvlText w:val=""/>
      <w:lvlJc w:val="left"/>
      <w:pPr>
        <w:ind w:left="2700" w:hanging="360"/>
      </w:pPr>
      <w:rPr>
        <w:rFonts w:ascii="Wingdings" w:hAnsi="Wingdings" w:hint="default"/>
      </w:rPr>
    </w:lvl>
    <w:lvl w:ilvl="3" w:tplc="CCE88BB4" w:tentative="1">
      <w:start w:val="1"/>
      <w:numFmt w:val="bullet"/>
      <w:lvlText w:val=""/>
      <w:lvlJc w:val="left"/>
      <w:pPr>
        <w:ind w:left="3420" w:hanging="360"/>
      </w:pPr>
      <w:rPr>
        <w:rFonts w:ascii="Symbol" w:hAnsi="Symbol" w:hint="default"/>
      </w:rPr>
    </w:lvl>
    <w:lvl w:ilvl="4" w:tplc="1E88A94A" w:tentative="1">
      <w:start w:val="1"/>
      <w:numFmt w:val="bullet"/>
      <w:lvlText w:val="o"/>
      <w:lvlJc w:val="left"/>
      <w:pPr>
        <w:ind w:left="4140" w:hanging="360"/>
      </w:pPr>
      <w:rPr>
        <w:rFonts w:ascii="Courier New" w:hAnsi="Courier New" w:hint="default"/>
      </w:rPr>
    </w:lvl>
    <w:lvl w:ilvl="5" w:tplc="255E0CFE" w:tentative="1">
      <w:start w:val="1"/>
      <w:numFmt w:val="bullet"/>
      <w:lvlText w:val=""/>
      <w:lvlJc w:val="left"/>
      <w:pPr>
        <w:ind w:left="4860" w:hanging="360"/>
      </w:pPr>
      <w:rPr>
        <w:rFonts w:ascii="Wingdings" w:hAnsi="Wingdings" w:hint="default"/>
      </w:rPr>
    </w:lvl>
    <w:lvl w:ilvl="6" w:tplc="D98A23B0" w:tentative="1">
      <w:start w:val="1"/>
      <w:numFmt w:val="bullet"/>
      <w:lvlText w:val=""/>
      <w:lvlJc w:val="left"/>
      <w:pPr>
        <w:ind w:left="5580" w:hanging="360"/>
      </w:pPr>
      <w:rPr>
        <w:rFonts w:ascii="Symbol" w:hAnsi="Symbol" w:hint="default"/>
      </w:rPr>
    </w:lvl>
    <w:lvl w:ilvl="7" w:tplc="8D7E8A7C" w:tentative="1">
      <w:start w:val="1"/>
      <w:numFmt w:val="bullet"/>
      <w:lvlText w:val="o"/>
      <w:lvlJc w:val="left"/>
      <w:pPr>
        <w:ind w:left="6300" w:hanging="360"/>
      </w:pPr>
      <w:rPr>
        <w:rFonts w:ascii="Courier New" w:hAnsi="Courier New" w:hint="default"/>
      </w:rPr>
    </w:lvl>
    <w:lvl w:ilvl="8" w:tplc="55227532" w:tentative="1">
      <w:start w:val="1"/>
      <w:numFmt w:val="bullet"/>
      <w:lvlText w:val=""/>
      <w:lvlJc w:val="left"/>
      <w:pPr>
        <w:ind w:left="7020" w:hanging="360"/>
      </w:pPr>
      <w:rPr>
        <w:rFonts w:ascii="Wingdings" w:hAnsi="Wingdings" w:hint="default"/>
      </w:rPr>
    </w:lvl>
  </w:abstractNum>
  <w:abstractNum w:abstractNumId="391">
    <w:nsid w:val="7C4A0189"/>
    <w:multiLevelType w:val="hybridMultilevel"/>
    <w:tmpl w:val="0518D2DE"/>
    <w:lvl w:ilvl="0" w:tplc="04190001">
      <w:start w:val="1"/>
      <w:numFmt w:val="bullet"/>
      <w:lvlText w:val=""/>
      <w:lvlJc w:val="left"/>
      <w:pPr>
        <w:ind w:left="1120" w:hanging="360"/>
      </w:pPr>
      <w:rPr>
        <w:rFonts w:ascii="Symbol" w:hAnsi="Symbol" w:hint="default"/>
        <w:sz w:val="12"/>
      </w:rPr>
    </w:lvl>
    <w:lvl w:ilvl="1" w:tplc="3AA8B8B0" w:tentative="1">
      <w:start w:val="1"/>
      <w:numFmt w:val="lowerLetter"/>
      <w:lvlText w:val="%2."/>
      <w:lvlJc w:val="left"/>
      <w:pPr>
        <w:ind w:left="1840" w:hanging="360"/>
      </w:pPr>
      <w:rPr>
        <w:rFonts w:cs="Times New Roman"/>
      </w:rPr>
    </w:lvl>
    <w:lvl w:ilvl="2" w:tplc="4FC47724" w:tentative="1">
      <w:start w:val="1"/>
      <w:numFmt w:val="lowerRoman"/>
      <w:lvlText w:val="%3."/>
      <w:lvlJc w:val="right"/>
      <w:pPr>
        <w:ind w:left="2560" w:hanging="180"/>
      </w:pPr>
      <w:rPr>
        <w:rFonts w:cs="Times New Roman"/>
      </w:rPr>
    </w:lvl>
    <w:lvl w:ilvl="3" w:tplc="17C4FD62" w:tentative="1">
      <w:start w:val="1"/>
      <w:numFmt w:val="decimal"/>
      <w:lvlText w:val="%4."/>
      <w:lvlJc w:val="left"/>
      <w:pPr>
        <w:ind w:left="3280" w:hanging="360"/>
      </w:pPr>
      <w:rPr>
        <w:rFonts w:cs="Times New Roman"/>
      </w:rPr>
    </w:lvl>
    <w:lvl w:ilvl="4" w:tplc="222A051C" w:tentative="1">
      <w:start w:val="1"/>
      <w:numFmt w:val="lowerLetter"/>
      <w:lvlText w:val="%5."/>
      <w:lvlJc w:val="left"/>
      <w:pPr>
        <w:ind w:left="4000" w:hanging="360"/>
      </w:pPr>
      <w:rPr>
        <w:rFonts w:cs="Times New Roman"/>
      </w:rPr>
    </w:lvl>
    <w:lvl w:ilvl="5" w:tplc="422CEA1E" w:tentative="1">
      <w:start w:val="1"/>
      <w:numFmt w:val="lowerRoman"/>
      <w:lvlText w:val="%6."/>
      <w:lvlJc w:val="right"/>
      <w:pPr>
        <w:ind w:left="4720" w:hanging="180"/>
      </w:pPr>
      <w:rPr>
        <w:rFonts w:cs="Times New Roman"/>
      </w:rPr>
    </w:lvl>
    <w:lvl w:ilvl="6" w:tplc="1BC6D766" w:tentative="1">
      <w:start w:val="1"/>
      <w:numFmt w:val="decimal"/>
      <w:lvlText w:val="%7."/>
      <w:lvlJc w:val="left"/>
      <w:pPr>
        <w:ind w:left="5440" w:hanging="360"/>
      </w:pPr>
      <w:rPr>
        <w:rFonts w:cs="Times New Roman"/>
      </w:rPr>
    </w:lvl>
    <w:lvl w:ilvl="7" w:tplc="DE28250E" w:tentative="1">
      <w:start w:val="1"/>
      <w:numFmt w:val="lowerLetter"/>
      <w:lvlText w:val="%8."/>
      <w:lvlJc w:val="left"/>
      <w:pPr>
        <w:ind w:left="6160" w:hanging="360"/>
      </w:pPr>
      <w:rPr>
        <w:rFonts w:cs="Times New Roman"/>
      </w:rPr>
    </w:lvl>
    <w:lvl w:ilvl="8" w:tplc="F9C0E2E8" w:tentative="1">
      <w:start w:val="1"/>
      <w:numFmt w:val="lowerRoman"/>
      <w:lvlText w:val="%9."/>
      <w:lvlJc w:val="right"/>
      <w:pPr>
        <w:ind w:left="6880" w:hanging="180"/>
      </w:pPr>
      <w:rPr>
        <w:rFonts w:cs="Times New Roman"/>
      </w:rPr>
    </w:lvl>
  </w:abstractNum>
  <w:abstractNum w:abstractNumId="392">
    <w:nsid w:val="7C6F71E2"/>
    <w:multiLevelType w:val="hybridMultilevel"/>
    <w:tmpl w:val="5754A920"/>
    <w:lvl w:ilvl="0" w:tplc="25EAC534">
      <w:start w:val="1"/>
      <w:numFmt w:val="bullet"/>
      <w:lvlText w:val=""/>
      <w:lvlJc w:val="left"/>
      <w:pPr>
        <w:ind w:left="1120" w:hanging="360"/>
      </w:pPr>
      <w:rPr>
        <w:rFonts w:ascii="Symbol" w:hAnsi="Symbol" w:hint="default"/>
        <w:sz w:val="12"/>
      </w:rPr>
    </w:lvl>
    <w:lvl w:ilvl="1" w:tplc="EA624FC0">
      <w:start w:val="1"/>
      <w:numFmt w:val="lowerLetter"/>
      <w:lvlText w:val="%2."/>
      <w:lvlJc w:val="left"/>
      <w:pPr>
        <w:ind w:left="1840" w:hanging="360"/>
      </w:pPr>
      <w:rPr>
        <w:rFonts w:cs="Times New Roman"/>
      </w:rPr>
    </w:lvl>
    <w:lvl w:ilvl="2" w:tplc="D4264962">
      <w:start w:val="1"/>
      <w:numFmt w:val="lowerRoman"/>
      <w:lvlText w:val="%3."/>
      <w:lvlJc w:val="right"/>
      <w:pPr>
        <w:ind w:left="2560" w:hanging="180"/>
      </w:pPr>
      <w:rPr>
        <w:rFonts w:cs="Times New Roman"/>
      </w:rPr>
    </w:lvl>
    <w:lvl w:ilvl="3" w:tplc="8632A25A" w:tentative="1">
      <w:start w:val="1"/>
      <w:numFmt w:val="decimal"/>
      <w:lvlText w:val="%4."/>
      <w:lvlJc w:val="left"/>
      <w:pPr>
        <w:ind w:left="3280" w:hanging="360"/>
      </w:pPr>
      <w:rPr>
        <w:rFonts w:cs="Times New Roman"/>
      </w:rPr>
    </w:lvl>
    <w:lvl w:ilvl="4" w:tplc="D15AE176" w:tentative="1">
      <w:start w:val="1"/>
      <w:numFmt w:val="lowerLetter"/>
      <w:lvlText w:val="%5."/>
      <w:lvlJc w:val="left"/>
      <w:pPr>
        <w:ind w:left="4000" w:hanging="360"/>
      </w:pPr>
      <w:rPr>
        <w:rFonts w:cs="Times New Roman"/>
      </w:rPr>
    </w:lvl>
    <w:lvl w:ilvl="5" w:tplc="2A461698" w:tentative="1">
      <w:start w:val="1"/>
      <w:numFmt w:val="lowerRoman"/>
      <w:lvlText w:val="%6."/>
      <w:lvlJc w:val="right"/>
      <w:pPr>
        <w:ind w:left="4720" w:hanging="180"/>
      </w:pPr>
      <w:rPr>
        <w:rFonts w:cs="Times New Roman"/>
      </w:rPr>
    </w:lvl>
    <w:lvl w:ilvl="6" w:tplc="1C3CA98E" w:tentative="1">
      <w:start w:val="1"/>
      <w:numFmt w:val="decimal"/>
      <w:lvlText w:val="%7."/>
      <w:lvlJc w:val="left"/>
      <w:pPr>
        <w:ind w:left="5440" w:hanging="360"/>
      </w:pPr>
      <w:rPr>
        <w:rFonts w:cs="Times New Roman"/>
      </w:rPr>
    </w:lvl>
    <w:lvl w:ilvl="7" w:tplc="52E45D2C" w:tentative="1">
      <w:start w:val="1"/>
      <w:numFmt w:val="lowerLetter"/>
      <w:lvlText w:val="%8."/>
      <w:lvlJc w:val="left"/>
      <w:pPr>
        <w:ind w:left="6160" w:hanging="360"/>
      </w:pPr>
      <w:rPr>
        <w:rFonts w:cs="Times New Roman"/>
      </w:rPr>
    </w:lvl>
    <w:lvl w:ilvl="8" w:tplc="C6183DA8" w:tentative="1">
      <w:start w:val="1"/>
      <w:numFmt w:val="lowerRoman"/>
      <w:lvlText w:val="%9."/>
      <w:lvlJc w:val="right"/>
      <w:pPr>
        <w:ind w:left="6880" w:hanging="180"/>
      </w:pPr>
      <w:rPr>
        <w:rFonts w:cs="Times New Roman"/>
      </w:rPr>
    </w:lvl>
  </w:abstractNum>
  <w:abstractNum w:abstractNumId="393">
    <w:nsid w:val="7C702927"/>
    <w:multiLevelType w:val="hybridMultilevel"/>
    <w:tmpl w:val="D67AADB6"/>
    <w:lvl w:ilvl="0" w:tplc="03C03C04">
      <w:start w:val="1"/>
      <w:numFmt w:val="upperRoman"/>
      <w:pStyle w:val="affff1"/>
      <w:lvlText w:val="%1."/>
      <w:lvlJc w:val="right"/>
      <w:pPr>
        <w:ind w:left="1429" w:hanging="360"/>
      </w:pPr>
      <w:rPr>
        <w:rFonts w:cs="Times New Roman"/>
      </w:rPr>
    </w:lvl>
    <w:lvl w:ilvl="1" w:tplc="DF207D6E" w:tentative="1">
      <w:start w:val="1"/>
      <w:numFmt w:val="lowerLetter"/>
      <w:lvlText w:val="%2."/>
      <w:lvlJc w:val="left"/>
      <w:pPr>
        <w:ind w:left="2149" w:hanging="360"/>
      </w:pPr>
      <w:rPr>
        <w:rFonts w:cs="Times New Roman"/>
      </w:rPr>
    </w:lvl>
    <w:lvl w:ilvl="2" w:tplc="79565A4A" w:tentative="1">
      <w:start w:val="1"/>
      <w:numFmt w:val="lowerRoman"/>
      <w:lvlText w:val="%3."/>
      <w:lvlJc w:val="right"/>
      <w:pPr>
        <w:ind w:left="2869" w:hanging="180"/>
      </w:pPr>
      <w:rPr>
        <w:rFonts w:cs="Times New Roman"/>
      </w:rPr>
    </w:lvl>
    <w:lvl w:ilvl="3" w:tplc="642A006C" w:tentative="1">
      <w:start w:val="1"/>
      <w:numFmt w:val="decimal"/>
      <w:lvlText w:val="%4."/>
      <w:lvlJc w:val="left"/>
      <w:pPr>
        <w:ind w:left="3589" w:hanging="360"/>
      </w:pPr>
      <w:rPr>
        <w:rFonts w:cs="Times New Roman"/>
      </w:rPr>
    </w:lvl>
    <w:lvl w:ilvl="4" w:tplc="678AAF48" w:tentative="1">
      <w:start w:val="1"/>
      <w:numFmt w:val="lowerLetter"/>
      <w:lvlText w:val="%5."/>
      <w:lvlJc w:val="left"/>
      <w:pPr>
        <w:ind w:left="4309" w:hanging="360"/>
      </w:pPr>
      <w:rPr>
        <w:rFonts w:cs="Times New Roman"/>
      </w:rPr>
    </w:lvl>
    <w:lvl w:ilvl="5" w:tplc="F0F6A72C" w:tentative="1">
      <w:start w:val="1"/>
      <w:numFmt w:val="lowerRoman"/>
      <w:lvlText w:val="%6."/>
      <w:lvlJc w:val="right"/>
      <w:pPr>
        <w:ind w:left="5029" w:hanging="180"/>
      </w:pPr>
      <w:rPr>
        <w:rFonts w:cs="Times New Roman"/>
      </w:rPr>
    </w:lvl>
    <w:lvl w:ilvl="6" w:tplc="C8423956" w:tentative="1">
      <w:start w:val="1"/>
      <w:numFmt w:val="decimal"/>
      <w:lvlText w:val="%7."/>
      <w:lvlJc w:val="left"/>
      <w:pPr>
        <w:ind w:left="5749" w:hanging="360"/>
      </w:pPr>
      <w:rPr>
        <w:rFonts w:cs="Times New Roman"/>
      </w:rPr>
    </w:lvl>
    <w:lvl w:ilvl="7" w:tplc="038C7F62" w:tentative="1">
      <w:start w:val="1"/>
      <w:numFmt w:val="lowerLetter"/>
      <w:lvlText w:val="%8."/>
      <w:lvlJc w:val="left"/>
      <w:pPr>
        <w:ind w:left="6469" w:hanging="360"/>
      </w:pPr>
      <w:rPr>
        <w:rFonts w:cs="Times New Roman"/>
      </w:rPr>
    </w:lvl>
    <w:lvl w:ilvl="8" w:tplc="5C2A325E" w:tentative="1">
      <w:start w:val="1"/>
      <w:numFmt w:val="lowerRoman"/>
      <w:lvlText w:val="%9."/>
      <w:lvlJc w:val="right"/>
      <w:pPr>
        <w:ind w:left="7189" w:hanging="180"/>
      </w:pPr>
      <w:rPr>
        <w:rFonts w:cs="Times New Roman"/>
      </w:rPr>
    </w:lvl>
  </w:abstractNum>
  <w:abstractNum w:abstractNumId="394">
    <w:nsid w:val="7CFD38A3"/>
    <w:multiLevelType w:val="hybridMultilevel"/>
    <w:tmpl w:val="FEEE7532"/>
    <w:lvl w:ilvl="0" w:tplc="EF24BD1A">
      <w:start w:val="1"/>
      <w:numFmt w:val="bullet"/>
      <w:pStyle w:val="TableListBullet10"/>
      <w:lvlText w:val=""/>
      <w:lvlJc w:val="left"/>
      <w:pPr>
        <w:tabs>
          <w:tab w:val="num" w:pos="360"/>
        </w:tabs>
        <w:ind w:left="357" w:hanging="357"/>
      </w:pPr>
      <w:rPr>
        <w:rFonts w:ascii="Symbol" w:hAnsi="Symbol" w:hint="default"/>
        <w:sz w:val="20"/>
      </w:rPr>
    </w:lvl>
    <w:lvl w:ilvl="1" w:tplc="233E65EC" w:tentative="1">
      <w:start w:val="1"/>
      <w:numFmt w:val="bullet"/>
      <w:lvlText w:val="o"/>
      <w:lvlJc w:val="left"/>
      <w:pPr>
        <w:tabs>
          <w:tab w:val="num" w:pos="1440"/>
        </w:tabs>
        <w:ind w:left="1440" w:hanging="360"/>
      </w:pPr>
      <w:rPr>
        <w:rFonts w:ascii="Courier New" w:hAnsi="Courier New" w:hint="default"/>
      </w:rPr>
    </w:lvl>
    <w:lvl w:ilvl="2" w:tplc="80D6F8EC" w:tentative="1">
      <w:start w:val="1"/>
      <w:numFmt w:val="bullet"/>
      <w:lvlText w:val=""/>
      <w:lvlJc w:val="left"/>
      <w:pPr>
        <w:tabs>
          <w:tab w:val="num" w:pos="2160"/>
        </w:tabs>
        <w:ind w:left="2160" w:hanging="360"/>
      </w:pPr>
      <w:rPr>
        <w:rFonts w:ascii="Wingdings" w:hAnsi="Wingdings" w:hint="default"/>
      </w:rPr>
    </w:lvl>
    <w:lvl w:ilvl="3" w:tplc="27B6CD78" w:tentative="1">
      <w:start w:val="1"/>
      <w:numFmt w:val="bullet"/>
      <w:lvlText w:val=""/>
      <w:lvlJc w:val="left"/>
      <w:pPr>
        <w:tabs>
          <w:tab w:val="num" w:pos="2880"/>
        </w:tabs>
        <w:ind w:left="2880" w:hanging="360"/>
      </w:pPr>
      <w:rPr>
        <w:rFonts w:ascii="Symbol" w:hAnsi="Symbol" w:hint="default"/>
      </w:rPr>
    </w:lvl>
    <w:lvl w:ilvl="4" w:tplc="ED80FB2C" w:tentative="1">
      <w:start w:val="1"/>
      <w:numFmt w:val="bullet"/>
      <w:lvlText w:val="o"/>
      <w:lvlJc w:val="left"/>
      <w:pPr>
        <w:tabs>
          <w:tab w:val="num" w:pos="3600"/>
        </w:tabs>
        <w:ind w:left="3600" w:hanging="360"/>
      </w:pPr>
      <w:rPr>
        <w:rFonts w:ascii="Courier New" w:hAnsi="Courier New" w:hint="default"/>
      </w:rPr>
    </w:lvl>
    <w:lvl w:ilvl="5" w:tplc="6A90976A" w:tentative="1">
      <w:start w:val="1"/>
      <w:numFmt w:val="bullet"/>
      <w:lvlText w:val=""/>
      <w:lvlJc w:val="left"/>
      <w:pPr>
        <w:tabs>
          <w:tab w:val="num" w:pos="4320"/>
        </w:tabs>
        <w:ind w:left="4320" w:hanging="360"/>
      </w:pPr>
      <w:rPr>
        <w:rFonts w:ascii="Wingdings" w:hAnsi="Wingdings" w:hint="default"/>
      </w:rPr>
    </w:lvl>
    <w:lvl w:ilvl="6" w:tplc="31420760" w:tentative="1">
      <w:start w:val="1"/>
      <w:numFmt w:val="bullet"/>
      <w:lvlText w:val=""/>
      <w:lvlJc w:val="left"/>
      <w:pPr>
        <w:tabs>
          <w:tab w:val="num" w:pos="5040"/>
        </w:tabs>
        <w:ind w:left="5040" w:hanging="360"/>
      </w:pPr>
      <w:rPr>
        <w:rFonts w:ascii="Symbol" w:hAnsi="Symbol" w:hint="default"/>
      </w:rPr>
    </w:lvl>
    <w:lvl w:ilvl="7" w:tplc="4522B404" w:tentative="1">
      <w:start w:val="1"/>
      <w:numFmt w:val="bullet"/>
      <w:lvlText w:val="o"/>
      <w:lvlJc w:val="left"/>
      <w:pPr>
        <w:tabs>
          <w:tab w:val="num" w:pos="5760"/>
        </w:tabs>
        <w:ind w:left="5760" w:hanging="360"/>
      </w:pPr>
      <w:rPr>
        <w:rFonts w:ascii="Courier New" w:hAnsi="Courier New" w:hint="default"/>
      </w:rPr>
    </w:lvl>
    <w:lvl w:ilvl="8" w:tplc="6A22F3DE" w:tentative="1">
      <w:start w:val="1"/>
      <w:numFmt w:val="bullet"/>
      <w:lvlText w:val=""/>
      <w:lvlJc w:val="left"/>
      <w:pPr>
        <w:tabs>
          <w:tab w:val="num" w:pos="6480"/>
        </w:tabs>
        <w:ind w:left="6480" w:hanging="360"/>
      </w:pPr>
      <w:rPr>
        <w:rFonts w:ascii="Wingdings" w:hAnsi="Wingdings" w:hint="default"/>
      </w:rPr>
    </w:lvl>
  </w:abstractNum>
  <w:abstractNum w:abstractNumId="395">
    <w:nsid w:val="7E211807"/>
    <w:multiLevelType w:val="hybridMultilevel"/>
    <w:tmpl w:val="D5C4494E"/>
    <w:lvl w:ilvl="0" w:tplc="015CA4F4">
      <w:start w:val="1"/>
      <w:numFmt w:val="decimal"/>
      <w:pStyle w:val="1ff8"/>
      <w:lvlText w:val="%1)"/>
      <w:lvlJc w:val="left"/>
      <w:pPr>
        <w:tabs>
          <w:tab w:val="num" w:pos="1429"/>
        </w:tabs>
        <w:ind w:left="1429" w:hanging="360"/>
      </w:pPr>
      <w:rPr>
        <w:rFonts w:cs="Times New Roman"/>
      </w:rPr>
    </w:lvl>
    <w:lvl w:ilvl="1" w:tplc="C2769E6A">
      <w:start w:val="1"/>
      <w:numFmt w:val="decimal"/>
      <w:lvlText w:val="%2."/>
      <w:lvlJc w:val="left"/>
      <w:pPr>
        <w:tabs>
          <w:tab w:val="num" w:pos="1440"/>
        </w:tabs>
        <w:ind w:left="1440" w:hanging="360"/>
      </w:pPr>
      <w:rPr>
        <w:rFonts w:cs="Times New Roman"/>
      </w:rPr>
    </w:lvl>
    <w:lvl w:ilvl="2" w:tplc="BB54206A">
      <w:start w:val="1"/>
      <w:numFmt w:val="decimal"/>
      <w:lvlText w:val="%3."/>
      <w:lvlJc w:val="left"/>
      <w:pPr>
        <w:tabs>
          <w:tab w:val="num" w:pos="2160"/>
        </w:tabs>
        <w:ind w:left="2160" w:hanging="360"/>
      </w:pPr>
      <w:rPr>
        <w:rFonts w:cs="Times New Roman"/>
      </w:rPr>
    </w:lvl>
    <w:lvl w:ilvl="3" w:tplc="FE640862">
      <w:start w:val="1"/>
      <w:numFmt w:val="decimal"/>
      <w:lvlText w:val="%4."/>
      <w:lvlJc w:val="left"/>
      <w:pPr>
        <w:tabs>
          <w:tab w:val="num" w:pos="2880"/>
        </w:tabs>
        <w:ind w:left="2880" w:hanging="360"/>
      </w:pPr>
      <w:rPr>
        <w:rFonts w:cs="Times New Roman"/>
      </w:rPr>
    </w:lvl>
    <w:lvl w:ilvl="4" w:tplc="F6B083F6">
      <w:start w:val="1"/>
      <w:numFmt w:val="decimal"/>
      <w:lvlText w:val="%5."/>
      <w:lvlJc w:val="left"/>
      <w:pPr>
        <w:tabs>
          <w:tab w:val="num" w:pos="3600"/>
        </w:tabs>
        <w:ind w:left="3600" w:hanging="360"/>
      </w:pPr>
      <w:rPr>
        <w:rFonts w:cs="Times New Roman"/>
      </w:rPr>
    </w:lvl>
    <w:lvl w:ilvl="5" w:tplc="0E7E3D6C">
      <w:start w:val="1"/>
      <w:numFmt w:val="decimal"/>
      <w:lvlText w:val="%6."/>
      <w:lvlJc w:val="left"/>
      <w:pPr>
        <w:tabs>
          <w:tab w:val="num" w:pos="4320"/>
        </w:tabs>
        <w:ind w:left="4320" w:hanging="360"/>
      </w:pPr>
      <w:rPr>
        <w:rFonts w:cs="Times New Roman"/>
      </w:rPr>
    </w:lvl>
    <w:lvl w:ilvl="6" w:tplc="A8CE62E0">
      <w:start w:val="1"/>
      <w:numFmt w:val="decimal"/>
      <w:lvlText w:val="%7."/>
      <w:lvlJc w:val="left"/>
      <w:pPr>
        <w:tabs>
          <w:tab w:val="num" w:pos="5040"/>
        </w:tabs>
        <w:ind w:left="5040" w:hanging="360"/>
      </w:pPr>
      <w:rPr>
        <w:rFonts w:cs="Times New Roman"/>
      </w:rPr>
    </w:lvl>
    <w:lvl w:ilvl="7" w:tplc="B732781A">
      <w:start w:val="1"/>
      <w:numFmt w:val="decimal"/>
      <w:lvlText w:val="%8."/>
      <w:lvlJc w:val="left"/>
      <w:pPr>
        <w:tabs>
          <w:tab w:val="num" w:pos="5760"/>
        </w:tabs>
        <w:ind w:left="5760" w:hanging="360"/>
      </w:pPr>
      <w:rPr>
        <w:rFonts w:cs="Times New Roman"/>
      </w:rPr>
    </w:lvl>
    <w:lvl w:ilvl="8" w:tplc="F508F4E2">
      <w:start w:val="1"/>
      <w:numFmt w:val="decimal"/>
      <w:lvlText w:val="%9."/>
      <w:lvlJc w:val="left"/>
      <w:pPr>
        <w:tabs>
          <w:tab w:val="num" w:pos="6480"/>
        </w:tabs>
        <w:ind w:left="6480" w:hanging="360"/>
      </w:pPr>
      <w:rPr>
        <w:rFonts w:cs="Times New Roman"/>
      </w:rPr>
    </w:lvl>
  </w:abstractNum>
  <w:abstractNum w:abstractNumId="396">
    <w:nsid w:val="7E3B782C"/>
    <w:multiLevelType w:val="hybridMultilevel"/>
    <w:tmpl w:val="21B203D0"/>
    <w:styleLink w:val="ArticleSection43"/>
    <w:lvl w:ilvl="0" w:tplc="F640B73A">
      <w:start w:val="1"/>
      <w:numFmt w:val="decimal"/>
      <w:pStyle w:val="affff2"/>
      <w:lvlText w:val="%1."/>
      <w:lvlJc w:val="left"/>
      <w:pPr>
        <w:tabs>
          <w:tab w:val="num" w:pos="720"/>
        </w:tabs>
        <w:ind w:left="720" w:hanging="360"/>
      </w:pPr>
      <w:rPr>
        <w:rFonts w:cs="Times New Roman"/>
      </w:rPr>
    </w:lvl>
    <w:lvl w:ilvl="1" w:tplc="E4B47CD8" w:tentative="1">
      <w:start w:val="1"/>
      <w:numFmt w:val="lowerLetter"/>
      <w:lvlText w:val="%2."/>
      <w:lvlJc w:val="left"/>
      <w:pPr>
        <w:tabs>
          <w:tab w:val="num" w:pos="1440"/>
        </w:tabs>
        <w:ind w:left="1440" w:hanging="360"/>
      </w:pPr>
      <w:rPr>
        <w:rFonts w:cs="Times New Roman"/>
      </w:rPr>
    </w:lvl>
    <w:lvl w:ilvl="2" w:tplc="E9B0BE16" w:tentative="1">
      <w:start w:val="1"/>
      <w:numFmt w:val="lowerRoman"/>
      <w:lvlText w:val="%3."/>
      <w:lvlJc w:val="right"/>
      <w:pPr>
        <w:tabs>
          <w:tab w:val="num" w:pos="2160"/>
        </w:tabs>
        <w:ind w:left="2160" w:hanging="180"/>
      </w:pPr>
      <w:rPr>
        <w:rFonts w:cs="Times New Roman"/>
      </w:rPr>
    </w:lvl>
    <w:lvl w:ilvl="3" w:tplc="00E6BB1C" w:tentative="1">
      <w:start w:val="1"/>
      <w:numFmt w:val="decimal"/>
      <w:lvlText w:val="%4."/>
      <w:lvlJc w:val="left"/>
      <w:pPr>
        <w:tabs>
          <w:tab w:val="num" w:pos="2880"/>
        </w:tabs>
        <w:ind w:left="2880" w:hanging="360"/>
      </w:pPr>
      <w:rPr>
        <w:rFonts w:cs="Times New Roman"/>
      </w:rPr>
    </w:lvl>
    <w:lvl w:ilvl="4" w:tplc="B6C060E6" w:tentative="1">
      <w:start w:val="1"/>
      <w:numFmt w:val="lowerLetter"/>
      <w:lvlText w:val="%5."/>
      <w:lvlJc w:val="left"/>
      <w:pPr>
        <w:tabs>
          <w:tab w:val="num" w:pos="3600"/>
        </w:tabs>
        <w:ind w:left="3600" w:hanging="360"/>
      </w:pPr>
      <w:rPr>
        <w:rFonts w:cs="Times New Roman"/>
      </w:rPr>
    </w:lvl>
    <w:lvl w:ilvl="5" w:tplc="ADECB49A" w:tentative="1">
      <w:start w:val="1"/>
      <w:numFmt w:val="lowerRoman"/>
      <w:lvlText w:val="%6."/>
      <w:lvlJc w:val="right"/>
      <w:pPr>
        <w:tabs>
          <w:tab w:val="num" w:pos="4320"/>
        </w:tabs>
        <w:ind w:left="4320" w:hanging="180"/>
      </w:pPr>
      <w:rPr>
        <w:rFonts w:cs="Times New Roman"/>
      </w:rPr>
    </w:lvl>
    <w:lvl w:ilvl="6" w:tplc="22187640" w:tentative="1">
      <w:start w:val="1"/>
      <w:numFmt w:val="decimal"/>
      <w:lvlText w:val="%7."/>
      <w:lvlJc w:val="left"/>
      <w:pPr>
        <w:tabs>
          <w:tab w:val="num" w:pos="5040"/>
        </w:tabs>
        <w:ind w:left="5040" w:hanging="360"/>
      </w:pPr>
      <w:rPr>
        <w:rFonts w:cs="Times New Roman"/>
      </w:rPr>
    </w:lvl>
    <w:lvl w:ilvl="7" w:tplc="D66EC0EE" w:tentative="1">
      <w:start w:val="1"/>
      <w:numFmt w:val="lowerLetter"/>
      <w:lvlText w:val="%8."/>
      <w:lvlJc w:val="left"/>
      <w:pPr>
        <w:tabs>
          <w:tab w:val="num" w:pos="5760"/>
        </w:tabs>
        <w:ind w:left="5760" w:hanging="360"/>
      </w:pPr>
      <w:rPr>
        <w:rFonts w:cs="Times New Roman"/>
      </w:rPr>
    </w:lvl>
    <w:lvl w:ilvl="8" w:tplc="EF9CE13E" w:tentative="1">
      <w:start w:val="1"/>
      <w:numFmt w:val="lowerRoman"/>
      <w:lvlText w:val="%9."/>
      <w:lvlJc w:val="right"/>
      <w:pPr>
        <w:tabs>
          <w:tab w:val="num" w:pos="6480"/>
        </w:tabs>
        <w:ind w:left="6480" w:hanging="180"/>
      </w:pPr>
      <w:rPr>
        <w:rFonts w:cs="Times New Roman"/>
      </w:rPr>
    </w:lvl>
  </w:abstractNum>
  <w:abstractNum w:abstractNumId="397">
    <w:nsid w:val="7E420386"/>
    <w:multiLevelType w:val="multilevel"/>
    <w:tmpl w:val="27461F7A"/>
    <w:lvl w:ilvl="0">
      <w:start w:val="1"/>
      <w:numFmt w:val="decimal"/>
      <w:pStyle w:val="1ff9"/>
      <w:lvlText w:val="%1"/>
      <w:lvlJc w:val="left"/>
      <w:pPr>
        <w:tabs>
          <w:tab w:val="num" w:pos="851"/>
        </w:tabs>
        <w:ind w:left="1276" w:hanging="425"/>
      </w:pPr>
      <w:rPr>
        <w:rFonts w:cs="Times New Roman"/>
      </w:rPr>
    </w:lvl>
    <w:lvl w:ilvl="1">
      <w:start w:val="1"/>
      <w:numFmt w:val="decimal"/>
      <w:pStyle w:val="2fe"/>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98">
    <w:nsid w:val="7E7935C4"/>
    <w:multiLevelType w:val="hybridMultilevel"/>
    <w:tmpl w:val="B61E46B6"/>
    <w:lvl w:ilvl="0" w:tplc="FFFFFFFF">
      <w:start w:val="1"/>
      <w:numFmt w:val="bullet"/>
      <w:pStyle w:val="affff3"/>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9">
    <w:nsid w:val="7E7B7A27"/>
    <w:multiLevelType w:val="hybridMultilevel"/>
    <w:tmpl w:val="00A2BFC6"/>
    <w:lvl w:ilvl="0" w:tplc="6F8264E6">
      <w:start w:val="1"/>
      <w:numFmt w:val="decimal"/>
      <w:lvlText w:val="%1."/>
      <w:lvlJc w:val="left"/>
      <w:pPr>
        <w:ind w:left="536" w:hanging="360"/>
      </w:pPr>
      <w:rPr>
        <w:rFonts w:cs="Times New Roman"/>
      </w:rPr>
    </w:lvl>
    <w:lvl w:ilvl="1" w:tplc="242AB69C" w:tentative="1">
      <w:start w:val="1"/>
      <w:numFmt w:val="lowerLetter"/>
      <w:lvlText w:val="%2."/>
      <w:lvlJc w:val="left"/>
      <w:pPr>
        <w:ind w:left="1224" w:hanging="360"/>
      </w:pPr>
      <w:rPr>
        <w:rFonts w:cs="Times New Roman"/>
      </w:rPr>
    </w:lvl>
    <w:lvl w:ilvl="2" w:tplc="F95023AC" w:tentative="1">
      <w:start w:val="1"/>
      <w:numFmt w:val="lowerRoman"/>
      <w:lvlText w:val="%3."/>
      <w:lvlJc w:val="right"/>
      <w:pPr>
        <w:ind w:left="1944" w:hanging="180"/>
      </w:pPr>
      <w:rPr>
        <w:rFonts w:cs="Times New Roman"/>
      </w:rPr>
    </w:lvl>
    <w:lvl w:ilvl="3" w:tplc="C13477E8" w:tentative="1">
      <w:start w:val="1"/>
      <w:numFmt w:val="decimal"/>
      <w:lvlText w:val="%4."/>
      <w:lvlJc w:val="left"/>
      <w:pPr>
        <w:ind w:left="2664" w:hanging="360"/>
      </w:pPr>
      <w:rPr>
        <w:rFonts w:cs="Times New Roman"/>
      </w:rPr>
    </w:lvl>
    <w:lvl w:ilvl="4" w:tplc="8FEE0ADC" w:tentative="1">
      <w:start w:val="1"/>
      <w:numFmt w:val="lowerLetter"/>
      <w:lvlText w:val="%5."/>
      <w:lvlJc w:val="left"/>
      <w:pPr>
        <w:ind w:left="3384" w:hanging="360"/>
      </w:pPr>
      <w:rPr>
        <w:rFonts w:cs="Times New Roman"/>
      </w:rPr>
    </w:lvl>
    <w:lvl w:ilvl="5" w:tplc="0FF0E990" w:tentative="1">
      <w:start w:val="1"/>
      <w:numFmt w:val="lowerRoman"/>
      <w:lvlText w:val="%6."/>
      <w:lvlJc w:val="right"/>
      <w:pPr>
        <w:ind w:left="4104" w:hanging="180"/>
      </w:pPr>
      <w:rPr>
        <w:rFonts w:cs="Times New Roman"/>
      </w:rPr>
    </w:lvl>
    <w:lvl w:ilvl="6" w:tplc="C38C8D12" w:tentative="1">
      <w:start w:val="1"/>
      <w:numFmt w:val="decimal"/>
      <w:lvlText w:val="%7."/>
      <w:lvlJc w:val="left"/>
      <w:pPr>
        <w:ind w:left="4824" w:hanging="360"/>
      </w:pPr>
      <w:rPr>
        <w:rFonts w:cs="Times New Roman"/>
      </w:rPr>
    </w:lvl>
    <w:lvl w:ilvl="7" w:tplc="519AF28C" w:tentative="1">
      <w:start w:val="1"/>
      <w:numFmt w:val="lowerLetter"/>
      <w:lvlText w:val="%8."/>
      <w:lvlJc w:val="left"/>
      <w:pPr>
        <w:ind w:left="5544" w:hanging="360"/>
      </w:pPr>
      <w:rPr>
        <w:rFonts w:cs="Times New Roman"/>
      </w:rPr>
    </w:lvl>
    <w:lvl w:ilvl="8" w:tplc="A24A6B20" w:tentative="1">
      <w:start w:val="1"/>
      <w:numFmt w:val="lowerRoman"/>
      <w:lvlText w:val="%9."/>
      <w:lvlJc w:val="right"/>
      <w:pPr>
        <w:ind w:left="6264" w:hanging="180"/>
      </w:pPr>
      <w:rPr>
        <w:rFonts w:cs="Times New Roman"/>
      </w:rPr>
    </w:lvl>
  </w:abstractNum>
  <w:abstractNum w:abstractNumId="400">
    <w:nsid w:val="7F8B4492"/>
    <w:multiLevelType w:val="hybridMultilevel"/>
    <w:tmpl w:val="BA9EE114"/>
    <w:lvl w:ilvl="0" w:tplc="ADC01330">
      <w:start w:val="1"/>
      <w:numFmt w:val="bullet"/>
      <w:lvlText w:val=""/>
      <w:lvlJc w:val="left"/>
      <w:pPr>
        <w:ind w:left="1480" w:hanging="360"/>
      </w:pPr>
      <w:rPr>
        <w:rFonts w:ascii="Symbol" w:hAnsi="Symbol" w:hint="default"/>
        <w:sz w:val="24"/>
      </w:rPr>
    </w:lvl>
    <w:lvl w:ilvl="1" w:tplc="877E7868">
      <w:start w:val="1"/>
      <w:numFmt w:val="bullet"/>
      <w:lvlText w:val="–"/>
      <w:lvlJc w:val="left"/>
      <w:pPr>
        <w:ind w:left="2200" w:hanging="360"/>
      </w:pPr>
      <w:rPr>
        <w:rFonts w:ascii="Times New Roman" w:hAnsi="Times New Roman" w:hint="default"/>
      </w:rPr>
    </w:lvl>
    <w:lvl w:ilvl="2" w:tplc="C83661D2">
      <w:start w:val="1"/>
      <w:numFmt w:val="bullet"/>
      <w:lvlText w:val=""/>
      <w:lvlJc w:val="left"/>
      <w:pPr>
        <w:ind w:left="2920" w:hanging="360"/>
      </w:pPr>
      <w:rPr>
        <w:rFonts w:ascii="Wingdings" w:hAnsi="Wingdings" w:hint="default"/>
      </w:rPr>
    </w:lvl>
    <w:lvl w:ilvl="3" w:tplc="2A9E5304" w:tentative="1">
      <w:start w:val="1"/>
      <w:numFmt w:val="bullet"/>
      <w:lvlText w:val=""/>
      <w:lvlJc w:val="left"/>
      <w:pPr>
        <w:ind w:left="3640" w:hanging="360"/>
      </w:pPr>
      <w:rPr>
        <w:rFonts w:ascii="Symbol" w:hAnsi="Symbol" w:hint="default"/>
      </w:rPr>
    </w:lvl>
    <w:lvl w:ilvl="4" w:tplc="2EDAB9A2" w:tentative="1">
      <w:start w:val="1"/>
      <w:numFmt w:val="bullet"/>
      <w:lvlText w:val="o"/>
      <w:lvlJc w:val="left"/>
      <w:pPr>
        <w:ind w:left="4360" w:hanging="360"/>
      </w:pPr>
      <w:rPr>
        <w:rFonts w:ascii="Courier New" w:hAnsi="Courier New" w:hint="default"/>
      </w:rPr>
    </w:lvl>
    <w:lvl w:ilvl="5" w:tplc="33D83D70" w:tentative="1">
      <w:start w:val="1"/>
      <w:numFmt w:val="bullet"/>
      <w:lvlText w:val=""/>
      <w:lvlJc w:val="left"/>
      <w:pPr>
        <w:ind w:left="5080" w:hanging="360"/>
      </w:pPr>
      <w:rPr>
        <w:rFonts w:ascii="Wingdings" w:hAnsi="Wingdings" w:hint="default"/>
      </w:rPr>
    </w:lvl>
    <w:lvl w:ilvl="6" w:tplc="541E6CDA" w:tentative="1">
      <w:start w:val="1"/>
      <w:numFmt w:val="bullet"/>
      <w:lvlText w:val=""/>
      <w:lvlJc w:val="left"/>
      <w:pPr>
        <w:ind w:left="5800" w:hanging="360"/>
      </w:pPr>
      <w:rPr>
        <w:rFonts w:ascii="Symbol" w:hAnsi="Symbol" w:hint="default"/>
      </w:rPr>
    </w:lvl>
    <w:lvl w:ilvl="7" w:tplc="6BD8E01C" w:tentative="1">
      <w:start w:val="1"/>
      <w:numFmt w:val="bullet"/>
      <w:lvlText w:val="o"/>
      <w:lvlJc w:val="left"/>
      <w:pPr>
        <w:ind w:left="6520" w:hanging="360"/>
      </w:pPr>
      <w:rPr>
        <w:rFonts w:ascii="Courier New" w:hAnsi="Courier New" w:hint="default"/>
      </w:rPr>
    </w:lvl>
    <w:lvl w:ilvl="8" w:tplc="4608EC8E" w:tentative="1">
      <w:start w:val="1"/>
      <w:numFmt w:val="bullet"/>
      <w:lvlText w:val=""/>
      <w:lvlJc w:val="left"/>
      <w:pPr>
        <w:ind w:left="7240" w:hanging="360"/>
      </w:pPr>
      <w:rPr>
        <w:rFonts w:ascii="Wingdings" w:hAnsi="Wingdings" w:hint="default"/>
      </w:rPr>
    </w:lvl>
  </w:abstractNum>
  <w:abstractNum w:abstractNumId="401">
    <w:nsid w:val="7FBE02ED"/>
    <w:multiLevelType w:val="hybridMultilevel"/>
    <w:tmpl w:val="FAD2EF42"/>
    <w:styleLink w:val="5121"/>
    <w:lvl w:ilvl="0" w:tplc="080C3942">
      <w:start w:val="1"/>
      <w:numFmt w:val="decimal"/>
      <w:lvlText w:val="%1."/>
      <w:lvlJc w:val="left"/>
      <w:pPr>
        <w:ind w:left="1622" w:hanging="360"/>
      </w:pPr>
      <w:rPr>
        <w:rFonts w:cs="Times New Roman"/>
      </w:rPr>
    </w:lvl>
    <w:lvl w:ilvl="1" w:tplc="00A6451E" w:tentative="1">
      <w:start w:val="1"/>
      <w:numFmt w:val="lowerLetter"/>
      <w:lvlText w:val="%2."/>
      <w:lvlJc w:val="left"/>
      <w:pPr>
        <w:ind w:left="2342" w:hanging="360"/>
      </w:pPr>
      <w:rPr>
        <w:rFonts w:cs="Times New Roman"/>
      </w:rPr>
    </w:lvl>
    <w:lvl w:ilvl="2" w:tplc="25A48644">
      <w:start w:val="1"/>
      <w:numFmt w:val="lowerRoman"/>
      <w:lvlText w:val="%3."/>
      <w:lvlJc w:val="right"/>
      <w:pPr>
        <w:ind w:left="3062" w:hanging="180"/>
      </w:pPr>
      <w:rPr>
        <w:rFonts w:cs="Times New Roman"/>
      </w:rPr>
    </w:lvl>
    <w:lvl w:ilvl="3" w:tplc="718EB2B4" w:tentative="1">
      <w:start w:val="1"/>
      <w:numFmt w:val="decimal"/>
      <w:lvlText w:val="%4."/>
      <w:lvlJc w:val="left"/>
      <w:pPr>
        <w:ind w:left="3782" w:hanging="360"/>
      </w:pPr>
      <w:rPr>
        <w:rFonts w:cs="Times New Roman"/>
      </w:rPr>
    </w:lvl>
    <w:lvl w:ilvl="4" w:tplc="3EDA9050" w:tentative="1">
      <w:start w:val="1"/>
      <w:numFmt w:val="lowerLetter"/>
      <w:lvlText w:val="%5."/>
      <w:lvlJc w:val="left"/>
      <w:pPr>
        <w:ind w:left="4502" w:hanging="360"/>
      </w:pPr>
      <w:rPr>
        <w:rFonts w:cs="Times New Roman"/>
      </w:rPr>
    </w:lvl>
    <w:lvl w:ilvl="5" w:tplc="D006F1F6" w:tentative="1">
      <w:start w:val="1"/>
      <w:numFmt w:val="lowerRoman"/>
      <w:lvlText w:val="%6."/>
      <w:lvlJc w:val="right"/>
      <w:pPr>
        <w:ind w:left="5222" w:hanging="180"/>
      </w:pPr>
      <w:rPr>
        <w:rFonts w:cs="Times New Roman"/>
      </w:rPr>
    </w:lvl>
    <w:lvl w:ilvl="6" w:tplc="2CBC88FE" w:tentative="1">
      <w:start w:val="1"/>
      <w:numFmt w:val="decimal"/>
      <w:lvlText w:val="%7."/>
      <w:lvlJc w:val="left"/>
      <w:pPr>
        <w:ind w:left="5942" w:hanging="360"/>
      </w:pPr>
      <w:rPr>
        <w:rFonts w:cs="Times New Roman"/>
      </w:rPr>
    </w:lvl>
    <w:lvl w:ilvl="7" w:tplc="FBD4AFE8" w:tentative="1">
      <w:start w:val="1"/>
      <w:numFmt w:val="lowerLetter"/>
      <w:lvlText w:val="%8."/>
      <w:lvlJc w:val="left"/>
      <w:pPr>
        <w:ind w:left="6662" w:hanging="360"/>
      </w:pPr>
      <w:rPr>
        <w:rFonts w:cs="Times New Roman"/>
      </w:rPr>
    </w:lvl>
    <w:lvl w:ilvl="8" w:tplc="C3E4A87A" w:tentative="1">
      <w:start w:val="1"/>
      <w:numFmt w:val="lowerRoman"/>
      <w:lvlText w:val="%9."/>
      <w:lvlJc w:val="right"/>
      <w:pPr>
        <w:ind w:left="7382" w:hanging="180"/>
      </w:pPr>
      <w:rPr>
        <w:rFonts w:cs="Times New Roman"/>
      </w:rPr>
    </w:lvl>
  </w:abstractNum>
  <w:num w:numId="1">
    <w:abstractNumId w:val="27"/>
  </w:num>
  <w:num w:numId="2">
    <w:abstractNumId w:val="104"/>
  </w:num>
  <w:num w:numId="3">
    <w:abstractNumId w:val="41"/>
  </w:num>
  <w:num w:numId="4">
    <w:abstractNumId w:val="377"/>
  </w:num>
  <w:num w:numId="5">
    <w:abstractNumId w:val="132"/>
  </w:num>
  <w:num w:numId="6">
    <w:abstractNumId w:val="237"/>
  </w:num>
  <w:num w:numId="7">
    <w:abstractNumId w:val="93"/>
  </w:num>
  <w:num w:numId="8">
    <w:abstractNumId w:val="176"/>
  </w:num>
  <w:num w:numId="9">
    <w:abstractNumId w:val="64"/>
  </w:num>
  <w:num w:numId="10">
    <w:abstractNumId w:val="304"/>
  </w:num>
  <w:num w:numId="11">
    <w:abstractNumId w:val="90"/>
  </w:num>
  <w:num w:numId="12">
    <w:abstractNumId w:val="128"/>
  </w:num>
  <w:num w:numId="13">
    <w:abstractNumId w:val="207"/>
  </w:num>
  <w:num w:numId="14">
    <w:abstractNumId w:val="331"/>
  </w:num>
  <w:num w:numId="15">
    <w:abstractNumId w:val="203"/>
  </w:num>
  <w:num w:numId="16">
    <w:abstractNumId w:val="353"/>
  </w:num>
  <w:num w:numId="17">
    <w:abstractNumId w:val="231"/>
  </w:num>
  <w:num w:numId="18">
    <w:abstractNumId w:val="321"/>
  </w:num>
  <w:num w:numId="19">
    <w:abstractNumId w:val="252"/>
  </w:num>
  <w:num w:numId="20">
    <w:abstractNumId w:val="50"/>
  </w:num>
  <w:num w:numId="21">
    <w:abstractNumId w:val="63"/>
  </w:num>
  <w:num w:numId="22">
    <w:abstractNumId w:val="325"/>
  </w:num>
  <w:num w:numId="23">
    <w:abstractNumId w:val="239"/>
  </w:num>
  <w:num w:numId="24">
    <w:abstractNumId w:val="238"/>
  </w:num>
  <w:num w:numId="25">
    <w:abstractNumId w:val="6"/>
  </w:num>
  <w:num w:numId="26">
    <w:abstractNumId w:val="305"/>
  </w:num>
  <w:num w:numId="27">
    <w:abstractNumId w:val="23"/>
  </w:num>
  <w:num w:numId="28">
    <w:abstractNumId w:val="372"/>
  </w:num>
  <w:num w:numId="29">
    <w:abstractNumId w:val="145"/>
  </w:num>
  <w:num w:numId="30">
    <w:abstractNumId w:val="168"/>
  </w:num>
  <w:num w:numId="31">
    <w:abstractNumId w:val="11"/>
  </w:num>
  <w:num w:numId="32">
    <w:abstractNumId w:val="317"/>
  </w:num>
  <w:num w:numId="33">
    <w:abstractNumId w:val="36"/>
  </w:num>
  <w:num w:numId="34">
    <w:abstractNumId w:val="122"/>
  </w:num>
  <w:num w:numId="35">
    <w:abstractNumId w:val="341"/>
  </w:num>
  <w:num w:numId="36">
    <w:abstractNumId w:val="337"/>
  </w:num>
  <w:num w:numId="37">
    <w:abstractNumId w:val="318"/>
  </w:num>
  <w:num w:numId="38">
    <w:abstractNumId w:val="177"/>
  </w:num>
  <w:num w:numId="39">
    <w:abstractNumId w:val="284"/>
  </w:num>
  <w:num w:numId="40">
    <w:abstractNumId w:val="123"/>
  </w:num>
  <w:num w:numId="41">
    <w:abstractNumId w:val="130"/>
  </w:num>
  <w:num w:numId="42">
    <w:abstractNumId w:val="219"/>
  </w:num>
  <w:num w:numId="43">
    <w:abstractNumId w:val="208"/>
  </w:num>
  <w:num w:numId="44">
    <w:abstractNumId w:val="119"/>
  </w:num>
  <w:num w:numId="45">
    <w:abstractNumId w:val="226"/>
  </w:num>
  <w:num w:numId="46">
    <w:abstractNumId w:val="222"/>
  </w:num>
  <w:num w:numId="47">
    <w:abstractNumId w:val="201"/>
  </w:num>
  <w:num w:numId="48">
    <w:abstractNumId w:val="0"/>
  </w:num>
  <w:num w:numId="49">
    <w:abstractNumId w:val="1"/>
  </w:num>
  <w:num w:numId="50">
    <w:abstractNumId w:val="156"/>
  </w:num>
  <w:num w:numId="51">
    <w:abstractNumId w:val="217"/>
  </w:num>
  <w:num w:numId="52">
    <w:abstractNumId w:val="86"/>
  </w:num>
  <w:num w:numId="53">
    <w:abstractNumId w:val="144"/>
  </w:num>
  <w:num w:numId="54">
    <w:abstractNumId w:val="87"/>
  </w:num>
  <w:num w:numId="55">
    <w:abstractNumId w:val="210"/>
  </w:num>
  <w:num w:numId="56">
    <w:abstractNumId w:val="359"/>
  </w:num>
  <w:num w:numId="57">
    <w:abstractNumId w:val="333"/>
  </w:num>
  <w:num w:numId="58">
    <w:abstractNumId w:val="169"/>
  </w:num>
  <w:num w:numId="59">
    <w:abstractNumId w:val="381"/>
  </w:num>
  <w:num w:numId="60">
    <w:abstractNumId w:val="287"/>
  </w:num>
  <w:num w:numId="61">
    <w:abstractNumId w:val="72"/>
  </w:num>
  <w:num w:numId="62">
    <w:abstractNumId w:val="96"/>
  </w:num>
  <w:num w:numId="63">
    <w:abstractNumId w:val="135"/>
  </w:num>
  <w:num w:numId="64">
    <w:abstractNumId w:val="382"/>
  </w:num>
  <w:num w:numId="65">
    <w:abstractNumId w:val="212"/>
  </w:num>
  <w:num w:numId="66">
    <w:abstractNumId w:val="248"/>
  </w:num>
  <w:num w:numId="67">
    <w:abstractNumId w:val="357"/>
  </w:num>
  <w:num w:numId="68">
    <w:abstractNumId w:val="44"/>
  </w:num>
  <w:num w:numId="69">
    <w:abstractNumId w:val="283"/>
  </w:num>
  <w:num w:numId="70">
    <w:abstractNumId w:val="189"/>
  </w:num>
  <w:num w:numId="71">
    <w:abstractNumId w:val="47"/>
  </w:num>
  <w:num w:numId="72">
    <w:abstractNumId w:val="288"/>
  </w:num>
  <w:num w:numId="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81"/>
  </w:num>
  <w:num w:numId="75">
    <w:abstractNumId w:val="95"/>
  </w:num>
  <w:num w:numId="76">
    <w:abstractNumId w:val="180"/>
  </w:num>
  <w:num w:numId="77">
    <w:abstractNumId w:val="108"/>
  </w:num>
  <w:num w:numId="78">
    <w:abstractNumId w:val="124"/>
  </w:num>
  <w:num w:numId="79">
    <w:abstractNumId w:val="85"/>
  </w:num>
  <w:num w:numId="80">
    <w:abstractNumId w:val="396"/>
  </w:num>
  <w:num w:numId="81">
    <w:abstractNumId w:val="241"/>
  </w:num>
  <w:num w:numId="82">
    <w:abstractNumId w:val="366"/>
  </w:num>
  <w:num w:numId="83">
    <w:abstractNumId w:val="103"/>
  </w:num>
  <w:num w:numId="84">
    <w:abstractNumId w:val="3"/>
    <w:lvlOverride w:ilvl="0">
      <w:lvl w:ilvl="0">
        <w:start w:val="1"/>
        <w:numFmt w:val="bullet"/>
        <w:pStyle w:val="Bullet"/>
        <w:lvlText w:val=""/>
        <w:legacy w:legacy="1" w:legacySpace="0" w:legacyIndent="216"/>
        <w:lvlJc w:val="left"/>
        <w:pPr>
          <w:ind w:left="3096" w:hanging="216"/>
        </w:pPr>
        <w:rPr>
          <w:rFonts w:ascii="Symbol" w:hAnsi="Symbol" w:hint="default"/>
        </w:rPr>
      </w:lvl>
    </w:lvlOverride>
  </w:num>
  <w:num w:numId="85">
    <w:abstractNumId w:val="162"/>
  </w:num>
  <w:num w:numId="86">
    <w:abstractNumId w:val="65"/>
  </w:num>
  <w:num w:numId="87">
    <w:abstractNumId w:val="161"/>
  </w:num>
  <w:num w:numId="88">
    <w:abstractNumId w:val="97"/>
  </w:num>
  <w:num w:numId="89">
    <w:abstractNumId w:val="393"/>
  </w:num>
  <w:num w:numId="90">
    <w:abstractNumId w:val="371"/>
  </w:num>
  <w:num w:numId="91">
    <w:abstractNumId w:val="257"/>
  </w:num>
  <w:num w:numId="92">
    <w:abstractNumId w:val="174"/>
  </w:num>
  <w:num w:numId="93">
    <w:abstractNumId w:val="355"/>
  </w:num>
  <w:num w:numId="94">
    <w:abstractNumId w:val="53"/>
  </w:num>
  <w:num w:numId="95">
    <w:abstractNumId w:val="109"/>
  </w:num>
  <w:num w:numId="96">
    <w:abstractNumId w:val="262"/>
  </w:num>
  <w:num w:numId="97">
    <w:abstractNumId w:val="279"/>
  </w:num>
  <w:num w:numId="98">
    <w:abstractNumId w:val="228"/>
  </w:num>
  <w:num w:numId="99">
    <w:abstractNumId w:val="285"/>
  </w:num>
  <w:num w:numId="100">
    <w:abstractNumId w:val="20"/>
  </w:num>
  <w:num w:numId="101">
    <w:abstractNumId w:val="264"/>
  </w:num>
  <w:num w:numId="102">
    <w:abstractNumId w:val="320"/>
  </w:num>
  <w:num w:numId="103">
    <w:abstractNumId w:val="75"/>
  </w:num>
  <w:num w:numId="104">
    <w:abstractNumId w:val="335"/>
  </w:num>
  <w:num w:numId="105">
    <w:abstractNumId w:val="67"/>
  </w:num>
  <w:num w:numId="106">
    <w:abstractNumId w:val="140"/>
  </w:num>
  <w:num w:numId="107">
    <w:abstractNumId w:val="102"/>
  </w:num>
  <w:num w:numId="108">
    <w:abstractNumId w:val="386"/>
  </w:num>
  <w:num w:numId="109">
    <w:abstractNumId w:val="361"/>
  </w:num>
  <w:num w:numId="110">
    <w:abstractNumId w:val="38"/>
  </w:num>
  <w:num w:numId="111">
    <w:abstractNumId w:val="329"/>
  </w:num>
  <w:num w:numId="112">
    <w:abstractNumId w:val="273"/>
  </w:num>
  <w:num w:numId="113">
    <w:abstractNumId w:val="13"/>
  </w:num>
  <w:num w:numId="114">
    <w:abstractNumId w:val="232"/>
    <w:lvlOverride w:ilvl="0">
      <w:startOverride w:val="1"/>
    </w:lvlOverride>
  </w:num>
  <w:num w:numId="115">
    <w:abstractNumId w:val="389"/>
  </w:num>
  <w:num w:numId="116">
    <w:abstractNumId w:val="364"/>
  </w:num>
  <w:num w:numId="117">
    <w:abstractNumId w:val="39"/>
  </w:num>
  <w:num w:numId="118">
    <w:abstractNumId w:val="80"/>
  </w:num>
  <w:num w:numId="119">
    <w:abstractNumId w:val="378"/>
  </w:num>
  <w:num w:numId="120">
    <w:abstractNumId w:val="263"/>
  </w:num>
  <w:num w:numId="121">
    <w:abstractNumId w:val="370"/>
  </w:num>
  <w:num w:numId="122">
    <w:abstractNumId w:val="118"/>
  </w:num>
  <w:num w:numId="123">
    <w:abstractNumId w:val="3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3"/>
  </w:num>
  <w:num w:numId="125">
    <w:abstractNumId w:val="323"/>
  </w:num>
  <w:num w:numId="126">
    <w:abstractNumId w:val="19"/>
  </w:num>
  <w:num w:numId="127">
    <w:abstractNumId w:val="224"/>
  </w:num>
  <w:num w:numId="128">
    <w:abstractNumId w:val="274"/>
  </w:num>
  <w:num w:numId="129">
    <w:abstractNumId w:val="332"/>
  </w:num>
  <w:num w:numId="130">
    <w:abstractNumId w:val="297"/>
  </w:num>
  <w:num w:numId="131">
    <w:abstractNumId w:val="336"/>
  </w:num>
  <w:num w:numId="132">
    <w:abstractNumId w:val="105"/>
  </w:num>
  <w:num w:numId="133">
    <w:abstractNumId w:val="4"/>
  </w:num>
  <w:num w:numId="134">
    <w:abstractNumId w:val="5"/>
  </w:num>
  <w:num w:numId="135">
    <w:abstractNumId w:val="340"/>
  </w:num>
  <w:num w:numId="136">
    <w:abstractNumId w:val="236"/>
  </w:num>
  <w:num w:numId="137">
    <w:abstractNumId w:val="2"/>
  </w:num>
  <w:num w:numId="138">
    <w:abstractNumId w:val="77"/>
  </w:num>
  <w:num w:numId="139">
    <w:abstractNumId w:val="17"/>
  </w:num>
  <w:num w:numId="140">
    <w:abstractNumId w:val="240"/>
  </w:num>
  <w:num w:numId="141">
    <w:abstractNumId w:val="324"/>
  </w:num>
  <w:num w:numId="142">
    <w:abstractNumId w:val="251"/>
  </w:num>
  <w:num w:numId="143">
    <w:abstractNumId w:val="369"/>
  </w:num>
  <w:num w:numId="144">
    <w:abstractNumId w:val="254"/>
  </w:num>
  <w:num w:numId="145">
    <w:abstractNumId w:val="51"/>
  </w:num>
  <w:num w:numId="146">
    <w:abstractNumId w:val="148"/>
  </w:num>
  <w:num w:numId="147">
    <w:abstractNumId w:val="192"/>
  </w:num>
  <w:num w:numId="148">
    <w:abstractNumId w:val="313"/>
  </w:num>
  <w:num w:numId="149">
    <w:abstractNumId w:val="202"/>
  </w:num>
  <w:num w:numId="150">
    <w:abstractNumId w:val="48"/>
  </w:num>
  <w:num w:numId="151">
    <w:abstractNumId w:val="139"/>
  </w:num>
  <w:num w:numId="152">
    <w:abstractNumId w:val="209"/>
  </w:num>
  <w:num w:numId="153">
    <w:abstractNumId w:val="230"/>
  </w:num>
  <w:num w:numId="154">
    <w:abstractNumId w:val="315"/>
  </w:num>
  <w:num w:numId="155">
    <w:abstractNumId w:val="375"/>
  </w:num>
  <w:num w:numId="156">
    <w:abstractNumId w:val="153"/>
  </w:num>
  <w:num w:numId="157">
    <w:abstractNumId w:val="22"/>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158">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79"/>
  </w:num>
  <w:num w:numId="160">
    <w:abstractNumId w:val="256"/>
  </w:num>
  <w:num w:numId="161">
    <w:abstractNumId w:val="31"/>
  </w:num>
  <w:num w:numId="162">
    <w:abstractNumId w:val="387"/>
    <w:lvlOverride w:ilvl="0">
      <w:lvl w:ilvl="0">
        <w:numFmt w:val="decimal"/>
        <w:lvlText w:val=""/>
        <w:lvlJc w:val="left"/>
      </w:lvl>
    </w:lvlOverride>
    <w:lvlOverride w:ilvl="1">
      <w:lvl w:ilvl="1">
        <w:start w:val="1"/>
        <w:numFmt w:val="decimal"/>
        <w:pStyle w:val="2fc"/>
        <w:isLgl/>
        <w:lvlText w:val="%1.%2."/>
        <w:lvlJc w:val="left"/>
        <w:pPr>
          <w:ind w:left="862" w:hanging="720"/>
        </w:pPr>
        <w:rPr>
          <w:rFonts w:cs="Times New Roman" w:hint="default"/>
          <w:i/>
        </w:rPr>
      </w:lvl>
    </w:lvlOverride>
  </w:num>
  <w:num w:numId="163">
    <w:abstractNumId w:val="52"/>
  </w:num>
  <w:num w:numId="164">
    <w:abstractNumId w:val="115"/>
  </w:num>
  <w:num w:numId="165">
    <w:abstractNumId w:val="99"/>
    <w:lvlOverride w:ilvl="0">
      <w:startOverride w:val="1"/>
    </w:lvlOverride>
    <w:lvlOverride w:ilvl="1"/>
    <w:lvlOverride w:ilvl="2"/>
    <w:lvlOverride w:ilvl="3"/>
    <w:lvlOverride w:ilvl="4"/>
    <w:lvlOverride w:ilvl="5"/>
    <w:lvlOverride w:ilvl="6"/>
    <w:lvlOverride w:ilvl="7"/>
    <w:lvlOverride w:ilvl="8"/>
  </w:num>
  <w:num w:numId="166">
    <w:abstractNumId w:val="157"/>
  </w:num>
  <w:num w:numId="167">
    <w:abstractNumId w:val="339"/>
  </w:num>
  <w:num w:numId="168">
    <w:abstractNumId w:val="159"/>
  </w:num>
  <w:num w:numId="169">
    <w:abstractNumId w:val="24"/>
  </w:num>
  <w:num w:numId="170">
    <w:abstractNumId w:val="121"/>
  </w:num>
  <w:num w:numId="171">
    <w:abstractNumId w:val="398"/>
  </w:num>
  <w:num w:numId="172">
    <w:abstractNumId w:val="255"/>
  </w:num>
  <w:num w:numId="173">
    <w:abstractNumId w:val="342"/>
  </w:num>
  <w:num w:numId="174">
    <w:abstractNumId w:val="74"/>
  </w:num>
  <w:num w:numId="175">
    <w:abstractNumId w:val="354"/>
  </w:num>
  <w:num w:numId="176">
    <w:abstractNumId w:val="385"/>
  </w:num>
  <w:num w:numId="177">
    <w:abstractNumId w:val="107"/>
  </w:num>
  <w:num w:numId="178">
    <w:abstractNumId w:val="179"/>
  </w:num>
  <w:num w:numId="179">
    <w:abstractNumId w:val="298"/>
  </w:num>
  <w:num w:numId="180">
    <w:abstractNumId w:val="138"/>
  </w:num>
  <w:num w:numId="181">
    <w:abstractNumId w:val="234"/>
  </w:num>
  <w:num w:numId="182">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250"/>
  </w:num>
  <w:num w:numId="18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3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25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3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53"/>
  </w:num>
  <w:num w:numId="190">
    <w:abstractNumId w:val="351"/>
  </w:num>
  <w:num w:numId="191">
    <w:abstractNumId w:val="275"/>
  </w:num>
  <w:num w:numId="192">
    <w:abstractNumId w:val="147"/>
  </w:num>
  <w:num w:numId="193">
    <w:abstractNumId w:val="299"/>
  </w:num>
  <w:num w:numId="194">
    <w:abstractNumId w:val="117"/>
  </w:num>
  <w:num w:numId="195">
    <w:abstractNumId w:val="129"/>
  </w:num>
  <w:num w:numId="196">
    <w:abstractNumId w:val="82"/>
  </w:num>
  <w:num w:numId="197">
    <w:abstractNumId w:val="171"/>
  </w:num>
  <w:num w:numId="198">
    <w:abstractNumId w:val="259"/>
  </w:num>
  <w:num w:numId="199">
    <w:abstractNumId w:val="316"/>
  </w:num>
  <w:num w:numId="200">
    <w:abstractNumId w:val="175"/>
  </w:num>
  <w:num w:numId="201">
    <w:abstractNumId w:val="34"/>
  </w:num>
  <w:num w:numId="202">
    <w:abstractNumId w:val="216"/>
  </w:num>
  <w:num w:numId="203">
    <w:abstractNumId w:val="277"/>
  </w:num>
  <w:num w:numId="204">
    <w:abstractNumId w:val="271"/>
  </w:num>
  <w:num w:numId="205">
    <w:abstractNumId w:val="131"/>
  </w:num>
  <w:num w:numId="206">
    <w:abstractNumId w:val="327"/>
  </w:num>
  <w:num w:numId="207">
    <w:abstractNumId w:val="390"/>
  </w:num>
  <w:num w:numId="208">
    <w:abstractNumId w:val="388"/>
  </w:num>
  <w:num w:numId="209">
    <w:abstractNumId w:val="214"/>
  </w:num>
  <w:num w:numId="210">
    <w:abstractNumId w:val="126"/>
  </w:num>
  <w:num w:numId="211">
    <w:abstractNumId w:val="68"/>
  </w:num>
  <w:num w:numId="212">
    <w:abstractNumId w:val="78"/>
  </w:num>
  <w:num w:numId="213">
    <w:abstractNumId w:val="21"/>
  </w:num>
  <w:num w:numId="214">
    <w:abstractNumId w:val="110"/>
  </w:num>
  <w:num w:numId="215">
    <w:abstractNumId w:val="401"/>
  </w:num>
  <w:num w:numId="21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310"/>
  </w:num>
  <w:num w:numId="218">
    <w:abstractNumId w:val="296"/>
  </w:num>
  <w:num w:numId="219">
    <w:abstractNumId w:val="244"/>
  </w:num>
  <w:num w:numId="220">
    <w:abstractNumId w:val="137"/>
  </w:num>
  <w:num w:numId="221">
    <w:abstractNumId w:val="291"/>
  </w:num>
  <w:num w:numId="222">
    <w:abstractNumId w:val="260"/>
  </w:num>
  <w:num w:numId="223">
    <w:abstractNumId w:val="116"/>
  </w:num>
  <w:num w:numId="224">
    <w:abstractNumId w:val="196"/>
  </w:num>
  <w:num w:numId="225">
    <w:abstractNumId w:val="220"/>
  </w:num>
  <w:num w:numId="226">
    <w:abstractNumId w:val="54"/>
  </w:num>
  <w:num w:numId="227">
    <w:abstractNumId w:val="167"/>
  </w:num>
  <w:num w:numId="228">
    <w:abstractNumId w:val="242"/>
  </w:num>
  <w:num w:numId="229">
    <w:abstractNumId w:val="394"/>
  </w:num>
  <w:num w:numId="230">
    <w:abstractNumId w:val="268"/>
  </w:num>
  <w:num w:numId="231">
    <w:abstractNumId w:val="265"/>
  </w:num>
  <w:num w:numId="232">
    <w:abstractNumId w:val="206"/>
  </w:num>
  <w:num w:numId="233">
    <w:abstractNumId w:val="152"/>
  </w:num>
  <w:num w:numId="234">
    <w:abstractNumId w:val="58"/>
  </w:num>
  <w:num w:numId="235">
    <w:abstractNumId w:val="312"/>
  </w:num>
  <w:num w:numId="236">
    <w:abstractNumId w:val="66"/>
  </w:num>
  <w:num w:numId="237">
    <w:abstractNumId w:val="368"/>
  </w:num>
  <w:num w:numId="238">
    <w:abstractNumId w:val="185"/>
  </w:num>
  <w:num w:numId="239">
    <w:abstractNumId w:val="380"/>
  </w:num>
  <w:num w:numId="240">
    <w:abstractNumId w:val="149"/>
  </w:num>
  <w:num w:numId="241">
    <w:abstractNumId w:val="8"/>
  </w:num>
  <w:num w:numId="242">
    <w:abstractNumId w:val="294"/>
  </w:num>
  <w:num w:numId="243">
    <w:abstractNumId w:val="348"/>
  </w:num>
  <w:num w:numId="244">
    <w:abstractNumId w:val="142"/>
  </w:num>
  <w:num w:numId="245">
    <w:abstractNumId w:val="141"/>
  </w:num>
  <w:num w:numId="246">
    <w:abstractNumId w:val="73"/>
  </w:num>
  <w:num w:numId="247">
    <w:abstractNumId w:val="84"/>
  </w:num>
  <w:num w:numId="248">
    <w:abstractNumId w:val="225"/>
  </w:num>
  <w:num w:numId="249">
    <w:abstractNumId w:val="233"/>
  </w:num>
  <w:num w:numId="250">
    <w:abstractNumId w:val="243"/>
  </w:num>
  <w:num w:numId="251">
    <w:abstractNumId w:val="160"/>
  </w:num>
  <w:num w:numId="252">
    <w:abstractNumId w:val="384"/>
  </w:num>
  <w:num w:numId="253">
    <w:abstractNumId w:val="2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330"/>
  </w:num>
  <w:num w:numId="255">
    <w:abstractNumId w:val="186"/>
  </w:num>
  <w:num w:numId="256">
    <w:abstractNumId w:val="150"/>
  </w:num>
  <w:num w:numId="257">
    <w:abstractNumId w:val="245"/>
  </w:num>
  <w:num w:numId="258">
    <w:abstractNumId w:val="213"/>
  </w:num>
  <w:num w:numId="259">
    <w:abstractNumId w:val="376"/>
  </w:num>
  <w:num w:numId="260">
    <w:abstractNumId w:val="89"/>
  </w:num>
  <w:num w:numId="261">
    <w:abstractNumId w:val="300"/>
  </w:num>
  <w:num w:numId="262">
    <w:abstractNumId w:val="46"/>
  </w:num>
  <w:num w:numId="263">
    <w:abstractNumId w:val="37"/>
  </w:num>
  <w:num w:numId="264">
    <w:abstractNumId w:val="151"/>
  </w:num>
  <w:num w:numId="265">
    <w:abstractNumId w:val="112"/>
  </w:num>
  <w:num w:numId="266">
    <w:abstractNumId w:val="211"/>
  </w:num>
  <w:num w:numId="267">
    <w:abstractNumId w:val="106"/>
  </w:num>
  <w:num w:numId="268">
    <w:abstractNumId w:val="229"/>
  </w:num>
  <w:num w:numId="269">
    <w:abstractNumId w:val="10"/>
  </w:num>
  <w:num w:numId="270">
    <w:abstractNumId w:val="326"/>
    <w:lvlOverride w:ilvl="0">
      <w:lvl w:ilvl="0">
        <w:start w:val="1"/>
        <w:numFmt w:val="russianUpper"/>
        <w:pStyle w:val="afff5"/>
        <w:suff w:val="nothing"/>
        <w:lvlText w:val="Приложение %1"/>
        <w:lvlJc w:val="right"/>
        <w:pPr>
          <w:ind w:left="0" w:firstLine="0"/>
        </w:pPr>
        <w:rPr>
          <w:rFonts w:cs="Times New Roman" w:hint="default"/>
        </w:rPr>
      </w:lvl>
    </w:lvlOverride>
    <w:lvlOverride w:ilvl="1">
      <w:lvl w:ilvl="1">
        <w:start w:val="1"/>
        <w:numFmt w:val="decimal"/>
        <w:pStyle w:val="2f6"/>
        <w:lvlText w:val="%1.%2"/>
        <w:lvlJc w:val="left"/>
        <w:pPr>
          <w:tabs>
            <w:tab w:val="num" w:pos="576"/>
          </w:tabs>
          <w:ind w:left="576" w:hanging="576"/>
        </w:pPr>
        <w:rPr>
          <w:rFonts w:ascii="Times New Roman" w:hAnsi="Times New Roman" w:cs="Times New Roman" w:hint="default"/>
          <w:sz w:val="28"/>
          <w:szCs w:val="28"/>
        </w:rPr>
      </w:lvl>
    </w:lvlOverride>
    <w:lvlOverride w:ilvl="2">
      <w:lvl w:ilvl="2">
        <w:start w:val="1"/>
        <w:numFmt w:val="decimal"/>
        <w:pStyle w:val="3f3"/>
        <w:lvlText w:val="%1.%2.%3"/>
        <w:lvlJc w:val="left"/>
        <w:pPr>
          <w:tabs>
            <w:tab w:val="num" w:pos="720"/>
          </w:tabs>
          <w:ind w:left="0" w:firstLine="0"/>
        </w:pPr>
        <w:rPr>
          <w:rFonts w:ascii="Times New Roman" w:hAnsi="Times New Roman" w:cs="Times New Roman" w:hint="default"/>
        </w:rPr>
      </w:lvl>
    </w:lvlOverride>
    <w:lvlOverride w:ilvl="3">
      <w:lvl w:ilvl="3">
        <w:start w:val="1"/>
        <w:numFmt w:val="decimal"/>
        <w:pStyle w:val="4c"/>
        <w:lvlText w:val="%1.%2.%3.%4"/>
        <w:lvlJc w:val="left"/>
        <w:pPr>
          <w:tabs>
            <w:tab w:val="num" w:pos="864"/>
          </w:tabs>
          <w:ind w:left="864" w:hanging="864"/>
        </w:pPr>
        <w:rPr>
          <w:rFonts w:cs="Times New Roman" w:hint="default"/>
        </w:rPr>
      </w:lvl>
    </w:lvlOverride>
    <w:lvlOverride w:ilvl="4">
      <w:lvl w:ilvl="4">
        <w:start w:val="1"/>
        <w:numFmt w:val="decimal"/>
        <w:pStyle w:val="4d"/>
        <w:lvlText w:val="%1.%2.%3.%4.%5"/>
        <w:lvlJc w:val="left"/>
        <w:pPr>
          <w:tabs>
            <w:tab w:val="num" w:pos="1008"/>
          </w:tabs>
          <w:ind w:left="1008" w:hanging="1008"/>
        </w:pPr>
        <w:rPr>
          <w:rFonts w:cs="Times New Roman" w:hint="default"/>
        </w:rPr>
      </w:lvl>
    </w:lvlOverride>
    <w:lvlOverride w:ilvl="5">
      <w:lvl w:ilvl="5">
        <w:start w:val="1"/>
        <w:numFmt w:val="decimal"/>
        <w:lvlText w:val="%1.%2.%3.%4.%5.%6"/>
        <w:lvlJc w:val="left"/>
        <w:pPr>
          <w:tabs>
            <w:tab w:val="num" w:pos="1152"/>
          </w:tabs>
          <w:ind w:left="1152" w:hanging="1152"/>
        </w:pPr>
        <w:rPr>
          <w:rFonts w:cs="Times New Roman" w:hint="default"/>
        </w:rPr>
      </w:lvl>
    </w:lvlOverride>
    <w:lvlOverride w:ilvl="6">
      <w:lvl w:ilvl="6">
        <w:start w:val="1"/>
        <w:numFmt w:val="decimal"/>
        <w:lvlText w:val="%1.%2.%3.%4.%5.%6.%7"/>
        <w:lvlJc w:val="left"/>
        <w:pPr>
          <w:tabs>
            <w:tab w:val="num" w:pos="1296"/>
          </w:tabs>
          <w:ind w:left="1296" w:hanging="1296"/>
        </w:pPr>
        <w:rPr>
          <w:rFonts w:cs="Times New Roman" w:hint="default"/>
        </w:rPr>
      </w:lvl>
    </w:lvlOverride>
    <w:lvlOverride w:ilvl="7">
      <w:lvl w:ilvl="7">
        <w:start w:val="1"/>
        <w:numFmt w:val="decimal"/>
        <w:lvlText w:val="%1.%2.%3.%4.%5.%6.%7.%8"/>
        <w:lvlJc w:val="left"/>
        <w:pPr>
          <w:tabs>
            <w:tab w:val="num" w:pos="1440"/>
          </w:tabs>
          <w:ind w:left="1440" w:hanging="1440"/>
        </w:pPr>
        <w:rPr>
          <w:rFonts w:cs="Times New Roman" w:hint="default"/>
        </w:rPr>
      </w:lvl>
    </w:lvlOverride>
    <w:lvlOverride w:ilvl="8">
      <w:lvl w:ilvl="8">
        <w:start w:val="1"/>
        <w:numFmt w:val="decimal"/>
        <w:lvlText w:val="%1.%2.%3.%4.%5.%6.%7.%8.%9"/>
        <w:lvlJc w:val="left"/>
        <w:pPr>
          <w:tabs>
            <w:tab w:val="num" w:pos="1584"/>
          </w:tabs>
          <w:ind w:left="1584" w:hanging="1584"/>
        </w:pPr>
        <w:rPr>
          <w:rFonts w:cs="Times New Roman" w:hint="default"/>
        </w:rPr>
      </w:lvl>
    </w:lvlOverride>
  </w:num>
  <w:num w:numId="271">
    <w:abstractNumId w:val="191"/>
    <w:lvlOverride w:ilvl="0">
      <w:lvl w:ilvl="0">
        <w:start w:val="1"/>
        <w:numFmt w:val="decimal"/>
        <w:pStyle w:val="1f5"/>
        <w:lvlText w:val="%1)"/>
        <w:lvlJc w:val="left"/>
        <w:pPr>
          <w:ind w:left="0" w:firstLine="709"/>
        </w:pPr>
        <w:rPr>
          <w:rFonts w:ascii="Times New Roman" w:hAnsi="Times New Roman" w:hint="default"/>
          <w:sz w:val="24"/>
        </w:rPr>
      </w:lvl>
    </w:lvlOverride>
  </w:num>
  <w:num w:numId="272">
    <w:abstractNumId w:val="43"/>
    <w:lvlOverride w:ilvl="0">
      <w:lvl w:ilvl="0">
        <w:start w:val="1"/>
        <w:numFmt w:val="russianLower"/>
        <w:pStyle w:val="a5"/>
        <w:lvlText w:val="%1)"/>
        <w:lvlJc w:val="left"/>
        <w:pPr>
          <w:ind w:left="0" w:firstLine="709"/>
        </w:pPr>
        <w:rPr>
          <w:rFonts w:ascii="Times New Roman" w:hAnsi="Times New Roman" w:hint="default"/>
          <w:sz w:val="24"/>
        </w:rPr>
      </w:lvl>
    </w:lvlOverride>
  </w:num>
  <w:num w:numId="273">
    <w:abstractNumId w:val="94"/>
  </w:num>
  <w:num w:numId="274">
    <w:abstractNumId w:val="164"/>
  </w:num>
  <w:num w:numId="275">
    <w:abstractNumId w:val="309"/>
  </w:num>
  <w:num w:numId="276">
    <w:abstractNumId w:val="57"/>
  </w:num>
  <w:num w:numId="277">
    <w:abstractNumId w:val="71"/>
  </w:num>
  <w:num w:numId="278">
    <w:abstractNumId w:val="343"/>
  </w:num>
  <w:num w:numId="279">
    <w:abstractNumId w:val="301"/>
  </w:num>
  <w:num w:numId="280">
    <w:abstractNumId w:val="194"/>
  </w:num>
  <w:num w:numId="281">
    <w:abstractNumId w:val="269"/>
  </w:num>
  <w:num w:numId="282">
    <w:abstractNumId w:val="98"/>
  </w:num>
  <w:num w:numId="283">
    <w:abstractNumId w:val="347"/>
  </w:num>
  <w:num w:numId="284">
    <w:abstractNumId w:val="282"/>
  </w:num>
  <w:num w:numId="285">
    <w:abstractNumId w:val="120"/>
  </w:num>
  <w:num w:numId="286">
    <w:abstractNumId w:val="18"/>
  </w:num>
  <w:num w:numId="287">
    <w:abstractNumId w:val="223"/>
  </w:num>
  <w:num w:numId="288">
    <w:abstractNumId w:val="111"/>
  </w:num>
  <w:num w:numId="289">
    <w:abstractNumId w:val="49"/>
  </w:num>
  <w:num w:numId="290">
    <w:abstractNumId w:val="60"/>
  </w:num>
  <w:num w:numId="291">
    <w:abstractNumId w:val="360"/>
  </w:num>
  <w:num w:numId="292">
    <w:abstractNumId w:val="266"/>
  </w:num>
  <w:num w:numId="293">
    <w:abstractNumId w:val="125"/>
  </w:num>
  <w:num w:numId="294">
    <w:abstractNumId w:val="278"/>
  </w:num>
  <w:num w:numId="295">
    <w:abstractNumId w:val="59"/>
  </w:num>
  <w:num w:numId="296">
    <w:abstractNumId w:val="56"/>
  </w:num>
  <w:num w:numId="297">
    <w:abstractNumId w:val="178"/>
  </w:num>
  <w:num w:numId="298">
    <w:abstractNumId w:val="136"/>
  </w:num>
  <w:num w:numId="299">
    <w:abstractNumId w:val="165"/>
  </w:num>
  <w:num w:numId="300">
    <w:abstractNumId w:val="35"/>
  </w:num>
  <w:num w:numId="301">
    <w:abstractNumId w:val="45"/>
  </w:num>
  <w:num w:numId="302">
    <w:abstractNumId w:val="7"/>
  </w:num>
  <w:num w:numId="303">
    <w:abstractNumId w:val="328"/>
  </w:num>
  <w:num w:numId="304">
    <w:abstractNumId w:val="311"/>
  </w:num>
  <w:num w:numId="305">
    <w:abstractNumId w:val="100"/>
  </w:num>
  <w:num w:numId="306">
    <w:abstractNumId w:val="204"/>
  </w:num>
  <w:num w:numId="307">
    <w:abstractNumId w:val="134"/>
  </w:num>
  <w:num w:numId="308">
    <w:abstractNumId w:val="367"/>
  </w:num>
  <w:num w:numId="309">
    <w:abstractNumId w:val="190"/>
  </w:num>
  <w:num w:numId="310">
    <w:abstractNumId w:val="295"/>
  </w:num>
  <w:num w:numId="311">
    <w:abstractNumId w:val="363"/>
  </w:num>
  <w:num w:numId="312">
    <w:abstractNumId w:val="173"/>
  </w:num>
  <w:num w:numId="313">
    <w:abstractNumId w:val="349"/>
  </w:num>
  <w:num w:numId="314">
    <w:abstractNumId w:val="15"/>
  </w:num>
  <w:num w:numId="315">
    <w:abstractNumId w:val="261"/>
  </w:num>
  <w:num w:numId="316">
    <w:abstractNumId w:val="187"/>
  </w:num>
  <w:num w:numId="317">
    <w:abstractNumId w:val="198"/>
  </w:num>
  <w:num w:numId="318">
    <w:abstractNumId w:val="81"/>
  </w:num>
  <w:num w:numId="319">
    <w:abstractNumId w:val="308"/>
  </w:num>
  <w:num w:numId="320">
    <w:abstractNumId w:val="61"/>
  </w:num>
  <w:num w:numId="321">
    <w:abstractNumId w:val="334"/>
  </w:num>
  <w:num w:numId="322">
    <w:abstractNumId w:val="133"/>
  </w:num>
  <w:num w:numId="323">
    <w:abstractNumId w:val="184"/>
  </w:num>
  <w:num w:numId="324">
    <w:abstractNumId w:val="16"/>
  </w:num>
  <w:num w:numId="325">
    <w:abstractNumId w:val="374"/>
  </w:num>
  <w:num w:numId="326">
    <w:abstractNumId w:val="280"/>
  </w:num>
  <w:num w:numId="327">
    <w:abstractNumId w:val="319"/>
  </w:num>
  <w:num w:numId="328">
    <w:abstractNumId w:val="293"/>
  </w:num>
  <w:num w:numId="329">
    <w:abstractNumId w:val="1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158"/>
  </w:num>
  <w:num w:numId="331">
    <w:abstractNumId w:val="32"/>
  </w:num>
  <w:num w:numId="332">
    <w:abstractNumId w:val="31"/>
    <w:lvlOverride w:ilvl="0">
      <w:startOverride w:val="4"/>
    </w:lvlOverride>
    <w:lvlOverride w:ilvl="1">
      <w:startOverride w:val="9"/>
    </w:lvlOverride>
  </w:num>
  <w:num w:numId="333">
    <w:abstractNumId w:val="345"/>
  </w:num>
  <w:num w:numId="334">
    <w:abstractNumId w:val="200"/>
  </w:num>
  <w:num w:numId="335">
    <w:abstractNumId w:val="272"/>
  </w:num>
  <w:num w:numId="336">
    <w:abstractNumId w:val="373"/>
  </w:num>
  <w:num w:numId="337">
    <w:abstractNumId w:val="249"/>
  </w:num>
  <w:num w:numId="338">
    <w:abstractNumId w:val="286"/>
  </w:num>
  <w:num w:numId="339">
    <w:abstractNumId w:val="392"/>
  </w:num>
  <w:num w:numId="340">
    <w:abstractNumId w:val="70"/>
  </w:num>
  <w:num w:numId="341">
    <w:abstractNumId w:val="193"/>
  </w:num>
  <w:num w:numId="342">
    <w:abstractNumId w:val="391"/>
  </w:num>
  <w:num w:numId="343">
    <w:abstractNumId w:val="322"/>
  </w:num>
  <w:num w:numId="344">
    <w:abstractNumId w:val="350"/>
  </w:num>
  <w:num w:numId="345">
    <w:abstractNumId w:val="172"/>
  </w:num>
  <w:num w:numId="346">
    <w:abstractNumId w:val="195"/>
  </w:num>
  <w:num w:numId="347">
    <w:abstractNumId w:val="92"/>
  </w:num>
  <w:num w:numId="348">
    <w:abstractNumId w:val="163"/>
  </w:num>
  <w:num w:numId="349">
    <w:abstractNumId w:val="400"/>
  </w:num>
  <w:num w:numId="350">
    <w:abstractNumId w:val="307"/>
  </w:num>
  <w:num w:numId="351">
    <w:abstractNumId w:val="28"/>
  </w:num>
  <w:num w:numId="352">
    <w:abstractNumId w:val="9"/>
  </w:num>
  <w:num w:numId="353">
    <w:abstractNumId w:val="344"/>
  </w:num>
  <w:num w:numId="354">
    <w:abstractNumId w:val="227"/>
  </w:num>
  <w:num w:numId="355">
    <w:abstractNumId w:val="215"/>
  </w:num>
  <w:num w:numId="356">
    <w:abstractNumId w:val="83"/>
  </w:num>
  <w:num w:numId="357">
    <w:abstractNumId w:val="14"/>
  </w:num>
  <w:num w:numId="358">
    <w:abstractNumId w:val="154"/>
  </w:num>
  <w:num w:numId="359">
    <w:abstractNumId w:val="197"/>
  </w:num>
  <w:num w:numId="360">
    <w:abstractNumId w:val="55"/>
  </w:num>
  <w:num w:numId="361">
    <w:abstractNumId w:val="289"/>
  </w:num>
  <w:num w:numId="362">
    <w:abstractNumId w:val="91"/>
  </w:num>
  <w:num w:numId="363">
    <w:abstractNumId w:val="101"/>
  </w:num>
  <w:num w:numId="364">
    <w:abstractNumId w:val="247"/>
  </w:num>
  <w:num w:numId="365">
    <w:abstractNumId w:val="306"/>
  </w:num>
  <w:num w:numId="366">
    <w:abstractNumId w:val="276"/>
  </w:num>
  <w:num w:numId="367">
    <w:abstractNumId w:val="356"/>
  </w:num>
  <w:num w:numId="368">
    <w:abstractNumId w:val="235"/>
  </w:num>
  <w:num w:numId="369">
    <w:abstractNumId w:val="205"/>
  </w:num>
  <w:num w:numId="370">
    <w:abstractNumId w:val="338"/>
  </w:num>
  <w:num w:numId="371">
    <w:abstractNumId w:val="383"/>
  </w:num>
  <w:num w:numId="372">
    <w:abstractNumId w:val="399"/>
  </w:num>
  <w:num w:numId="373">
    <w:abstractNumId w:val="76"/>
  </w:num>
  <w:num w:numId="374">
    <w:abstractNumId w:val="29"/>
  </w:num>
  <w:num w:numId="375">
    <w:abstractNumId w:val="352"/>
  </w:num>
  <w:num w:numId="376">
    <w:abstractNumId w:val="146"/>
  </w:num>
  <w:num w:numId="377">
    <w:abstractNumId w:val="379"/>
  </w:num>
  <w:num w:numId="378">
    <w:abstractNumId w:val="292"/>
  </w:num>
  <w:num w:numId="379">
    <w:abstractNumId w:val="346"/>
  </w:num>
  <w:num w:numId="380">
    <w:abstractNumId w:val="40"/>
  </w:num>
  <w:num w:numId="381">
    <w:abstractNumId w:val="302"/>
  </w:num>
  <w:num w:numId="382">
    <w:abstractNumId w:val="30"/>
  </w:num>
  <w:num w:numId="383">
    <w:abstractNumId w:val="181"/>
  </w:num>
  <w:num w:numId="384">
    <w:abstractNumId w:val="270"/>
  </w:num>
  <w:num w:numId="385">
    <w:abstractNumId w:val="88"/>
  </w:num>
  <w:num w:numId="386">
    <w:abstractNumId w:val="170"/>
  </w:num>
  <w:num w:numId="387">
    <w:abstractNumId w:val="113"/>
  </w:num>
  <w:num w:numId="388">
    <w:abstractNumId w:val="362"/>
  </w:num>
  <w:num w:numId="389">
    <w:abstractNumId w:val="290"/>
  </w:num>
  <w:num w:numId="390">
    <w:abstractNumId w:val="246"/>
  </w:num>
  <w:num w:numId="391">
    <w:abstractNumId w:val="114"/>
  </w:num>
  <w:num w:numId="392">
    <w:abstractNumId w:val="26"/>
  </w:num>
  <w:num w:numId="393">
    <w:abstractNumId w:val="314"/>
  </w:num>
  <w:num w:numId="394">
    <w:abstractNumId w:val="358"/>
  </w:num>
  <w:num w:numId="395">
    <w:abstractNumId w:val="33"/>
  </w:num>
  <w:num w:numId="396">
    <w:abstractNumId w:val="166"/>
  </w:num>
  <w:num w:numId="397">
    <w:abstractNumId w:val="155"/>
  </w:num>
  <w:num w:numId="398">
    <w:abstractNumId w:val="12"/>
  </w:num>
  <w:num w:numId="399">
    <w:abstractNumId w:val="69"/>
  </w:num>
  <w:num w:numId="400">
    <w:abstractNumId w:val="42"/>
  </w:num>
  <w:num w:numId="401">
    <w:abstractNumId w:val="303"/>
  </w:num>
  <w:num w:numId="402">
    <w:abstractNumId w:val="43"/>
  </w:num>
  <w:num w:numId="403">
    <w:abstractNumId w:val="62"/>
  </w:num>
  <w:num w:numId="404">
    <w:abstractNumId w:val="191"/>
  </w:num>
  <w:num w:numId="405">
    <w:abstractNumId w:val="387"/>
  </w:num>
  <w:numIdMacAtCleanup w:val="40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footnotePr>
    <w:footnote w:id="-1"/>
    <w:footnote w:id="0"/>
  </w:footnotePr>
  <w:endnotePr>
    <w:endnote w:id="-1"/>
    <w:endnote w:id="0"/>
  </w:endnotePr>
  <w:compat/>
  <w:rsids>
    <w:rsidRoot w:val="00C7769C"/>
    <w:rsid w:val="000B48BC"/>
    <w:rsid w:val="00107970"/>
    <w:rsid w:val="00172679"/>
    <w:rsid w:val="003F1325"/>
    <w:rsid w:val="00462023"/>
    <w:rsid w:val="00476607"/>
    <w:rsid w:val="004805A1"/>
    <w:rsid w:val="0074036D"/>
    <w:rsid w:val="008858FA"/>
    <w:rsid w:val="00A34A6D"/>
    <w:rsid w:val="00AB5911"/>
    <w:rsid w:val="00AD59A9"/>
    <w:rsid w:val="00B41515"/>
    <w:rsid w:val="00C659D7"/>
    <w:rsid w:val="00C7769C"/>
    <w:rsid w:val="00E5430A"/>
    <w:rsid w:val="00F1620D"/>
    <w:rsid w:val="00FB6C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Bullet" w:qFormat="1"/>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Strong" w:semiHidden="0" w:uiPriority="22" w:unhideWhenUsed="0" w:qFormat="1"/>
    <w:lsdException w:name="Emphasis" w:semiHidden="0" w:unhideWhenUsed="0" w:qFormat="1"/>
    <w:lsdException w:name="Plain Text" w:qFormat="1"/>
    <w:lsdException w:name="Normal Table"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f4">
    <w:name w:val="Normal"/>
    <w:qFormat/>
    <w:rsid w:val="00C7769C"/>
    <w:pPr>
      <w:spacing w:after="0" w:line="240" w:lineRule="auto"/>
    </w:pPr>
    <w:rPr>
      <w:rFonts w:ascii="Times New Roman" w:eastAsia="Times New Roman" w:hAnsi="Times New Roman" w:cs="Times New Roman"/>
      <w:sz w:val="24"/>
      <w:szCs w:val="24"/>
      <w:lang w:val="en-US"/>
    </w:rPr>
  </w:style>
  <w:style w:type="paragraph" w:styleId="1ffa">
    <w:name w:val="heading 1"/>
    <w:aliases w:val="H1,.,Название спецификации,h:1,h:1app,TF-Overskrift 1,H11,R1,Titre 0,Document Header1,h1,app heading 1,ITT t1,II+,I,H12,H13,H14,H15,H16,H17,H18,...,Заголов,Çàãîëîâ,ch,Глава,(раздел),Section 1.0,Part,Heading for Top Section,H111,H121,H131,H,c"/>
    <w:basedOn w:val="affff4"/>
    <w:next w:val="affff4"/>
    <w:link w:val="1ffb"/>
    <w:autoRedefine/>
    <w:qFormat/>
    <w:rsid w:val="00C7769C"/>
    <w:pPr>
      <w:keepNext/>
      <w:widowControl w:val="0"/>
      <w:tabs>
        <w:tab w:val="left" w:pos="567"/>
      </w:tabs>
      <w:autoSpaceDE w:val="0"/>
      <w:autoSpaceDN w:val="0"/>
      <w:adjustRightInd w:val="0"/>
      <w:spacing w:after="120"/>
      <w:ind w:left="567" w:hanging="567"/>
      <w:jc w:val="center"/>
      <w:outlineLvl w:val="0"/>
    </w:pPr>
    <w:rPr>
      <w:b/>
      <w:bCs/>
      <w:sz w:val="28"/>
      <w:szCs w:val="28"/>
      <w:lang w:val="ru-RU"/>
    </w:rPr>
  </w:style>
  <w:style w:type="paragraph" w:styleId="2fc">
    <w:name w:val="heading 2"/>
    <w:aliases w:val="contract,H2,h2,2,Numbered text 3,21,22,211,h:2,h:2app,T2,TF-Overskrit 2,Title2,ITT t2,PA Major Section,TE Heading 2,Livello 2,R2,H21,heading 2+ Indent: Left 0.25 in,título 2,TITRE 2,1st level heading,l2,level 2 no toc,A,2nd level,C,Titre2,h:"/>
    <w:basedOn w:val="affff4"/>
    <w:next w:val="affff4"/>
    <w:link w:val="2ff"/>
    <w:qFormat/>
    <w:rsid w:val="00C7769C"/>
    <w:pPr>
      <w:keepNext/>
      <w:numPr>
        <w:ilvl w:val="1"/>
        <w:numId w:val="162"/>
      </w:numPr>
      <w:spacing w:before="240" w:after="240"/>
      <w:outlineLvl w:val="1"/>
    </w:pPr>
    <w:rPr>
      <w:b/>
      <w:bCs/>
      <w:iCs/>
      <w:kern w:val="28"/>
      <w:sz w:val="28"/>
      <w:szCs w:val="28"/>
    </w:rPr>
  </w:style>
  <w:style w:type="paragraph" w:styleId="3b">
    <w:name w:val="heading 3"/>
    <w:aliases w:val="Подраздел,3,H3,Minor Знак Знак,o,h:3,h,31,ITT t3,PA Minor Section,TE Heading,Title3,list,l3,Level 3 Head,h3,H31,H32,H33,H34,H35,título 3,subhead,1.,TF-Overskrift 3,Titre3,alltoc,Table3,3heading,Heading 3 - old,orderpara2,l31,32,l32,33,l33,34"/>
    <w:basedOn w:val="affff4"/>
    <w:next w:val="affff4"/>
    <w:link w:val="3f7"/>
    <w:qFormat/>
    <w:rsid w:val="00C7769C"/>
    <w:pPr>
      <w:keepNext/>
      <w:numPr>
        <w:ilvl w:val="2"/>
        <w:numId w:val="51"/>
      </w:numPr>
      <w:tabs>
        <w:tab w:val="left" w:pos="1560"/>
      </w:tabs>
      <w:spacing w:before="240" w:line="360" w:lineRule="auto"/>
      <w:outlineLvl w:val="2"/>
    </w:pPr>
    <w:rPr>
      <w:b/>
      <w:bCs/>
      <w:sz w:val="28"/>
      <w:szCs w:val="26"/>
    </w:rPr>
  </w:style>
  <w:style w:type="paragraph" w:styleId="47">
    <w:name w:val="heading 4"/>
    <w:aliases w:val="Параграф,Заголовок 4 (Приложение),Sub-Minor,????????? 4 (??????????) Знак Знак1,????????? 4 (??????????) Знак Знак1 Знак Знак,H4,????????? 4 (??????????),h:4,h4,ITT t4,TE Heading 4,????????? 4 (??????????) Знак Знак,PA Micro Section,4,a.,I4"/>
    <w:basedOn w:val="affff4"/>
    <w:next w:val="affff4"/>
    <w:link w:val="410"/>
    <w:qFormat/>
    <w:rsid w:val="00C7769C"/>
    <w:pPr>
      <w:keepNext/>
      <w:widowControl w:val="0"/>
      <w:numPr>
        <w:ilvl w:val="3"/>
        <w:numId w:val="51"/>
      </w:numPr>
      <w:tabs>
        <w:tab w:val="clear" w:pos="1277"/>
        <w:tab w:val="num" w:pos="0"/>
      </w:tabs>
      <w:autoSpaceDE w:val="0"/>
      <w:autoSpaceDN w:val="0"/>
      <w:adjustRightInd w:val="0"/>
      <w:ind w:left="864"/>
      <w:jc w:val="right"/>
      <w:outlineLvl w:val="3"/>
    </w:pPr>
    <w:rPr>
      <w:bCs/>
      <w:sz w:val="28"/>
    </w:rPr>
  </w:style>
  <w:style w:type="paragraph" w:styleId="54">
    <w:name w:val="heading 5"/>
    <w:aliases w:val="H5,ITT t5,PA Pico Section,5,Roman list,h5,Roman list1,Roman list2,Roman list11,Roman list3,Roman list12,Roman list21,Roman list111,Gliederung5,Заг 2,PIM 5,Bold/Italics,_EB_Заголовок 5,Заголовок oglavlenie,_EB_5,heading 5"/>
    <w:basedOn w:val="affff4"/>
    <w:next w:val="affff4"/>
    <w:link w:val="58"/>
    <w:qFormat/>
    <w:rsid w:val="00C7769C"/>
    <w:pPr>
      <w:keepNext/>
      <w:numPr>
        <w:ilvl w:val="4"/>
        <w:numId w:val="51"/>
      </w:numPr>
      <w:jc w:val="center"/>
      <w:outlineLvl w:val="4"/>
    </w:pPr>
    <w:rPr>
      <w:b/>
      <w:szCs w:val="20"/>
    </w:rPr>
  </w:style>
  <w:style w:type="paragraph" w:styleId="6">
    <w:name w:val="heading 6"/>
    <w:aliases w:val="ITT t6,PA Appendix,6,Bullet list,Bullet list1,Bullet list2,Bullet list11,Bullet list3,Bullet list12,Bullet list21,Bullet list111,Bullet lis,H6,Italics,PIM 6,heading 6"/>
    <w:basedOn w:val="affff4"/>
    <w:next w:val="affff4"/>
    <w:link w:val="61"/>
    <w:qFormat/>
    <w:rsid w:val="00C7769C"/>
    <w:pPr>
      <w:keepNext/>
      <w:numPr>
        <w:ilvl w:val="5"/>
        <w:numId w:val="51"/>
      </w:numPr>
      <w:tabs>
        <w:tab w:val="left" w:pos="676"/>
        <w:tab w:val="left" w:pos="1440"/>
      </w:tabs>
      <w:suppressAutoHyphens/>
      <w:jc w:val="both"/>
      <w:outlineLvl w:val="5"/>
    </w:pPr>
    <w:rPr>
      <w:color w:val="000000"/>
      <w:spacing w:val="-3"/>
      <w:sz w:val="28"/>
      <w:szCs w:val="20"/>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heading 7"/>
    <w:basedOn w:val="affff4"/>
    <w:next w:val="affff4"/>
    <w:link w:val="70"/>
    <w:qFormat/>
    <w:rsid w:val="00C7769C"/>
    <w:pPr>
      <w:keepNext/>
      <w:widowControl w:val="0"/>
      <w:numPr>
        <w:ilvl w:val="6"/>
        <w:numId w:val="51"/>
      </w:numPr>
      <w:autoSpaceDE w:val="0"/>
      <w:autoSpaceDN w:val="0"/>
      <w:adjustRightInd w:val="0"/>
      <w:jc w:val="center"/>
      <w:outlineLvl w:val="6"/>
    </w:pPr>
    <w:rPr>
      <w:sz w:val="32"/>
      <w:szCs w:val="20"/>
    </w:r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fff4"/>
    <w:next w:val="affff4"/>
    <w:link w:val="80"/>
    <w:qFormat/>
    <w:rsid w:val="00C7769C"/>
    <w:pPr>
      <w:numPr>
        <w:ilvl w:val="7"/>
        <w:numId w:val="51"/>
      </w:num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heading 9, progress"/>
    <w:basedOn w:val="affff4"/>
    <w:next w:val="affff4"/>
    <w:link w:val="90"/>
    <w:qFormat/>
    <w:rsid w:val="00C7769C"/>
    <w:pPr>
      <w:keepNext/>
      <w:widowControl w:val="0"/>
      <w:numPr>
        <w:ilvl w:val="8"/>
        <w:numId w:val="51"/>
      </w:numPr>
      <w:autoSpaceDE w:val="0"/>
      <w:autoSpaceDN w:val="0"/>
      <w:adjustRightInd w:val="0"/>
      <w:jc w:val="center"/>
      <w:outlineLvl w:val="8"/>
    </w:pPr>
    <w:rPr>
      <w:b/>
      <w:sz w:val="32"/>
      <w:szCs w:val="20"/>
    </w:rPr>
  </w:style>
  <w:style w:type="character" w:default="1" w:styleId="affff5">
    <w:name w:val="Default Paragraph Font"/>
    <w:uiPriority w:val="1"/>
    <w:semiHidden/>
    <w:unhideWhenUsed/>
  </w:style>
  <w:style w:type="table" w:default="1" w:styleId="affff6">
    <w:name w:val="Normal Table"/>
    <w:uiPriority w:val="99"/>
    <w:semiHidden/>
    <w:unhideWhenUsed/>
    <w:qFormat/>
    <w:tblPr>
      <w:tblInd w:w="0" w:type="dxa"/>
      <w:tblCellMar>
        <w:top w:w="0" w:type="dxa"/>
        <w:left w:w="108" w:type="dxa"/>
        <w:bottom w:w="0" w:type="dxa"/>
        <w:right w:w="108" w:type="dxa"/>
      </w:tblCellMar>
    </w:tblPr>
  </w:style>
  <w:style w:type="numbering" w:default="1" w:styleId="affff7">
    <w:name w:val="No List"/>
    <w:uiPriority w:val="99"/>
    <w:semiHidden/>
    <w:unhideWhenUsed/>
  </w:style>
  <w:style w:type="character" w:customStyle="1" w:styleId="1ffb">
    <w:name w:val="Заголовок 1 Знак"/>
    <w:aliases w:val="H1 Знак1,. Знак1,Название спецификации Знак1,h:1 Знак1,h:1app Знак1,TF-Overskrift 1 Знак1,H11 Знак1,R1 Знак1,Titre 0 Знак1,Document Header1 Знак1,h1 Знак1,app heading 1 Знак1,ITT t1 Знак1,II+ Знак1,I Знак1,H12 Знак1,H13 Знак1,H14 Знак1"/>
    <w:basedOn w:val="affff5"/>
    <w:link w:val="1ffa"/>
    <w:rsid w:val="00C7769C"/>
    <w:rPr>
      <w:rFonts w:ascii="Times New Roman" w:eastAsia="Times New Roman" w:hAnsi="Times New Roman" w:cs="Times New Roman"/>
      <w:b/>
      <w:bCs/>
      <w:sz w:val="28"/>
      <w:szCs w:val="28"/>
    </w:rPr>
  </w:style>
  <w:style w:type="character" w:customStyle="1" w:styleId="2ff">
    <w:name w:val="Заголовок 2 Знак"/>
    <w:aliases w:val="contract Знак2,H2 Знак2,h2 Знак2,2 Знак2,Numbered text 3 Знак2,21 Знак2,22 Знак2,211 Знак2,h:2 Знак2,h:2app Знак2,T2 Знак2,TF-Overskrit 2 Знак2,Title2 Знак2,ITT t2 Знак2,PA Major Section Знак2,TE Heading 2 Знак2,Livello 2 Знак2,R2 Знак2"/>
    <w:basedOn w:val="affff5"/>
    <w:link w:val="2fc"/>
    <w:rsid w:val="00C7769C"/>
    <w:rPr>
      <w:rFonts w:ascii="Times New Roman" w:eastAsia="Times New Roman" w:hAnsi="Times New Roman" w:cs="Times New Roman"/>
      <w:b/>
      <w:bCs/>
      <w:iCs/>
      <w:kern w:val="28"/>
      <w:sz w:val="28"/>
      <w:szCs w:val="28"/>
      <w:lang w:val="en-US"/>
    </w:rPr>
  </w:style>
  <w:style w:type="character" w:customStyle="1" w:styleId="3f7">
    <w:name w:val="Заголовок 3 Знак"/>
    <w:aliases w:val="Подраздел Знак,3 Знак1,H3 Знак1,Minor Знак Знак Знак,o Знак,h:3 Знак1,h Знак1,31 Знак1,ITT t3 Знак1,PA Minor Section Знак1,TE Heading Знак1,Title3 Знак1,list Знак1,l3 Знак1,Level 3 Head Знак1,h3 Знак1,H31 Знак1,H32 Знак1,H33 Знак1"/>
    <w:basedOn w:val="affff5"/>
    <w:link w:val="3b"/>
    <w:rsid w:val="00C7769C"/>
    <w:rPr>
      <w:rFonts w:ascii="Times New Roman" w:eastAsia="Times New Roman" w:hAnsi="Times New Roman" w:cs="Times New Roman"/>
      <w:b/>
      <w:bCs/>
      <w:sz w:val="28"/>
      <w:szCs w:val="26"/>
      <w:lang w:val="en-US"/>
    </w:rPr>
  </w:style>
  <w:style w:type="character" w:customStyle="1" w:styleId="4f1">
    <w:name w:val="Заголовок 4 Знак"/>
    <w:aliases w:val="H4 Знак1,h:4 Знак1,h4 Знак1,ITT t4 Знак1,PA Micro Section Знак1,TE Heading 4 Знак1,4 Знак1,heading 4 + Indent: Left 0.5 in Знак1,a. Знак1,I4 Знак1,l4 Знак1,heading,I4 Знак,41 Знак,l41 Знак,heading41 Знак,(Shift Ctrl 4) Знак,_EB_4 Знак"/>
    <w:basedOn w:val="affff5"/>
    <w:link w:val="47"/>
    <w:rsid w:val="00C7769C"/>
    <w:rPr>
      <w:rFonts w:asciiTheme="majorHAnsi" w:eastAsiaTheme="majorEastAsia" w:hAnsiTheme="majorHAnsi" w:cstheme="majorBidi"/>
      <w:b/>
      <w:bCs/>
      <w:i/>
      <w:iCs/>
      <w:color w:val="4F81BD" w:themeColor="accent1"/>
      <w:sz w:val="24"/>
      <w:szCs w:val="24"/>
      <w:lang w:val="en-US"/>
    </w:rPr>
  </w:style>
  <w:style w:type="character" w:customStyle="1" w:styleId="58">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Заг 2 Знак,PIM 5 Знак"/>
    <w:basedOn w:val="affff5"/>
    <w:link w:val="54"/>
    <w:rsid w:val="00C7769C"/>
    <w:rPr>
      <w:rFonts w:ascii="Times New Roman" w:eastAsia="Times New Roman" w:hAnsi="Times New Roman" w:cs="Times New Roman"/>
      <w:b/>
      <w:sz w:val="24"/>
      <w:szCs w:val="20"/>
      <w:lang w:val="en-US"/>
    </w:rPr>
  </w:style>
  <w:style w:type="character" w:customStyle="1" w:styleId="61">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basedOn w:val="affff5"/>
    <w:link w:val="6"/>
    <w:rsid w:val="00C7769C"/>
    <w:rPr>
      <w:rFonts w:ascii="Times New Roman" w:eastAsia="Times New Roman" w:hAnsi="Times New Roman" w:cs="Times New Roman"/>
      <w:color w:val="000000"/>
      <w:spacing w:val="-3"/>
      <w:sz w:val="28"/>
      <w:szCs w:val="20"/>
      <w:lang w:val="en-US"/>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basedOn w:val="affff5"/>
    <w:link w:val="7"/>
    <w:rsid w:val="00C7769C"/>
    <w:rPr>
      <w:rFonts w:ascii="Times New Roman" w:eastAsia="Times New Roman" w:hAnsi="Times New Roman" w:cs="Times New Roman"/>
      <w:sz w:val="32"/>
      <w:szCs w:val="20"/>
      <w:lang w:val="en-US"/>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ffff5"/>
    <w:link w:val="8"/>
    <w:rsid w:val="00C7769C"/>
    <w:rPr>
      <w:rFonts w:ascii="Times New Roman" w:eastAsia="Times New Roman" w:hAnsi="Times New Roman" w:cs="Times New Roman"/>
      <w:i/>
      <w:iCs/>
      <w:sz w:val="24"/>
      <w:szCs w:val="24"/>
      <w:lang w:val="en-US"/>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ffff5"/>
    <w:link w:val="9"/>
    <w:rsid w:val="00C7769C"/>
    <w:rPr>
      <w:rFonts w:ascii="Times New Roman" w:eastAsia="Times New Roman" w:hAnsi="Times New Roman" w:cs="Times New Roman"/>
      <w:b/>
      <w:sz w:val="32"/>
      <w:szCs w:val="20"/>
      <w:lang w:val="en-US"/>
    </w:rPr>
  </w:style>
  <w:style w:type="paragraph" w:customStyle="1" w:styleId="1CharChar">
    <w:name w:val="1 Знак Char Знак Char Знак"/>
    <w:basedOn w:val="affff4"/>
    <w:rsid w:val="00C7769C"/>
    <w:pPr>
      <w:spacing w:after="160" w:line="240" w:lineRule="exact"/>
    </w:pPr>
    <w:rPr>
      <w:sz w:val="20"/>
      <w:szCs w:val="20"/>
      <w:lang w:val="ru-RU" w:eastAsia="zh-CN"/>
    </w:rPr>
  </w:style>
  <w:style w:type="paragraph" w:styleId="1ffc">
    <w:name w:val="toc 1"/>
    <w:basedOn w:val="affff4"/>
    <w:next w:val="affff4"/>
    <w:autoRedefine/>
    <w:uiPriority w:val="39"/>
    <w:qFormat/>
    <w:rsid w:val="00C7769C"/>
    <w:pPr>
      <w:tabs>
        <w:tab w:val="left" w:pos="600"/>
        <w:tab w:val="right" w:leader="dot" w:pos="9900"/>
      </w:tabs>
      <w:spacing w:before="120" w:after="120" w:line="360" w:lineRule="auto"/>
      <w:ind w:left="-180"/>
      <w:jc w:val="both"/>
    </w:pPr>
    <w:rPr>
      <w:bCs/>
      <w:caps/>
      <w:noProof/>
      <w:kern w:val="28"/>
      <w:lang w:val="ru-RU"/>
    </w:rPr>
  </w:style>
  <w:style w:type="character" w:styleId="affff8">
    <w:name w:val="Hyperlink"/>
    <w:uiPriority w:val="99"/>
    <w:rsid w:val="00C7769C"/>
    <w:rPr>
      <w:color w:val="0000FF"/>
      <w:u w:val="single"/>
    </w:rPr>
  </w:style>
  <w:style w:type="paragraph" w:customStyle="1" w:styleId="2ff0">
    <w:name w:val="Стиль2"/>
    <w:basedOn w:val="2ff1"/>
    <w:link w:val="2ff2"/>
    <w:qFormat/>
    <w:rsid w:val="00C7769C"/>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ff1">
    <w:name w:val="List Number 2"/>
    <w:basedOn w:val="affff4"/>
    <w:rsid w:val="00C7769C"/>
    <w:pPr>
      <w:tabs>
        <w:tab w:val="num" w:pos="432"/>
      </w:tabs>
      <w:ind w:left="432" w:hanging="432"/>
    </w:pPr>
  </w:style>
  <w:style w:type="paragraph" w:customStyle="1" w:styleId="3f8">
    <w:name w:val="Стиль3"/>
    <w:basedOn w:val="2ff3"/>
    <w:rsid w:val="00C7769C"/>
    <w:pPr>
      <w:widowControl w:val="0"/>
      <w:tabs>
        <w:tab w:val="num" w:pos="1307"/>
      </w:tabs>
      <w:adjustRightInd w:val="0"/>
      <w:spacing w:after="0" w:line="240" w:lineRule="auto"/>
      <w:ind w:left="1080"/>
      <w:jc w:val="both"/>
      <w:textAlignment w:val="baseline"/>
    </w:pPr>
    <w:rPr>
      <w:lang w:val="ru-RU" w:eastAsia="ru-RU"/>
    </w:rPr>
  </w:style>
  <w:style w:type="paragraph" w:styleId="2ff3">
    <w:name w:val="Body Text Indent 2"/>
    <w:basedOn w:val="affff4"/>
    <w:link w:val="2ff4"/>
    <w:rsid w:val="00C7769C"/>
    <w:pPr>
      <w:spacing w:after="120" w:line="480" w:lineRule="auto"/>
      <w:ind w:left="283"/>
    </w:pPr>
    <w:rPr>
      <w:szCs w:val="20"/>
    </w:rPr>
  </w:style>
  <w:style w:type="character" w:customStyle="1" w:styleId="2ff4">
    <w:name w:val="Основной текст с отступом 2 Знак"/>
    <w:basedOn w:val="affff5"/>
    <w:link w:val="2ff3"/>
    <w:rsid w:val="00C7769C"/>
    <w:rPr>
      <w:rFonts w:ascii="Times New Roman" w:eastAsia="Times New Roman" w:hAnsi="Times New Roman" w:cs="Times New Roman"/>
      <w:sz w:val="24"/>
      <w:szCs w:val="20"/>
      <w:lang w:val="en-US"/>
    </w:rPr>
  </w:style>
  <w:style w:type="paragraph" w:customStyle="1" w:styleId="2-11">
    <w:name w:val="содержание2-11"/>
    <w:basedOn w:val="affff4"/>
    <w:rsid w:val="00C7769C"/>
    <w:pPr>
      <w:spacing w:after="60"/>
      <w:jc w:val="both"/>
    </w:pPr>
    <w:rPr>
      <w:lang w:val="ru-RU" w:eastAsia="ru-RU"/>
    </w:rPr>
  </w:style>
  <w:style w:type="paragraph" w:styleId="2ff5">
    <w:name w:val="toc 2"/>
    <w:basedOn w:val="affff4"/>
    <w:next w:val="affff4"/>
    <w:autoRedefine/>
    <w:uiPriority w:val="39"/>
    <w:qFormat/>
    <w:rsid w:val="00C7769C"/>
    <w:pPr>
      <w:ind w:left="240"/>
      <w:jc w:val="both"/>
    </w:pPr>
  </w:style>
  <w:style w:type="paragraph" w:styleId="affff9">
    <w:name w:val="header"/>
    <w:basedOn w:val="affff4"/>
    <w:link w:val="affffa"/>
    <w:uiPriority w:val="99"/>
    <w:rsid w:val="00C7769C"/>
    <w:pPr>
      <w:tabs>
        <w:tab w:val="center" w:pos="4677"/>
        <w:tab w:val="right" w:pos="9355"/>
      </w:tabs>
    </w:pPr>
    <w:rPr>
      <w:szCs w:val="20"/>
    </w:rPr>
  </w:style>
  <w:style w:type="character" w:customStyle="1" w:styleId="affffa">
    <w:name w:val="Верхний колонтитул Знак"/>
    <w:basedOn w:val="affff5"/>
    <w:link w:val="affff9"/>
    <w:uiPriority w:val="99"/>
    <w:rsid w:val="00C7769C"/>
    <w:rPr>
      <w:rFonts w:ascii="Times New Roman" w:eastAsia="Times New Roman" w:hAnsi="Times New Roman" w:cs="Times New Roman"/>
      <w:sz w:val="24"/>
      <w:szCs w:val="20"/>
      <w:lang w:val="en-US"/>
    </w:rPr>
  </w:style>
  <w:style w:type="paragraph" w:styleId="affffb">
    <w:name w:val="footer"/>
    <w:aliases w:val="Не удалять!"/>
    <w:basedOn w:val="affff4"/>
    <w:link w:val="affffc"/>
    <w:uiPriority w:val="99"/>
    <w:rsid w:val="00C7769C"/>
    <w:pPr>
      <w:tabs>
        <w:tab w:val="center" w:pos="4677"/>
        <w:tab w:val="right" w:pos="9355"/>
      </w:tabs>
    </w:pPr>
    <w:rPr>
      <w:szCs w:val="20"/>
    </w:rPr>
  </w:style>
  <w:style w:type="character" w:customStyle="1" w:styleId="affffc">
    <w:name w:val="Нижний колонтитул Знак"/>
    <w:aliases w:val="Не удалять! Знак"/>
    <w:basedOn w:val="affff5"/>
    <w:link w:val="affffb"/>
    <w:uiPriority w:val="99"/>
    <w:rsid w:val="00C7769C"/>
    <w:rPr>
      <w:rFonts w:ascii="Times New Roman" w:eastAsia="Times New Roman" w:hAnsi="Times New Roman" w:cs="Times New Roman"/>
      <w:sz w:val="24"/>
      <w:szCs w:val="20"/>
      <w:lang w:val="en-US"/>
    </w:rPr>
  </w:style>
  <w:style w:type="character" w:styleId="affffd">
    <w:name w:val="page number"/>
    <w:rsid w:val="00C7769C"/>
    <w:rPr>
      <w:rFonts w:cs="Times New Roman"/>
    </w:rPr>
  </w:style>
  <w:style w:type="paragraph" w:customStyle="1" w:styleId="1ffd">
    <w:name w:val="Стиль1"/>
    <w:basedOn w:val="affff4"/>
    <w:qFormat/>
    <w:rsid w:val="00C7769C"/>
    <w:pPr>
      <w:keepNext/>
      <w:keepLines/>
      <w:widowControl w:val="0"/>
      <w:suppressLineNumbers/>
      <w:tabs>
        <w:tab w:val="num" w:pos="432"/>
      </w:tabs>
      <w:suppressAutoHyphens/>
      <w:spacing w:after="60"/>
      <w:ind w:left="432" w:hanging="432"/>
    </w:pPr>
    <w:rPr>
      <w:b/>
      <w:sz w:val="28"/>
      <w:lang w:val="ru-RU" w:eastAsia="ru-RU"/>
    </w:rPr>
  </w:style>
  <w:style w:type="paragraph" w:styleId="affffe">
    <w:name w:val="Body Text Indent"/>
    <w:basedOn w:val="affff4"/>
    <w:link w:val="afffff"/>
    <w:rsid w:val="00C7769C"/>
    <w:pPr>
      <w:spacing w:after="120"/>
      <w:ind w:left="283"/>
    </w:pPr>
    <w:rPr>
      <w:szCs w:val="20"/>
    </w:rPr>
  </w:style>
  <w:style w:type="character" w:customStyle="1" w:styleId="afffff">
    <w:name w:val="Основной текст с отступом Знак"/>
    <w:basedOn w:val="affff5"/>
    <w:link w:val="affffe"/>
    <w:rsid w:val="00C7769C"/>
    <w:rPr>
      <w:rFonts w:ascii="Times New Roman" w:eastAsia="Times New Roman" w:hAnsi="Times New Roman" w:cs="Times New Roman"/>
      <w:sz w:val="24"/>
      <w:szCs w:val="20"/>
      <w:lang w:val="en-US"/>
    </w:rPr>
  </w:style>
  <w:style w:type="paragraph" w:styleId="afffff0">
    <w:name w:val="Body Text"/>
    <w:aliases w:val="body text,Заг1,contents,Corps de texte,bt,body tesx,t,RFQ Text,RFQ,body text1,body text2,bt1,body text3,bt2,body text4,bt3,body text5,bt4,body text6,bt5,body text7,bt6,body text8,bt7,body text11,body text21,bt11,body text31,bt21,Body 3,??"/>
    <w:basedOn w:val="affff4"/>
    <w:link w:val="1ffe"/>
    <w:qFormat/>
    <w:rsid w:val="00C7769C"/>
    <w:pPr>
      <w:spacing w:line="360" w:lineRule="auto"/>
      <w:ind w:firstLine="709"/>
      <w:jc w:val="both"/>
    </w:pPr>
    <w:rPr>
      <w:sz w:val="28"/>
      <w:szCs w:val="20"/>
    </w:rPr>
  </w:style>
  <w:style w:type="character" w:customStyle="1" w:styleId="afffff1">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sp З"/>
    <w:basedOn w:val="affff5"/>
    <w:link w:val="afffff0"/>
    <w:rsid w:val="00C7769C"/>
    <w:rPr>
      <w:rFonts w:ascii="Times New Roman" w:eastAsia="Times New Roman" w:hAnsi="Times New Roman" w:cs="Times New Roman"/>
      <w:sz w:val="24"/>
      <w:szCs w:val="24"/>
      <w:lang w:val="en-US"/>
    </w:rPr>
  </w:style>
  <w:style w:type="paragraph" w:customStyle="1" w:styleId="acxspmiddle">
    <w:name w:val="acxspmiddle"/>
    <w:basedOn w:val="affff4"/>
    <w:rsid w:val="00C7769C"/>
    <w:pPr>
      <w:spacing w:before="100" w:beforeAutospacing="1" w:after="100" w:afterAutospacing="1"/>
    </w:pPr>
    <w:rPr>
      <w:lang w:val="ru-RU" w:eastAsia="ru-RU"/>
    </w:rPr>
  </w:style>
  <w:style w:type="paragraph" w:customStyle="1" w:styleId="afffff2">
    <w:name w:val="Словарная статья"/>
    <w:basedOn w:val="affff4"/>
    <w:next w:val="affff4"/>
    <w:rsid w:val="00C7769C"/>
    <w:pPr>
      <w:autoSpaceDE w:val="0"/>
      <w:autoSpaceDN w:val="0"/>
      <w:adjustRightInd w:val="0"/>
      <w:ind w:right="118"/>
      <w:jc w:val="both"/>
    </w:pPr>
    <w:rPr>
      <w:rFonts w:ascii="Arial" w:hAnsi="Arial"/>
      <w:sz w:val="20"/>
      <w:szCs w:val="20"/>
      <w:lang w:val="ru-RU" w:eastAsia="ru-RU"/>
    </w:rPr>
  </w:style>
  <w:style w:type="paragraph" w:styleId="afffff3">
    <w:name w:val="Normal (Web)"/>
    <w:basedOn w:val="affff4"/>
    <w:rsid w:val="00C7769C"/>
    <w:pPr>
      <w:spacing w:before="100" w:beforeAutospacing="1" w:after="100" w:afterAutospacing="1"/>
    </w:pPr>
    <w:rPr>
      <w:lang w:val="ru-RU" w:eastAsia="ru-RU"/>
    </w:rPr>
  </w:style>
  <w:style w:type="character" w:customStyle="1" w:styleId="grame">
    <w:name w:val="grame"/>
    <w:rsid w:val="00C7769C"/>
    <w:rPr>
      <w:rFonts w:cs="Times New Roman"/>
    </w:rPr>
  </w:style>
  <w:style w:type="paragraph" w:customStyle="1" w:styleId="Normal1">
    <w:name w:val="Normal1"/>
    <w:rsid w:val="00C7769C"/>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141">
    <w:name w:val="Заголовок контракта_14"/>
    <w:basedOn w:val="affff4"/>
    <w:rsid w:val="00C7769C"/>
    <w:pPr>
      <w:spacing w:before="120" w:after="240"/>
    </w:pPr>
    <w:rPr>
      <w:b/>
      <w:sz w:val="28"/>
      <w:lang w:val="ru-RU" w:eastAsia="ru-RU"/>
    </w:rPr>
  </w:style>
  <w:style w:type="paragraph" w:customStyle="1" w:styleId="4f2">
    <w:name w:val="Заг 4.КД_"/>
    <w:next w:val="affff4"/>
    <w:autoRedefine/>
    <w:rsid w:val="00C7769C"/>
    <w:pPr>
      <w:spacing w:before="120" w:after="0" w:line="240" w:lineRule="auto"/>
      <w:jc w:val="both"/>
    </w:pPr>
    <w:rPr>
      <w:rFonts w:ascii="Times New Roman" w:eastAsia="Times New Roman" w:hAnsi="Times New Roman" w:cs="Times New Roman"/>
      <w:sz w:val="28"/>
      <w:szCs w:val="28"/>
    </w:rPr>
  </w:style>
  <w:style w:type="paragraph" w:customStyle="1" w:styleId="303">
    <w:name w:val="Заг 3.КД_03"/>
    <w:next w:val="affff4"/>
    <w:link w:val="3030"/>
    <w:autoRedefine/>
    <w:rsid w:val="00C7769C"/>
    <w:pPr>
      <w:tabs>
        <w:tab w:val="left" w:pos="993"/>
      </w:tabs>
      <w:spacing w:after="0" w:line="240" w:lineRule="auto"/>
      <w:jc w:val="both"/>
    </w:pPr>
    <w:rPr>
      <w:rFonts w:ascii="Times New Roman" w:eastAsia="Times New Roman" w:hAnsi="Times New Roman" w:cs="Times New Roman"/>
      <w:b/>
      <w:sz w:val="28"/>
      <w:szCs w:val="20"/>
    </w:rPr>
  </w:style>
  <w:style w:type="character" w:customStyle="1" w:styleId="3030">
    <w:name w:val="Заг 3.КД_03 Знак"/>
    <w:link w:val="303"/>
    <w:locked/>
    <w:rsid w:val="00C7769C"/>
    <w:rPr>
      <w:rFonts w:ascii="Times New Roman" w:eastAsia="Times New Roman" w:hAnsi="Times New Roman" w:cs="Times New Roman"/>
      <w:b/>
      <w:sz w:val="28"/>
      <w:szCs w:val="20"/>
    </w:rPr>
  </w:style>
  <w:style w:type="paragraph" w:customStyle="1" w:styleId="ConsPlusNormal">
    <w:name w:val="ConsPlusNormal"/>
    <w:rsid w:val="00C7769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fff">
    <w:name w:val="Заголовок 1.КД"/>
    <w:basedOn w:val="1ffa"/>
    <w:link w:val="1fff0"/>
    <w:rsid w:val="00C7769C"/>
    <w:rPr>
      <w:szCs w:val="20"/>
    </w:rPr>
  </w:style>
  <w:style w:type="character" w:customStyle="1" w:styleId="1fff0">
    <w:name w:val="Заголовок 1.КД Знак"/>
    <w:link w:val="1fff"/>
    <w:locked/>
    <w:rsid w:val="00C7769C"/>
    <w:rPr>
      <w:rFonts w:ascii="Times New Roman" w:eastAsia="Times New Roman" w:hAnsi="Times New Roman" w:cs="Times New Roman"/>
      <w:b/>
      <w:bCs/>
      <w:sz w:val="28"/>
      <w:szCs w:val="20"/>
    </w:rPr>
  </w:style>
  <w:style w:type="paragraph" w:customStyle="1" w:styleId="2ff6">
    <w:name w:val="Заголовок 2.КД"/>
    <w:basedOn w:val="1fff"/>
    <w:next w:val="affff4"/>
    <w:link w:val="2ff7"/>
    <w:autoRedefine/>
    <w:rsid w:val="00C7769C"/>
    <w:pPr>
      <w:outlineLvl w:val="1"/>
    </w:pPr>
    <w:rPr>
      <w:rFonts w:eastAsia="Calibri"/>
      <w:bCs w:val="0"/>
      <w:sz w:val="22"/>
      <w:szCs w:val="28"/>
    </w:rPr>
  </w:style>
  <w:style w:type="character" w:customStyle="1" w:styleId="2ff7">
    <w:name w:val="Заголовок 2.КД Знак"/>
    <w:link w:val="2ff6"/>
    <w:locked/>
    <w:rsid w:val="00C7769C"/>
    <w:rPr>
      <w:rFonts w:ascii="Times New Roman" w:eastAsia="Calibri" w:hAnsi="Times New Roman" w:cs="Times New Roman"/>
      <w:b/>
      <w:szCs w:val="28"/>
    </w:rPr>
  </w:style>
  <w:style w:type="paragraph" w:customStyle="1" w:styleId="302">
    <w:name w:val="Заголовок 3.КД_02"/>
    <w:basedOn w:val="affff4"/>
    <w:link w:val="3020"/>
    <w:rsid w:val="00C7769C"/>
    <w:pPr>
      <w:keepNext/>
      <w:widowControl w:val="0"/>
      <w:tabs>
        <w:tab w:val="num" w:pos="1209"/>
      </w:tabs>
      <w:autoSpaceDE w:val="0"/>
      <w:autoSpaceDN w:val="0"/>
      <w:adjustRightInd w:val="0"/>
      <w:spacing w:before="240" w:after="240"/>
      <w:jc w:val="center"/>
      <w:outlineLvl w:val="0"/>
    </w:pPr>
    <w:rPr>
      <w:b/>
      <w:kern w:val="28"/>
      <w:sz w:val="28"/>
      <w:szCs w:val="20"/>
      <w:lang w:val="ru-RU"/>
    </w:rPr>
  </w:style>
  <w:style w:type="character" w:customStyle="1" w:styleId="3020">
    <w:name w:val="Заголовок 3.КД_02 Знак Знак"/>
    <w:link w:val="302"/>
    <w:locked/>
    <w:rsid w:val="00C7769C"/>
    <w:rPr>
      <w:rFonts w:ascii="Times New Roman" w:eastAsia="Times New Roman" w:hAnsi="Times New Roman" w:cs="Times New Roman"/>
      <w:b/>
      <w:kern w:val="28"/>
      <w:sz w:val="28"/>
      <w:szCs w:val="20"/>
    </w:rPr>
  </w:style>
  <w:style w:type="paragraph" w:customStyle="1" w:styleId="Head92">
    <w:name w:val="Head 9.2"/>
    <w:basedOn w:val="affff4"/>
    <w:next w:val="affff4"/>
    <w:autoRedefine/>
    <w:rsid w:val="00C7769C"/>
    <w:pPr>
      <w:jc w:val="center"/>
    </w:pPr>
    <w:rPr>
      <w:bCs/>
      <w:sz w:val="28"/>
      <w:lang w:val="ru-RU" w:eastAsia="ru-RU"/>
    </w:rPr>
  </w:style>
  <w:style w:type="paragraph" w:styleId="a">
    <w:name w:val="List Bullet"/>
    <w:aliases w:val="НОВ_Маркированный список,List Bullet 1,UL,Маркированный список 1,List Bullet Char,List Bullet Char + Bold,List Bullet Char2 Char,List Bullet Char Char Char,List Bullet Char1 Char Char Char1,List Bullet Char Char Char Char Char1"/>
    <w:basedOn w:val="affff4"/>
    <w:link w:val="afffff4"/>
    <w:qFormat/>
    <w:rsid w:val="00C7769C"/>
    <w:pPr>
      <w:numPr>
        <w:numId w:val="49"/>
      </w:numPr>
      <w:spacing w:line="360" w:lineRule="auto"/>
      <w:contextualSpacing/>
      <w:jc w:val="both"/>
    </w:pPr>
    <w:rPr>
      <w:sz w:val="28"/>
      <w:szCs w:val="20"/>
    </w:rPr>
  </w:style>
  <w:style w:type="paragraph" w:styleId="2d">
    <w:name w:val="List Bullet 2"/>
    <w:aliases w:val="Indent 2"/>
    <w:basedOn w:val="affff4"/>
    <w:rsid w:val="00C7769C"/>
    <w:pPr>
      <w:keepNext/>
      <w:numPr>
        <w:numId w:val="50"/>
      </w:numPr>
      <w:spacing w:line="360" w:lineRule="auto"/>
      <w:jc w:val="both"/>
    </w:pPr>
    <w:rPr>
      <w:sz w:val="28"/>
      <w:szCs w:val="20"/>
      <w:lang w:val="ru-RU" w:eastAsia="ru-RU"/>
    </w:rPr>
  </w:style>
  <w:style w:type="character" w:customStyle="1" w:styleId="Heading1Char">
    <w:name w:val="Heading 1 Char"/>
    <w:aliases w:val="H1 Char,. Char,Название спецификации Char,h:1 Char,h:1app Char,TF-Overskrift 1 Char,H11 Char,R1 Char,Titre 0 Char,Section Char,Заголовок 1 Знак1 Char,Заголовок 1 Знак Знак Char,Заголовок 1- Char,ЗаголовокМ Char,heading 1 Char,h1 Char,I C"/>
    <w:locked/>
    <w:rsid w:val="00C7769C"/>
    <w:rPr>
      <w:b/>
      <w:sz w:val="22"/>
      <w:lang w:val="en-US" w:eastAsia="en-US"/>
    </w:rPr>
  </w:style>
  <w:style w:type="paragraph" w:customStyle="1" w:styleId="OTRNormal">
    <w:name w:val="OTR_Normal"/>
    <w:basedOn w:val="affff4"/>
    <w:link w:val="OTRNormal0"/>
    <w:rsid w:val="00C7769C"/>
    <w:pPr>
      <w:spacing w:before="60" w:after="120"/>
      <w:ind w:firstLine="567"/>
      <w:jc w:val="both"/>
    </w:pPr>
    <w:rPr>
      <w:sz w:val="28"/>
      <w:szCs w:val="20"/>
    </w:rPr>
  </w:style>
  <w:style w:type="character" w:customStyle="1" w:styleId="OTRNormal0">
    <w:name w:val="OTR_Normal Знак"/>
    <w:link w:val="OTRNormal"/>
    <w:locked/>
    <w:rsid w:val="00C7769C"/>
    <w:rPr>
      <w:rFonts w:ascii="Times New Roman" w:eastAsia="Times New Roman" w:hAnsi="Times New Roman" w:cs="Times New Roman"/>
      <w:sz w:val="28"/>
      <w:szCs w:val="20"/>
      <w:lang w:val="en-US"/>
    </w:rPr>
  </w:style>
  <w:style w:type="character" w:customStyle="1" w:styleId="WW8Num12z1">
    <w:name w:val="WW8Num12z1"/>
    <w:rsid w:val="00C7769C"/>
    <w:rPr>
      <w:rFonts w:ascii="Courier New" w:hAnsi="Courier New"/>
    </w:rPr>
  </w:style>
  <w:style w:type="paragraph" w:styleId="afffff5">
    <w:name w:val="List Number"/>
    <w:aliases w:val="Нумерованный,многоуровневый"/>
    <w:basedOn w:val="affff4"/>
    <w:rsid w:val="00C7769C"/>
    <w:pPr>
      <w:tabs>
        <w:tab w:val="num" w:pos="540"/>
      </w:tabs>
      <w:ind w:left="540" w:hanging="360"/>
    </w:pPr>
    <w:rPr>
      <w:lang w:val="ru-RU" w:eastAsia="ru-RU"/>
    </w:rPr>
  </w:style>
  <w:style w:type="paragraph" w:styleId="afffff6">
    <w:name w:val="footnote text"/>
    <w:aliases w:val="Footnote Text Char Знак Знак,Footnote Text Char Знак,Footnote Text Char Знак Знак Знак Знак,Знак2,Footnote Text Char Знак Знак Знак Знак Char Char,Footnote Text Char5,Footnote Text Char Знак Знак Char4,Footnote Text Char Знак Char4, Знак2,З"/>
    <w:basedOn w:val="affff4"/>
    <w:link w:val="afffff7"/>
    <w:rsid w:val="00C7769C"/>
    <w:rPr>
      <w:szCs w:val="20"/>
      <w:lang w:val="ru-RU"/>
    </w:rPr>
  </w:style>
  <w:style w:type="character" w:customStyle="1" w:styleId="afffff7">
    <w:name w:val="Текст сноски Знак"/>
    <w:aliases w:val="Footnote Text Char Знак Знак Знак3,Footnote Text Char Знак Знак4,Footnote Text Char Знак Знак Знак Знак Знак,Знак2 Знак3,Footnote Text Char Знак Знак Знак Знак Char Char Знак1,Footnote Text Char5 Знак,Footnote Text Char Знак Char4 Знак"/>
    <w:basedOn w:val="affff5"/>
    <w:link w:val="afffff6"/>
    <w:rsid w:val="00C7769C"/>
    <w:rPr>
      <w:rFonts w:ascii="Times New Roman" w:eastAsia="Times New Roman" w:hAnsi="Times New Roman" w:cs="Times New Roman"/>
      <w:sz w:val="24"/>
      <w:szCs w:val="20"/>
    </w:rPr>
  </w:style>
  <w:style w:type="character" w:styleId="afffff8">
    <w:name w:val="footnote reference"/>
    <w:aliases w:val="Ссылка на сноску 45"/>
    <w:rsid w:val="00C7769C"/>
    <w:rPr>
      <w:rFonts w:ascii="Times New Roman" w:hAnsi="Times New Roman"/>
      <w:vertAlign w:val="superscript"/>
      <w:lang w:val="ru-RU"/>
    </w:rPr>
  </w:style>
  <w:style w:type="paragraph" w:customStyle="1" w:styleId="TableHeading">
    <w:name w:val="Table Heading"/>
    <w:basedOn w:val="TableCellL"/>
    <w:rsid w:val="00C7769C"/>
    <w:pPr>
      <w:keepNext/>
      <w:keepLines/>
      <w:spacing w:before="120" w:after="120"/>
      <w:jc w:val="center"/>
    </w:pPr>
    <w:rPr>
      <w:b/>
      <w:i/>
    </w:rPr>
  </w:style>
  <w:style w:type="paragraph" w:customStyle="1" w:styleId="TableCellL">
    <w:name w:val="Table Cell L"/>
    <w:basedOn w:val="affff4"/>
    <w:rsid w:val="00C7769C"/>
    <w:pPr>
      <w:numPr>
        <w:numId w:val="3"/>
      </w:numPr>
      <w:tabs>
        <w:tab w:val="clear" w:pos="360"/>
      </w:tabs>
      <w:ind w:left="0" w:firstLine="0"/>
    </w:pPr>
    <w:rPr>
      <w:szCs w:val="20"/>
      <w:lang w:val="ru-RU"/>
    </w:rPr>
  </w:style>
  <w:style w:type="paragraph" w:customStyle="1" w:styleId="TableListNumber">
    <w:name w:val="Table List Number"/>
    <w:basedOn w:val="TableCellL"/>
    <w:rsid w:val="00C7769C"/>
    <w:pPr>
      <w:tabs>
        <w:tab w:val="num" w:pos="360"/>
      </w:tabs>
      <w:ind w:left="360" w:hanging="360"/>
    </w:pPr>
  </w:style>
  <w:style w:type="paragraph" w:customStyle="1" w:styleId="Picture">
    <w:name w:val="Picture"/>
    <w:basedOn w:val="afffff0"/>
    <w:next w:val="afffff0"/>
    <w:rsid w:val="00C7769C"/>
    <w:pPr>
      <w:numPr>
        <w:numId w:val="1"/>
      </w:numPr>
      <w:tabs>
        <w:tab w:val="clear" w:pos="360"/>
      </w:tabs>
      <w:spacing w:before="360"/>
      <w:ind w:left="0" w:firstLine="0"/>
      <w:jc w:val="center"/>
    </w:pPr>
  </w:style>
  <w:style w:type="paragraph" w:customStyle="1" w:styleId="TableListBullet">
    <w:name w:val="Table List Bullet"/>
    <w:basedOn w:val="TableCellL"/>
    <w:rsid w:val="00C7769C"/>
    <w:pPr>
      <w:numPr>
        <w:numId w:val="2"/>
      </w:numPr>
      <w:tabs>
        <w:tab w:val="clear" w:pos="717"/>
        <w:tab w:val="num" w:pos="360"/>
      </w:tabs>
      <w:ind w:left="357"/>
    </w:pPr>
  </w:style>
  <w:style w:type="paragraph" w:customStyle="1" w:styleId="TableListBullet2">
    <w:name w:val="Table List Bullet (2)"/>
    <w:basedOn w:val="TableCellL"/>
    <w:rsid w:val="00C7769C"/>
    <w:pPr>
      <w:numPr>
        <w:numId w:val="0"/>
      </w:numPr>
      <w:tabs>
        <w:tab w:val="num" w:pos="717"/>
      </w:tabs>
      <w:ind w:left="714" w:hanging="357"/>
    </w:pPr>
  </w:style>
  <w:style w:type="paragraph" w:customStyle="1" w:styleId="ConsNormal">
    <w:name w:val="ConsNormal"/>
    <w:rsid w:val="00C7769C"/>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3f9">
    <w:name w:val="Body Text Indent 3"/>
    <w:basedOn w:val="affff4"/>
    <w:link w:val="3fa"/>
    <w:rsid w:val="00C7769C"/>
    <w:pPr>
      <w:spacing w:after="120"/>
      <w:ind w:left="283"/>
    </w:pPr>
    <w:rPr>
      <w:sz w:val="16"/>
      <w:szCs w:val="20"/>
    </w:rPr>
  </w:style>
  <w:style w:type="character" w:customStyle="1" w:styleId="3fa">
    <w:name w:val="Основной текст с отступом 3 Знак"/>
    <w:basedOn w:val="affff5"/>
    <w:link w:val="3f9"/>
    <w:rsid w:val="00C7769C"/>
    <w:rPr>
      <w:rFonts w:ascii="Times New Roman" w:eastAsia="Times New Roman" w:hAnsi="Times New Roman" w:cs="Times New Roman"/>
      <w:sz w:val="16"/>
      <w:szCs w:val="20"/>
      <w:lang w:val="en-US"/>
    </w:rPr>
  </w:style>
  <w:style w:type="paragraph" w:customStyle="1" w:styleId="afffff9">
    <w:name w:val="Перечисление"/>
    <w:link w:val="afffffa"/>
    <w:rsid w:val="00C7769C"/>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ConsTitle">
    <w:name w:val="ConsTitle"/>
    <w:rsid w:val="00C7769C"/>
    <w:pPr>
      <w:widowControl w:val="0"/>
      <w:spacing w:after="0" w:line="240" w:lineRule="auto"/>
    </w:pPr>
    <w:rPr>
      <w:rFonts w:ascii="Arial" w:eastAsia="Times New Roman" w:hAnsi="Arial" w:cs="Times New Roman"/>
      <w:b/>
      <w:sz w:val="16"/>
      <w:szCs w:val="20"/>
    </w:rPr>
  </w:style>
  <w:style w:type="paragraph" w:customStyle="1" w:styleId="BodyTextIndent21">
    <w:name w:val="Body Text Indent 21"/>
    <w:basedOn w:val="affff4"/>
    <w:rsid w:val="00C7769C"/>
    <w:pPr>
      <w:widowControl w:val="0"/>
      <w:spacing w:line="360" w:lineRule="auto"/>
      <w:ind w:firstLine="709"/>
      <w:jc w:val="both"/>
    </w:pPr>
    <w:rPr>
      <w:sz w:val="28"/>
      <w:szCs w:val="20"/>
      <w:lang w:val="ru-RU" w:eastAsia="ru-RU"/>
    </w:rPr>
  </w:style>
  <w:style w:type="paragraph" w:styleId="afffffb">
    <w:name w:val="Plain Text"/>
    <w:basedOn w:val="affff4"/>
    <w:link w:val="afffffc"/>
    <w:qFormat/>
    <w:rsid w:val="00C7769C"/>
    <w:pPr>
      <w:spacing w:line="288" w:lineRule="auto"/>
      <w:ind w:firstLine="720"/>
      <w:jc w:val="both"/>
    </w:pPr>
    <w:rPr>
      <w:szCs w:val="20"/>
      <w:lang w:val="ru-RU" w:eastAsia="ru-RU"/>
    </w:rPr>
  </w:style>
  <w:style w:type="character" w:customStyle="1" w:styleId="afffffc">
    <w:name w:val="Текст Знак"/>
    <w:basedOn w:val="affff5"/>
    <w:link w:val="afffffb"/>
    <w:rsid w:val="00C7769C"/>
    <w:rPr>
      <w:rFonts w:ascii="Times New Roman" w:eastAsia="Times New Roman" w:hAnsi="Times New Roman" w:cs="Times New Roman"/>
      <w:sz w:val="24"/>
      <w:szCs w:val="20"/>
      <w:lang w:eastAsia="ru-RU"/>
    </w:rPr>
  </w:style>
  <w:style w:type="paragraph" w:styleId="afffffd">
    <w:name w:val="Date"/>
    <w:basedOn w:val="affff4"/>
    <w:next w:val="affff4"/>
    <w:link w:val="afffffe"/>
    <w:rsid w:val="00C7769C"/>
    <w:pPr>
      <w:spacing w:after="60"/>
      <w:jc w:val="both"/>
    </w:pPr>
    <w:rPr>
      <w:szCs w:val="20"/>
      <w:lang w:val="ru-RU" w:eastAsia="ru-RU"/>
    </w:rPr>
  </w:style>
  <w:style w:type="character" w:customStyle="1" w:styleId="afffffe">
    <w:name w:val="Дата Знак"/>
    <w:basedOn w:val="affff5"/>
    <w:link w:val="afffffd"/>
    <w:rsid w:val="00C7769C"/>
    <w:rPr>
      <w:rFonts w:ascii="Times New Roman" w:eastAsia="Times New Roman" w:hAnsi="Times New Roman" w:cs="Times New Roman"/>
      <w:sz w:val="24"/>
      <w:szCs w:val="20"/>
      <w:lang w:eastAsia="ru-RU"/>
    </w:rPr>
  </w:style>
  <w:style w:type="paragraph" w:styleId="affffff">
    <w:name w:val="Title"/>
    <w:basedOn w:val="affff4"/>
    <w:link w:val="affffff0"/>
    <w:qFormat/>
    <w:rsid w:val="00C7769C"/>
    <w:pPr>
      <w:spacing w:before="240" w:after="60"/>
      <w:jc w:val="center"/>
      <w:outlineLvl w:val="0"/>
    </w:pPr>
    <w:rPr>
      <w:rFonts w:ascii="Arial" w:hAnsi="Arial"/>
      <w:b/>
      <w:kern w:val="28"/>
      <w:sz w:val="32"/>
      <w:szCs w:val="20"/>
      <w:lang w:val="ru-RU" w:eastAsia="ru-RU"/>
    </w:rPr>
  </w:style>
  <w:style w:type="character" w:customStyle="1" w:styleId="affffff0">
    <w:name w:val="Название Знак"/>
    <w:basedOn w:val="affff5"/>
    <w:link w:val="affffff"/>
    <w:rsid w:val="00C7769C"/>
    <w:rPr>
      <w:rFonts w:ascii="Arial" w:eastAsia="Times New Roman" w:hAnsi="Arial" w:cs="Times New Roman"/>
      <w:b/>
      <w:kern w:val="28"/>
      <w:sz w:val="32"/>
      <w:szCs w:val="20"/>
      <w:lang w:eastAsia="ru-RU"/>
    </w:rPr>
  </w:style>
  <w:style w:type="paragraph" w:customStyle="1" w:styleId="1fff1">
    <w:name w:val="Обычный1"/>
    <w:link w:val="CharChar"/>
    <w:rsid w:val="00C7769C"/>
    <w:pPr>
      <w:spacing w:after="0" w:line="240" w:lineRule="auto"/>
    </w:pPr>
    <w:rPr>
      <w:rFonts w:ascii="Times New Roman" w:eastAsia="Times New Roman" w:hAnsi="Times New Roman" w:cs="Times New Roman"/>
      <w:sz w:val="28"/>
      <w:szCs w:val="20"/>
    </w:rPr>
  </w:style>
  <w:style w:type="paragraph" w:customStyle="1" w:styleId="ConsNonformat">
    <w:name w:val="ConsNonformat"/>
    <w:rsid w:val="00C7769C"/>
    <w:pPr>
      <w:widowControl w:val="0"/>
      <w:spacing w:after="0" w:line="240" w:lineRule="auto"/>
    </w:pPr>
    <w:rPr>
      <w:rFonts w:ascii="Consultant" w:eastAsia="Times New Roman" w:hAnsi="Consultant" w:cs="Times New Roman"/>
      <w:sz w:val="20"/>
      <w:szCs w:val="20"/>
    </w:rPr>
  </w:style>
  <w:style w:type="paragraph" w:customStyle="1" w:styleId="TableHeading10">
    <w:name w:val="Table Heading 10"/>
    <w:basedOn w:val="affff4"/>
    <w:rsid w:val="00C7769C"/>
    <w:pPr>
      <w:keepNext/>
      <w:keepLines/>
      <w:spacing w:before="120" w:after="120"/>
      <w:jc w:val="center"/>
    </w:pPr>
    <w:rPr>
      <w:rFonts w:ascii="Arial" w:hAnsi="Arial"/>
      <w:b/>
      <w:i/>
      <w:sz w:val="20"/>
      <w:szCs w:val="20"/>
      <w:lang w:val="ru-RU"/>
    </w:rPr>
  </w:style>
  <w:style w:type="paragraph" w:customStyle="1" w:styleId="OTRHeading5">
    <w:name w:val="OTR_Heading_5"/>
    <w:rsid w:val="00C7769C"/>
    <w:pPr>
      <w:tabs>
        <w:tab w:val="num" w:pos="2700"/>
      </w:tabs>
      <w:spacing w:after="0" w:line="240" w:lineRule="auto"/>
      <w:ind w:left="2412" w:hanging="792"/>
      <w:outlineLvl w:val="4"/>
    </w:pPr>
    <w:rPr>
      <w:rFonts w:ascii="Times New Roman" w:eastAsia="Times New Roman" w:hAnsi="Times New Roman" w:cs="Times New Roman"/>
      <w:sz w:val="24"/>
      <w:szCs w:val="20"/>
      <w:lang w:eastAsia="ru-RU"/>
    </w:rPr>
  </w:style>
  <w:style w:type="character" w:customStyle="1" w:styleId="3fb">
    <w:name w:val="заголовок 3 Знак"/>
    <w:link w:val="3fc"/>
    <w:locked/>
    <w:rsid w:val="00C7769C"/>
    <w:rPr>
      <w:sz w:val="24"/>
    </w:rPr>
  </w:style>
  <w:style w:type="paragraph" w:customStyle="1" w:styleId="2ff8">
    <w:name w:val="заголовок 2"/>
    <w:basedOn w:val="1e"/>
    <w:next w:val="affff4"/>
    <w:link w:val="2ff9"/>
    <w:rsid w:val="00C7769C"/>
    <w:pPr>
      <w:keepLines/>
      <w:jc w:val="both"/>
    </w:pPr>
    <w:rPr>
      <w:b w:val="0"/>
    </w:rPr>
  </w:style>
  <w:style w:type="paragraph" w:customStyle="1" w:styleId="OTRHeading6">
    <w:name w:val="OTR_Heading_6"/>
    <w:rsid w:val="00C7769C"/>
    <w:pPr>
      <w:tabs>
        <w:tab w:val="num" w:pos="3420"/>
      </w:tabs>
      <w:spacing w:before="120" w:after="120" w:line="240" w:lineRule="auto"/>
      <w:ind w:left="2916" w:hanging="936"/>
      <w:contextualSpacing/>
      <w:outlineLvl w:val="5"/>
    </w:pPr>
    <w:rPr>
      <w:rFonts w:ascii="Times New Roman" w:eastAsia="Times New Roman" w:hAnsi="Times New Roman" w:cs="Times New Roman"/>
      <w:sz w:val="24"/>
      <w:szCs w:val="20"/>
      <w:lang w:eastAsia="ru-RU"/>
    </w:rPr>
  </w:style>
  <w:style w:type="paragraph" w:customStyle="1" w:styleId="OTRHeading7">
    <w:name w:val="OTR_Heading_7"/>
    <w:rsid w:val="00C7769C"/>
    <w:pPr>
      <w:tabs>
        <w:tab w:val="num" w:pos="3780"/>
      </w:tabs>
      <w:spacing w:before="120" w:after="120" w:line="240" w:lineRule="auto"/>
      <w:ind w:left="3420" w:hanging="1080"/>
      <w:contextualSpacing/>
      <w:outlineLvl w:val="6"/>
    </w:pPr>
    <w:rPr>
      <w:rFonts w:ascii="Times New Roman" w:eastAsia="Times New Roman" w:hAnsi="Times New Roman" w:cs="Times New Roman"/>
      <w:sz w:val="24"/>
      <w:szCs w:val="20"/>
      <w:lang w:eastAsia="ru-RU"/>
    </w:rPr>
  </w:style>
  <w:style w:type="paragraph" w:customStyle="1" w:styleId="OTRHeading8">
    <w:name w:val="OTR_Heading_8"/>
    <w:rsid w:val="00C7769C"/>
    <w:pPr>
      <w:tabs>
        <w:tab w:val="num" w:pos="4500"/>
      </w:tabs>
      <w:spacing w:before="120" w:after="120" w:line="240" w:lineRule="auto"/>
      <w:ind w:left="3924" w:hanging="1224"/>
      <w:outlineLvl w:val="7"/>
    </w:pPr>
    <w:rPr>
      <w:rFonts w:ascii="Times New Roman" w:eastAsia="Times New Roman" w:hAnsi="Times New Roman" w:cs="Times New Roman"/>
      <w:sz w:val="24"/>
      <w:szCs w:val="20"/>
      <w:lang w:eastAsia="ru-RU"/>
    </w:rPr>
  </w:style>
  <w:style w:type="paragraph" w:customStyle="1" w:styleId="OTRHeading9">
    <w:name w:val="OTR_Heading_9"/>
    <w:rsid w:val="00C7769C"/>
    <w:pPr>
      <w:tabs>
        <w:tab w:val="num" w:pos="5220"/>
      </w:tabs>
      <w:spacing w:before="120" w:after="120" w:line="240" w:lineRule="auto"/>
      <w:ind w:left="4500" w:hanging="1440"/>
      <w:contextualSpacing/>
      <w:outlineLvl w:val="8"/>
    </w:pPr>
    <w:rPr>
      <w:rFonts w:ascii="Times New Roman" w:eastAsia="Times New Roman" w:hAnsi="Times New Roman" w:cs="Times New Roman"/>
      <w:sz w:val="24"/>
      <w:szCs w:val="20"/>
      <w:lang w:eastAsia="ru-RU"/>
    </w:rPr>
  </w:style>
  <w:style w:type="character" w:customStyle="1" w:styleId="2ff9">
    <w:name w:val="заголовок 2 Знак"/>
    <w:link w:val="2ff8"/>
    <w:locked/>
    <w:rsid w:val="00C7769C"/>
    <w:rPr>
      <w:rFonts w:ascii="Times New Roman" w:eastAsia="Times New Roman" w:hAnsi="Times New Roman" w:cs="Times New Roman"/>
      <w:sz w:val="28"/>
      <w:szCs w:val="20"/>
      <w:lang w:val="en-US"/>
    </w:rPr>
  </w:style>
  <w:style w:type="paragraph" w:customStyle="1" w:styleId="OTRreq4-1">
    <w:name w:val="OTR_req_4-1"/>
    <w:basedOn w:val="affff4"/>
    <w:rsid w:val="00C7769C"/>
    <w:pPr>
      <w:tabs>
        <w:tab w:val="num" w:pos="1130"/>
      </w:tabs>
      <w:spacing w:before="120" w:after="120"/>
      <w:ind w:left="1130" w:hanging="864"/>
      <w:contextualSpacing/>
      <w:jc w:val="both"/>
    </w:pPr>
    <w:rPr>
      <w:szCs w:val="20"/>
      <w:lang w:val="ru-RU" w:eastAsia="ru-RU"/>
    </w:rPr>
  </w:style>
  <w:style w:type="paragraph" w:customStyle="1" w:styleId="OTRreq2">
    <w:name w:val="OTR_req2"/>
    <w:basedOn w:val="affff4"/>
    <w:rsid w:val="00C7769C"/>
    <w:pPr>
      <w:keepNext/>
      <w:numPr>
        <w:ilvl w:val="4"/>
        <w:numId w:val="4"/>
      </w:numPr>
      <w:tabs>
        <w:tab w:val="left" w:pos="737"/>
        <w:tab w:val="left" w:pos="765"/>
        <w:tab w:val="num" w:pos="1022"/>
      </w:tabs>
      <w:spacing w:before="120" w:after="120"/>
      <w:ind w:left="1022" w:hanging="576"/>
      <w:contextualSpacing/>
      <w:jc w:val="both"/>
    </w:pPr>
    <w:rPr>
      <w:rFonts w:ascii="Arial" w:hAnsi="Arial" w:cs="Arial"/>
      <w:b/>
      <w:bCs/>
      <w:iCs/>
      <w:szCs w:val="28"/>
      <w:lang w:val="ru-RU" w:eastAsia="ru-RU"/>
    </w:rPr>
  </w:style>
  <w:style w:type="paragraph" w:customStyle="1" w:styleId="BodySingle">
    <w:name w:val="Body Single"/>
    <w:basedOn w:val="affff4"/>
    <w:rsid w:val="00C7769C"/>
    <w:pPr>
      <w:numPr>
        <w:numId w:val="4"/>
      </w:numPr>
      <w:tabs>
        <w:tab w:val="left" w:pos="720"/>
        <w:tab w:val="left" w:pos="1440"/>
        <w:tab w:val="left" w:pos="2304"/>
      </w:tabs>
      <w:spacing w:before="120" w:after="120"/>
      <w:ind w:firstLine="720"/>
      <w:jc w:val="both"/>
    </w:pPr>
    <w:rPr>
      <w:sz w:val="28"/>
      <w:lang w:val="en-GB"/>
    </w:rPr>
  </w:style>
  <w:style w:type="paragraph" w:customStyle="1" w:styleId="affffff1">
    <w:name w:val="СТИЛЬ"/>
    <w:rsid w:val="00C7769C"/>
    <w:pPr>
      <w:tabs>
        <w:tab w:val="num" w:pos="1287"/>
      </w:tabs>
      <w:spacing w:before="240" w:after="120" w:line="240" w:lineRule="auto"/>
      <w:ind w:left="1287" w:hanging="567"/>
      <w:jc w:val="both"/>
    </w:pPr>
    <w:rPr>
      <w:rFonts w:ascii="Times New Roman" w:eastAsia="Times New Roman" w:hAnsi="Times New Roman" w:cs="Times New Roman"/>
      <w:b/>
      <w:sz w:val="28"/>
      <w:szCs w:val="28"/>
      <w:lang w:eastAsia="ru-RU"/>
    </w:rPr>
  </w:style>
  <w:style w:type="paragraph" w:customStyle="1" w:styleId="1f7">
    <w:name w:val="СТИЛЬ1"/>
    <w:rsid w:val="00C7769C"/>
    <w:pPr>
      <w:numPr>
        <w:numId w:val="6"/>
      </w:numPr>
      <w:tabs>
        <w:tab w:val="clear" w:pos="1287"/>
        <w:tab w:val="num" w:pos="1296"/>
      </w:tabs>
      <w:spacing w:before="240" w:after="120" w:line="240" w:lineRule="auto"/>
      <w:ind w:left="1296" w:hanging="576"/>
      <w:jc w:val="both"/>
    </w:pPr>
    <w:rPr>
      <w:rFonts w:ascii="Times New Roman" w:eastAsia="Times New Roman" w:hAnsi="Times New Roman" w:cs="Times New Roman"/>
      <w:b/>
      <w:sz w:val="28"/>
      <w:szCs w:val="28"/>
      <w:lang w:eastAsia="ru-RU"/>
    </w:rPr>
  </w:style>
  <w:style w:type="paragraph" w:customStyle="1" w:styleId="35">
    <w:name w:val="СТИЛЬ3"/>
    <w:rsid w:val="00C7769C"/>
    <w:pPr>
      <w:numPr>
        <w:ilvl w:val="1"/>
        <w:numId w:val="5"/>
      </w:numPr>
      <w:tabs>
        <w:tab w:val="clear" w:pos="1296"/>
        <w:tab w:val="num" w:pos="1440"/>
      </w:tabs>
      <w:spacing w:before="240" w:after="120" w:line="240" w:lineRule="auto"/>
      <w:ind w:left="1440" w:hanging="720"/>
      <w:jc w:val="both"/>
    </w:pPr>
    <w:rPr>
      <w:rFonts w:ascii="Times New Roman" w:eastAsia="Times New Roman" w:hAnsi="Times New Roman" w:cs="Times New Roman"/>
      <w:b/>
      <w:sz w:val="28"/>
      <w:szCs w:val="28"/>
      <w:lang w:eastAsia="ru-RU"/>
    </w:rPr>
  </w:style>
  <w:style w:type="paragraph" w:styleId="af3">
    <w:name w:val="Balloon Text"/>
    <w:basedOn w:val="affff4"/>
    <w:link w:val="affffff2"/>
    <w:rsid w:val="00C7769C"/>
    <w:pPr>
      <w:numPr>
        <w:ilvl w:val="2"/>
        <w:numId w:val="5"/>
      </w:numPr>
      <w:tabs>
        <w:tab w:val="clear" w:pos="1440"/>
      </w:tabs>
      <w:ind w:left="0" w:firstLine="0"/>
    </w:pPr>
    <w:rPr>
      <w:rFonts w:ascii="Tahoma" w:hAnsi="Tahoma"/>
      <w:sz w:val="16"/>
      <w:szCs w:val="16"/>
    </w:rPr>
  </w:style>
  <w:style w:type="character" w:customStyle="1" w:styleId="affffff2">
    <w:name w:val="Текст выноски Знак"/>
    <w:basedOn w:val="affff5"/>
    <w:link w:val="af3"/>
    <w:rsid w:val="00C7769C"/>
    <w:rPr>
      <w:rFonts w:ascii="Tahoma" w:eastAsia="Times New Roman" w:hAnsi="Tahoma" w:cs="Times New Roman"/>
      <w:sz w:val="16"/>
      <w:szCs w:val="16"/>
      <w:lang w:val="en-US"/>
    </w:rPr>
  </w:style>
  <w:style w:type="paragraph" w:customStyle="1" w:styleId="ConsPlusTitle">
    <w:name w:val="ConsPlusTitle"/>
    <w:rsid w:val="00C7769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ffff3">
    <w:name w:val="annotation text"/>
    <w:basedOn w:val="affff4"/>
    <w:link w:val="affffff4"/>
    <w:rsid w:val="00C7769C"/>
    <w:rPr>
      <w:sz w:val="20"/>
      <w:szCs w:val="20"/>
    </w:rPr>
  </w:style>
  <w:style w:type="character" w:customStyle="1" w:styleId="affffff4">
    <w:name w:val="Текст примечания Знак"/>
    <w:basedOn w:val="affff5"/>
    <w:link w:val="affffff3"/>
    <w:rsid w:val="00C7769C"/>
    <w:rPr>
      <w:rFonts w:ascii="Times New Roman" w:eastAsia="Times New Roman" w:hAnsi="Times New Roman" w:cs="Times New Roman"/>
      <w:sz w:val="20"/>
      <w:szCs w:val="20"/>
      <w:lang w:val="en-US"/>
    </w:rPr>
  </w:style>
  <w:style w:type="paragraph" w:styleId="affffff5">
    <w:name w:val="annotation subject"/>
    <w:basedOn w:val="affffff3"/>
    <w:next w:val="affffff3"/>
    <w:link w:val="affffff6"/>
    <w:rsid w:val="00C7769C"/>
    <w:rPr>
      <w:b/>
    </w:rPr>
  </w:style>
  <w:style w:type="character" w:customStyle="1" w:styleId="affffff6">
    <w:name w:val="Тема примечания Знак"/>
    <w:basedOn w:val="affffff4"/>
    <w:link w:val="affffff5"/>
    <w:rsid w:val="00C7769C"/>
    <w:rPr>
      <w:b/>
    </w:rPr>
  </w:style>
  <w:style w:type="paragraph" w:customStyle="1" w:styleId="CharChar0">
    <w:name w:val="Char Char"/>
    <w:basedOn w:val="affff4"/>
    <w:rsid w:val="00C7769C"/>
    <w:pPr>
      <w:spacing w:after="160" w:line="240" w:lineRule="exact"/>
    </w:pPr>
    <w:rPr>
      <w:sz w:val="20"/>
      <w:szCs w:val="20"/>
      <w:lang w:val="ru-RU" w:eastAsia="zh-CN"/>
    </w:rPr>
  </w:style>
  <w:style w:type="paragraph" w:styleId="affffff7">
    <w:name w:val="Document Map"/>
    <w:basedOn w:val="affff4"/>
    <w:link w:val="1fff2"/>
    <w:rsid w:val="00C7769C"/>
    <w:pPr>
      <w:shd w:val="clear" w:color="auto" w:fill="000080"/>
    </w:pPr>
    <w:rPr>
      <w:rFonts w:ascii="Tahoma" w:hAnsi="Tahoma"/>
      <w:sz w:val="20"/>
      <w:szCs w:val="20"/>
    </w:rPr>
  </w:style>
  <w:style w:type="character" w:customStyle="1" w:styleId="affffff8">
    <w:name w:val="Схема документа Знак"/>
    <w:basedOn w:val="affff5"/>
    <w:link w:val="affffff7"/>
    <w:rsid w:val="00C7769C"/>
    <w:rPr>
      <w:rFonts w:ascii="Tahoma" w:eastAsia="Times New Roman" w:hAnsi="Tahoma" w:cs="Tahoma"/>
      <w:sz w:val="16"/>
      <w:szCs w:val="16"/>
      <w:lang w:val="en-US"/>
    </w:rPr>
  </w:style>
  <w:style w:type="paragraph" w:customStyle="1" w:styleId="CharChar1">
    <w:name w:val="Char Char1"/>
    <w:basedOn w:val="affff4"/>
    <w:rsid w:val="00C7769C"/>
    <w:pPr>
      <w:spacing w:after="160" w:line="240" w:lineRule="exact"/>
    </w:pPr>
    <w:rPr>
      <w:sz w:val="20"/>
      <w:szCs w:val="20"/>
      <w:lang w:val="ru-RU" w:eastAsia="zh-CN"/>
    </w:rPr>
  </w:style>
  <w:style w:type="paragraph" w:customStyle="1" w:styleId="tablecelll0">
    <w:name w:val="tablecelll"/>
    <w:basedOn w:val="affff4"/>
    <w:rsid w:val="00C7769C"/>
    <w:rPr>
      <w:lang w:val="ru-RU" w:eastAsia="ru-RU"/>
    </w:rPr>
  </w:style>
  <w:style w:type="character" w:customStyle="1" w:styleId="zakonspanusual11">
    <w:name w:val="zakon_spanusual11"/>
    <w:rsid w:val="00C7769C"/>
    <w:rPr>
      <w:rFonts w:ascii="Courier New" w:hAnsi="Courier New"/>
      <w:color w:val="000000"/>
      <w:sz w:val="18"/>
    </w:rPr>
  </w:style>
  <w:style w:type="table" w:styleId="affffff9">
    <w:name w:val="Table Grid"/>
    <w:aliases w:val="OTR,Сетка таблицы GR"/>
    <w:basedOn w:val="affff6"/>
    <w:rsid w:val="00C776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rsid w:val="00C7769C"/>
    <w:pPr>
      <w:spacing w:before="60" w:after="60" w:line="240" w:lineRule="auto"/>
      <w:jc w:val="both"/>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a">
    <w:name w:val="Обыч_кр_выр"/>
    <w:basedOn w:val="affff4"/>
    <w:rsid w:val="00C7769C"/>
    <w:pPr>
      <w:ind w:firstLine="720"/>
      <w:jc w:val="both"/>
    </w:pPr>
    <w:rPr>
      <w:lang w:val="ru-RU" w:eastAsia="ru-RU"/>
    </w:rPr>
  </w:style>
  <w:style w:type="paragraph" w:customStyle="1" w:styleId="OTRListNum">
    <w:name w:val="OTR_List_Num"/>
    <w:basedOn w:val="affff4"/>
    <w:link w:val="OTRListNum0"/>
    <w:rsid w:val="00C7769C"/>
    <w:pPr>
      <w:spacing w:before="60" w:after="60"/>
      <w:jc w:val="both"/>
    </w:pPr>
    <w:rPr>
      <w:szCs w:val="20"/>
      <w:lang w:val="ru-RU" w:eastAsia="ru-RU"/>
    </w:rPr>
  </w:style>
  <w:style w:type="paragraph" w:styleId="affffffb">
    <w:name w:val="Note Heading"/>
    <w:basedOn w:val="affff4"/>
    <w:next w:val="affff4"/>
    <w:link w:val="affffffc"/>
    <w:rsid w:val="00C7769C"/>
    <w:rPr>
      <w:szCs w:val="20"/>
      <w:lang w:val="ru-RU" w:eastAsia="ru-RU"/>
    </w:rPr>
  </w:style>
  <w:style w:type="character" w:customStyle="1" w:styleId="affffffc">
    <w:name w:val="Заголовок записки Знак"/>
    <w:basedOn w:val="affff5"/>
    <w:link w:val="affffffb"/>
    <w:rsid w:val="00C7769C"/>
    <w:rPr>
      <w:rFonts w:ascii="Times New Roman" w:eastAsia="Times New Roman" w:hAnsi="Times New Roman" w:cs="Times New Roman"/>
      <w:sz w:val="24"/>
      <w:szCs w:val="20"/>
      <w:lang w:eastAsia="ru-RU"/>
    </w:rPr>
  </w:style>
  <w:style w:type="paragraph" w:styleId="3fd">
    <w:name w:val="toc 3"/>
    <w:basedOn w:val="affff4"/>
    <w:next w:val="affff4"/>
    <w:autoRedefine/>
    <w:uiPriority w:val="39"/>
    <w:qFormat/>
    <w:rsid w:val="00C7769C"/>
    <w:pPr>
      <w:ind w:left="480" w:firstLine="709"/>
    </w:pPr>
    <w:rPr>
      <w:lang w:val="ru-RU" w:eastAsia="ru-RU"/>
    </w:rPr>
  </w:style>
  <w:style w:type="table" w:styleId="1fff3">
    <w:name w:val="Table Grid 1"/>
    <w:basedOn w:val="affff6"/>
    <w:rsid w:val="00C7769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d">
    <w:name w:val="Гипертекстовая ссылка"/>
    <w:rsid w:val="00C7769C"/>
    <w:rPr>
      <w:color w:val="008000"/>
      <w:sz w:val="22"/>
      <w:u w:val="single"/>
    </w:rPr>
  </w:style>
  <w:style w:type="table" w:styleId="affffffe">
    <w:name w:val="Table Theme"/>
    <w:basedOn w:val="affff6"/>
    <w:rsid w:val="00C776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e">
    <w:name w:val="List Bullet 3"/>
    <w:basedOn w:val="affff4"/>
    <w:autoRedefine/>
    <w:rsid w:val="00C7769C"/>
    <w:pPr>
      <w:tabs>
        <w:tab w:val="num" w:pos="420"/>
      </w:tabs>
      <w:ind w:left="420" w:firstLine="323"/>
    </w:pPr>
    <w:rPr>
      <w:b/>
      <w:sz w:val="28"/>
      <w:szCs w:val="28"/>
      <w:lang w:val="ru-RU"/>
    </w:rPr>
  </w:style>
  <w:style w:type="paragraph" w:styleId="4f3">
    <w:name w:val="List Bullet 4"/>
    <w:aliases w:val="Обычный маркированный,мой маркированный список"/>
    <w:basedOn w:val="affff4"/>
    <w:autoRedefine/>
    <w:rsid w:val="00C7769C"/>
    <w:pPr>
      <w:tabs>
        <w:tab w:val="num" w:pos="420"/>
      </w:tabs>
      <w:ind w:left="420" w:hanging="420"/>
    </w:pPr>
    <w:rPr>
      <w:szCs w:val="20"/>
    </w:rPr>
  </w:style>
  <w:style w:type="paragraph" w:styleId="59">
    <w:name w:val="List Bullet 5"/>
    <w:basedOn w:val="affff4"/>
    <w:autoRedefine/>
    <w:rsid w:val="00C7769C"/>
    <w:pPr>
      <w:tabs>
        <w:tab w:val="num" w:pos="624"/>
      </w:tabs>
      <w:ind w:left="624" w:hanging="624"/>
    </w:pPr>
    <w:rPr>
      <w:szCs w:val="20"/>
    </w:rPr>
  </w:style>
  <w:style w:type="paragraph" w:styleId="3ff">
    <w:name w:val="List Number 3"/>
    <w:basedOn w:val="affff4"/>
    <w:rsid w:val="00C7769C"/>
    <w:pPr>
      <w:tabs>
        <w:tab w:val="num" w:pos="420"/>
      </w:tabs>
      <w:ind w:left="420" w:hanging="420"/>
    </w:pPr>
    <w:rPr>
      <w:szCs w:val="20"/>
    </w:rPr>
  </w:style>
  <w:style w:type="paragraph" w:styleId="4f4">
    <w:name w:val="List Number 4"/>
    <w:basedOn w:val="affff4"/>
    <w:rsid w:val="00C7769C"/>
    <w:pPr>
      <w:tabs>
        <w:tab w:val="num" w:pos="420"/>
      </w:tabs>
      <w:ind w:left="420" w:hanging="420"/>
    </w:pPr>
    <w:rPr>
      <w:szCs w:val="20"/>
    </w:rPr>
  </w:style>
  <w:style w:type="paragraph" w:styleId="5a">
    <w:name w:val="List Number 5"/>
    <w:basedOn w:val="affff4"/>
    <w:rsid w:val="00C7769C"/>
    <w:pPr>
      <w:tabs>
        <w:tab w:val="num" w:pos="768"/>
      </w:tabs>
      <w:ind w:left="768" w:hanging="768"/>
    </w:pPr>
    <w:rPr>
      <w:szCs w:val="20"/>
    </w:rPr>
  </w:style>
  <w:style w:type="paragraph" w:customStyle="1" w:styleId="Bulletin">
    <w:name w:val="Bulletin"/>
    <w:basedOn w:val="affff4"/>
    <w:rsid w:val="00C7769C"/>
    <w:pPr>
      <w:tabs>
        <w:tab w:val="num" w:pos="768"/>
      </w:tabs>
      <w:ind w:left="768" w:hanging="768"/>
    </w:pPr>
    <w:rPr>
      <w:szCs w:val="20"/>
    </w:rPr>
  </w:style>
  <w:style w:type="paragraph" w:customStyle="1" w:styleId="afffffff">
    <w:name w:val="Основной текст маркированный"/>
    <w:basedOn w:val="affff4"/>
    <w:rsid w:val="00C7769C"/>
    <w:pPr>
      <w:tabs>
        <w:tab w:val="num" w:pos="564"/>
      </w:tabs>
      <w:ind w:left="564" w:hanging="564"/>
      <w:jc w:val="both"/>
    </w:pPr>
    <w:rPr>
      <w:rFonts w:ascii="Arial" w:hAnsi="Arial"/>
      <w:sz w:val="22"/>
      <w:szCs w:val="20"/>
      <w:lang w:val="ru-RU"/>
    </w:rPr>
  </w:style>
  <w:style w:type="paragraph" w:customStyle="1" w:styleId="3fc">
    <w:name w:val="заголовок 3"/>
    <w:basedOn w:val="affff4"/>
    <w:next w:val="affff4"/>
    <w:link w:val="3fb"/>
    <w:rsid w:val="00C7769C"/>
    <w:pPr>
      <w:tabs>
        <w:tab w:val="num" w:pos="1800"/>
      </w:tabs>
      <w:spacing w:before="120" w:line="360" w:lineRule="auto"/>
      <w:ind w:left="708" w:hanging="708"/>
      <w:jc w:val="both"/>
      <w:outlineLvl w:val="2"/>
    </w:pPr>
    <w:rPr>
      <w:rFonts w:asciiTheme="minorHAnsi" w:eastAsiaTheme="minorHAnsi" w:hAnsiTheme="minorHAnsi" w:cstheme="minorBidi"/>
      <w:szCs w:val="22"/>
      <w:lang w:val="ru-RU"/>
    </w:rPr>
  </w:style>
  <w:style w:type="paragraph" w:customStyle="1" w:styleId="4f5">
    <w:name w:val="заголовок 4"/>
    <w:basedOn w:val="47"/>
    <w:next w:val="affff4"/>
    <w:autoRedefine/>
    <w:qFormat/>
    <w:rsid w:val="00C7769C"/>
    <w:pPr>
      <w:tabs>
        <w:tab w:val="left" w:pos="1418"/>
      </w:tabs>
      <w:spacing w:before="120" w:after="120" w:line="360" w:lineRule="auto"/>
      <w:ind w:left="1418" w:firstLine="0"/>
      <w:jc w:val="left"/>
    </w:pPr>
    <w:rPr>
      <w:b/>
    </w:rPr>
  </w:style>
  <w:style w:type="paragraph" w:customStyle="1" w:styleId="4f6">
    <w:name w:val="Заголовок 4+"/>
    <w:basedOn w:val="affff4"/>
    <w:rsid w:val="00C7769C"/>
    <w:pPr>
      <w:tabs>
        <w:tab w:val="num" w:pos="1080"/>
      </w:tabs>
      <w:spacing w:before="120" w:after="120"/>
      <w:ind w:left="1080" w:hanging="1080"/>
    </w:pPr>
    <w:rPr>
      <w:rFonts w:ascii="Arial" w:hAnsi="Arial" w:cs="Arial"/>
      <w:b/>
      <w:sz w:val="20"/>
      <w:szCs w:val="20"/>
      <w:lang w:val="ru-RU" w:eastAsia="ru-RU"/>
    </w:rPr>
  </w:style>
  <w:style w:type="paragraph" w:customStyle="1" w:styleId="ListAlternative">
    <w:name w:val="List Alternative"/>
    <w:basedOn w:val="affff4"/>
    <w:rsid w:val="00C7769C"/>
    <w:pPr>
      <w:tabs>
        <w:tab w:val="num" w:pos="564"/>
      </w:tabs>
      <w:spacing w:before="40" w:after="40"/>
      <w:ind w:left="754" w:hanging="357"/>
      <w:jc w:val="both"/>
    </w:pPr>
    <w:rPr>
      <w:rFonts w:ascii="Arial" w:hAnsi="Arial"/>
      <w:szCs w:val="20"/>
      <w:lang w:val="ru-RU"/>
    </w:rPr>
  </w:style>
  <w:style w:type="paragraph" w:customStyle="1" w:styleId="39">
    <w:name w:val="Заголовок 3.КД"/>
    <w:basedOn w:val="2ff6"/>
    <w:next w:val="affff4"/>
    <w:link w:val="3ff0"/>
    <w:autoRedefine/>
    <w:rsid w:val="00C7769C"/>
    <w:pPr>
      <w:numPr>
        <w:numId w:val="8"/>
      </w:numPr>
      <w:tabs>
        <w:tab w:val="clear" w:pos="900"/>
        <w:tab w:val="num" w:pos="360"/>
        <w:tab w:val="num" w:pos="1209"/>
      </w:tabs>
      <w:ind w:left="0" w:firstLine="567"/>
      <w:outlineLvl w:val="0"/>
    </w:pPr>
    <w:rPr>
      <w:rFonts w:eastAsia="Times New Roman"/>
      <w:color w:val="000000"/>
      <w:sz w:val="28"/>
    </w:rPr>
  </w:style>
  <w:style w:type="character" w:styleId="afffffff0">
    <w:name w:val="annotation reference"/>
    <w:rsid w:val="00C7769C"/>
    <w:rPr>
      <w:sz w:val="16"/>
    </w:rPr>
  </w:style>
  <w:style w:type="paragraph" w:customStyle="1" w:styleId="46">
    <w:name w:val="Заголовок 4.КД"/>
    <w:basedOn w:val="39"/>
    <w:next w:val="affff4"/>
    <w:autoRedefine/>
    <w:rsid w:val="00C7769C"/>
    <w:pPr>
      <w:numPr>
        <w:ilvl w:val="1"/>
      </w:numPr>
      <w:tabs>
        <w:tab w:val="clear" w:pos="1021"/>
        <w:tab w:val="num" w:pos="646"/>
        <w:tab w:val="num" w:pos="720"/>
        <w:tab w:val="num" w:pos="1080"/>
      </w:tabs>
      <w:ind w:left="0" w:firstLine="720"/>
    </w:pPr>
  </w:style>
  <w:style w:type="paragraph" w:styleId="4f7">
    <w:name w:val="toc 4"/>
    <w:basedOn w:val="affff4"/>
    <w:next w:val="affff4"/>
    <w:autoRedefine/>
    <w:uiPriority w:val="39"/>
    <w:rsid w:val="00C7769C"/>
    <w:pPr>
      <w:tabs>
        <w:tab w:val="left" w:pos="1800"/>
        <w:tab w:val="left" w:pos="9540"/>
        <w:tab w:val="left" w:pos="9720"/>
        <w:tab w:val="right" w:pos="10260"/>
      </w:tabs>
      <w:ind w:left="1080"/>
      <w:jc w:val="both"/>
    </w:pPr>
    <w:rPr>
      <w:sz w:val="22"/>
      <w:lang w:val="ru-RU" w:eastAsia="ru-RU"/>
    </w:rPr>
  </w:style>
  <w:style w:type="paragraph" w:customStyle="1" w:styleId="2v2">
    <w:name w:val="Заголовок 2.КД v2"/>
    <w:basedOn w:val="2ff6"/>
    <w:rsid w:val="00C7769C"/>
    <w:pPr>
      <w:jc w:val="right"/>
    </w:pPr>
  </w:style>
  <w:style w:type="character" w:customStyle="1" w:styleId="3ff0">
    <w:name w:val="Заголовок 3.КД Знак Знак"/>
    <w:link w:val="39"/>
    <w:locked/>
    <w:rsid w:val="00C7769C"/>
    <w:rPr>
      <w:rFonts w:ascii="Times New Roman" w:eastAsia="Times New Roman" w:hAnsi="Times New Roman" w:cs="Times New Roman"/>
      <w:b/>
      <w:color w:val="000000"/>
      <w:sz w:val="28"/>
      <w:szCs w:val="28"/>
    </w:rPr>
  </w:style>
  <w:style w:type="paragraph" w:customStyle="1" w:styleId="102">
    <w:name w:val="Заголовок 1_02"/>
    <w:basedOn w:val="1fff"/>
    <w:rsid w:val="00C7769C"/>
    <w:pPr>
      <w:ind w:left="5580"/>
    </w:pPr>
  </w:style>
  <w:style w:type="paragraph" w:styleId="5b">
    <w:name w:val="toc 5"/>
    <w:aliases w:val="EB"/>
    <w:basedOn w:val="affff4"/>
    <w:next w:val="affff4"/>
    <w:autoRedefine/>
    <w:uiPriority w:val="39"/>
    <w:rsid w:val="00C7769C"/>
    <w:pPr>
      <w:ind w:left="960"/>
    </w:pPr>
    <w:rPr>
      <w:lang w:val="ru-RU" w:eastAsia="ru-RU"/>
    </w:rPr>
  </w:style>
  <w:style w:type="paragraph" w:styleId="62">
    <w:name w:val="toc 6"/>
    <w:basedOn w:val="affff4"/>
    <w:next w:val="affff4"/>
    <w:autoRedefine/>
    <w:uiPriority w:val="39"/>
    <w:rsid w:val="00C7769C"/>
    <w:pPr>
      <w:ind w:left="1200"/>
    </w:pPr>
    <w:rPr>
      <w:lang w:val="ru-RU" w:eastAsia="ru-RU"/>
    </w:rPr>
  </w:style>
  <w:style w:type="paragraph" w:styleId="71">
    <w:name w:val="toc 7"/>
    <w:basedOn w:val="affff4"/>
    <w:next w:val="affff4"/>
    <w:autoRedefine/>
    <w:uiPriority w:val="39"/>
    <w:rsid w:val="00C7769C"/>
    <w:pPr>
      <w:ind w:left="1440"/>
    </w:pPr>
    <w:rPr>
      <w:lang w:val="ru-RU" w:eastAsia="ru-RU"/>
    </w:rPr>
  </w:style>
  <w:style w:type="paragraph" w:styleId="81">
    <w:name w:val="toc 8"/>
    <w:basedOn w:val="affff4"/>
    <w:next w:val="affff4"/>
    <w:autoRedefine/>
    <w:uiPriority w:val="39"/>
    <w:rsid w:val="00C7769C"/>
    <w:pPr>
      <w:ind w:left="1680"/>
    </w:pPr>
    <w:rPr>
      <w:lang w:val="ru-RU" w:eastAsia="ru-RU"/>
    </w:rPr>
  </w:style>
  <w:style w:type="paragraph" w:styleId="91">
    <w:name w:val="toc 9"/>
    <w:basedOn w:val="affff4"/>
    <w:next w:val="affff4"/>
    <w:autoRedefine/>
    <w:uiPriority w:val="39"/>
    <w:rsid w:val="00C7769C"/>
    <w:pPr>
      <w:ind w:left="1920"/>
    </w:pPr>
    <w:rPr>
      <w:lang w:val="ru-RU" w:eastAsia="ru-RU"/>
    </w:rPr>
  </w:style>
  <w:style w:type="character" w:customStyle="1" w:styleId="afffffff1">
    <w:name w:val="Символ сноски"/>
    <w:rsid w:val="00C7769C"/>
    <w:rPr>
      <w:vertAlign w:val="superscript"/>
    </w:rPr>
  </w:style>
  <w:style w:type="paragraph" w:styleId="afffffff2">
    <w:name w:val="toa heading"/>
    <w:basedOn w:val="affff4"/>
    <w:next w:val="affff4"/>
    <w:rsid w:val="00C7769C"/>
    <w:pPr>
      <w:spacing w:before="120"/>
    </w:pPr>
    <w:rPr>
      <w:rFonts w:ascii="Arial" w:hAnsi="Arial"/>
      <w:b/>
      <w:szCs w:val="20"/>
    </w:rPr>
  </w:style>
  <w:style w:type="paragraph" w:styleId="5c">
    <w:name w:val="index 5"/>
    <w:basedOn w:val="affff4"/>
    <w:next w:val="affff4"/>
    <w:autoRedefine/>
    <w:rsid w:val="00C7769C"/>
    <w:rPr>
      <w:noProof/>
      <w:sz w:val="28"/>
      <w:szCs w:val="20"/>
      <w:lang w:val="ru-RU"/>
    </w:rPr>
  </w:style>
  <w:style w:type="paragraph" w:customStyle="1" w:styleId="xl24">
    <w:name w:val="xl24"/>
    <w:basedOn w:val="affff4"/>
    <w:rsid w:val="00C7769C"/>
    <w:pPr>
      <w:spacing w:before="100" w:after="100"/>
      <w:jc w:val="center"/>
      <w:textAlignment w:val="center"/>
    </w:pPr>
    <w:rPr>
      <w:szCs w:val="20"/>
      <w:lang w:val="ru-RU" w:eastAsia="ru-RU"/>
    </w:rPr>
  </w:style>
  <w:style w:type="paragraph" w:customStyle="1" w:styleId="Normal2">
    <w:name w:val="Normal2"/>
    <w:rsid w:val="00C7769C"/>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styleId="afffffff3">
    <w:name w:val="FollowedHyperlink"/>
    <w:rsid w:val="00C7769C"/>
    <w:rPr>
      <w:color w:val="800080"/>
      <w:u w:val="single"/>
    </w:rPr>
  </w:style>
  <w:style w:type="paragraph" w:customStyle="1" w:styleId="OTRTitleDocCode">
    <w:name w:val="OTR_Title_DocCode"/>
    <w:basedOn w:val="affff4"/>
    <w:semiHidden/>
    <w:rsid w:val="00C7769C"/>
    <w:pPr>
      <w:spacing w:before="120" w:after="240"/>
      <w:jc w:val="center"/>
    </w:pPr>
    <w:rPr>
      <w:b/>
      <w:bCs/>
      <w:sz w:val="20"/>
      <w:szCs w:val="20"/>
      <w:lang w:val="ru-RU" w:eastAsia="ru-RU"/>
    </w:rPr>
  </w:style>
  <w:style w:type="paragraph" w:customStyle="1" w:styleId="PseudoH1NoNum">
    <w:name w:val="Pseudo H1 No Num"/>
    <w:basedOn w:val="affff4"/>
    <w:next w:val="afffff0"/>
    <w:rsid w:val="00C7769C"/>
    <w:pPr>
      <w:keepNext/>
      <w:pageBreakBefore/>
      <w:spacing w:after="120"/>
      <w:jc w:val="center"/>
      <w:outlineLvl w:val="0"/>
    </w:pPr>
    <w:rPr>
      <w:rFonts w:ascii="Arial" w:hAnsi="Arial"/>
      <w:b/>
      <w:caps/>
      <w:kern w:val="28"/>
      <w:sz w:val="32"/>
      <w:szCs w:val="20"/>
      <w:lang w:val="ru-RU"/>
    </w:rPr>
  </w:style>
  <w:style w:type="character" w:customStyle="1" w:styleId="3031">
    <w:name w:val="Заг 3.КД_03 Знак Знак"/>
    <w:rsid w:val="00C7769C"/>
    <w:rPr>
      <w:b/>
      <w:sz w:val="28"/>
      <w:lang w:val="ru-RU" w:eastAsia="en-US"/>
    </w:rPr>
  </w:style>
  <w:style w:type="character" w:styleId="afffffff4">
    <w:name w:val="Emphasis"/>
    <w:qFormat/>
    <w:rsid w:val="00C7769C"/>
    <w:rPr>
      <w:i/>
    </w:rPr>
  </w:style>
  <w:style w:type="paragraph" w:customStyle="1" w:styleId="otrnormal1">
    <w:name w:val="otr_normal"/>
    <w:link w:val="otrnormal2"/>
    <w:rsid w:val="00C7769C"/>
    <w:pPr>
      <w:suppressAutoHyphens/>
      <w:spacing w:before="180" w:after="180" w:line="240" w:lineRule="atLeast"/>
      <w:ind w:left="1134"/>
      <w:jc w:val="both"/>
    </w:pPr>
    <w:rPr>
      <w:rFonts w:ascii="Arial" w:eastAsia="Times New Roman" w:hAnsi="Arial" w:cs="Times New Roman"/>
      <w:szCs w:val="20"/>
    </w:rPr>
  </w:style>
  <w:style w:type="paragraph" w:customStyle="1" w:styleId="otrlistmark1">
    <w:name w:val="otr_list_mark1"/>
    <w:basedOn w:val="affff4"/>
    <w:rsid w:val="00C7769C"/>
    <w:pPr>
      <w:numPr>
        <w:numId w:val="9"/>
      </w:numPr>
      <w:tabs>
        <w:tab w:val="left" w:pos="397"/>
      </w:tabs>
      <w:suppressAutoHyphens/>
      <w:spacing w:before="180" w:after="180" w:line="240" w:lineRule="atLeast"/>
      <w:jc w:val="both"/>
    </w:pPr>
    <w:rPr>
      <w:rFonts w:ascii="Arial" w:hAnsi="Arial"/>
      <w:sz w:val="20"/>
      <w:szCs w:val="22"/>
      <w:lang w:val="ru-RU"/>
    </w:rPr>
  </w:style>
  <w:style w:type="paragraph" w:customStyle="1" w:styleId="otrlistnum1">
    <w:name w:val="otr_list_num1"/>
    <w:rsid w:val="00C7769C"/>
    <w:pPr>
      <w:numPr>
        <w:numId w:val="10"/>
      </w:numPr>
      <w:suppressAutoHyphens/>
      <w:spacing w:before="120" w:after="120" w:line="288" w:lineRule="auto"/>
      <w:jc w:val="both"/>
    </w:pPr>
    <w:rPr>
      <w:rFonts w:ascii="Arial" w:eastAsia="Times New Roman" w:hAnsi="Arial" w:cs="Times New Roman"/>
      <w:sz w:val="20"/>
    </w:rPr>
  </w:style>
  <w:style w:type="paragraph" w:customStyle="1" w:styleId="OTRListMark">
    <w:name w:val="OTR_List_Mark"/>
    <w:basedOn w:val="affff4"/>
    <w:link w:val="OTRListMark0"/>
    <w:rsid w:val="00C7769C"/>
    <w:pPr>
      <w:tabs>
        <w:tab w:val="num" w:pos="1183"/>
      </w:tabs>
      <w:spacing w:before="60" w:after="60"/>
      <w:ind w:left="1183" w:hanging="283"/>
      <w:jc w:val="both"/>
    </w:pPr>
    <w:rPr>
      <w:szCs w:val="20"/>
      <w:lang w:val="ru-RU" w:eastAsia="ru-RU"/>
    </w:rPr>
  </w:style>
  <w:style w:type="character" w:customStyle="1" w:styleId="OTRListMark0">
    <w:name w:val="OTR_List_Mark Знак"/>
    <w:link w:val="OTRListMark"/>
    <w:locked/>
    <w:rsid w:val="00C7769C"/>
    <w:rPr>
      <w:rFonts w:ascii="Times New Roman" w:eastAsia="Times New Roman" w:hAnsi="Times New Roman" w:cs="Times New Roman"/>
      <w:sz w:val="24"/>
      <w:szCs w:val="20"/>
      <w:lang w:eastAsia="ru-RU"/>
    </w:rPr>
  </w:style>
  <w:style w:type="paragraph" w:styleId="afffffff5">
    <w:name w:val="caption"/>
    <w:aliases w:val="Ви6,&quot;Таблица N&quot;,Рисунок название стить,Название объекта Знак1 Знак,Название объекта Знак Знак Знак,Name_object Знак Знак Знак,Наименование объекта Знак Знак Знак,Name_object Знак1 Знак,Наименование объекта Знак1 Зн,Название объекта3"/>
    <w:link w:val="afffffff6"/>
    <w:qFormat/>
    <w:rsid w:val="00C7769C"/>
    <w:pPr>
      <w:spacing w:after="0" w:line="240" w:lineRule="auto"/>
    </w:pPr>
    <w:rPr>
      <w:rFonts w:ascii="Times New Roman" w:eastAsia="Times New Roman" w:hAnsi="Times New Roman" w:cs="Times New Roman"/>
      <w:b/>
      <w:sz w:val="20"/>
      <w:szCs w:val="20"/>
      <w:lang w:val="en-US"/>
    </w:rPr>
  </w:style>
  <w:style w:type="paragraph" w:customStyle="1" w:styleId="2ffa">
    <w:name w:val="Стиль 2"/>
    <w:basedOn w:val="affff4"/>
    <w:rsid w:val="00C7769C"/>
    <w:pPr>
      <w:tabs>
        <w:tab w:val="num" w:pos="340"/>
      </w:tabs>
      <w:ind w:left="340" w:hanging="340"/>
    </w:pPr>
    <w:rPr>
      <w:rFonts w:ascii="Arial" w:hAnsi="Arial" w:cs="Arial"/>
      <w:sz w:val="22"/>
      <w:szCs w:val="22"/>
      <w:lang w:val="ru-RU" w:eastAsia="ru-RU"/>
    </w:rPr>
  </w:style>
  <w:style w:type="paragraph" w:customStyle="1" w:styleId="OTRTableListNum">
    <w:name w:val="OTR_Table_List_Num"/>
    <w:basedOn w:val="affff4"/>
    <w:link w:val="OTRTableListNum0"/>
    <w:rsid w:val="00C7769C"/>
    <w:pPr>
      <w:numPr>
        <w:numId w:val="20"/>
      </w:numPr>
      <w:spacing w:before="60" w:after="60"/>
    </w:pPr>
    <w:rPr>
      <w:szCs w:val="20"/>
    </w:rPr>
  </w:style>
  <w:style w:type="paragraph" w:customStyle="1" w:styleId="otrtablenormal">
    <w:name w:val="otr_table_normal"/>
    <w:rsid w:val="00C7769C"/>
    <w:pPr>
      <w:suppressAutoHyphens/>
      <w:spacing w:before="120" w:after="120" w:line="240" w:lineRule="auto"/>
      <w:contextualSpacing/>
    </w:pPr>
    <w:rPr>
      <w:rFonts w:ascii="Arial" w:eastAsia="Times New Roman" w:hAnsi="Arial" w:cs="Times New Roman"/>
      <w:sz w:val="20"/>
      <w:lang w:eastAsia="ru-RU"/>
    </w:rPr>
  </w:style>
  <w:style w:type="paragraph" w:customStyle="1" w:styleId="otrtablemark">
    <w:name w:val="otr_table_mark"/>
    <w:rsid w:val="00C7769C"/>
    <w:pPr>
      <w:numPr>
        <w:numId w:val="11"/>
      </w:numPr>
      <w:suppressAutoHyphens/>
      <w:spacing w:before="120" w:after="120" w:line="240" w:lineRule="auto"/>
    </w:pPr>
    <w:rPr>
      <w:rFonts w:ascii="Arial" w:eastAsia="Times New Roman" w:hAnsi="Arial" w:cs="Times New Roman"/>
      <w:sz w:val="20"/>
      <w:lang w:eastAsia="ru-RU"/>
    </w:rPr>
  </w:style>
  <w:style w:type="character" w:styleId="afffffff7">
    <w:name w:val="Strong"/>
    <w:uiPriority w:val="22"/>
    <w:qFormat/>
    <w:rsid w:val="00C7769C"/>
    <w:rPr>
      <w:b/>
    </w:rPr>
  </w:style>
  <w:style w:type="paragraph" w:customStyle="1" w:styleId="CharCharCharChar">
    <w:name w:val="Char Char Char Char"/>
    <w:basedOn w:val="affff4"/>
    <w:next w:val="affff4"/>
    <w:semiHidden/>
    <w:rsid w:val="00C7769C"/>
    <w:pPr>
      <w:spacing w:after="160" w:line="240" w:lineRule="exact"/>
    </w:pPr>
    <w:rPr>
      <w:rFonts w:ascii="Arial" w:hAnsi="Arial" w:cs="Arial"/>
      <w:sz w:val="20"/>
      <w:szCs w:val="20"/>
    </w:rPr>
  </w:style>
  <w:style w:type="character" w:customStyle="1" w:styleId="afffffff8">
    <w:name w:val="Название отдела"/>
    <w:rsid w:val="00C7769C"/>
    <w:rPr>
      <w:rFonts w:ascii="Arial" w:hAnsi="Arial"/>
      <w:b/>
      <w:sz w:val="22"/>
    </w:rPr>
  </w:style>
  <w:style w:type="paragraph" w:customStyle="1" w:styleId="afffffff9">
    <w:name w:val="Знак Знак Знак Знак Знак Знак Знак Знак Знак Знак"/>
    <w:basedOn w:val="affff4"/>
    <w:rsid w:val="00C7769C"/>
    <w:pPr>
      <w:spacing w:after="160" w:line="240" w:lineRule="exact"/>
    </w:pPr>
    <w:rPr>
      <w:rFonts w:ascii="Verdana" w:hAnsi="Verdana"/>
    </w:rPr>
  </w:style>
  <w:style w:type="paragraph" w:styleId="2ffb">
    <w:name w:val="envelope return"/>
    <w:basedOn w:val="affff4"/>
    <w:rsid w:val="00C7769C"/>
    <w:rPr>
      <w:rFonts w:ascii="Arial" w:hAnsi="Arial"/>
      <w:sz w:val="20"/>
      <w:szCs w:val="20"/>
      <w:lang w:val="ru-RU" w:eastAsia="ru-RU"/>
    </w:rPr>
  </w:style>
  <w:style w:type="paragraph" w:customStyle="1" w:styleId="5d">
    <w:name w:val="заголовок 5"/>
    <w:basedOn w:val="affff4"/>
    <w:next w:val="affff4"/>
    <w:rsid w:val="00C7769C"/>
    <w:pPr>
      <w:keepNext/>
      <w:outlineLvl w:val="4"/>
    </w:pPr>
    <w:rPr>
      <w:b/>
      <w:bCs/>
      <w:sz w:val="32"/>
      <w:szCs w:val="32"/>
      <w:lang w:val="ru-RU" w:eastAsia="ru-RU"/>
    </w:rPr>
  </w:style>
  <w:style w:type="paragraph" w:customStyle="1" w:styleId="213">
    <w:name w:val="Основной текст 21"/>
    <w:basedOn w:val="affff4"/>
    <w:rsid w:val="00C7769C"/>
    <w:pPr>
      <w:ind w:firstLine="709"/>
      <w:jc w:val="both"/>
    </w:pPr>
    <w:rPr>
      <w:sz w:val="28"/>
      <w:szCs w:val="20"/>
      <w:lang w:val="ru-RU" w:eastAsia="ru-RU"/>
    </w:rPr>
  </w:style>
  <w:style w:type="paragraph" w:customStyle="1" w:styleId="2ffc">
    <w:name w:val="Знак Знак2 Знак"/>
    <w:basedOn w:val="affff4"/>
    <w:rsid w:val="00C7769C"/>
    <w:pPr>
      <w:spacing w:before="100" w:beforeAutospacing="1" w:after="100" w:afterAutospacing="1"/>
    </w:pPr>
    <w:rPr>
      <w:rFonts w:ascii="Tahoma" w:hAnsi="Tahoma" w:cs="Tahoma"/>
      <w:sz w:val="20"/>
      <w:szCs w:val="20"/>
    </w:rPr>
  </w:style>
  <w:style w:type="paragraph" w:customStyle="1" w:styleId="OTRTableHead">
    <w:name w:val="OTR_Table_Head"/>
    <w:basedOn w:val="affff4"/>
    <w:link w:val="OTRTableHead0"/>
    <w:rsid w:val="00C7769C"/>
    <w:pPr>
      <w:keepNext/>
      <w:spacing w:before="60" w:after="60"/>
      <w:jc w:val="center"/>
    </w:pPr>
    <w:rPr>
      <w:b/>
      <w:szCs w:val="20"/>
    </w:rPr>
  </w:style>
  <w:style w:type="paragraph" w:customStyle="1" w:styleId="afffffffa">
    <w:name w:val="ТребТекст"/>
    <w:basedOn w:val="affff4"/>
    <w:link w:val="afffffffb"/>
    <w:rsid w:val="00C7769C"/>
    <w:pPr>
      <w:autoSpaceDE w:val="0"/>
      <w:autoSpaceDN w:val="0"/>
      <w:adjustRightInd w:val="0"/>
      <w:spacing w:before="120"/>
      <w:ind w:left="709"/>
      <w:jc w:val="both"/>
    </w:pPr>
    <w:rPr>
      <w:rFonts w:ascii="Verdana" w:hAnsi="Verdana"/>
      <w:sz w:val="22"/>
      <w:szCs w:val="20"/>
      <w:lang w:val="ru-RU" w:eastAsia="ru-RU"/>
    </w:rPr>
  </w:style>
  <w:style w:type="character" w:customStyle="1" w:styleId="afffffffb">
    <w:name w:val="ТребТекст Знак"/>
    <w:link w:val="afffffffa"/>
    <w:locked/>
    <w:rsid w:val="00C7769C"/>
    <w:rPr>
      <w:rFonts w:ascii="Verdana" w:eastAsia="Times New Roman" w:hAnsi="Verdana" w:cs="Times New Roman"/>
      <w:szCs w:val="20"/>
      <w:lang w:eastAsia="ru-RU"/>
    </w:rPr>
  </w:style>
  <w:style w:type="paragraph" w:customStyle="1" w:styleId="af1">
    <w:name w:val="ТребСпис"/>
    <w:basedOn w:val="afffffffa"/>
    <w:link w:val="afffffffc"/>
    <w:rsid w:val="00C7769C"/>
    <w:pPr>
      <w:numPr>
        <w:numId w:val="12"/>
      </w:numPr>
      <w:tabs>
        <w:tab w:val="left" w:pos="1531"/>
      </w:tabs>
    </w:pPr>
    <w:rPr>
      <w:sz w:val="18"/>
      <w:lang w:eastAsia="en-US"/>
    </w:rPr>
  </w:style>
  <w:style w:type="character" w:customStyle="1" w:styleId="afffffffc">
    <w:name w:val="ТребСпис Знак"/>
    <w:link w:val="af1"/>
    <w:locked/>
    <w:rsid w:val="00C7769C"/>
    <w:rPr>
      <w:rFonts w:ascii="Verdana" w:eastAsia="Times New Roman" w:hAnsi="Verdana" w:cs="Times New Roman"/>
      <w:sz w:val="18"/>
      <w:szCs w:val="20"/>
    </w:rPr>
  </w:style>
  <w:style w:type="paragraph" w:customStyle="1" w:styleId="Tabletext">
    <w:name w:val="Tabletext"/>
    <w:basedOn w:val="affff4"/>
    <w:rsid w:val="00C7769C"/>
    <w:pPr>
      <w:keepLines/>
      <w:widowControl w:val="0"/>
      <w:numPr>
        <w:ilvl w:val="1"/>
        <w:numId w:val="12"/>
      </w:numPr>
      <w:spacing w:after="120" w:line="240" w:lineRule="atLeast"/>
    </w:pPr>
    <w:rPr>
      <w:rFonts w:ascii="Verdana" w:hAnsi="Verdana"/>
      <w:sz w:val="18"/>
      <w:szCs w:val="20"/>
    </w:rPr>
  </w:style>
  <w:style w:type="paragraph" w:customStyle="1" w:styleId="1fff4">
    <w:name w:val="Рецензия1"/>
    <w:hidden/>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afffffffd">
    <w:name w:val="ДокТалицаШапка"/>
    <w:basedOn w:val="affff4"/>
    <w:next w:val="affff4"/>
    <w:rsid w:val="00C7769C"/>
    <w:pPr>
      <w:keepNext/>
      <w:widowControl w:val="0"/>
      <w:spacing w:before="60" w:after="60"/>
      <w:jc w:val="center"/>
    </w:pPr>
    <w:rPr>
      <w:b/>
      <w:szCs w:val="20"/>
      <w:lang w:val="ru-RU" w:eastAsia="ru-RU"/>
    </w:rPr>
  </w:style>
  <w:style w:type="paragraph" w:customStyle="1" w:styleId="1fff5">
    <w:name w:val="Раздел1"/>
    <w:basedOn w:val="affff4"/>
    <w:rsid w:val="00C7769C"/>
    <w:pPr>
      <w:spacing w:before="120" w:after="120"/>
      <w:jc w:val="center"/>
    </w:pPr>
    <w:rPr>
      <w:b/>
      <w:bCs/>
      <w:color w:val="000000"/>
      <w:sz w:val="28"/>
      <w:lang w:val="ru-RU" w:eastAsia="ru-RU"/>
    </w:rPr>
  </w:style>
  <w:style w:type="paragraph" w:customStyle="1" w:styleId="1-1">
    <w:name w:val="Раздел1-1"/>
    <w:basedOn w:val="affff4"/>
    <w:rsid w:val="00C7769C"/>
    <w:pPr>
      <w:spacing w:before="60" w:after="60"/>
    </w:pPr>
    <w:rPr>
      <w:b/>
      <w:szCs w:val="20"/>
      <w:lang w:val="ru-RU" w:eastAsia="ru-RU"/>
    </w:rPr>
  </w:style>
  <w:style w:type="paragraph" w:customStyle="1" w:styleId="1-1-1">
    <w:name w:val="Раздел1-1-1"/>
    <w:basedOn w:val="affff4"/>
    <w:rsid w:val="00C7769C"/>
    <w:pPr>
      <w:spacing w:before="60" w:after="60"/>
    </w:pPr>
    <w:rPr>
      <w:szCs w:val="20"/>
      <w:lang w:val="ru-RU" w:eastAsia="ru-RU"/>
    </w:rPr>
  </w:style>
  <w:style w:type="paragraph" w:customStyle="1" w:styleId="1-1-10">
    <w:name w:val="Стиль Раздел1-1-1 + По центру"/>
    <w:basedOn w:val="1-1-1"/>
    <w:rsid w:val="00C7769C"/>
    <w:pPr>
      <w:jc w:val="center"/>
    </w:pPr>
  </w:style>
  <w:style w:type="paragraph" w:customStyle="1" w:styleId="afffffffe">
    <w:name w:val="ДокТекст"/>
    <w:basedOn w:val="affff4"/>
    <w:rsid w:val="00C7769C"/>
    <w:pPr>
      <w:autoSpaceDE w:val="0"/>
      <w:autoSpaceDN w:val="0"/>
      <w:adjustRightInd w:val="0"/>
      <w:spacing w:before="120" w:after="120"/>
      <w:ind w:firstLine="720"/>
      <w:jc w:val="both"/>
    </w:pPr>
    <w:rPr>
      <w:iCs/>
      <w:szCs w:val="22"/>
      <w:lang w:val="ru-RU" w:eastAsia="ru-RU"/>
    </w:rPr>
  </w:style>
  <w:style w:type="paragraph" w:customStyle="1" w:styleId="2ffd">
    <w:name w:val="Название2"/>
    <w:basedOn w:val="affffff"/>
    <w:rsid w:val="00C7769C"/>
    <w:pPr>
      <w:keepNext/>
      <w:spacing w:after="240" w:line="340" w:lineRule="exact"/>
      <w:jc w:val="left"/>
      <w:outlineLvl w:val="9"/>
    </w:pPr>
    <w:rPr>
      <w:rFonts w:ascii="Times New Roman" w:hAnsi="Times New Roman"/>
      <w:bCs/>
      <w:lang w:eastAsia="en-US"/>
    </w:rPr>
  </w:style>
  <w:style w:type="paragraph" w:customStyle="1" w:styleId="affffffff">
    <w:name w:val="ПрецедентТабл"/>
    <w:basedOn w:val="afffffffe"/>
    <w:rsid w:val="00C7769C"/>
    <w:pPr>
      <w:spacing w:before="60" w:after="60"/>
      <w:ind w:left="2835" w:right="851"/>
    </w:pPr>
    <w:rPr>
      <w:rFonts w:cs="Tahoma"/>
      <w:bCs/>
    </w:rPr>
  </w:style>
  <w:style w:type="paragraph" w:customStyle="1" w:styleId="affffffff0">
    <w:name w:val="ПрецедентЗаголовок"/>
    <w:basedOn w:val="affffffff"/>
    <w:next w:val="affffffff"/>
    <w:rsid w:val="00C7769C"/>
    <w:pPr>
      <w:keepNext/>
      <w:spacing w:before="120" w:after="0"/>
      <w:ind w:left="0"/>
    </w:pPr>
    <w:rPr>
      <w:b/>
      <w:bCs w:val="0"/>
    </w:rPr>
  </w:style>
  <w:style w:type="paragraph" w:customStyle="1" w:styleId="affffffff1">
    <w:name w:val="СценарийАльт"/>
    <w:basedOn w:val="affff4"/>
    <w:rsid w:val="00C7769C"/>
    <w:pPr>
      <w:tabs>
        <w:tab w:val="left" w:pos="1482"/>
      </w:tabs>
      <w:autoSpaceDE w:val="0"/>
      <w:autoSpaceDN w:val="0"/>
      <w:adjustRightInd w:val="0"/>
      <w:spacing w:before="120" w:after="60"/>
      <w:ind w:left="1588" w:right="851" w:hanging="454"/>
      <w:jc w:val="both"/>
    </w:pPr>
    <w:rPr>
      <w:rFonts w:ascii="Verdana" w:hAnsi="Verdana" w:cs="Tahoma"/>
      <w:iCs/>
      <w:sz w:val="18"/>
      <w:szCs w:val="22"/>
      <w:lang w:val="ru-RU" w:eastAsia="ru-RU"/>
    </w:rPr>
  </w:style>
  <w:style w:type="paragraph" w:customStyle="1" w:styleId="affffffff2">
    <w:name w:val="СценарийАльтЗаголовок"/>
    <w:basedOn w:val="affff4"/>
    <w:rsid w:val="00C7769C"/>
    <w:pPr>
      <w:tabs>
        <w:tab w:val="left" w:pos="1482"/>
      </w:tabs>
      <w:autoSpaceDE w:val="0"/>
      <w:autoSpaceDN w:val="0"/>
      <w:adjustRightInd w:val="0"/>
      <w:spacing w:before="120" w:after="60"/>
      <w:ind w:left="1588" w:right="851" w:hanging="454"/>
      <w:jc w:val="both"/>
    </w:pPr>
    <w:rPr>
      <w:rFonts w:ascii="Verdana" w:hAnsi="Verdana" w:cs="Tahoma"/>
      <w:i/>
      <w:sz w:val="18"/>
      <w:szCs w:val="22"/>
      <w:u w:val="single"/>
      <w:lang w:val="ru-RU" w:eastAsia="ru-RU"/>
    </w:rPr>
  </w:style>
  <w:style w:type="paragraph" w:customStyle="1" w:styleId="aff0">
    <w:name w:val="СценарийНью"/>
    <w:basedOn w:val="affffffff"/>
    <w:rsid w:val="00C7769C"/>
    <w:pPr>
      <w:numPr>
        <w:numId w:val="13"/>
      </w:numPr>
      <w:tabs>
        <w:tab w:val="left" w:pos="1482"/>
      </w:tabs>
      <w:spacing w:before="120"/>
    </w:pPr>
    <w:rPr>
      <w:bCs w:val="0"/>
    </w:rPr>
  </w:style>
  <w:style w:type="paragraph" w:customStyle="1" w:styleId="affffffff3">
    <w:name w:val="ТребМеню"/>
    <w:basedOn w:val="afffffffe"/>
    <w:rsid w:val="00C7769C"/>
    <w:rPr>
      <w:b/>
    </w:rPr>
  </w:style>
  <w:style w:type="paragraph" w:customStyle="1" w:styleId="afff6">
    <w:name w:val="ТребНумСпис"/>
    <w:rsid w:val="00C7769C"/>
    <w:pPr>
      <w:numPr>
        <w:numId w:val="14"/>
      </w:numPr>
      <w:spacing w:before="120" w:after="0" w:line="240" w:lineRule="auto"/>
    </w:pPr>
    <w:rPr>
      <w:rFonts w:ascii="Verdana" w:eastAsia="Times New Roman" w:hAnsi="Verdana" w:cs="Times New Roman"/>
      <w:iCs/>
      <w:sz w:val="18"/>
    </w:rPr>
  </w:style>
  <w:style w:type="paragraph" w:customStyle="1" w:styleId="affffffff4">
    <w:name w:val="ТребСсылка"/>
    <w:basedOn w:val="afffffffe"/>
    <w:rsid w:val="00C7769C"/>
    <w:rPr>
      <w:i/>
      <w:color w:val="333399"/>
    </w:rPr>
  </w:style>
  <w:style w:type="paragraph" w:customStyle="1" w:styleId="affffffff5">
    <w:name w:val="ТребТекстКонст"/>
    <w:basedOn w:val="afffffffe"/>
    <w:rsid w:val="00C7769C"/>
    <w:rPr>
      <w:color w:val="993366"/>
    </w:rPr>
  </w:style>
  <w:style w:type="paragraph" w:customStyle="1" w:styleId="1fff6">
    <w:name w:val="Стиль Раздел1 + По левому краю"/>
    <w:basedOn w:val="1fff5"/>
    <w:rsid w:val="00C7769C"/>
    <w:pPr>
      <w:jc w:val="left"/>
    </w:pPr>
    <w:rPr>
      <w:szCs w:val="20"/>
    </w:rPr>
  </w:style>
  <w:style w:type="character" w:customStyle="1" w:styleId="affffffff6">
    <w:name w:val="Подзаголовок Знак"/>
    <w:link w:val="affffffff7"/>
    <w:locked/>
    <w:rsid w:val="00C7769C"/>
    <w:rPr>
      <w:sz w:val="24"/>
      <w:lang w:eastAsia="ru-RU"/>
    </w:rPr>
  </w:style>
  <w:style w:type="paragraph" w:customStyle="1" w:styleId="affffffff8">
    <w:name w:val="Таблица ячейка"/>
    <w:basedOn w:val="afffff0"/>
    <w:rsid w:val="00C7769C"/>
    <w:pPr>
      <w:spacing w:before="120"/>
    </w:pPr>
    <w:rPr>
      <w:sz w:val="22"/>
    </w:rPr>
  </w:style>
  <w:style w:type="paragraph" w:customStyle="1" w:styleId="ConsPlusNonformat">
    <w:name w:val="ConsPlusNonformat"/>
    <w:rsid w:val="00C7769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
    <w:name w:val="Обычный_марк"/>
    <w:basedOn w:val="affff4"/>
    <w:link w:val="affffffff9"/>
    <w:rsid w:val="00C7769C"/>
    <w:pPr>
      <w:numPr>
        <w:numId w:val="15"/>
      </w:numPr>
      <w:tabs>
        <w:tab w:val="left" w:pos="284"/>
        <w:tab w:val="left" w:pos="1134"/>
      </w:tabs>
      <w:ind w:left="0" w:firstLine="709"/>
      <w:jc w:val="both"/>
    </w:pPr>
    <w:rPr>
      <w:sz w:val="28"/>
    </w:rPr>
  </w:style>
  <w:style w:type="paragraph" w:customStyle="1" w:styleId="2f9">
    <w:name w:val="Обычный_марк2"/>
    <w:basedOn w:val="afffff0"/>
    <w:link w:val="2ffe"/>
    <w:qFormat/>
    <w:rsid w:val="00C7769C"/>
    <w:pPr>
      <w:numPr>
        <w:numId w:val="16"/>
      </w:numPr>
      <w:tabs>
        <w:tab w:val="left" w:pos="1560"/>
      </w:tabs>
      <w:ind w:firstLine="1134"/>
    </w:pPr>
    <w:rPr>
      <w:szCs w:val="28"/>
    </w:rPr>
  </w:style>
  <w:style w:type="character" w:customStyle="1" w:styleId="affffffff9">
    <w:name w:val="Обычный_марк Знак"/>
    <w:link w:val="aff"/>
    <w:locked/>
    <w:rsid w:val="00C7769C"/>
    <w:rPr>
      <w:rFonts w:ascii="Times New Roman" w:eastAsia="Times New Roman" w:hAnsi="Times New Roman" w:cs="Times New Roman"/>
      <w:sz w:val="28"/>
      <w:szCs w:val="24"/>
      <w:lang w:val="en-US"/>
    </w:rPr>
  </w:style>
  <w:style w:type="character" w:customStyle="1" w:styleId="2ffe">
    <w:name w:val="Обычный_марк2 Знак"/>
    <w:link w:val="2f9"/>
    <w:locked/>
    <w:rsid w:val="00C7769C"/>
    <w:rPr>
      <w:rFonts w:ascii="Times New Roman" w:eastAsia="Times New Roman" w:hAnsi="Times New Roman" w:cs="Times New Roman"/>
      <w:sz w:val="28"/>
      <w:szCs w:val="28"/>
      <w:lang w:val="en-US"/>
    </w:rPr>
  </w:style>
  <w:style w:type="paragraph" w:customStyle="1" w:styleId="aff4">
    <w:name w:val="маркированный"/>
    <w:aliases w:val="Symbol (Symbol),Слева:  0,63 см,Выступ:  0"/>
    <w:basedOn w:val="affff4"/>
    <w:rsid w:val="00C7769C"/>
    <w:pPr>
      <w:numPr>
        <w:numId w:val="17"/>
      </w:numPr>
      <w:jc w:val="both"/>
    </w:pPr>
    <w:rPr>
      <w:sz w:val="28"/>
      <w:szCs w:val="28"/>
      <w:lang w:val="ru-RU" w:eastAsia="ru-RU"/>
    </w:rPr>
  </w:style>
  <w:style w:type="character" w:customStyle="1" w:styleId="pagetext">
    <w:name w:val="page_text"/>
    <w:rsid w:val="00C7769C"/>
    <w:rPr>
      <w:rFonts w:cs="Times New Roman"/>
    </w:rPr>
  </w:style>
  <w:style w:type="paragraph" w:customStyle="1" w:styleId="msolistparagraph0">
    <w:name w:val="msolistparagraph"/>
    <w:basedOn w:val="affff4"/>
    <w:rsid w:val="00C7769C"/>
    <w:pPr>
      <w:ind w:left="720"/>
    </w:pPr>
    <w:rPr>
      <w:lang w:val="ru-RU" w:eastAsia="ru-RU"/>
    </w:rPr>
  </w:style>
  <w:style w:type="paragraph" w:customStyle="1" w:styleId="1fff7">
    <w:name w:val="Абзац списка1"/>
    <w:aliases w:val="Абзац списка для документа,Абзац списка15,List Paragraph"/>
    <w:basedOn w:val="affff4"/>
    <w:link w:val="ListParagraphChar3"/>
    <w:qFormat/>
    <w:rsid w:val="00C7769C"/>
    <w:pPr>
      <w:ind w:left="708"/>
    </w:pPr>
    <w:rPr>
      <w:szCs w:val="20"/>
      <w:lang w:val="ru-RU" w:eastAsia="ru-RU"/>
    </w:rPr>
  </w:style>
  <w:style w:type="paragraph" w:customStyle="1" w:styleId="affffffffa">
    <w:name w:val="Текст документа"/>
    <w:basedOn w:val="affff4"/>
    <w:link w:val="affffffffb"/>
    <w:qFormat/>
    <w:rsid w:val="00C7769C"/>
    <w:pPr>
      <w:spacing w:before="120" w:after="120" w:line="264" w:lineRule="auto"/>
      <w:ind w:left="720"/>
      <w:jc w:val="both"/>
    </w:pPr>
    <w:rPr>
      <w:rFonts w:ascii="Arial" w:hAnsi="Arial"/>
      <w:sz w:val="20"/>
      <w:szCs w:val="20"/>
      <w:lang w:val="ru-RU" w:eastAsia="ru-RU"/>
    </w:rPr>
  </w:style>
  <w:style w:type="paragraph" w:customStyle="1" w:styleId="affffffffc">
    <w:name w:val="Стиль Маркированный список"/>
    <w:basedOn w:val="a"/>
    <w:rsid w:val="00C7769C"/>
    <w:pPr>
      <w:tabs>
        <w:tab w:val="num" w:pos="1381"/>
      </w:tabs>
      <w:spacing w:before="60" w:after="60" w:line="288" w:lineRule="auto"/>
      <w:ind w:left="360" w:firstLine="709"/>
    </w:pPr>
    <w:rPr>
      <w:rFonts w:ascii="Arial" w:hAnsi="Arial"/>
      <w:sz w:val="20"/>
      <w:szCs w:val="24"/>
    </w:rPr>
  </w:style>
  <w:style w:type="paragraph" w:customStyle="1" w:styleId="Table">
    <w:name w:val="Table"/>
    <w:basedOn w:val="affff4"/>
    <w:qFormat/>
    <w:rsid w:val="00C7769C"/>
    <w:pPr>
      <w:tabs>
        <w:tab w:val="left" w:pos="6345"/>
        <w:tab w:val="left" w:pos="8755"/>
      </w:tabs>
      <w:jc w:val="center"/>
    </w:pPr>
    <w:rPr>
      <w:rFonts w:ascii="Arial" w:hAnsi="Arial"/>
      <w:sz w:val="20"/>
      <w:szCs w:val="20"/>
      <w:lang w:val="ru-RU" w:eastAsia="ru-RU"/>
    </w:rPr>
  </w:style>
  <w:style w:type="character" w:customStyle="1" w:styleId="apple-style-span">
    <w:name w:val="apple-style-span"/>
    <w:rsid w:val="00C7769C"/>
    <w:rPr>
      <w:rFonts w:cs="Times New Roman"/>
    </w:rPr>
  </w:style>
  <w:style w:type="paragraph" w:customStyle="1" w:styleId="3f2">
    <w:name w:val="Заголовок_3_"/>
    <w:basedOn w:val="affff4"/>
    <w:next w:val="affff4"/>
    <w:autoRedefine/>
    <w:rsid w:val="00C7769C"/>
    <w:pPr>
      <w:numPr>
        <w:numId w:val="18"/>
      </w:numPr>
      <w:spacing w:line="360" w:lineRule="auto"/>
      <w:jc w:val="both"/>
    </w:pPr>
    <w:rPr>
      <w:sz w:val="28"/>
      <w:szCs w:val="28"/>
      <w:lang w:val="en-GB"/>
    </w:rPr>
  </w:style>
  <w:style w:type="character" w:customStyle="1" w:styleId="92">
    <w:name w:val="Знак Знак9"/>
    <w:rsid w:val="00C7769C"/>
    <w:rPr>
      <w:sz w:val="24"/>
      <w:lang w:val="ru-RU" w:eastAsia="ru-RU"/>
    </w:rPr>
  </w:style>
  <w:style w:type="character" w:customStyle="1" w:styleId="410">
    <w:name w:val="Заголовок 4 Знак1"/>
    <w:aliases w:val="Параграф Знак1,Заголовок 4 (Приложение) Знак,Sub-Minor Знак,????????? 4 (??????????) Знак Знак1 Знак,????????? 4 (??????????) Знак Знак1 Знак Знак Знак,H4 Знак,????????? 4 (??????????) Знак,h:4 Знак,h4 Знак,ITT t4 Знак,4 Знак,a. Знак"/>
    <w:link w:val="47"/>
    <w:locked/>
    <w:rsid w:val="00C7769C"/>
    <w:rPr>
      <w:rFonts w:ascii="Times New Roman" w:eastAsia="Times New Roman" w:hAnsi="Times New Roman" w:cs="Times New Roman"/>
      <w:bCs/>
      <w:sz w:val="28"/>
      <w:szCs w:val="24"/>
      <w:lang w:val="en-US"/>
    </w:rPr>
  </w:style>
  <w:style w:type="paragraph" w:customStyle="1" w:styleId="affffffffd">
    <w:name w:val="Обычный Текст"/>
    <w:basedOn w:val="affff4"/>
    <w:link w:val="affffffffe"/>
    <w:rsid w:val="00C7769C"/>
    <w:pPr>
      <w:ind w:firstLine="709"/>
    </w:pPr>
    <w:rPr>
      <w:szCs w:val="20"/>
    </w:rPr>
  </w:style>
  <w:style w:type="character" w:customStyle="1" w:styleId="affffffffe">
    <w:name w:val="Обычный Текст Знак"/>
    <w:link w:val="affffffffd"/>
    <w:locked/>
    <w:rsid w:val="00C7769C"/>
    <w:rPr>
      <w:rFonts w:ascii="Times New Roman" w:eastAsia="Times New Roman" w:hAnsi="Times New Roman" w:cs="Times New Roman"/>
      <w:sz w:val="24"/>
      <w:szCs w:val="20"/>
      <w:lang w:val="en-US"/>
    </w:rPr>
  </w:style>
  <w:style w:type="character" w:customStyle="1" w:styleId="1ffe">
    <w:name w:val="Основной текст Знак1"/>
    <w:aliases w:val="body text Знак2,Заг1 Знак2,contents Знак2,Corps de texte Знак2,bt Знак2,body tesx Знак2,t Знак2,RFQ Text Знак2,RFQ Знак2,body text1 Знак2,body text2 Знак2,bt1 Знак2,body text3 Знак2,bt2 Знак2,body text4 Знак2,bt3 Знак2,bt4 Знак2"/>
    <w:link w:val="afffff0"/>
    <w:locked/>
    <w:rsid w:val="00C7769C"/>
    <w:rPr>
      <w:rFonts w:ascii="Times New Roman" w:eastAsia="Times New Roman" w:hAnsi="Times New Roman" w:cs="Times New Roman"/>
      <w:sz w:val="28"/>
      <w:szCs w:val="20"/>
      <w:lang w:val="en-US"/>
    </w:rPr>
  </w:style>
  <w:style w:type="character" w:customStyle="1" w:styleId="1fff2">
    <w:name w:val="Схема документа Знак1"/>
    <w:link w:val="affffff7"/>
    <w:locked/>
    <w:rsid w:val="00C7769C"/>
    <w:rPr>
      <w:rFonts w:ascii="Tahoma" w:eastAsia="Times New Roman" w:hAnsi="Tahoma" w:cs="Times New Roman"/>
      <w:sz w:val="20"/>
      <w:szCs w:val="20"/>
      <w:shd w:val="clear" w:color="auto" w:fill="000080"/>
      <w:lang w:val="en-US"/>
    </w:rPr>
  </w:style>
  <w:style w:type="character" w:customStyle="1" w:styleId="3ff1">
    <w:name w:val="Текст Знак3"/>
    <w:uiPriority w:val="99"/>
    <w:locked/>
    <w:rsid w:val="00C7769C"/>
    <w:rPr>
      <w:rFonts w:ascii="Courier New" w:hAnsi="Courier New"/>
      <w:lang w:val="ru-RU" w:eastAsia="ru-RU"/>
    </w:rPr>
  </w:style>
  <w:style w:type="paragraph" w:customStyle="1" w:styleId="25">
    <w:name w:val="Маркир_2"/>
    <w:basedOn w:val="affffffffd"/>
    <w:rsid w:val="00C7769C"/>
    <w:pPr>
      <w:numPr>
        <w:numId w:val="52"/>
      </w:numPr>
      <w:tabs>
        <w:tab w:val="clear" w:pos="1429"/>
        <w:tab w:val="num" w:pos="360"/>
      </w:tabs>
      <w:ind w:left="360" w:firstLine="709"/>
    </w:pPr>
  </w:style>
  <w:style w:type="character" w:customStyle="1" w:styleId="afffffffff">
    <w:name w:val="Знак Знак"/>
    <w:rsid w:val="00C7769C"/>
    <w:rPr>
      <w:sz w:val="24"/>
      <w:lang w:val="ru-RU" w:eastAsia="ru-RU"/>
    </w:rPr>
  </w:style>
  <w:style w:type="paragraph" w:customStyle="1" w:styleId="3ff2">
    <w:name w:val="Знак Знак Знак Знак Знак Знак Знак Знак Знак Знак3"/>
    <w:basedOn w:val="affff4"/>
    <w:rsid w:val="00C7769C"/>
    <w:pPr>
      <w:spacing w:after="160" w:line="240" w:lineRule="exact"/>
    </w:pPr>
    <w:rPr>
      <w:rFonts w:ascii="Verdana" w:hAnsi="Verdana" w:cs="Verdana"/>
    </w:rPr>
  </w:style>
  <w:style w:type="paragraph" w:customStyle="1" w:styleId="Head2">
    <w:name w:val="Head 2"/>
    <w:basedOn w:val="2fc"/>
    <w:rsid w:val="00C7769C"/>
    <w:pPr>
      <w:tabs>
        <w:tab w:val="left" w:pos="1800"/>
        <w:tab w:val="left" w:pos="2160"/>
        <w:tab w:val="left" w:pos="2520"/>
      </w:tabs>
      <w:overflowPunct w:val="0"/>
      <w:autoSpaceDE w:val="0"/>
      <w:autoSpaceDN w:val="0"/>
      <w:adjustRightInd w:val="0"/>
      <w:textAlignment w:val="baseline"/>
      <w:outlineLvl w:val="9"/>
    </w:pPr>
    <w:rPr>
      <w:rFonts w:ascii="Book Antiqua" w:hAnsi="Book Antiqua" w:cs="Book Antiqua"/>
      <w:i/>
      <w:iCs w:val="0"/>
      <w:lang w:eastAsia="ru-RU"/>
    </w:rPr>
  </w:style>
  <w:style w:type="paragraph" w:customStyle="1" w:styleId="TableCell10L">
    <w:name w:val="Table Cell 10 L"/>
    <w:basedOn w:val="affff4"/>
    <w:rsid w:val="00C7769C"/>
    <w:rPr>
      <w:sz w:val="20"/>
      <w:szCs w:val="20"/>
      <w:lang w:val="ru-RU" w:eastAsia="ru-RU"/>
    </w:rPr>
  </w:style>
  <w:style w:type="paragraph" w:customStyle="1" w:styleId="xl66">
    <w:name w:val="xl66"/>
    <w:basedOn w:val="affff4"/>
    <w:rsid w:val="00C7769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f4"/>
    <w:rsid w:val="00C7769C"/>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f4"/>
    <w:rsid w:val="00C7769C"/>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f4"/>
    <w:rsid w:val="00C7769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f4"/>
    <w:rsid w:val="00C7769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f4"/>
    <w:rsid w:val="00C7769C"/>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f4"/>
    <w:rsid w:val="00C7769C"/>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f4"/>
    <w:rsid w:val="00C7769C"/>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f4"/>
    <w:rsid w:val="00C7769C"/>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f4"/>
    <w:rsid w:val="00C7769C"/>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f4"/>
    <w:rsid w:val="00C7769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f4"/>
    <w:rsid w:val="00C7769C"/>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f4"/>
    <w:rsid w:val="00C7769C"/>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f4"/>
    <w:rsid w:val="00C7769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f4"/>
    <w:rsid w:val="00C7769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f4"/>
    <w:rsid w:val="00C7769C"/>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f4"/>
    <w:rsid w:val="00C7769C"/>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f4"/>
    <w:rsid w:val="00C7769C"/>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f"/>
    <w:rsid w:val="00C7769C"/>
    <w:pPr>
      <w:outlineLvl w:val="9"/>
    </w:pPr>
    <w:rPr>
      <w:rFonts w:cs="Arial"/>
      <w:bCs/>
      <w:smallCaps/>
      <w:szCs w:val="32"/>
    </w:rPr>
  </w:style>
  <w:style w:type="paragraph" w:customStyle="1" w:styleId="2fff">
    <w:name w:val="Маркированный 2"/>
    <w:basedOn w:val="a"/>
    <w:rsid w:val="00C7769C"/>
    <w:pPr>
      <w:numPr>
        <w:numId w:val="0"/>
      </w:numPr>
      <w:tabs>
        <w:tab w:val="num" w:pos="1260"/>
        <w:tab w:val="left" w:pos="6120"/>
      </w:tabs>
      <w:spacing w:line="288" w:lineRule="auto"/>
      <w:ind w:left="1260" w:hanging="360"/>
      <w:contextualSpacing w:val="0"/>
    </w:pPr>
    <w:rPr>
      <w:szCs w:val="24"/>
    </w:rPr>
  </w:style>
  <w:style w:type="paragraph" w:customStyle="1" w:styleId="3ff3">
    <w:name w:val="Стиль3 Знак"/>
    <w:basedOn w:val="2ff3"/>
    <w:link w:val="312"/>
    <w:rsid w:val="00C7769C"/>
    <w:pPr>
      <w:widowControl w:val="0"/>
      <w:tabs>
        <w:tab w:val="num" w:pos="1307"/>
      </w:tabs>
      <w:adjustRightInd w:val="0"/>
      <w:spacing w:after="0" w:line="240" w:lineRule="auto"/>
      <w:ind w:left="1080"/>
      <w:jc w:val="both"/>
      <w:textAlignment w:val="baseline"/>
    </w:pPr>
  </w:style>
  <w:style w:type="paragraph" w:customStyle="1" w:styleId="2fff0">
    <w:name w:val="Заг_2_Приложение"/>
    <w:basedOn w:val="afffffffff0"/>
    <w:link w:val="2fff1"/>
    <w:rsid w:val="00C7769C"/>
    <w:pPr>
      <w:tabs>
        <w:tab w:val="clear" w:pos="0"/>
        <w:tab w:val="clear" w:pos="1428"/>
      </w:tabs>
      <w:ind w:left="0"/>
    </w:pPr>
    <w:rPr>
      <w:kern w:val="32"/>
      <w:szCs w:val="20"/>
    </w:rPr>
  </w:style>
  <w:style w:type="paragraph" w:customStyle="1" w:styleId="afffffffff0">
    <w:name w:val="Заг_Приложение"/>
    <w:basedOn w:val="1ffa"/>
    <w:next w:val="ASFKNormal"/>
    <w:rsid w:val="00C7769C"/>
    <w:pPr>
      <w:widowControl/>
      <w:tabs>
        <w:tab w:val="num" w:pos="0"/>
        <w:tab w:val="num" w:pos="1428"/>
      </w:tabs>
      <w:spacing w:after="480"/>
      <w:ind w:left="1428"/>
    </w:pPr>
    <w:rPr>
      <w:caps/>
      <w:lang w:eastAsia="ru-RU"/>
    </w:rPr>
  </w:style>
  <w:style w:type="paragraph" w:customStyle="1" w:styleId="ASFKNormal">
    <w:name w:val="_ASFK_Normal"/>
    <w:link w:val="ASFKNormal0"/>
    <w:rsid w:val="00C7769C"/>
    <w:pPr>
      <w:spacing w:before="120" w:after="120" w:line="240" w:lineRule="auto"/>
      <w:ind w:firstLine="567"/>
      <w:jc w:val="both"/>
    </w:pPr>
    <w:rPr>
      <w:rFonts w:ascii="Times New Roman" w:eastAsia="Times New Roman" w:hAnsi="Times New Roman" w:cs="Times New Roman"/>
      <w:sz w:val="24"/>
      <w:szCs w:val="20"/>
      <w:lang w:eastAsia="ru-RU"/>
    </w:rPr>
  </w:style>
  <w:style w:type="character" w:customStyle="1" w:styleId="312">
    <w:name w:val="Стиль3 Знак Знак1"/>
    <w:link w:val="3ff3"/>
    <w:locked/>
    <w:rsid w:val="00C7769C"/>
    <w:rPr>
      <w:rFonts w:ascii="Times New Roman" w:eastAsia="Times New Roman" w:hAnsi="Times New Roman" w:cs="Times New Roman"/>
      <w:sz w:val="24"/>
      <w:szCs w:val="20"/>
      <w:lang w:val="en-US"/>
    </w:rPr>
  </w:style>
  <w:style w:type="paragraph" w:customStyle="1" w:styleId="OTRnum">
    <w:name w:val="OTR_num"/>
    <w:basedOn w:val="affff4"/>
    <w:rsid w:val="00C7769C"/>
    <w:pPr>
      <w:widowControl w:val="0"/>
      <w:tabs>
        <w:tab w:val="left" w:pos="1080"/>
      </w:tabs>
      <w:spacing w:before="60" w:after="60" w:line="360" w:lineRule="auto"/>
      <w:jc w:val="both"/>
    </w:pPr>
    <w:rPr>
      <w:szCs w:val="20"/>
      <w:lang w:val="ru-RU" w:eastAsia="ru-RU"/>
    </w:rPr>
  </w:style>
  <w:style w:type="paragraph" w:customStyle="1" w:styleId="ASFKTableListMark">
    <w:name w:val="_ASFK_Table_List_Mark"/>
    <w:link w:val="ASFKTableListMark0"/>
    <w:rsid w:val="00C7769C"/>
    <w:pPr>
      <w:tabs>
        <w:tab w:val="num" w:pos="340"/>
        <w:tab w:val="num" w:pos="1320"/>
      </w:tabs>
      <w:spacing w:after="0" w:line="240" w:lineRule="auto"/>
      <w:ind w:left="340" w:hanging="198"/>
    </w:pPr>
    <w:rPr>
      <w:rFonts w:ascii="Times New Roman" w:eastAsia="Times New Roman" w:hAnsi="Times New Roman" w:cs="Times New Roman"/>
      <w:szCs w:val="20"/>
      <w:lang w:eastAsia="ru-RU"/>
    </w:rPr>
  </w:style>
  <w:style w:type="paragraph" w:customStyle="1" w:styleId="OTRnum2">
    <w:name w:val="OTR_num_2"/>
    <w:basedOn w:val="affff4"/>
    <w:rsid w:val="00C7769C"/>
    <w:pPr>
      <w:widowControl w:val="0"/>
      <w:numPr>
        <w:ilvl w:val="1"/>
        <w:numId w:val="73"/>
      </w:numPr>
      <w:spacing w:before="60" w:after="60" w:line="360" w:lineRule="auto"/>
      <w:jc w:val="both"/>
    </w:pPr>
    <w:rPr>
      <w:szCs w:val="20"/>
      <w:lang w:val="ru-RU" w:eastAsia="ru-RU"/>
    </w:rPr>
  </w:style>
  <w:style w:type="character" w:customStyle="1" w:styleId="1fff8">
    <w:name w:val="Текст сноски Знак1"/>
    <w:aliases w:val="Footnote Text Char Знак Знак Знак Знак Знак1,Footnote Text Char Знак Знак Знак Знак Char Знак1,Знак1 Знак Знак,Текст сноски Знак Знак Знак1,Текст сноски Знак Знак Знак Знак,Текст сноски Знак1 Знак Знак Знак Знак,Знак2 Знак5"/>
    <w:uiPriority w:val="99"/>
    <w:locked/>
    <w:rsid w:val="00C7769C"/>
    <w:rPr>
      <w:lang w:val="ru-RU" w:eastAsia="ru-RU"/>
    </w:rPr>
  </w:style>
  <w:style w:type="paragraph" w:customStyle="1" w:styleId="afffffffff1">
    <w:name w:val="Сервер"/>
    <w:basedOn w:val="affffffffd"/>
    <w:next w:val="affffffffd"/>
    <w:link w:val="afffffffff2"/>
    <w:rsid w:val="00C7769C"/>
    <w:pPr>
      <w:spacing w:before="120" w:after="120"/>
      <w:ind w:firstLine="0"/>
    </w:pPr>
    <w:rPr>
      <w:b/>
    </w:rPr>
  </w:style>
  <w:style w:type="paragraph" w:customStyle="1" w:styleId="afffffffff3">
    <w:name w:val="Список маркированный"/>
    <w:basedOn w:val="affff4"/>
    <w:link w:val="afffffffff4"/>
    <w:semiHidden/>
    <w:locked/>
    <w:rsid w:val="00C7769C"/>
    <w:pPr>
      <w:tabs>
        <w:tab w:val="left" w:pos="1080"/>
        <w:tab w:val="num" w:pos="1152"/>
      </w:tabs>
      <w:ind w:left="1152" w:hanging="432"/>
      <w:jc w:val="both"/>
    </w:pPr>
  </w:style>
  <w:style w:type="paragraph" w:customStyle="1" w:styleId="ASFKNameTable">
    <w:name w:val="_ASFK_Name_Table"/>
    <w:link w:val="ASFKNameTable0"/>
    <w:rsid w:val="00C7769C"/>
    <w:pPr>
      <w:keepNext/>
      <w:tabs>
        <w:tab w:val="num" w:pos="567"/>
        <w:tab w:val="num" w:pos="720"/>
      </w:tabs>
      <w:spacing w:before="240" w:after="120" w:line="240" w:lineRule="auto"/>
      <w:ind w:left="360" w:firstLine="567"/>
    </w:pPr>
    <w:rPr>
      <w:rFonts w:ascii="Times New Roman" w:eastAsia="Times New Roman" w:hAnsi="Times New Roman" w:cs="Times New Roman"/>
      <w:b/>
      <w:sz w:val="24"/>
      <w:szCs w:val="20"/>
      <w:lang w:eastAsia="ru-RU"/>
    </w:rPr>
  </w:style>
  <w:style w:type="paragraph" w:customStyle="1" w:styleId="Normal20">
    <w:name w:val="Normal20"/>
    <w:autoRedefine/>
    <w:semiHidden/>
    <w:rsid w:val="00C7769C"/>
    <w:pPr>
      <w:tabs>
        <w:tab w:val="num" w:pos="360"/>
        <w:tab w:val="num" w:pos="567"/>
      </w:tabs>
      <w:spacing w:after="0" w:line="360" w:lineRule="auto"/>
      <w:ind w:left="567" w:hanging="357"/>
      <w:jc w:val="center"/>
    </w:pPr>
    <w:rPr>
      <w:rFonts w:ascii="Times New Roman" w:eastAsia="Times New Roman" w:hAnsi="Times New Roman" w:cs="Times New Roman"/>
      <w:b/>
      <w:bCs/>
      <w:sz w:val="28"/>
      <w:szCs w:val="28"/>
      <w:lang w:eastAsia="ru-RU"/>
    </w:rPr>
  </w:style>
  <w:style w:type="character" w:customStyle="1" w:styleId="afffffffff2">
    <w:name w:val="Сервер Знак"/>
    <w:link w:val="afffffffff1"/>
    <w:locked/>
    <w:rsid w:val="00C7769C"/>
    <w:rPr>
      <w:rFonts w:ascii="Times New Roman" w:eastAsia="Times New Roman" w:hAnsi="Times New Roman" w:cs="Times New Roman"/>
      <w:b/>
      <w:sz w:val="24"/>
      <w:szCs w:val="20"/>
      <w:lang w:val="en-US"/>
    </w:rPr>
  </w:style>
  <w:style w:type="paragraph" w:customStyle="1" w:styleId="ASFKTableNum">
    <w:name w:val="_ASFK_Table_Num"/>
    <w:basedOn w:val="affff4"/>
    <w:link w:val="ASFKTableNum0"/>
    <w:rsid w:val="00C7769C"/>
    <w:pPr>
      <w:tabs>
        <w:tab w:val="num" w:pos="360"/>
      </w:tabs>
      <w:spacing w:before="60" w:after="60"/>
    </w:pPr>
    <w:rPr>
      <w:sz w:val="22"/>
      <w:szCs w:val="20"/>
    </w:rPr>
  </w:style>
  <w:style w:type="paragraph" w:customStyle="1" w:styleId="afffffffff5">
    <w:name w:val="Абзац жирный+курсив"/>
    <w:basedOn w:val="affff4"/>
    <w:semiHidden/>
    <w:rsid w:val="00C7769C"/>
    <w:pPr>
      <w:widowControl w:val="0"/>
      <w:tabs>
        <w:tab w:val="num" w:pos="717"/>
      </w:tabs>
      <w:autoSpaceDE w:val="0"/>
      <w:autoSpaceDN w:val="0"/>
      <w:adjustRightInd w:val="0"/>
      <w:spacing w:line="360" w:lineRule="atLeast"/>
      <w:ind w:left="714" w:hanging="357"/>
      <w:jc w:val="both"/>
      <w:textAlignment w:val="baseline"/>
    </w:pPr>
    <w:rPr>
      <w:lang w:val="ru-RU" w:eastAsia="ru-RU"/>
    </w:rPr>
  </w:style>
  <w:style w:type="paragraph" w:customStyle="1" w:styleId="afffffffff6">
    <w:name w:val="Название рисунка"/>
    <w:basedOn w:val="affff4"/>
    <w:next w:val="affff4"/>
    <w:link w:val="afffffffff7"/>
    <w:autoRedefine/>
    <w:rsid w:val="00C7769C"/>
    <w:pPr>
      <w:tabs>
        <w:tab w:val="num" w:pos="360"/>
      </w:tabs>
      <w:spacing w:before="120" w:after="120"/>
      <w:ind w:left="360" w:hanging="360"/>
      <w:jc w:val="center"/>
    </w:pPr>
    <w:rPr>
      <w:b/>
      <w:szCs w:val="20"/>
    </w:rPr>
  </w:style>
  <w:style w:type="paragraph" w:customStyle="1" w:styleId="290">
    <w:name w:val="Приложение29"/>
    <w:basedOn w:val="affff4"/>
    <w:next w:val="affff4"/>
    <w:semiHidden/>
    <w:rsid w:val="00C7769C"/>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rPr>
  </w:style>
  <w:style w:type="paragraph" w:customStyle="1" w:styleId="2fff2">
    <w:name w:val="Стиль Заголовок 2"/>
    <w:basedOn w:val="2fc"/>
    <w:semiHidden/>
    <w:rsid w:val="00C7769C"/>
    <w:pPr>
      <w:tabs>
        <w:tab w:val="num" w:pos="540"/>
        <w:tab w:val="num" w:pos="567"/>
        <w:tab w:val="left" w:pos="907"/>
        <w:tab w:val="num" w:pos="1800"/>
      </w:tabs>
      <w:suppressAutoHyphens/>
      <w:spacing w:after="480"/>
      <w:ind w:left="540" w:hanging="360"/>
    </w:pPr>
  </w:style>
  <w:style w:type="paragraph" w:customStyle="1" w:styleId="2fff3">
    <w:name w:val="Стиль Стиль Заголовок 2 + полужирный"/>
    <w:basedOn w:val="2fff2"/>
    <w:semiHidden/>
    <w:rsid w:val="00C7769C"/>
    <w:pPr>
      <w:tabs>
        <w:tab w:val="clear" w:pos="540"/>
        <w:tab w:val="clear" w:pos="907"/>
      </w:tabs>
      <w:ind w:left="0" w:firstLine="0"/>
    </w:pPr>
    <w:rPr>
      <w:b w:val="0"/>
      <w:bCs w:val="0"/>
    </w:rPr>
  </w:style>
  <w:style w:type="paragraph" w:customStyle="1" w:styleId="OTRnum3">
    <w:name w:val="OTR_num_3"/>
    <w:basedOn w:val="affff4"/>
    <w:rsid w:val="00C7769C"/>
    <w:pPr>
      <w:widowControl w:val="0"/>
      <w:numPr>
        <w:ilvl w:val="2"/>
        <w:numId w:val="73"/>
      </w:numPr>
      <w:tabs>
        <w:tab w:val="left" w:pos="2340"/>
      </w:tabs>
      <w:spacing w:before="60" w:after="60" w:line="360" w:lineRule="auto"/>
      <w:jc w:val="both"/>
    </w:pPr>
    <w:rPr>
      <w:szCs w:val="20"/>
      <w:lang w:val="ru-RU" w:eastAsia="ru-RU"/>
    </w:rPr>
  </w:style>
  <w:style w:type="paragraph" w:customStyle="1" w:styleId="ASFKTableHead">
    <w:name w:val="_ASFK_Table_Head"/>
    <w:basedOn w:val="ASFKTablenorm"/>
    <w:rsid w:val="00C7769C"/>
    <w:pPr>
      <w:keepNext/>
      <w:jc w:val="center"/>
    </w:pPr>
    <w:rPr>
      <w:b/>
      <w:bCs/>
    </w:rPr>
  </w:style>
  <w:style w:type="paragraph" w:customStyle="1" w:styleId="ASFKTablenorm">
    <w:name w:val="_ASFK_Table_norm"/>
    <w:link w:val="ASFKTablenorm0"/>
    <w:uiPriority w:val="99"/>
    <w:rsid w:val="00C7769C"/>
    <w:pPr>
      <w:spacing w:before="60" w:after="60" w:line="240" w:lineRule="auto"/>
    </w:pPr>
    <w:rPr>
      <w:rFonts w:ascii="Times New Roman" w:eastAsia="Times New Roman" w:hAnsi="Times New Roman" w:cs="Times New Roman"/>
      <w:lang w:eastAsia="ru-RU"/>
    </w:rPr>
  </w:style>
  <w:style w:type="paragraph" w:customStyle="1" w:styleId="afffffffff8">
    <w:name w:val="Ñåðûé õåäåð"/>
    <w:basedOn w:val="affff4"/>
    <w:rsid w:val="00C7769C"/>
    <w:pPr>
      <w:keepNext/>
      <w:spacing w:before="60" w:after="60"/>
      <w:jc w:val="center"/>
    </w:pPr>
    <w:rPr>
      <w:i/>
      <w:iCs/>
      <w:lang w:val="ru-RU"/>
    </w:rPr>
  </w:style>
  <w:style w:type="paragraph" w:customStyle="1" w:styleId="OTRNameTable">
    <w:name w:val="OTR_Name_Table"/>
    <w:basedOn w:val="affff4"/>
    <w:link w:val="OTRNameTable0"/>
    <w:qFormat/>
    <w:rsid w:val="00C7769C"/>
    <w:pPr>
      <w:keepNext/>
      <w:numPr>
        <w:numId w:val="19"/>
      </w:numPr>
      <w:spacing w:before="120"/>
      <w:jc w:val="both"/>
    </w:pPr>
    <w:rPr>
      <w:b/>
      <w:szCs w:val="20"/>
    </w:rPr>
  </w:style>
  <w:style w:type="character" w:customStyle="1" w:styleId="OTRNameTable0">
    <w:name w:val="OTR_Name_Table Знак"/>
    <w:link w:val="OTRNameTable"/>
    <w:locked/>
    <w:rsid w:val="00C7769C"/>
    <w:rPr>
      <w:rFonts w:ascii="Times New Roman" w:eastAsia="Times New Roman" w:hAnsi="Times New Roman" w:cs="Times New Roman"/>
      <w:b/>
      <w:sz w:val="24"/>
      <w:szCs w:val="20"/>
      <w:lang w:val="en-US"/>
    </w:rPr>
  </w:style>
  <w:style w:type="character" w:customStyle="1" w:styleId="OTRSymItalic">
    <w:name w:val="OTR_Sym_Italic"/>
    <w:rsid w:val="00C7769C"/>
    <w:rPr>
      <w:i/>
    </w:rPr>
  </w:style>
  <w:style w:type="paragraph" w:customStyle="1" w:styleId="1fff9">
    <w:name w:val="Знак1 Знак Знак Знак Знак Знак Знак Знак Знак Знак Знак Знак Знак"/>
    <w:basedOn w:val="affff4"/>
    <w:next w:val="affff4"/>
    <w:semiHidden/>
    <w:rsid w:val="00C7769C"/>
    <w:pPr>
      <w:spacing w:after="160" w:line="240" w:lineRule="exact"/>
    </w:pPr>
    <w:rPr>
      <w:rFonts w:ascii="Arial" w:hAnsi="Arial" w:cs="Arial"/>
      <w:sz w:val="20"/>
      <w:szCs w:val="20"/>
    </w:rPr>
  </w:style>
  <w:style w:type="paragraph" w:customStyle="1" w:styleId="1fffa">
    <w:name w:val="Знак1"/>
    <w:basedOn w:val="affff4"/>
    <w:rsid w:val="00C7769C"/>
    <w:pPr>
      <w:spacing w:before="100" w:beforeAutospacing="1" w:after="100" w:afterAutospacing="1"/>
    </w:pPr>
    <w:rPr>
      <w:color w:val="000000"/>
      <w:u w:color="000000"/>
    </w:rPr>
  </w:style>
  <w:style w:type="paragraph" w:styleId="afffffffff9">
    <w:name w:val="endnote text"/>
    <w:basedOn w:val="affff4"/>
    <w:link w:val="afffffffffa"/>
    <w:rsid w:val="00C7769C"/>
    <w:rPr>
      <w:sz w:val="20"/>
      <w:szCs w:val="20"/>
    </w:rPr>
  </w:style>
  <w:style w:type="character" w:customStyle="1" w:styleId="afffffffffa">
    <w:name w:val="Текст концевой сноски Знак"/>
    <w:basedOn w:val="affff5"/>
    <w:link w:val="afffffffff9"/>
    <w:rsid w:val="00C7769C"/>
    <w:rPr>
      <w:rFonts w:ascii="Times New Roman" w:eastAsia="Times New Roman" w:hAnsi="Times New Roman" w:cs="Times New Roman"/>
      <w:sz w:val="20"/>
      <w:szCs w:val="20"/>
      <w:lang w:val="en-US"/>
    </w:rPr>
  </w:style>
  <w:style w:type="character" w:styleId="afffffffffb">
    <w:name w:val="endnote reference"/>
    <w:rsid w:val="00C7769C"/>
    <w:rPr>
      <w:vertAlign w:val="superscript"/>
    </w:rPr>
  </w:style>
  <w:style w:type="paragraph" w:customStyle="1" w:styleId="font5">
    <w:name w:val="font5"/>
    <w:basedOn w:val="affff4"/>
    <w:rsid w:val="00C7769C"/>
    <w:pPr>
      <w:spacing w:before="100" w:beforeAutospacing="1" w:after="100" w:afterAutospacing="1"/>
    </w:pPr>
    <w:rPr>
      <w:sz w:val="22"/>
      <w:szCs w:val="22"/>
      <w:lang w:val="ru-RU" w:eastAsia="ru-RU"/>
    </w:rPr>
  </w:style>
  <w:style w:type="paragraph" w:customStyle="1" w:styleId="xl25">
    <w:name w:val="xl25"/>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26">
    <w:name w:val="xl26"/>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lang w:val="ru-RU" w:eastAsia="ru-RU"/>
    </w:rPr>
  </w:style>
  <w:style w:type="paragraph" w:customStyle="1" w:styleId="xl27">
    <w:name w:val="xl27"/>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28">
    <w:name w:val="xl28"/>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pPr>
    <w:rPr>
      <w:lang w:val="ru-RU" w:eastAsia="ru-RU"/>
    </w:rPr>
  </w:style>
  <w:style w:type="paragraph" w:customStyle="1" w:styleId="xl29">
    <w:name w:val="xl29"/>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0">
    <w:name w:val="xl30"/>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1">
    <w:name w:val="xl31"/>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2">
    <w:name w:val="xl32"/>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33">
    <w:name w:val="xl33"/>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val="ru-RU" w:eastAsia="ru-RU"/>
    </w:rPr>
  </w:style>
  <w:style w:type="paragraph" w:customStyle="1" w:styleId="xl34">
    <w:name w:val="xl34"/>
    <w:basedOn w:val="affff4"/>
    <w:rsid w:val="00C7769C"/>
    <w:pPr>
      <w:pBdr>
        <w:top w:val="single" w:sz="4" w:space="0" w:color="auto"/>
        <w:left w:val="single" w:sz="4" w:space="0" w:color="auto"/>
        <w:right w:val="single" w:sz="4" w:space="0" w:color="auto"/>
      </w:pBdr>
      <w:spacing w:before="100" w:beforeAutospacing="1" w:after="100" w:afterAutospacing="1"/>
      <w:jc w:val="center"/>
    </w:pPr>
    <w:rPr>
      <w:lang w:val="ru-RU" w:eastAsia="ru-RU"/>
    </w:rPr>
  </w:style>
  <w:style w:type="paragraph" w:customStyle="1" w:styleId="xl35">
    <w:name w:val="xl35"/>
    <w:basedOn w:val="affff4"/>
    <w:rsid w:val="00C7769C"/>
    <w:pPr>
      <w:pBdr>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36">
    <w:name w:val="xl36"/>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ru-RU" w:eastAsia="ru-RU"/>
    </w:rPr>
  </w:style>
  <w:style w:type="paragraph" w:customStyle="1" w:styleId="xl37">
    <w:name w:val="xl37"/>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lang w:val="ru-RU" w:eastAsia="ru-RU"/>
    </w:rPr>
  </w:style>
  <w:style w:type="paragraph" w:customStyle="1" w:styleId="xl38">
    <w:name w:val="xl38"/>
    <w:basedOn w:val="affff4"/>
    <w:rsid w:val="00C7769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39">
    <w:name w:val="xl39"/>
    <w:basedOn w:val="affff4"/>
    <w:rsid w:val="00C7769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0">
    <w:name w:val="xl40"/>
    <w:basedOn w:val="affff4"/>
    <w:rsid w:val="00C7769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1">
    <w:name w:val="xl41"/>
    <w:basedOn w:val="affff4"/>
    <w:rsid w:val="00C7769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lang w:val="ru-RU" w:eastAsia="ru-RU"/>
    </w:rPr>
  </w:style>
  <w:style w:type="paragraph" w:customStyle="1" w:styleId="xl42">
    <w:name w:val="xl42"/>
    <w:basedOn w:val="affff4"/>
    <w:rsid w:val="00C7769C"/>
    <w:pPr>
      <w:pBdr>
        <w:top w:val="single" w:sz="4" w:space="0" w:color="auto"/>
        <w:left w:val="single" w:sz="4" w:space="0" w:color="auto"/>
        <w:right w:val="single" w:sz="4" w:space="0" w:color="auto"/>
      </w:pBdr>
      <w:spacing w:before="100" w:beforeAutospacing="1" w:after="100" w:afterAutospacing="1"/>
      <w:jc w:val="center"/>
    </w:pPr>
    <w:rPr>
      <w:sz w:val="22"/>
      <w:szCs w:val="22"/>
      <w:lang w:val="ru-RU" w:eastAsia="ru-RU"/>
    </w:rPr>
  </w:style>
  <w:style w:type="paragraph" w:customStyle="1" w:styleId="xl43">
    <w:name w:val="xl43"/>
    <w:basedOn w:val="affff4"/>
    <w:rsid w:val="00C7769C"/>
    <w:pPr>
      <w:pBdr>
        <w:left w:val="single" w:sz="4" w:space="0" w:color="auto"/>
        <w:right w:val="single" w:sz="4" w:space="0" w:color="auto"/>
      </w:pBdr>
      <w:spacing w:before="100" w:beforeAutospacing="1" w:after="100" w:afterAutospacing="1"/>
      <w:jc w:val="center"/>
    </w:pPr>
    <w:rPr>
      <w:lang w:val="ru-RU" w:eastAsia="ru-RU"/>
    </w:rPr>
  </w:style>
  <w:style w:type="paragraph" w:customStyle="1" w:styleId="xl44">
    <w:name w:val="xl44"/>
    <w:basedOn w:val="affff4"/>
    <w:rsid w:val="00C7769C"/>
    <w:pPr>
      <w:pBdr>
        <w:left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45">
    <w:name w:val="xl45"/>
    <w:basedOn w:val="affff4"/>
    <w:rsid w:val="00C7769C"/>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lang w:val="ru-RU" w:eastAsia="ru-RU"/>
    </w:rPr>
  </w:style>
  <w:style w:type="paragraph" w:customStyle="1" w:styleId="OTRTablenorm">
    <w:name w:val="_OTR_Table_norm"/>
    <w:rsid w:val="00C7769C"/>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37">
    <w:name w:val="Маркир_3"/>
    <w:basedOn w:val="affffffffd"/>
    <w:rsid w:val="00C7769C"/>
    <w:pPr>
      <w:numPr>
        <w:numId w:val="53"/>
      </w:numPr>
      <w:tabs>
        <w:tab w:val="clear" w:pos="2329"/>
      </w:tabs>
      <w:ind w:left="284" w:firstLine="709"/>
    </w:pPr>
  </w:style>
  <w:style w:type="paragraph" w:customStyle="1" w:styleId="head920">
    <w:name w:val="head92"/>
    <w:basedOn w:val="affff4"/>
    <w:rsid w:val="00C7769C"/>
    <w:pPr>
      <w:jc w:val="both"/>
    </w:pPr>
    <w:rPr>
      <w:sz w:val="28"/>
      <w:szCs w:val="28"/>
      <w:lang w:val="ru-RU" w:eastAsia="ru-RU"/>
    </w:rPr>
  </w:style>
  <w:style w:type="paragraph" w:customStyle="1" w:styleId="font6">
    <w:name w:val="font6"/>
    <w:basedOn w:val="affff4"/>
    <w:rsid w:val="00C7769C"/>
    <w:pPr>
      <w:spacing w:before="100" w:beforeAutospacing="1" w:after="100" w:afterAutospacing="1"/>
    </w:pPr>
    <w:rPr>
      <w:lang w:val="ru-RU" w:eastAsia="ru-RU"/>
    </w:rPr>
  </w:style>
  <w:style w:type="paragraph" w:customStyle="1" w:styleId="xl46">
    <w:name w:val="xl46"/>
    <w:basedOn w:val="affff4"/>
    <w:rsid w:val="00C7769C"/>
    <w:pPr>
      <w:pBdr>
        <w:bottom w:val="single" w:sz="8" w:space="0" w:color="auto"/>
        <w:right w:val="single" w:sz="8" w:space="0" w:color="auto"/>
      </w:pBdr>
      <w:spacing w:before="100" w:beforeAutospacing="1" w:after="100" w:afterAutospacing="1"/>
      <w:jc w:val="center"/>
      <w:textAlignment w:val="center"/>
    </w:pPr>
    <w:rPr>
      <w:color w:val="0000FF"/>
      <w:lang w:val="ru-RU" w:eastAsia="ru-RU"/>
    </w:rPr>
  </w:style>
  <w:style w:type="paragraph" w:customStyle="1" w:styleId="xl47">
    <w:name w:val="xl47"/>
    <w:basedOn w:val="affff4"/>
    <w:rsid w:val="00C7769C"/>
    <w:pPr>
      <w:pBdr>
        <w:bottom w:val="single" w:sz="8" w:space="0" w:color="auto"/>
        <w:right w:val="single" w:sz="8" w:space="0" w:color="auto"/>
      </w:pBdr>
      <w:spacing w:before="100" w:beforeAutospacing="1" w:after="100" w:afterAutospacing="1"/>
      <w:jc w:val="center"/>
      <w:textAlignment w:val="center"/>
    </w:pPr>
    <w:rPr>
      <w:color w:val="0000FF"/>
      <w:lang w:val="ru-RU" w:eastAsia="ru-RU"/>
    </w:rPr>
  </w:style>
  <w:style w:type="paragraph" w:customStyle="1" w:styleId="xl48">
    <w:name w:val="xl48"/>
    <w:basedOn w:val="affff4"/>
    <w:rsid w:val="00C7769C"/>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49">
    <w:name w:val="xl49"/>
    <w:basedOn w:val="affff4"/>
    <w:rsid w:val="00C7769C"/>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50">
    <w:name w:val="xl50"/>
    <w:basedOn w:val="affff4"/>
    <w:rsid w:val="00C7769C"/>
    <w:pPr>
      <w:pBdr>
        <w:bottom w:val="single" w:sz="8" w:space="0" w:color="auto"/>
        <w:right w:val="single" w:sz="8" w:space="0" w:color="auto"/>
      </w:pBdr>
      <w:spacing w:before="100" w:beforeAutospacing="1" w:after="100" w:afterAutospacing="1"/>
      <w:jc w:val="center"/>
      <w:textAlignment w:val="center"/>
    </w:pPr>
    <w:rPr>
      <w:color w:val="FF00FF"/>
      <w:lang w:val="ru-RU" w:eastAsia="ru-RU"/>
    </w:rPr>
  </w:style>
  <w:style w:type="paragraph" w:customStyle="1" w:styleId="xl51">
    <w:name w:val="xl51"/>
    <w:basedOn w:val="affff4"/>
    <w:rsid w:val="00C7769C"/>
    <w:pPr>
      <w:pBdr>
        <w:bottom w:val="single" w:sz="8" w:space="0" w:color="auto"/>
        <w:right w:val="single" w:sz="8" w:space="0" w:color="auto"/>
      </w:pBdr>
      <w:spacing w:before="100" w:beforeAutospacing="1" w:after="100" w:afterAutospacing="1"/>
      <w:jc w:val="center"/>
      <w:textAlignment w:val="center"/>
    </w:pPr>
    <w:rPr>
      <w:color w:val="FF00FF"/>
      <w:sz w:val="16"/>
      <w:szCs w:val="16"/>
      <w:lang w:val="ru-RU" w:eastAsia="ru-RU"/>
    </w:rPr>
  </w:style>
  <w:style w:type="paragraph" w:customStyle="1" w:styleId="xl52">
    <w:name w:val="xl52"/>
    <w:basedOn w:val="affff4"/>
    <w:rsid w:val="00C7769C"/>
    <w:pPr>
      <w:pBdr>
        <w:bottom w:val="single" w:sz="8" w:space="0" w:color="auto"/>
        <w:right w:val="single" w:sz="8" w:space="0" w:color="auto"/>
      </w:pBdr>
      <w:spacing w:before="100" w:beforeAutospacing="1" w:after="100" w:afterAutospacing="1"/>
      <w:jc w:val="center"/>
      <w:textAlignment w:val="center"/>
    </w:pPr>
    <w:rPr>
      <w:sz w:val="16"/>
      <w:szCs w:val="16"/>
      <w:lang w:val="ru-RU" w:eastAsia="ru-RU"/>
    </w:rPr>
  </w:style>
  <w:style w:type="paragraph" w:customStyle="1" w:styleId="xl53">
    <w:name w:val="xl53"/>
    <w:basedOn w:val="affff4"/>
    <w:rsid w:val="00C7769C"/>
    <w:pPr>
      <w:pBdr>
        <w:top w:val="single" w:sz="8" w:space="0" w:color="auto"/>
        <w:left w:val="single" w:sz="8" w:space="0" w:color="auto"/>
        <w:bottom w:val="single" w:sz="8" w:space="0" w:color="auto"/>
      </w:pBdr>
      <w:spacing w:before="100" w:beforeAutospacing="1" w:after="100" w:afterAutospacing="1"/>
      <w:textAlignment w:val="top"/>
    </w:pPr>
    <w:rPr>
      <w:lang w:val="ru-RU" w:eastAsia="ru-RU"/>
    </w:rPr>
  </w:style>
  <w:style w:type="paragraph" w:customStyle="1" w:styleId="xl54">
    <w:name w:val="xl54"/>
    <w:basedOn w:val="affff4"/>
    <w:rsid w:val="00C7769C"/>
    <w:pPr>
      <w:pBdr>
        <w:top w:val="single" w:sz="8" w:space="0" w:color="auto"/>
        <w:bottom w:val="single" w:sz="8" w:space="0" w:color="auto"/>
      </w:pBdr>
      <w:spacing w:before="100" w:beforeAutospacing="1" w:after="100" w:afterAutospacing="1"/>
      <w:textAlignment w:val="top"/>
    </w:pPr>
    <w:rPr>
      <w:lang w:val="ru-RU" w:eastAsia="ru-RU"/>
    </w:rPr>
  </w:style>
  <w:style w:type="paragraph" w:customStyle="1" w:styleId="xl55">
    <w:name w:val="xl55"/>
    <w:basedOn w:val="affff4"/>
    <w:rsid w:val="00C7769C"/>
    <w:pPr>
      <w:pBdr>
        <w:top w:val="single" w:sz="8" w:space="0" w:color="auto"/>
        <w:bottom w:val="single" w:sz="8" w:space="0" w:color="auto"/>
        <w:right w:val="single" w:sz="8" w:space="0" w:color="auto"/>
      </w:pBdr>
      <w:spacing w:before="100" w:beforeAutospacing="1" w:after="100" w:afterAutospacing="1"/>
      <w:textAlignment w:val="top"/>
    </w:pPr>
    <w:rPr>
      <w:lang w:val="ru-RU" w:eastAsia="ru-RU"/>
    </w:rPr>
  </w:style>
  <w:style w:type="paragraph" w:customStyle="1" w:styleId="xl56">
    <w:name w:val="xl56"/>
    <w:basedOn w:val="affff4"/>
    <w:rsid w:val="00C7769C"/>
    <w:pPr>
      <w:spacing w:before="100" w:beforeAutospacing="1" w:after="100" w:afterAutospacing="1"/>
    </w:pPr>
    <w:rPr>
      <w:color w:val="0000FF"/>
      <w:u w:val="single"/>
      <w:lang w:val="ru-RU" w:eastAsia="ru-RU"/>
    </w:rPr>
  </w:style>
  <w:style w:type="paragraph" w:customStyle="1" w:styleId="xl57">
    <w:name w:val="xl57"/>
    <w:basedOn w:val="affff4"/>
    <w:rsid w:val="00C7769C"/>
    <w:pPr>
      <w:spacing w:before="100" w:beforeAutospacing="1" w:after="100" w:afterAutospacing="1"/>
    </w:pPr>
    <w:rPr>
      <w:lang w:val="ru-RU" w:eastAsia="ru-RU"/>
    </w:rPr>
  </w:style>
  <w:style w:type="paragraph" w:customStyle="1" w:styleId="xl58">
    <w:name w:val="xl58"/>
    <w:basedOn w:val="affff4"/>
    <w:rsid w:val="00C7769C"/>
    <w:pPr>
      <w:pBdr>
        <w:top w:val="single" w:sz="8" w:space="0" w:color="auto"/>
        <w:bottom w:val="single" w:sz="8" w:space="0" w:color="auto"/>
      </w:pBdr>
      <w:spacing w:before="100" w:beforeAutospacing="1" w:after="100" w:afterAutospacing="1"/>
      <w:jc w:val="center"/>
    </w:pPr>
    <w:rPr>
      <w:lang w:val="ru-RU" w:eastAsia="ru-RU"/>
    </w:rPr>
  </w:style>
  <w:style w:type="paragraph" w:customStyle="1" w:styleId="xl59">
    <w:name w:val="xl59"/>
    <w:basedOn w:val="affff4"/>
    <w:rsid w:val="00C7769C"/>
    <w:pPr>
      <w:pBdr>
        <w:top w:val="single" w:sz="8" w:space="0" w:color="auto"/>
        <w:bottom w:val="single" w:sz="8" w:space="0" w:color="auto"/>
        <w:right w:val="single" w:sz="8" w:space="0" w:color="auto"/>
      </w:pBdr>
      <w:spacing w:before="100" w:beforeAutospacing="1" w:after="100" w:afterAutospacing="1"/>
      <w:jc w:val="center"/>
    </w:pPr>
    <w:rPr>
      <w:lang w:val="ru-RU" w:eastAsia="ru-RU"/>
    </w:rPr>
  </w:style>
  <w:style w:type="paragraph" w:customStyle="1" w:styleId="xl60">
    <w:name w:val="xl60"/>
    <w:basedOn w:val="affff4"/>
    <w:rsid w:val="00C7769C"/>
    <w:pPr>
      <w:pBdr>
        <w:top w:val="single" w:sz="8" w:space="0" w:color="auto"/>
        <w:left w:val="single" w:sz="8" w:space="0" w:color="auto"/>
        <w:bottom w:val="single" w:sz="8" w:space="0" w:color="auto"/>
      </w:pBdr>
      <w:spacing w:before="100" w:beforeAutospacing="1" w:after="100" w:afterAutospacing="1"/>
    </w:pPr>
    <w:rPr>
      <w:color w:val="0000FF"/>
      <w:u w:val="single"/>
      <w:lang w:val="ru-RU" w:eastAsia="ru-RU"/>
    </w:rPr>
  </w:style>
  <w:style w:type="paragraph" w:customStyle="1" w:styleId="xl61">
    <w:name w:val="xl61"/>
    <w:basedOn w:val="affff4"/>
    <w:rsid w:val="00C7769C"/>
    <w:pPr>
      <w:pBdr>
        <w:top w:val="single" w:sz="8" w:space="0" w:color="auto"/>
        <w:bottom w:val="single" w:sz="8" w:space="0" w:color="auto"/>
      </w:pBdr>
      <w:spacing w:before="100" w:beforeAutospacing="1" w:after="100" w:afterAutospacing="1"/>
    </w:pPr>
    <w:rPr>
      <w:color w:val="0000FF"/>
      <w:u w:val="single"/>
      <w:lang w:val="ru-RU" w:eastAsia="ru-RU"/>
    </w:rPr>
  </w:style>
  <w:style w:type="paragraph" w:customStyle="1" w:styleId="xl62">
    <w:name w:val="xl62"/>
    <w:basedOn w:val="affff4"/>
    <w:rsid w:val="00C7769C"/>
    <w:pPr>
      <w:pBdr>
        <w:top w:val="single" w:sz="8" w:space="0" w:color="auto"/>
        <w:bottom w:val="single" w:sz="8" w:space="0" w:color="auto"/>
        <w:right w:val="single" w:sz="8" w:space="0" w:color="auto"/>
      </w:pBdr>
      <w:spacing w:before="100" w:beforeAutospacing="1" w:after="100" w:afterAutospacing="1"/>
    </w:pPr>
    <w:rPr>
      <w:color w:val="0000FF"/>
      <w:u w:val="single"/>
      <w:lang w:val="ru-RU" w:eastAsia="ru-RU"/>
    </w:rPr>
  </w:style>
  <w:style w:type="paragraph" w:customStyle="1" w:styleId="xl63">
    <w:name w:val="xl63"/>
    <w:basedOn w:val="affff4"/>
    <w:rsid w:val="00C7769C"/>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lang w:val="ru-RU" w:eastAsia="ru-RU"/>
    </w:rPr>
  </w:style>
  <w:style w:type="paragraph" w:customStyle="1" w:styleId="xl64">
    <w:name w:val="xl64"/>
    <w:basedOn w:val="affff4"/>
    <w:rsid w:val="00C7769C"/>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lang w:val="ru-RU" w:eastAsia="ru-RU"/>
    </w:rPr>
  </w:style>
  <w:style w:type="paragraph" w:customStyle="1" w:styleId="xl65">
    <w:name w:val="xl65"/>
    <w:basedOn w:val="affff4"/>
    <w:rsid w:val="00C7769C"/>
    <w:pPr>
      <w:pBdr>
        <w:top w:val="single" w:sz="8" w:space="0" w:color="auto"/>
        <w:left w:val="single" w:sz="8" w:space="0" w:color="auto"/>
        <w:right w:val="single" w:sz="8" w:space="0" w:color="auto"/>
      </w:pBdr>
      <w:shd w:val="clear" w:color="auto" w:fill="C0C0C0"/>
      <w:spacing w:before="100" w:beforeAutospacing="1" w:after="100" w:afterAutospacing="1"/>
      <w:jc w:val="center"/>
    </w:pPr>
    <w:rPr>
      <w:lang w:val="ru-RU" w:eastAsia="ru-RU"/>
    </w:rPr>
  </w:style>
  <w:style w:type="paragraph" w:customStyle="1" w:styleId="afffffffffc">
    <w:name w:val="Норм. текст"/>
    <w:basedOn w:val="affff4"/>
    <w:link w:val="afffffffffd"/>
    <w:rsid w:val="00C7769C"/>
    <w:pPr>
      <w:tabs>
        <w:tab w:val="left" w:pos="1418"/>
      </w:tabs>
      <w:spacing w:before="120"/>
      <w:ind w:firstLine="902"/>
      <w:contextualSpacing/>
      <w:jc w:val="both"/>
    </w:pPr>
    <w:rPr>
      <w:sz w:val="28"/>
      <w:szCs w:val="20"/>
      <w:lang w:val="ru-RU"/>
    </w:rPr>
  </w:style>
  <w:style w:type="character" w:customStyle="1" w:styleId="afffffffffd">
    <w:name w:val="Норм. текст Знак"/>
    <w:link w:val="afffffffffc"/>
    <w:locked/>
    <w:rsid w:val="00C7769C"/>
    <w:rPr>
      <w:rFonts w:ascii="Times New Roman" w:eastAsia="Times New Roman" w:hAnsi="Times New Roman" w:cs="Times New Roman"/>
      <w:sz w:val="28"/>
      <w:szCs w:val="20"/>
    </w:rPr>
  </w:style>
  <w:style w:type="paragraph" w:customStyle="1" w:styleId="afffffffffe">
    <w:name w:val="Текст в табл. мал."/>
    <w:basedOn w:val="affff4"/>
    <w:rsid w:val="00C7769C"/>
    <w:pPr>
      <w:keepLines/>
      <w:spacing w:before="60" w:after="60"/>
      <w:ind w:right="113"/>
    </w:pPr>
    <w:rPr>
      <w:noProof/>
      <w:szCs w:val="20"/>
      <w:lang w:val="ru-RU"/>
    </w:rPr>
  </w:style>
  <w:style w:type="character" w:customStyle="1" w:styleId="FootnoteTextChar">
    <w:name w:val="Footnote Text Char Знак Знак Знак"/>
    <w:aliases w:val="Footnote Text Char Знак Знак1,Footnote Text Char Знак Знак Знак Знак Знак Знак,Footnote Text Char Знак Знак Знак Знак Char Char Знак"/>
    <w:semiHidden/>
    <w:locked/>
    <w:rsid w:val="00C7769C"/>
  </w:style>
  <w:style w:type="character" w:customStyle="1" w:styleId="affffffffff">
    <w:name w:val="Параграф Знак"/>
    <w:aliases w:val="Заголовок 4 (Приложение) Знак1,Sub-Minor Знак1,????????? 4 (??????????) Знак Знак11,Заголовок 41,Параграф1,Заголовок 4 (Приложение)1,Sub-Minor1,Level 2 - a Знак,heading4 Знак1,I41 Знак1,41 Знак1,Titre 41 Знак,t4.T4 Знак,4heading Знак"/>
    <w:rsid w:val="00C7769C"/>
    <w:rPr>
      <w:sz w:val="28"/>
      <w:lang w:val="ru-RU"/>
    </w:rPr>
  </w:style>
  <w:style w:type="paragraph" w:customStyle="1" w:styleId="affffffffff0">
    <w:name w:val="Реквизиты"/>
    <w:basedOn w:val="afffffffffc"/>
    <w:rsid w:val="00C7769C"/>
    <w:pPr>
      <w:keepNext/>
      <w:widowControl w:val="0"/>
      <w:ind w:firstLine="0"/>
      <w:jc w:val="left"/>
    </w:pPr>
  </w:style>
  <w:style w:type="paragraph" w:customStyle="1" w:styleId="affffffffff1">
    <w:name w:val="Заголовки"/>
    <w:basedOn w:val="afffffffffc"/>
    <w:link w:val="affffffffff2"/>
    <w:rsid w:val="00C7769C"/>
    <w:pPr>
      <w:tabs>
        <w:tab w:val="clear" w:pos="1418"/>
      </w:tabs>
      <w:ind w:firstLine="0"/>
      <w:jc w:val="center"/>
    </w:pPr>
  </w:style>
  <w:style w:type="character" w:customStyle="1" w:styleId="affffffffff2">
    <w:name w:val="Заголовки Знак"/>
    <w:link w:val="affffffffff1"/>
    <w:locked/>
    <w:rsid w:val="00C7769C"/>
    <w:rPr>
      <w:rFonts w:ascii="Times New Roman" w:eastAsia="Times New Roman" w:hAnsi="Times New Roman" w:cs="Times New Roman"/>
      <w:sz w:val="28"/>
      <w:szCs w:val="20"/>
    </w:rPr>
  </w:style>
  <w:style w:type="paragraph" w:customStyle="1" w:styleId="affffffffff3">
    <w:name w:val="Текст в таблице"/>
    <w:basedOn w:val="afffffffffc"/>
    <w:link w:val="affffffffff4"/>
    <w:rsid w:val="00C7769C"/>
    <w:pPr>
      <w:ind w:firstLine="0"/>
      <w:jc w:val="left"/>
    </w:pPr>
  </w:style>
  <w:style w:type="paragraph" w:customStyle="1" w:styleId="a7">
    <w:name w:val="Нормальный список"/>
    <w:basedOn w:val="affff4"/>
    <w:link w:val="affffffffff5"/>
    <w:rsid w:val="00C7769C"/>
    <w:pPr>
      <w:widowControl w:val="0"/>
      <w:numPr>
        <w:numId w:val="21"/>
      </w:numPr>
      <w:jc w:val="both"/>
    </w:pPr>
    <w:rPr>
      <w:sz w:val="28"/>
      <w:szCs w:val="28"/>
    </w:rPr>
  </w:style>
  <w:style w:type="character" w:customStyle="1" w:styleId="affffffffff5">
    <w:name w:val="Нормальный список Знак"/>
    <w:link w:val="a7"/>
    <w:locked/>
    <w:rsid w:val="00C7769C"/>
    <w:rPr>
      <w:rFonts w:ascii="Times New Roman" w:eastAsia="Times New Roman" w:hAnsi="Times New Roman" w:cs="Times New Roman"/>
      <w:sz w:val="28"/>
      <w:szCs w:val="28"/>
      <w:lang w:val="en-US"/>
    </w:rPr>
  </w:style>
  <w:style w:type="paragraph" w:customStyle="1" w:styleId="affffffffff6">
    <w:name w:val="Заголовок приложений"/>
    <w:basedOn w:val="1ffa"/>
    <w:next w:val="afffffffffc"/>
    <w:rsid w:val="00C7769C"/>
    <w:pPr>
      <w:tabs>
        <w:tab w:val="num" w:pos="3339"/>
      </w:tabs>
      <w:spacing w:before="360"/>
      <w:ind w:left="1539"/>
      <w:contextualSpacing/>
    </w:pPr>
    <w:rPr>
      <w:szCs w:val="20"/>
    </w:rPr>
  </w:style>
  <w:style w:type="paragraph" w:customStyle="1" w:styleId="affffffffff7">
    <w:name w:val="Нум список"/>
    <w:basedOn w:val="afffffffffc"/>
    <w:next w:val="afffffffffc"/>
    <w:rsid w:val="00C7769C"/>
    <w:pPr>
      <w:tabs>
        <w:tab w:val="clear" w:pos="1418"/>
      </w:tabs>
      <w:ind w:firstLine="900"/>
    </w:pPr>
  </w:style>
  <w:style w:type="paragraph" w:customStyle="1" w:styleId="2fff4">
    <w:name w:val="Нум. список 2"/>
    <w:basedOn w:val="affffffffff7"/>
    <w:rsid w:val="00C7769C"/>
    <w:pPr>
      <w:tabs>
        <w:tab w:val="num" w:pos="172"/>
        <w:tab w:val="left" w:pos="1440"/>
      </w:tabs>
      <w:ind w:left="172" w:firstLine="707"/>
    </w:pPr>
  </w:style>
  <w:style w:type="paragraph" w:customStyle="1" w:styleId="TableCell">
    <w:name w:val="Table Cell"/>
    <w:basedOn w:val="affff4"/>
    <w:semiHidden/>
    <w:rsid w:val="00C7769C"/>
    <w:pPr>
      <w:tabs>
        <w:tab w:val="num" w:pos="360"/>
        <w:tab w:val="right" w:leader="dot" w:pos="8820"/>
      </w:tabs>
      <w:spacing w:after="1"/>
      <w:ind w:left="6" w:firstLine="6"/>
    </w:pPr>
    <w:rPr>
      <w:lang w:val="ru-RU" w:eastAsia="ru-RU"/>
    </w:rPr>
  </w:style>
  <w:style w:type="paragraph" w:customStyle="1" w:styleId="affffffffff8">
    <w:name w:val="Заголовки + полужирный"/>
    <w:basedOn w:val="affffffffff1"/>
    <w:rsid w:val="00C7769C"/>
    <w:rPr>
      <w:b/>
      <w:bCs/>
    </w:rPr>
  </w:style>
  <w:style w:type="paragraph" w:styleId="affffffffff9">
    <w:name w:val="Normal Indent"/>
    <w:basedOn w:val="affff4"/>
    <w:rsid w:val="00C7769C"/>
    <w:pPr>
      <w:spacing w:line="360" w:lineRule="auto"/>
      <w:ind w:left="709" w:firstLine="709"/>
      <w:jc w:val="both"/>
    </w:pPr>
    <w:rPr>
      <w:rFonts w:ascii="Arial" w:hAnsi="Arial"/>
      <w:lang w:val="ru-RU" w:eastAsia="ru-RU"/>
    </w:rPr>
  </w:style>
  <w:style w:type="character" w:customStyle="1" w:styleId="affffffffffa">
    <w:name w:val="_Текст+абзац Знак"/>
    <w:link w:val="affffffffffb"/>
    <w:locked/>
    <w:rsid w:val="00C7769C"/>
    <w:rPr>
      <w:rFonts w:ascii="Arial" w:hAnsi="Arial"/>
      <w:spacing w:val="-2"/>
      <w:lang w:eastAsia="ru-RU"/>
    </w:rPr>
  </w:style>
  <w:style w:type="paragraph" w:customStyle="1" w:styleId="affffffffffb">
    <w:name w:val="_Текст+абзац"/>
    <w:aliases w:val="_Текст_Перечисление + Слева:  0"/>
    <w:link w:val="affffffffffa"/>
    <w:rsid w:val="00C7769C"/>
    <w:pPr>
      <w:spacing w:before="120" w:after="0" w:line="240" w:lineRule="auto"/>
      <w:ind w:firstLine="595"/>
      <w:jc w:val="both"/>
    </w:pPr>
    <w:rPr>
      <w:rFonts w:ascii="Arial" w:hAnsi="Arial"/>
      <w:spacing w:val="-2"/>
      <w:lang w:eastAsia="ru-RU"/>
    </w:rPr>
  </w:style>
  <w:style w:type="paragraph" w:customStyle="1" w:styleId="affffffffffc">
    <w:name w:val="a"/>
    <w:basedOn w:val="affff4"/>
    <w:rsid w:val="00C7769C"/>
    <w:pPr>
      <w:spacing w:before="120" w:after="120" w:line="360" w:lineRule="auto"/>
      <w:ind w:firstLine="900"/>
      <w:jc w:val="both"/>
    </w:pPr>
    <w:rPr>
      <w:lang w:val="ru-RU" w:eastAsia="ru-RU"/>
    </w:rPr>
  </w:style>
  <w:style w:type="paragraph" w:customStyle="1" w:styleId="StyleBodyTextJustifiedBefore5ptAfter5pt">
    <w:name w:val="Style Body Text + Justified Before:  5 pt After:  5 pt"/>
    <w:basedOn w:val="afffff0"/>
    <w:rsid w:val="00C7769C"/>
    <w:pPr>
      <w:tabs>
        <w:tab w:val="num" w:pos="360"/>
      </w:tabs>
      <w:spacing w:before="100" w:after="100"/>
      <w:ind w:left="360" w:hanging="360"/>
    </w:pPr>
  </w:style>
  <w:style w:type="paragraph" w:customStyle="1" w:styleId="1fffb">
    <w:name w:val="Стиль Заголовок 1 + По центру"/>
    <w:basedOn w:val="1ffa"/>
    <w:rsid w:val="00C7769C"/>
    <w:pPr>
      <w:tabs>
        <w:tab w:val="num" w:pos="1340"/>
      </w:tabs>
      <w:spacing w:before="360"/>
      <w:ind w:left="1340" w:hanging="432"/>
      <w:contextualSpacing/>
    </w:pPr>
    <w:rPr>
      <w:szCs w:val="20"/>
    </w:rPr>
  </w:style>
  <w:style w:type="paragraph" w:customStyle="1" w:styleId="affffffffffd">
    <w:name w:val="Список маленький"/>
    <w:basedOn w:val="a7"/>
    <w:rsid w:val="00C7769C"/>
    <w:rPr>
      <w:sz w:val="24"/>
    </w:rPr>
  </w:style>
  <w:style w:type="paragraph" w:customStyle="1" w:styleId="1IBS0">
    <w:name w:val="Стиль Нумерованный заголовок 1 IBS + все прописные"/>
    <w:basedOn w:val="affff4"/>
    <w:rsid w:val="00C7769C"/>
    <w:pPr>
      <w:keepNext/>
      <w:keepLines/>
      <w:tabs>
        <w:tab w:val="left" w:pos="567"/>
        <w:tab w:val="left" w:pos="880"/>
        <w:tab w:val="num" w:pos="1776"/>
      </w:tabs>
      <w:suppressAutoHyphens/>
      <w:spacing w:before="220" w:line="480" w:lineRule="atLeast"/>
      <w:ind w:left="1416"/>
      <w:outlineLvl w:val="0"/>
    </w:pPr>
    <w:rPr>
      <w:rFonts w:ascii="Arial" w:hAnsi="Arial"/>
      <w:b/>
      <w:bCs/>
      <w:caps/>
      <w:kern w:val="28"/>
      <w:sz w:val="28"/>
      <w:szCs w:val="28"/>
      <w:lang w:val="ru-RU" w:eastAsia="ru-RU"/>
    </w:rPr>
  </w:style>
  <w:style w:type="paragraph" w:styleId="affffffff7">
    <w:name w:val="Subtitle"/>
    <w:basedOn w:val="affff4"/>
    <w:link w:val="affffffff6"/>
    <w:qFormat/>
    <w:rsid w:val="00C7769C"/>
    <w:pPr>
      <w:spacing w:before="120" w:after="120"/>
      <w:jc w:val="center"/>
    </w:pPr>
    <w:rPr>
      <w:rFonts w:asciiTheme="minorHAnsi" w:eastAsiaTheme="minorHAnsi" w:hAnsiTheme="minorHAnsi" w:cstheme="minorBidi"/>
      <w:szCs w:val="22"/>
      <w:lang w:val="ru-RU" w:eastAsia="ru-RU"/>
    </w:rPr>
  </w:style>
  <w:style w:type="character" w:customStyle="1" w:styleId="1fffc">
    <w:name w:val="Подзаголовок Знак1"/>
    <w:basedOn w:val="affff5"/>
    <w:link w:val="affffffff7"/>
    <w:rsid w:val="00C7769C"/>
    <w:rPr>
      <w:rFonts w:asciiTheme="majorHAnsi" w:eastAsiaTheme="majorEastAsia" w:hAnsiTheme="majorHAnsi" w:cstheme="majorBidi"/>
      <w:i/>
      <w:iCs/>
      <w:color w:val="4F81BD" w:themeColor="accent1"/>
      <w:spacing w:val="15"/>
      <w:sz w:val="24"/>
      <w:szCs w:val="24"/>
      <w:lang w:val="en-US"/>
    </w:rPr>
  </w:style>
  <w:style w:type="paragraph" w:customStyle="1" w:styleId="FTAS1">
    <w:name w:val="FTAS_Заголовок1"/>
    <w:basedOn w:val="2fc"/>
    <w:next w:val="FTAS2"/>
    <w:rsid w:val="00C7769C"/>
    <w:pPr>
      <w:pageBreakBefore/>
      <w:pBdr>
        <w:top w:val="single" w:sz="48" w:space="4" w:color="auto"/>
      </w:pBdr>
      <w:tabs>
        <w:tab w:val="num" w:pos="720"/>
      </w:tabs>
    </w:pPr>
    <w:rPr>
      <w:bCs w:val="0"/>
      <w:i/>
      <w:iCs w:val="0"/>
      <w:szCs w:val="20"/>
      <w:lang w:eastAsia="ru-RU"/>
    </w:rPr>
  </w:style>
  <w:style w:type="paragraph" w:customStyle="1" w:styleId="FTAS2">
    <w:name w:val="FTAS_Заголовок2"/>
    <w:basedOn w:val="3b"/>
    <w:next w:val="affff4"/>
    <w:rsid w:val="00C7769C"/>
    <w:pPr>
      <w:keepLines/>
      <w:pBdr>
        <w:top w:val="single" w:sz="36" w:space="1" w:color="auto"/>
      </w:pBdr>
      <w:tabs>
        <w:tab w:val="left" w:pos="471"/>
        <w:tab w:val="num" w:pos="1080"/>
      </w:tabs>
      <w:spacing w:before="120"/>
      <w:ind w:left="471" w:right="7303" w:hanging="471"/>
    </w:pPr>
    <w:rPr>
      <w:sz w:val="24"/>
      <w:szCs w:val="20"/>
    </w:rPr>
  </w:style>
  <w:style w:type="paragraph" w:customStyle="1" w:styleId="FTAS0">
    <w:name w:val="FTAS_Текст"/>
    <w:basedOn w:val="afffff0"/>
    <w:rsid w:val="00C7769C"/>
    <w:pPr>
      <w:spacing w:before="120"/>
      <w:ind w:left="2520"/>
    </w:pPr>
    <w:rPr>
      <w:sz w:val="20"/>
    </w:rPr>
  </w:style>
  <w:style w:type="paragraph" w:customStyle="1" w:styleId="FTAS">
    <w:name w:val="FTAS_Перечень_*"/>
    <w:basedOn w:val="affff4"/>
    <w:rsid w:val="00C7769C"/>
    <w:pPr>
      <w:keepLines/>
      <w:numPr>
        <w:numId w:val="22"/>
      </w:numPr>
      <w:spacing w:before="60" w:after="60"/>
      <w:ind w:left="3237" w:hanging="357"/>
    </w:pPr>
    <w:rPr>
      <w:sz w:val="20"/>
      <w:szCs w:val="20"/>
      <w:lang w:val="ru-RU" w:eastAsia="ja-JP"/>
    </w:rPr>
  </w:style>
  <w:style w:type="paragraph" w:customStyle="1" w:styleId="FTAS3">
    <w:name w:val="FTAS_Таблица"/>
    <w:basedOn w:val="affff4"/>
    <w:rsid w:val="00C7769C"/>
    <w:rPr>
      <w:sz w:val="20"/>
      <w:szCs w:val="20"/>
      <w:lang w:val="ru-RU" w:eastAsia="ru-RU"/>
    </w:rPr>
  </w:style>
  <w:style w:type="paragraph" w:customStyle="1" w:styleId="FTAS4">
    <w:name w:val="FTAS_Таблица название"/>
    <w:basedOn w:val="affff4"/>
    <w:next w:val="affff4"/>
    <w:rsid w:val="00C7769C"/>
    <w:pPr>
      <w:spacing w:before="240" w:after="120"/>
      <w:ind w:left="2518"/>
    </w:pPr>
    <w:rPr>
      <w:b/>
      <w:sz w:val="20"/>
      <w:szCs w:val="20"/>
      <w:lang w:val="ru-RU" w:eastAsia="ru-RU"/>
    </w:rPr>
  </w:style>
  <w:style w:type="character" w:customStyle="1" w:styleId="t1">
    <w:name w:val="t1"/>
    <w:rsid w:val="00C7769C"/>
    <w:rPr>
      <w:color w:val="990000"/>
    </w:rPr>
  </w:style>
  <w:style w:type="character" w:customStyle="1" w:styleId="HighlightedVariable">
    <w:name w:val="Highlighted Variable"/>
    <w:rsid w:val="00C7769C"/>
    <w:rPr>
      <w:rFonts w:ascii="Book Antiqua" w:hAnsi="Book Antiqua"/>
      <w:color w:val="0000FF"/>
    </w:rPr>
  </w:style>
  <w:style w:type="character" w:customStyle="1" w:styleId="m1">
    <w:name w:val="m1"/>
    <w:rsid w:val="00C7769C"/>
    <w:rPr>
      <w:color w:val="0000FF"/>
    </w:rPr>
  </w:style>
  <w:style w:type="character" w:customStyle="1" w:styleId="tx1">
    <w:name w:val="tx1"/>
    <w:rsid w:val="00C7769C"/>
    <w:rPr>
      <w:b/>
    </w:rPr>
  </w:style>
  <w:style w:type="paragraph" w:customStyle="1" w:styleId="TableCellC">
    <w:name w:val="Table Cell C"/>
    <w:basedOn w:val="TableCellL"/>
    <w:rsid w:val="00C7769C"/>
    <w:pPr>
      <w:numPr>
        <w:numId w:val="0"/>
      </w:numPr>
      <w:jc w:val="center"/>
    </w:pPr>
    <w:rPr>
      <w:sz w:val="22"/>
      <w:szCs w:val="24"/>
      <w:lang w:eastAsia="ru-RU"/>
    </w:rPr>
  </w:style>
  <w:style w:type="paragraph" w:customStyle="1" w:styleId="1fffd">
    <w:name w:val="Маркированный1"/>
    <w:basedOn w:val="a"/>
    <w:rsid w:val="00C7769C"/>
    <w:pPr>
      <w:tabs>
        <w:tab w:val="num" w:pos="1032"/>
      </w:tabs>
      <w:spacing w:line="288" w:lineRule="auto"/>
      <w:ind w:left="11" w:firstLine="709"/>
    </w:pPr>
    <w:rPr>
      <w:sz w:val="24"/>
      <w:szCs w:val="24"/>
    </w:rPr>
  </w:style>
  <w:style w:type="paragraph" w:customStyle="1" w:styleId="2fff5">
    <w:name w:val="Нормальный список 2"/>
    <w:basedOn w:val="a7"/>
    <w:rsid w:val="00C7769C"/>
  </w:style>
  <w:style w:type="paragraph" w:customStyle="1" w:styleId="affffffffffe">
    <w:name w:val="Основной абзац списка_ФК"/>
    <w:basedOn w:val="142"/>
    <w:link w:val="afffffffffff"/>
    <w:rsid w:val="00C7769C"/>
    <w:pPr>
      <w:spacing w:after="120" w:line="276" w:lineRule="auto"/>
      <w:ind w:left="0" w:firstLine="709"/>
      <w:jc w:val="both"/>
    </w:pPr>
    <w:rPr>
      <w:sz w:val="28"/>
    </w:rPr>
  </w:style>
  <w:style w:type="character" w:customStyle="1" w:styleId="afffffffffff">
    <w:name w:val="Основной абзац списка_ФК Знак"/>
    <w:link w:val="affffffffffe"/>
    <w:locked/>
    <w:rsid w:val="00C7769C"/>
    <w:rPr>
      <w:rFonts w:ascii="Times New Roman" w:eastAsia="Times New Roman" w:hAnsi="Times New Roman" w:cs="Times New Roman"/>
      <w:sz w:val="28"/>
      <w:szCs w:val="20"/>
      <w:lang w:val="en-US"/>
    </w:rPr>
  </w:style>
  <w:style w:type="paragraph" w:customStyle="1" w:styleId="142">
    <w:name w:val="Абзац списка14"/>
    <w:basedOn w:val="affff4"/>
    <w:link w:val="ListParagraphChar1"/>
    <w:rsid w:val="00C7769C"/>
    <w:pPr>
      <w:ind w:left="708"/>
    </w:pPr>
    <w:rPr>
      <w:szCs w:val="20"/>
    </w:rPr>
  </w:style>
  <w:style w:type="paragraph" w:customStyle="1" w:styleId="StyleCaption">
    <w:name w:val="Style Caption"/>
    <w:aliases w:val="Рисунок название стить + Line spacing:  Multiple 115..."/>
    <w:basedOn w:val="affff4"/>
    <w:rsid w:val="00C7769C"/>
    <w:pPr>
      <w:spacing w:line="276" w:lineRule="auto"/>
      <w:jc w:val="center"/>
    </w:pPr>
    <w:rPr>
      <w:b/>
      <w:sz w:val="28"/>
    </w:rPr>
  </w:style>
  <w:style w:type="character" w:customStyle="1" w:styleId="CommentTextChar">
    <w:name w:val="Comment Text Char"/>
    <w:locked/>
    <w:rsid w:val="00C7769C"/>
    <w:rPr>
      <w:rFonts w:ascii="Times New Roman" w:hAnsi="Times New Roman"/>
      <w:sz w:val="20"/>
      <w:lang w:eastAsia="ru-RU"/>
    </w:rPr>
  </w:style>
  <w:style w:type="character" w:customStyle="1" w:styleId="FootnoteTextChar0">
    <w:name w:val="Footnote Text Char"/>
    <w:aliases w:val="Footnote Text Char Знак Знак Char,Footnote Text Char Знак Char,Footnote Text Char Знак Знак Знак Знак Char,Знак2 Char5,Footnote Text Char Знак Знак Знак Знак Char Char Char,Footnote Text Char Знак Знак Знак Знак Char Char1,Знак2 Char4"/>
    <w:locked/>
    <w:rsid w:val="00C7769C"/>
    <w:rPr>
      <w:rFonts w:ascii="Times New Roman" w:hAnsi="Times New Roman"/>
      <w:sz w:val="20"/>
      <w:lang w:eastAsia="ru-RU"/>
    </w:rPr>
  </w:style>
  <w:style w:type="paragraph" w:customStyle="1" w:styleId="a10">
    <w:name w:val="a1"/>
    <w:basedOn w:val="affff4"/>
    <w:rsid w:val="00C7769C"/>
    <w:pPr>
      <w:ind w:firstLine="709"/>
    </w:pPr>
    <w:rPr>
      <w:sz w:val="28"/>
      <w:szCs w:val="28"/>
      <w:lang w:val="ru-RU" w:eastAsia="ru-RU"/>
    </w:rPr>
  </w:style>
  <w:style w:type="paragraph" w:customStyle="1" w:styleId="a30">
    <w:name w:val="a3"/>
    <w:basedOn w:val="affff4"/>
    <w:rsid w:val="00C7769C"/>
    <w:pPr>
      <w:jc w:val="center"/>
    </w:pPr>
    <w:rPr>
      <w:rFonts w:ascii="Arial" w:hAnsi="Arial" w:cs="Arial"/>
      <w:b/>
      <w:bCs/>
      <w:sz w:val="20"/>
      <w:szCs w:val="20"/>
      <w:lang w:val="ru-RU" w:eastAsia="ru-RU"/>
    </w:rPr>
  </w:style>
  <w:style w:type="paragraph" w:customStyle="1" w:styleId="BlockQuotationFirst">
    <w:name w:val="Block Quotation First"/>
    <w:basedOn w:val="affff4"/>
    <w:next w:val="affff4"/>
    <w:rsid w:val="00C7769C"/>
    <w:pPr>
      <w:shd w:val="pct20" w:color="auto" w:fill="auto"/>
      <w:spacing w:before="120" w:after="120" w:line="220" w:lineRule="atLeast"/>
      <w:ind w:left="1366" w:right="238"/>
      <w:jc w:val="both"/>
    </w:pPr>
    <w:rPr>
      <w:rFonts w:ascii="Chicago" w:hAnsi="Chicago"/>
      <w:b/>
      <w:spacing w:val="-5"/>
      <w:sz w:val="20"/>
      <w:szCs w:val="20"/>
      <w:lang w:val="ru-RU" w:eastAsia="ru-RU"/>
    </w:rPr>
  </w:style>
  <w:style w:type="paragraph" w:customStyle="1" w:styleId="BlockQuotationLast">
    <w:name w:val="Block Quotation Last"/>
    <w:basedOn w:val="affff4"/>
    <w:next w:val="affff4"/>
    <w:rsid w:val="00C7769C"/>
    <w:pPr>
      <w:shd w:val="pct5" w:color="auto" w:fill="auto"/>
      <w:spacing w:before="120" w:after="120" w:line="220" w:lineRule="atLeast"/>
      <w:ind w:left="1366" w:right="238"/>
      <w:jc w:val="both"/>
    </w:pPr>
    <w:rPr>
      <w:rFonts w:ascii="Chicago" w:hAnsi="Chicago"/>
      <w:spacing w:val="-5"/>
      <w:sz w:val="20"/>
      <w:szCs w:val="20"/>
      <w:lang w:val="ru-RU" w:eastAsia="ru-RU"/>
    </w:rPr>
  </w:style>
  <w:style w:type="paragraph" w:customStyle="1" w:styleId="CoverTitle">
    <w:name w:val="Cover Title"/>
    <w:basedOn w:val="afffffffffff0"/>
    <w:next w:val="affff4"/>
    <w:rsid w:val="00C7769C"/>
    <w:pPr>
      <w:keepNext/>
      <w:keepLines/>
      <w:pBdr>
        <w:top w:val="single" w:sz="48" w:space="31" w:color="auto"/>
      </w:pBdr>
      <w:tabs>
        <w:tab w:val="left" w:pos="0"/>
      </w:tabs>
      <w:spacing w:before="240" w:after="500" w:line="640" w:lineRule="exact"/>
      <w:ind w:right="11" w:hanging="11"/>
    </w:pPr>
    <w:rPr>
      <w:b/>
      <w:kern w:val="28"/>
      <w:sz w:val="64"/>
    </w:rPr>
  </w:style>
  <w:style w:type="paragraph" w:customStyle="1" w:styleId="afffffffffff0">
    <w:name w:val="Простой"/>
    <w:basedOn w:val="affff4"/>
    <w:rsid w:val="00C7769C"/>
    <w:pPr>
      <w:spacing w:before="120" w:after="120"/>
    </w:pPr>
    <w:rPr>
      <w:rFonts w:ascii="Arial" w:hAnsi="Arial"/>
      <w:spacing w:val="-5"/>
      <w:sz w:val="20"/>
      <w:szCs w:val="20"/>
      <w:lang w:val="ru-RU" w:eastAsia="ru-RU"/>
    </w:rPr>
  </w:style>
  <w:style w:type="paragraph" w:customStyle="1" w:styleId="CoverSubtitle">
    <w:name w:val="Cover Subtitle"/>
    <w:basedOn w:val="CoverTitle"/>
    <w:next w:val="affff4"/>
    <w:rsid w:val="00C7769C"/>
    <w:pPr>
      <w:pBdr>
        <w:top w:val="single" w:sz="6" w:space="24" w:color="auto"/>
      </w:pBdr>
      <w:spacing w:before="0" w:after="0" w:line="480" w:lineRule="atLeast"/>
      <w:ind w:right="0" w:firstLine="0"/>
    </w:pPr>
    <w:rPr>
      <w:sz w:val="48"/>
    </w:rPr>
  </w:style>
  <w:style w:type="character" w:customStyle="1" w:styleId="DFN">
    <w:name w:val="DFN"/>
    <w:rsid w:val="00C7769C"/>
    <w:rPr>
      <w:b/>
    </w:rPr>
  </w:style>
  <w:style w:type="character" w:customStyle="1" w:styleId="FileName">
    <w:name w:val="FileName"/>
    <w:rsid w:val="00C7769C"/>
    <w:rPr>
      <w:caps/>
    </w:rPr>
  </w:style>
  <w:style w:type="paragraph" w:customStyle="1" w:styleId="TableTitle">
    <w:name w:val="TableTitle"/>
    <w:basedOn w:val="affff4"/>
    <w:rsid w:val="00C7769C"/>
    <w:pPr>
      <w:keepNext/>
      <w:keepLines/>
      <w:shd w:val="pct20" w:color="auto" w:fill="auto"/>
      <w:spacing w:before="120" w:line="240" w:lineRule="atLeast"/>
      <w:ind w:left="-113" w:right="-113"/>
      <w:jc w:val="center"/>
    </w:pPr>
    <w:rPr>
      <w:rFonts w:ascii="Arial" w:hAnsi="Arial"/>
      <w:b/>
      <w:spacing w:val="-5"/>
      <w:sz w:val="20"/>
      <w:szCs w:val="20"/>
      <w:lang w:val="ru-RU" w:eastAsia="ru-RU"/>
    </w:rPr>
  </w:style>
  <w:style w:type="paragraph" w:styleId="afffffffffff1">
    <w:name w:val="table of authorities"/>
    <w:basedOn w:val="affff4"/>
    <w:next w:val="affff4"/>
    <w:rsid w:val="00C7769C"/>
    <w:pPr>
      <w:spacing w:before="120" w:after="120" w:line="240" w:lineRule="atLeast"/>
      <w:ind w:left="200" w:hanging="200"/>
      <w:jc w:val="both"/>
    </w:pPr>
    <w:rPr>
      <w:rFonts w:ascii="Arial" w:hAnsi="Arial"/>
      <w:spacing w:val="-5"/>
      <w:sz w:val="20"/>
      <w:szCs w:val="20"/>
      <w:lang w:val="ru-RU" w:eastAsia="ru-RU"/>
    </w:rPr>
  </w:style>
  <w:style w:type="paragraph" w:styleId="afffffffffff2">
    <w:name w:val="List"/>
    <w:basedOn w:val="affff4"/>
    <w:rsid w:val="00C7769C"/>
    <w:pPr>
      <w:tabs>
        <w:tab w:val="left" w:pos="3345"/>
      </w:tabs>
      <w:spacing w:before="120" w:after="120" w:line="240" w:lineRule="atLeast"/>
      <w:ind w:left="1440" w:hanging="360"/>
      <w:jc w:val="both"/>
    </w:pPr>
    <w:rPr>
      <w:rFonts w:ascii="Arial" w:hAnsi="Arial"/>
      <w:spacing w:val="-5"/>
      <w:sz w:val="20"/>
      <w:szCs w:val="20"/>
      <w:lang w:val="ru-RU" w:eastAsia="ru-RU"/>
    </w:rPr>
  </w:style>
  <w:style w:type="paragraph" w:styleId="afffffffffff3">
    <w:name w:val="List Continue"/>
    <w:basedOn w:val="afffffffffff2"/>
    <w:rsid w:val="00C7769C"/>
    <w:pPr>
      <w:ind w:left="1435" w:firstLine="0"/>
    </w:pPr>
  </w:style>
  <w:style w:type="paragraph" w:styleId="2fff6">
    <w:name w:val="List Continue 2"/>
    <w:basedOn w:val="afffffffffff3"/>
    <w:rsid w:val="00C7769C"/>
    <w:pPr>
      <w:ind w:left="2160"/>
    </w:pPr>
  </w:style>
  <w:style w:type="paragraph" w:styleId="3ff4">
    <w:name w:val="List Continue 3"/>
    <w:basedOn w:val="afffffffffff3"/>
    <w:rsid w:val="00C7769C"/>
    <w:pPr>
      <w:ind w:left="2520"/>
    </w:pPr>
  </w:style>
  <w:style w:type="paragraph" w:styleId="4f8">
    <w:name w:val="List Continue 4"/>
    <w:basedOn w:val="afffffffffff3"/>
    <w:rsid w:val="00C7769C"/>
    <w:pPr>
      <w:ind w:left="2880"/>
    </w:pPr>
  </w:style>
  <w:style w:type="paragraph" w:styleId="5e">
    <w:name w:val="List Continue 5"/>
    <w:basedOn w:val="afffffffffff3"/>
    <w:rsid w:val="00C7769C"/>
    <w:pPr>
      <w:ind w:left="3240"/>
    </w:pPr>
  </w:style>
  <w:style w:type="paragraph" w:styleId="2fff7">
    <w:name w:val="List 2"/>
    <w:basedOn w:val="afffffffffff2"/>
    <w:rsid w:val="00C7769C"/>
    <w:pPr>
      <w:ind w:left="1800"/>
    </w:pPr>
  </w:style>
  <w:style w:type="paragraph" w:styleId="3ff5">
    <w:name w:val="List 3"/>
    <w:basedOn w:val="afffffffffff2"/>
    <w:rsid w:val="00C7769C"/>
    <w:pPr>
      <w:ind w:left="2160"/>
    </w:pPr>
  </w:style>
  <w:style w:type="paragraph" w:styleId="4f9">
    <w:name w:val="List 4"/>
    <w:basedOn w:val="afffffffffff2"/>
    <w:rsid w:val="00C7769C"/>
    <w:pPr>
      <w:ind w:left="2520"/>
    </w:pPr>
  </w:style>
  <w:style w:type="paragraph" w:styleId="5f">
    <w:name w:val="List 5"/>
    <w:basedOn w:val="afffffffffff2"/>
    <w:rsid w:val="00C7769C"/>
    <w:pPr>
      <w:ind w:left="2880"/>
    </w:pPr>
  </w:style>
  <w:style w:type="paragraph" w:customStyle="1" w:styleId="FootnoteBase">
    <w:name w:val="Footnote Base"/>
    <w:basedOn w:val="affff4"/>
    <w:rsid w:val="00C7769C"/>
    <w:pPr>
      <w:keepLines/>
      <w:spacing w:before="120" w:after="120" w:line="200" w:lineRule="atLeast"/>
      <w:ind w:left="1080"/>
      <w:jc w:val="both"/>
    </w:pPr>
    <w:rPr>
      <w:rFonts w:ascii="Arial" w:hAnsi="Arial"/>
      <w:spacing w:val="-5"/>
      <w:sz w:val="16"/>
      <w:szCs w:val="20"/>
      <w:lang w:val="ru-RU" w:eastAsia="ru-RU"/>
    </w:rPr>
  </w:style>
  <w:style w:type="paragraph" w:styleId="1fffe">
    <w:name w:val="index 1"/>
    <w:basedOn w:val="affff4"/>
    <w:autoRedefine/>
    <w:rsid w:val="00C7769C"/>
    <w:pPr>
      <w:spacing w:before="120" w:after="120" w:line="240" w:lineRule="atLeast"/>
      <w:ind w:left="360" w:hanging="360"/>
      <w:jc w:val="both"/>
    </w:pPr>
    <w:rPr>
      <w:rFonts w:ascii="Arial" w:hAnsi="Arial"/>
      <w:spacing w:val="-5"/>
      <w:sz w:val="18"/>
      <w:szCs w:val="20"/>
      <w:lang w:val="ru-RU" w:eastAsia="ru-RU"/>
    </w:rPr>
  </w:style>
  <w:style w:type="paragraph" w:styleId="afffffffffff4">
    <w:name w:val="index heading"/>
    <w:basedOn w:val="affff4"/>
    <w:next w:val="1fffe"/>
    <w:rsid w:val="00C7769C"/>
    <w:pPr>
      <w:keepNext/>
      <w:spacing w:before="120" w:after="120" w:line="480" w:lineRule="atLeast"/>
      <w:jc w:val="both"/>
    </w:pPr>
    <w:rPr>
      <w:rFonts w:ascii="Arial MT Black" w:hAnsi="Arial MT Black"/>
      <w:b/>
      <w:spacing w:val="-5"/>
      <w:szCs w:val="20"/>
      <w:lang w:val="ru-RU" w:eastAsia="ru-RU"/>
    </w:rPr>
  </w:style>
  <w:style w:type="paragraph" w:styleId="2fff8">
    <w:name w:val="index 2"/>
    <w:basedOn w:val="affff4"/>
    <w:autoRedefine/>
    <w:rsid w:val="00C7769C"/>
    <w:pPr>
      <w:spacing w:before="120" w:after="120"/>
      <w:ind w:left="720" w:hanging="360"/>
      <w:jc w:val="both"/>
    </w:pPr>
    <w:rPr>
      <w:rFonts w:ascii="Arial" w:hAnsi="Arial"/>
      <w:spacing w:val="-5"/>
      <w:sz w:val="18"/>
      <w:szCs w:val="20"/>
      <w:lang w:val="ru-RU" w:eastAsia="ru-RU"/>
    </w:rPr>
  </w:style>
  <w:style w:type="paragraph" w:styleId="3ff6">
    <w:name w:val="index 3"/>
    <w:basedOn w:val="affff4"/>
    <w:autoRedefine/>
    <w:rsid w:val="00C7769C"/>
    <w:pPr>
      <w:spacing w:before="120" w:after="120"/>
      <w:ind w:left="1080" w:hanging="360"/>
      <w:jc w:val="both"/>
    </w:pPr>
    <w:rPr>
      <w:rFonts w:ascii="Arial" w:hAnsi="Arial"/>
      <w:spacing w:val="-5"/>
      <w:sz w:val="18"/>
      <w:szCs w:val="20"/>
      <w:lang w:val="ru-RU" w:eastAsia="ru-RU"/>
    </w:rPr>
  </w:style>
  <w:style w:type="paragraph" w:styleId="4fa">
    <w:name w:val="index 4"/>
    <w:basedOn w:val="affff4"/>
    <w:autoRedefine/>
    <w:rsid w:val="00C7769C"/>
    <w:pPr>
      <w:spacing w:before="120" w:after="120"/>
      <w:ind w:left="1440" w:hanging="360"/>
      <w:jc w:val="both"/>
    </w:pPr>
    <w:rPr>
      <w:rFonts w:ascii="Arial" w:hAnsi="Arial"/>
      <w:spacing w:val="-5"/>
      <w:sz w:val="18"/>
      <w:szCs w:val="20"/>
      <w:lang w:val="ru-RU" w:eastAsia="ru-RU"/>
    </w:rPr>
  </w:style>
  <w:style w:type="paragraph" w:styleId="63">
    <w:name w:val="index 6"/>
    <w:basedOn w:val="1fffe"/>
    <w:next w:val="affff4"/>
    <w:autoRedefine/>
    <w:rsid w:val="00C7769C"/>
    <w:pPr>
      <w:tabs>
        <w:tab w:val="right" w:leader="dot" w:pos="1800"/>
        <w:tab w:val="right" w:leader="dot" w:pos="8834"/>
      </w:tabs>
      <w:ind w:left="960" w:hanging="160"/>
    </w:pPr>
    <w:rPr>
      <w:sz w:val="15"/>
    </w:rPr>
  </w:style>
  <w:style w:type="paragraph" w:styleId="72">
    <w:name w:val="index 7"/>
    <w:basedOn w:val="1fffe"/>
    <w:next w:val="affff4"/>
    <w:autoRedefine/>
    <w:rsid w:val="00C7769C"/>
    <w:pPr>
      <w:tabs>
        <w:tab w:val="right" w:leader="dot" w:pos="1800"/>
        <w:tab w:val="right" w:leader="dot" w:pos="8834"/>
      </w:tabs>
      <w:ind w:left="1120" w:hanging="160"/>
    </w:pPr>
    <w:rPr>
      <w:sz w:val="15"/>
    </w:rPr>
  </w:style>
  <w:style w:type="paragraph" w:styleId="82">
    <w:name w:val="index 8"/>
    <w:basedOn w:val="affff4"/>
    <w:next w:val="affff4"/>
    <w:autoRedefine/>
    <w:rsid w:val="00C7769C"/>
    <w:pPr>
      <w:tabs>
        <w:tab w:val="right" w:leader="dot" w:pos="8834"/>
      </w:tabs>
      <w:spacing w:before="120" w:after="120" w:line="240" w:lineRule="atLeast"/>
      <w:ind w:left="1280" w:hanging="160"/>
      <w:jc w:val="both"/>
    </w:pPr>
    <w:rPr>
      <w:rFonts w:ascii="Arial" w:hAnsi="Arial"/>
      <w:spacing w:val="-5"/>
      <w:sz w:val="16"/>
      <w:szCs w:val="20"/>
      <w:lang w:val="ru-RU" w:eastAsia="ru-RU"/>
    </w:rPr>
  </w:style>
  <w:style w:type="paragraph" w:styleId="93">
    <w:name w:val="index 9"/>
    <w:basedOn w:val="affff4"/>
    <w:autoRedefine/>
    <w:rsid w:val="00C7769C"/>
    <w:pPr>
      <w:tabs>
        <w:tab w:val="right" w:leader="dot" w:pos="8834"/>
      </w:tabs>
      <w:spacing w:before="120" w:after="120"/>
      <w:ind w:left="2880" w:hanging="720"/>
      <w:jc w:val="both"/>
    </w:pPr>
    <w:rPr>
      <w:rFonts w:ascii="Arial" w:hAnsi="Arial"/>
      <w:spacing w:val="-5"/>
      <w:sz w:val="18"/>
      <w:szCs w:val="20"/>
      <w:lang w:val="ru-RU" w:eastAsia="ru-RU"/>
    </w:rPr>
  </w:style>
  <w:style w:type="paragraph" w:customStyle="1" w:styleId="CoverAuthor">
    <w:name w:val="Cover Author"/>
    <w:basedOn w:val="affff4"/>
    <w:rsid w:val="00C7769C"/>
    <w:pPr>
      <w:spacing w:before="120" w:after="120" w:line="240" w:lineRule="atLeast"/>
      <w:ind w:right="-839" w:hanging="11"/>
    </w:pPr>
    <w:rPr>
      <w:rFonts w:ascii="Arial" w:hAnsi="Arial"/>
      <w:sz w:val="28"/>
      <w:szCs w:val="20"/>
      <w:lang w:val="ru-RU" w:eastAsia="ru-RU"/>
    </w:rPr>
  </w:style>
  <w:style w:type="paragraph" w:customStyle="1" w:styleId="afffffffffff5">
    <w:name w:val="Таблица заголовок"/>
    <w:basedOn w:val="affff4"/>
    <w:rsid w:val="00C7769C"/>
    <w:pPr>
      <w:spacing w:before="120"/>
      <w:jc w:val="center"/>
    </w:pPr>
    <w:rPr>
      <w:rFonts w:ascii="Arial" w:hAnsi="Arial"/>
      <w:b/>
      <w:szCs w:val="20"/>
      <w:lang w:val="ru-RU" w:eastAsia="ru-RU"/>
    </w:rPr>
  </w:style>
  <w:style w:type="paragraph" w:customStyle="1" w:styleId="CoverAuthorForm">
    <w:name w:val="Cover Author Form"/>
    <w:basedOn w:val="CoverAuthor"/>
    <w:next w:val="affff4"/>
    <w:autoRedefine/>
    <w:rsid w:val="00C7769C"/>
    <w:pPr>
      <w:framePr w:h="8063" w:hRule="exact" w:hSpace="181" w:wrap="around" w:vAnchor="text" w:hAnchor="text" w:y="1" w:anchorLock="1"/>
      <w:spacing w:before="0" w:after="0"/>
      <w:ind w:right="0" w:firstLine="0"/>
    </w:pPr>
    <w:rPr>
      <w:spacing w:val="-5"/>
    </w:rPr>
  </w:style>
  <w:style w:type="paragraph" w:customStyle="1" w:styleId="StatusForm">
    <w:name w:val="Status Form"/>
    <w:basedOn w:val="affff4"/>
    <w:autoRedefine/>
    <w:rsid w:val="00C7769C"/>
    <w:pPr>
      <w:shd w:val="pct20" w:color="auto" w:fill="auto"/>
      <w:spacing w:after="240" w:line="240" w:lineRule="atLeast"/>
      <w:ind w:firstLine="454"/>
      <w:jc w:val="both"/>
    </w:pPr>
    <w:rPr>
      <w:rFonts w:ascii="Arial" w:hAnsi="Arial"/>
      <w:spacing w:val="-5"/>
      <w:szCs w:val="20"/>
      <w:lang w:val="ru-RU" w:eastAsia="ru-RU"/>
    </w:rPr>
  </w:style>
  <w:style w:type="paragraph" w:customStyle="1" w:styleId="DateForm">
    <w:name w:val="Date Form"/>
    <w:basedOn w:val="affff4"/>
    <w:next w:val="affff4"/>
    <w:autoRedefine/>
    <w:rsid w:val="00C7769C"/>
    <w:pPr>
      <w:shd w:val="pct20" w:color="auto" w:fill="auto"/>
      <w:spacing w:after="240" w:line="240" w:lineRule="atLeast"/>
      <w:ind w:firstLine="454"/>
    </w:pPr>
    <w:rPr>
      <w:rFonts w:ascii="Arial" w:hAnsi="Arial"/>
      <w:spacing w:val="-5"/>
      <w:szCs w:val="20"/>
      <w:lang w:val="ru-RU" w:eastAsia="ru-RU"/>
    </w:rPr>
  </w:style>
  <w:style w:type="paragraph" w:customStyle="1" w:styleId="CoverAddress">
    <w:name w:val="Cover Address"/>
    <w:basedOn w:val="affff4"/>
    <w:rsid w:val="00C7769C"/>
    <w:pPr>
      <w:spacing w:line="240" w:lineRule="atLeast"/>
    </w:pPr>
    <w:rPr>
      <w:rFonts w:ascii="Arial" w:hAnsi="Arial"/>
      <w:spacing w:val="-5"/>
      <w:sz w:val="20"/>
      <w:szCs w:val="20"/>
      <w:lang w:val="ru-RU" w:eastAsia="ru-RU"/>
    </w:rPr>
  </w:style>
  <w:style w:type="paragraph" w:customStyle="1" w:styleId="Simple">
    <w:name w:val="Simple"/>
    <w:basedOn w:val="affff4"/>
    <w:rsid w:val="00C7769C"/>
    <w:pPr>
      <w:jc w:val="both"/>
    </w:pPr>
    <w:rPr>
      <w:rFonts w:ascii="Arial" w:hAnsi="Arial"/>
      <w:spacing w:val="-5"/>
      <w:sz w:val="20"/>
      <w:szCs w:val="20"/>
      <w:lang w:val="ru-RU" w:eastAsia="ru-RU"/>
    </w:rPr>
  </w:style>
  <w:style w:type="paragraph" w:customStyle="1" w:styleId="TableNormal">
    <w:name w:val="TableNormal"/>
    <w:basedOn w:val="afffffffffff0"/>
    <w:rsid w:val="00C7769C"/>
    <w:pPr>
      <w:keepLines/>
      <w:spacing w:after="0"/>
    </w:pPr>
  </w:style>
  <w:style w:type="paragraph" w:customStyle="1" w:styleId="1ffff">
    <w:name w:val="Текст выноски1"/>
    <w:basedOn w:val="affff4"/>
    <w:rsid w:val="00C7769C"/>
    <w:pPr>
      <w:spacing w:before="120" w:after="120" w:line="240" w:lineRule="atLeast"/>
      <w:jc w:val="both"/>
    </w:pPr>
    <w:rPr>
      <w:rFonts w:ascii="Tahoma" w:hAnsi="Tahoma" w:cs="Tahoma"/>
      <w:spacing w:val="-5"/>
      <w:sz w:val="16"/>
      <w:szCs w:val="16"/>
      <w:lang w:val="ru-RU" w:eastAsia="ru-RU"/>
    </w:rPr>
  </w:style>
  <w:style w:type="paragraph" w:customStyle="1" w:styleId="afffffffffff6">
    <w:name w:val="Нижний без границы"/>
    <w:basedOn w:val="affffb"/>
    <w:rsid w:val="00C7769C"/>
    <w:pPr>
      <w:widowControl w:val="0"/>
      <w:tabs>
        <w:tab w:val="clear" w:pos="4677"/>
        <w:tab w:val="clear" w:pos="9355"/>
        <w:tab w:val="center" w:pos="4320"/>
        <w:tab w:val="right" w:pos="8640"/>
      </w:tabs>
      <w:spacing w:line="190" w:lineRule="atLeast"/>
    </w:pPr>
    <w:rPr>
      <w:rFonts w:ascii="Arial" w:hAnsi="Arial"/>
      <w:sz w:val="15"/>
      <w:lang w:val="ru-RU" w:eastAsia="ru-RU"/>
    </w:rPr>
  </w:style>
  <w:style w:type="paragraph" w:customStyle="1" w:styleId="afffffffffff7">
    <w:name w:val="Внутренний адрес"/>
    <w:basedOn w:val="affff4"/>
    <w:rsid w:val="00C7769C"/>
    <w:pPr>
      <w:spacing w:before="120" w:after="120" w:line="240" w:lineRule="atLeast"/>
      <w:jc w:val="both"/>
    </w:pPr>
    <w:rPr>
      <w:rFonts w:ascii="Arial" w:hAnsi="Arial"/>
      <w:spacing w:val="-5"/>
      <w:sz w:val="20"/>
      <w:szCs w:val="20"/>
      <w:lang w:val="ru-RU" w:eastAsia="ru-RU"/>
    </w:rPr>
  </w:style>
  <w:style w:type="paragraph" w:customStyle="1" w:styleId="SectionHeading">
    <w:name w:val="Section Heading"/>
    <w:basedOn w:val="1ffa"/>
    <w:rsid w:val="00C7769C"/>
    <w:pPr>
      <w:keepLines/>
      <w:pageBreakBefore/>
      <w:widowControl/>
      <w:tabs>
        <w:tab w:val="num" w:pos="-360"/>
        <w:tab w:val="num" w:pos="1340"/>
      </w:tabs>
      <w:suppressAutoHyphens/>
      <w:spacing w:line="240" w:lineRule="atLeast"/>
      <w:ind w:left="-360"/>
      <w:outlineLvl w:val="9"/>
    </w:pPr>
    <w:rPr>
      <w:rFonts w:ascii="Arial Black" w:hAnsi="Arial Black"/>
      <w:kern w:val="20"/>
      <w:sz w:val="36"/>
      <w:szCs w:val="20"/>
    </w:rPr>
  </w:style>
  <w:style w:type="paragraph" w:customStyle="1" w:styleId="1ffff0">
    <w:name w:val="Заголовок оглавления1"/>
    <w:basedOn w:val="1ffa"/>
    <w:qFormat/>
    <w:rsid w:val="00C7769C"/>
    <w:pPr>
      <w:keepLines/>
      <w:pageBreakBefore/>
      <w:widowControl/>
      <w:tabs>
        <w:tab w:val="num" w:pos="-360"/>
        <w:tab w:val="num" w:pos="1340"/>
      </w:tabs>
      <w:suppressAutoHyphens/>
      <w:spacing w:line="240" w:lineRule="atLeast"/>
      <w:outlineLvl w:val="9"/>
    </w:pPr>
    <w:rPr>
      <w:rFonts w:ascii="Arial Black" w:hAnsi="Arial Black"/>
      <w:sz w:val="36"/>
      <w:szCs w:val="20"/>
    </w:rPr>
  </w:style>
  <w:style w:type="paragraph" w:customStyle="1" w:styleId="SectionHeading1">
    <w:name w:val="Section Heading 1"/>
    <w:basedOn w:val="SectionHeading"/>
    <w:autoRedefine/>
    <w:rsid w:val="00C7769C"/>
  </w:style>
  <w:style w:type="paragraph" w:customStyle="1" w:styleId="SectionHeading2">
    <w:name w:val="Section Heading 2"/>
    <w:basedOn w:val="SectionHeading"/>
    <w:next w:val="affff4"/>
    <w:autoRedefine/>
    <w:rsid w:val="00C7769C"/>
    <w:pPr>
      <w:tabs>
        <w:tab w:val="clear" w:pos="-360"/>
      </w:tabs>
      <w:ind w:left="0"/>
    </w:pPr>
    <w:rPr>
      <w:sz w:val="32"/>
    </w:rPr>
  </w:style>
  <w:style w:type="paragraph" w:customStyle="1" w:styleId="afffffffffff8">
    <w:name w:val="Маркир список табл."/>
    <w:basedOn w:val="Simple"/>
    <w:rsid w:val="00C7769C"/>
    <w:pPr>
      <w:tabs>
        <w:tab w:val="num" w:pos="1440"/>
      </w:tabs>
      <w:ind w:left="1440" w:hanging="360"/>
    </w:pPr>
    <w:rPr>
      <w:lang w:eastAsia="en-US"/>
    </w:rPr>
  </w:style>
  <w:style w:type="paragraph" w:customStyle="1" w:styleId="List1">
    <w:name w:val="List1"/>
    <w:basedOn w:val="affff4"/>
    <w:rsid w:val="00C7769C"/>
    <w:pPr>
      <w:tabs>
        <w:tab w:val="num" w:pos="624"/>
      </w:tabs>
      <w:spacing w:after="240" w:line="240" w:lineRule="atLeast"/>
      <w:ind w:left="624" w:hanging="624"/>
      <w:jc w:val="both"/>
    </w:pPr>
    <w:rPr>
      <w:rFonts w:ascii="Arial" w:hAnsi="Arial"/>
      <w:spacing w:val="-5"/>
      <w:sz w:val="20"/>
      <w:szCs w:val="20"/>
      <w:lang w:val="ru-RU"/>
    </w:rPr>
  </w:style>
  <w:style w:type="paragraph" w:customStyle="1" w:styleId="TOCBase">
    <w:name w:val="TOC Base"/>
    <w:basedOn w:val="affff4"/>
    <w:rsid w:val="00C7769C"/>
    <w:pPr>
      <w:tabs>
        <w:tab w:val="right" w:leader="dot" w:pos="6480"/>
      </w:tabs>
      <w:spacing w:after="240" w:line="240" w:lineRule="atLeast"/>
      <w:jc w:val="both"/>
    </w:pPr>
    <w:rPr>
      <w:rFonts w:ascii="Arial" w:hAnsi="Arial"/>
      <w:spacing w:val="-5"/>
      <w:sz w:val="20"/>
      <w:szCs w:val="20"/>
      <w:lang w:val="ru-RU"/>
    </w:rPr>
  </w:style>
  <w:style w:type="paragraph" w:customStyle="1" w:styleId="aff6">
    <w:name w:val="Íîðìàëüíûé"/>
    <w:basedOn w:val="affff4"/>
    <w:rsid w:val="00C7769C"/>
    <w:pPr>
      <w:numPr>
        <w:numId w:val="24"/>
      </w:numPr>
      <w:spacing w:before="120" w:after="120" w:line="240" w:lineRule="atLeast"/>
      <w:jc w:val="both"/>
    </w:pPr>
    <w:rPr>
      <w:rFonts w:ascii="Arial" w:hAnsi="Arial"/>
      <w:spacing w:val="-5"/>
      <w:sz w:val="20"/>
      <w:szCs w:val="20"/>
      <w:lang w:val="ru-RU" w:eastAsia="ru-RU"/>
    </w:rPr>
  </w:style>
  <w:style w:type="paragraph" w:customStyle="1" w:styleId="HeadingBase">
    <w:name w:val="Heading Base"/>
    <w:basedOn w:val="affff4"/>
    <w:next w:val="affff4"/>
    <w:link w:val="HeadingBase0"/>
    <w:rsid w:val="00C7769C"/>
    <w:pPr>
      <w:keepNext/>
      <w:keepLines/>
      <w:spacing w:before="140" w:after="240" w:line="220" w:lineRule="atLeast"/>
      <w:ind w:left="1080"/>
      <w:jc w:val="both"/>
    </w:pPr>
    <w:rPr>
      <w:rFonts w:ascii="Arial" w:hAnsi="Arial"/>
      <w:b/>
      <w:spacing w:val="-20"/>
      <w:kern w:val="28"/>
      <w:sz w:val="22"/>
      <w:szCs w:val="20"/>
      <w:lang w:val="ru-RU"/>
    </w:rPr>
  </w:style>
  <w:style w:type="paragraph" w:customStyle="1" w:styleId="ChapterSubtitle">
    <w:name w:val="Chapter Subtitle"/>
    <w:basedOn w:val="affffffff7"/>
    <w:next w:val="1ffa"/>
    <w:rsid w:val="00C7769C"/>
    <w:pPr>
      <w:keepNext/>
      <w:keepLines/>
      <w:pBdr>
        <w:top w:val="single" w:sz="6" w:space="16" w:color="auto"/>
      </w:pBdr>
      <w:spacing w:before="60" w:line="340" w:lineRule="atLeast"/>
      <w:jc w:val="left"/>
    </w:pPr>
    <w:rPr>
      <w:rFonts w:ascii="Arial" w:hAnsi="Arial"/>
      <w:b/>
      <w:i/>
      <w:spacing w:val="-16"/>
      <w:kern w:val="28"/>
      <w:sz w:val="28"/>
      <w:lang w:eastAsia="en-US"/>
    </w:rPr>
  </w:style>
  <w:style w:type="paragraph" w:customStyle="1" w:styleId="HeaderBase">
    <w:name w:val="Header Base"/>
    <w:basedOn w:val="affff4"/>
    <w:rsid w:val="00C7769C"/>
    <w:pPr>
      <w:widowControl w:val="0"/>
      <w:tabs>
        <w:tab w:val="center" w:pos="4320"/>
        <w:tab w:val="right" w:pos="8640"/>
      </w:tabs>
      <w:spacing w:after="240" w:line="240" w:lineRule="atLeast"/>
      <w:ind w:left="1077"/>
      <w:jc w:val="right"/>
    </w:pPr>
    <w:rPr>
      <w:rFonts w:ascii="Arial" w:hAnsi="Arial"/>
      <w:smallCaps/>
      <w:spacing w:val="-5"/>
      <w:sz w:val="15"/>
      <w:szCs w:val="20"/>
      <w:lang w:val="ru-RU"/>
    </w:rPr>
  </w:style>
  <w:style w:type="paragraph" w:customStyle="1" w:styleId="ListNumberFirst">
    <w:name w:val="List Number First"/>
    <w:basedOn w:val="afffff5"/>
    <w:next w:val="afffff5"/>
    <w:rsid w:val="00C7769C"/>
    <w:pPr>
      <w:numPr>
        <w:numId w:val="23"/>
      </w:numPr>
      <w:tabs>
        <w:tab w:val="left" w:pos="3345"/>
      </w:tabs>
      <w:spacing w:after="240" w:line="240" w:lineRule="atLeast"/>
      <w:ind w:left="0" w:firstLine="0"/>
      <w:jc w:val="both"/>
    </w:pPr>
    <w:rPr>
      <w:rFonts w:ascii="Arial" w:hAnsi="Arial"/>
      <w:spacing w:val="-5"/>
      <w:sz w:val="20"/>
      <w:szCs w:val="20"/>
      <w:lang w:eastAsia="en-US"/>
    </w:rPr>
  </w:style>
  <w:style w:type="paragraph" w:customStyle="1" w:styleId="ListNumberLast">
    <w:name w:val="List Number Last"/>
    <w:basedOn w:val="afffff5"/>
    <w:next w:val="affff4"/>
    <w:rsid w:val="00C7769C"/>
    <w:pPr>
      <w:tabs>
        <w:tab w:val="clear" w:pos="540"/>
        <w:tab w:val="num" w:pos="432"/>
        <w:tab w:val="left" w:pos="3345"/>
      </w:tabs>
      <w:spacing w:after="240" w:line="240" w:lineRule="atLeast"/>
      <w:ind w:left="1437"/>
      <w:jc w:val="both"/>
    </w:pPr>
    <w:rPr>
      <w:rFonts w:ascii="Arial" w:hAnsi="Arial"/>
      <w:spacing w:val="-5"/>
      <w:sz w:val="20"/>
      <w:szCs w:val="20"/>
      <w:lang w:eastAsia="en-US"/>
    </w:rPr>
  </w:style>
  <w:style w:type="paragraph" w:customStyle="1" w:styleId="AgendaTitleBlock">
    <w:name w:val="Agenda Title Block"/>
    <w:basedOn w:val="affff4"/>
    <w:rsid w:val="00C7769C"/>
    <w:pPr>
      <w:spacing w:before="120" w:after="120"/>
      <w:jc w:val="center"/>
    </w:pPr>
    <w:rPr>
      <w:rFonts w:ascii="Garamond" w:hAnsi="Garamond"/>
      <w:b/>
      <w:szCs w:val="20"/>
    </w:rPr>
  </w:style>
  <w:style w:type="paragraph" w:customStyle="1" w:styleId="bullets">
    <w:name w:val="bullets"/>
    <w:basedOn w:val="affff4"/>
    <w:rsid w:val="00C7769C"/>
    <w:pPr>
      <w:tabs>
        <w:tab w:val="left" w:pos="6480"/>
      </w:tabs>
      <w:spacing w:before="120" w:after="120"/>
      <w:ind w:left="360" w:hanging="360"/>
    </w:pPr>
    <w:rPr>
      <w:rFonts w:ascii="Garamond" w:hAnsi="Garamond"/>
      <w:szCs w:val="20"/>
    </w:rPr>
  </w:style>
  <w:style w:type="paragraph" w:customStyle="1" w:styleId="1">
    <w:name w:val="Маркированный список1"/>
    <w:basedOn w:val="affff4"/>
    <w:link w:val="1ffff1"/>
    <w:rsid w:val="00C7769C"/>
    <w:pPr>
      <w:numPr>
        <w:numId w:val="25"/>
      </w:numPr>
      <w:spacing w:after="40"/>
      <w:ind w:left="-709" w:firstLine="0"/>
      <w:jc w:val="both"/>
    </w:pPr>
    <w:rPr>
      <w:rFonts w:eastAsia="Arial Unicode MS"/>
      <w:sz w:val="28"/>
      <w:szCs w:val="28"/>
      <w:lang w:eastAsia="ar-SA"/>
    </w:rPr>
  </w:style>
  <w:style w:type="character" w:customStyle="1" w:styleId="1ffff1">
    <w:name w:val="Маркированный список1 Знак"/>
    <w:link w:val="1"/>
    <w:locked/>
    <w:rsid w:val="00C7769C"/>
    <w:rPr>
      <w:rFonts w:ascii="Times New Roman" w:eastAsia="Arial Unicode MS" w:hAnsi="Times New Roman" w:cs="Times New Roman"/>
      <w:sz w:val="28"/>
      <w:szCs w:val="28"/>
      <w:lang w:val="en-US" w:eastAsia="ar-SA"/>
    </w:rPr>
  </w:style>
  <w:style w:type="paragraph" w:customStyle="1" w:styleId="afffffffffff9">
    <w:name w:val="Заголовок таблицы"/>
    <w:basedOn w:val="affff4"/>
    <w:rsid w:val="00C7769C"/>
    <w:pPr>
      <w:keepNext/>
      <w:spacing w:before="60" w:after="60"/>
      <w:jc w:val="center"/>
    </w:pPr>
    <w:rPr>
      <w:b/>
      <w:sz w:val="18"/>
      <w:szCs w:val="20"/>
      <w:lang w:val="ru-RU"/>
    </w:rPr>
  </w:style>
  <w:style w:type="paragraph" w:customStyle="1" w:styleId="14">
    <w:name w:val="_Заг.1"/>
    <w:next w:val="affffffffffb"/>
    <w:link w:val="1ffff2"/>
    <w:rsid w:val="00C7769C"/>
    <w:pPr>
      <w:pageBreakBefore/>
      <w:numPr>
        <w:numId w:val="27"/>
      </w:numPr>
      <w:suppressAutoHyphens/>
      <w:spacing w:before="360" w:after="240" w:line="240" w:lineRule="auto"/>
      <w:outlineLvl w:val="0"/>
    </w:pPr>
    <w:rPr>
      <w:rFonts w:ascii="Arial" w:eastAsia="Times New Roman" w:hAnsi="Arial" w:cs="Times New Roman"/>
      <w:b/>
      <w:bCs/>
      <w:sz w:val="30"/>
      <w:szCs w:val="32"/>
      <w:lang w:eastAsia="ru-RU"/>
    </w:rPr>
  </w:style>
  <w:style w:type="paragraph" w:customStyle="1" w:styleId="20">
    <w:name w:val="_Заг.2"/>
    <w:next w:val="affffffffffb"/>
    <w:rsid w:val="00C7769C"/>
    <w:pPr>
      <w:numPr>
        <w:ilvl w:val="1"/>
        <w:numId w:val="27"/>
      </w:numPr>
      <w:suppressAutoHyphens/>
      <w:spacing w:before="360" w:after="240" w:line="240" w:lineRule="auto"/>
      <w:outlineLvl w:val="1"/>
    </w:pPr>
    <w:rPr>
      <w:rFonts w:ascii="Arial" w:eastAsia="Times New Roman" w:hAnsi="Arial" w:cs="Arial"/>
      <w:b/>
      <w:bCs/>
      <w:iCs/>
      <w:sz w:val="26"/>
      <w:szCs w:val="28"/>
      <w:lang w:eastAsia="ru-RU"/>
    </w:rPr>
  </w:style>
  <w:style w:type="paragraph" w:customStyle="1" w:styleId="3">
    <w:name w:val="_Заг.3"/>
    <w:next w:val="affffffffffb"/>
    <w:rsid w:val="00C7769C"/>
    <w:pPr>
      <w:numPr>
        <w:ilvl w:val="2"/>
        <w:numId w:val="27"/>
      </w:numPr>
      <w:suppressAutoHyphens/>
      <w:spacing w:before="360" w:after="240" w:line="240" w:lineRule="auto"/>
      <w:outlineLvl w:val="2"/>
    </w:pPr>
    <w:rPr>
      <w:rFonts w:ascii="Arial" w:eastAsia="Times New Roman" w:hAnsi="Arial" w:cs="Arial"/>
      <w:b/>
      <w:bCs/>
      <w:i/>
      <w:iCs/>
      <w:sz w:val="24"/>
      <w:szCs w:val="28"/>
      <w:lang w:eastAsia="ru-RU"/>
    </w:rPr>
  </w:style>
  <w:style w:type="paragraph" w:customStyle="1" w:styleId="16">
    <w:name w:val="_Заг1.подПункт"/>
    <w:rsid w:val="00C7769C"/>
    <w:pPr>
      <w:numPr>
        <w:ilvl w:val="4"/>
        <w:numId w:val="27"/>
      </w:numPr>
      <w:spacing w:before="120" w:after="0" w:line="240" w:lineRule="auto"/>
      <w:jc w:val="both"/>
    </w:pPr>
    <w:rPr>
      <w:rFonts w:ascii="Arial" w:eastAsia="Times New Roman" w:hAnsi="Arial" w:cs="Times New Roman"/>
      <w:spacing w:val="-2"/>
      <w:szCs w:val="20"/>
      <w:lang w:eastAsia="ru-RU"/>
    </w:rPr>
  </w:style>
  <w:style w:type="paragraph" w:customStyle="1" w:styleId="15">
    <w:name w:val="_Заг1.Пункт"/>
    <w:rsid w:val="00C7769C"/>
    <w:pPr>
      <w:numPr>
        <w:ilvl w:val="3"/>
        <w:numId w:val="27"/>
      </w:numPr>
      <w:spacing w:before="120" w:after="0" w:line="240" w:lineRule="auto"/>
      <w:jc w:val="both"/>
    </w:pPr>
    <w:rPr>
      <w:rFonts w:ascii="Arial" w:eastAsia="Times New Roman" w:hAnsi="Arial" w:cs="Times New Roman"/>
      <w:spacing w:val="-2"/>
      <w:szCs w:val="20"/>
      <w:lang w:eastAsia="ru-RU"/>
    </w:rPr>
  </w:style>
  <w:style w:type="paragraph" w:customStyle="1" w:styleId="22">
    <w:name w:val="_Заг2.подПункт"/>
    <w:rsid w:val="00C7769C"/>
    <w:pPr>
      <w:numPr>
        <w:ilvl w:val="6"/>
        <w:numId w:val="27"/>
      </w:numPr>
      <w:spacing w:before="120" w:after="0" w:line="240" w:lineRule="auto"/>
      <w:jc w:val="both"/>
    </w:pPr>
    <w:rPr>
      <w:rFonts w:ascii="Arial" w:eastAsia="Times New Roman" w:hAnsi="Arial" w:cs="Times New Roman"/>
      <w:spacing w:val="-2"/>
      <w:szCs w:val="20"/>
      <w:lang w:eastAsia="ru-RU"/>
    </w:rPr>
  </w:style>
  <w:style w:type="paragraph" w:customStyle="1" w:styleId="21">
    <w:name w:val="_Заг2.Пункт"/>
    <w:rsid w:val="00C7769C"/>
    <w:pPr>
      <w:numPr>
        <w:ilvl w:val="5"/>
        <w:numId w:val="27"/>
      </w:numPr>
      <w:spacing w:before="120" w:after="0" w:line="240" w:lineRule="auto"/>
      <w:jc w:val="both"/>
    </w:pPr>
    <w:rPr>
      <w:rFonts w:ascii="Arial" w:eastAsia="Times New Roman" w:hAnsi="Arial" w:cs="Times New Roman"/>
      <w:spacing w:val="-2"/>
      <w:szCs w:val="20"/>
      <w:lang w:eastAsia="ru-RU"/>
    </w:rPr>
  </w:style>
  <w:style w:type="paragraph" w:customStyle="1" w:styleId="32">
    <w:name w:val="_Заг3.подПункт"/>
    <w:rsid w:val="00C7769C"/>
    <w:pPr>
      <w:numPr>
        <w:ilvl w:val="8"/>
        <w:numId w:val="27"/>
      </w:numPr>
      <w:spacing w:before="120" w:after="0" w:line="240" w:lineRule="auto"/>
      <w:jc w:val="both"/>
    </w:pPr>
    <w:rPr>
      <w:rFonts w:ascii="Arial" w:eastAsia="Times New Roman" w:hAnsi="Arial" w:cs="Times New Roman"/>
      <w:spacing w:val="-2"/>
      <w:szCs w:val="20"/>
      <w:lang w:eastAsia="ru-RU"/>
    </w:rPr>
  </w:style>
  <w:style w:type="paragraph" w:customStyle="1" w:styleId="30">
    <w:name w:val="_Заг3.Пункт"/>
    <w:rsid w:val="00C7769C"/>
    <w:pPr>
      <w:numPr>
        <w:ilvl w:val="7"/>
        <w:numId w:val="27"/>
      </w:numPr>
      <w:spacing w:before="120" w:after="0" w:line="240" w:lineRule="auto"/>
      <w:jc w:val="both"/>
    </w:pPr>
    <w:rPr>
      <w:rFonts w:ascii="Arial" w:eastAsia="Times New Roman" w:hAnsi="Arial" w:cs="Times New Roman"/>
      <w:spacing w:val="-2"/>
      <w:szCs w:val="20"/>
      <w:lang w:eastAsia="ru-RU"/>
    </w:rPr>
  </w:style>
  <w:style w:type="paragraph" w:customStyle="1" w:styleId="afff2">
    <w:name w:val="_Текст_Перечисление"/>
    <w:link w:val="afffffffffffa"/>
    <w:rsid w:val="00C7769C"/>
    <w:pPr>
      <w:numPr>
        <w:numId w:val="26"/>
      </w:numPr>
      <w:spacing w:before="40" w:after="0" w:line="240" w:lineRule="auto"/>
      <w:jc w:val="both"/>
    </w:pPr>
    <w:rPr>
      <w:rFonts w:ascii="Arial" w:eastAsia="Times New Roman" w:hAnsi="Arial" w:cs="Times New Roman"/>
      <w:spacing w:val="-2"/>
      <w:szCs w:val="20"/>
      <w:lang w:eastAsia="ru-RU"/>
    </w:rPr>
  </w:style>
  <w:style w:type="character" w:customStyle="1" w:styleId="afffffffffffa">
    <w:name w:val="_Текст_Перечисление Знак"/>
    <w:link w:val="afff2"/>
    <w:locked/>
    <w:rsid w:val="00C7769C"/>
    <w:rPr>
      <w:rFonts w:ascii="Arial" w:eastAsia="Times New Roman" w:hAnsi="Arial" w:cs="Times New Roman"/>
      <w:spacing w:val="-2"/>
      <w:szCs w:val="20"/>
      <w:lang w:eastAsia="ru-RU"/>
    </w:rPr>
  </w:style>
  <w:style w:type="paragraph" w:customStyle="1" w:styleId="1ffff3">
    <w:name w:val="_Перечисление_1)"/>
    <w:rsid w:val="00C7769C"/>
    <w:pPr>
      <w:spacing w:before="40" w:after="0" w:line="240" w:lineRule="auto"/>
      <w:ind w:firstLine="851"/>
      <w:jc w:val="both"/>
    </w:pPr>
    <w:rPr>
      <w:rFonts w:ascii="Arial" w:eastAsia="Times New Roman" w:hAnsi="Arial" w:cs="Times New Roman"/>
      <w:spacing w:val="-2"/>
      <w:szCs w:val="20"/>
      <w:lang w:eastAsia="ru-RU"/>
    </w:rPr>
  </w:style>
  <w:style w:type="paragraph" w:customStyle="1" w:styleId="afffffffffffb">
    <w:name w:val="_Рис.Положен_Ц"/>
    <w:next w:val="affffffffffb"/>
    <w:rsid w:val="00C7769C"/>
    <w:pPr>
      <w:spacing w:before="120" w:after="120" w:line="240" w:lineRule="auto"/>
      <w:jc w:val="center"/>
    </w:pPr>
    <w:rPr>
      <w:rFonts w:ascii="Arial" w:eastAsia="Times New Roman" w:hAnsi="Arial" w:cs="Times New Roman"/>
      <w:lang w:eastAsia="ru-RU"/>
    </w:rPr>
  </w:style>
  <w:style w:type="paragraph" w:customStyle="1" w:styleId="afffffffffffc">
    <w:name w:val="_Рис._№иНазвание"/>
    <w:next w:val="affffffffffb"/>
    <w:rsid w:val="00C7769C"/>
    <w:pPr>
      <w:spacing w:before="120" w:after="120" w:line="240" w:lineRule="auto"/>
      <w:jc w:val="center"/>
    </w:pPr>
    <w:rPr>
      <w:rFonts w:ascii="Arial" w:eastAsia="Times New Roman" w:hAnsi="Arial" w:cs="Times New Roman"/>
      <w:bCs/>
      <w:szCs w:val="20"/>
      <w:lang w:eastAsia="ru-RU"/>
    </w:rPr>
  </w:style>
  <w:style w:type="paragraph" w:customStyle="1" w:styleId="afffffffffffd">
    <w:name w:val="Нумерация в таблице"/>
    <w:basedOn w:val="2ff1"/>
    <w:rsid w:val="00C7769C"/>
    <w:pPr>
      <w:tabs>
        <w:tab w:val="clear" w:pos="432"/>
        <w:tab w:val="num" w:pos="1493"/>
      </w:tabs>
      <w:spacing w:before="60" w:after="60"/>
      <w:ind w:left="641" w:hanging="584"/>
      <w:jc w:val="both"/>
    </w:pPr>
    <w:rPr>
      <w:rFonts w:ascii="Arial" w:hAnsi="Arial"/>
      <w:sz w:val="18"/>
      <w:szCs w:val="20"/>
      <w:lang w:val="ru-RU"/>
    </w:rPr>
  </w:style>
  <w:style w:type="paragraph" w:customStyle="1" w:styleId="afffd">
    <w:name w:val="_Табл_Термин_Название"/>
    <w:next w:val="affff4"/>
    <w:rsid w:val="00C7769C"/>
    <w:pPr>
      <w:numPr>
        <w:numId w:val="28"/>
      </w:numPr>
      <w:shd w:val="clear" w:color="auto" w:fill="FFFFFF"/>
      <w:spacing w:before="120" w:after="0" w:line="240" w:lineRule="auto"/>
      <w:ind w:left="57" w:hanging="57"/>
    </w:pPr>
    <w:rPr>
      <w:rFonts w:ascii="Arial" w:eastAsia="Times New Roman" w:hAnsi="Arial" w:cs="Times New Roman"/>
      <w:b/>
      <w:spacing w:val="2"/>
      <w:sz w:val="20"/>
      <w:szCs w:val="20"/>
      <w:lang w:eastAsia="ru-RU"/>
    </w:rPr>
  </w:style>
  <w:style w:type="paragraph" w:customStyle="1" w:styleId="afffffffffffe">
    <w:name w:val="_Формула_Текст"/>
    <w:rsid w:val="00C7769C"/>
    <w:pPr>
      <w:spacing w:after="0" w:line="240" w:lineRule="auto"/>
      <w:jc w:val="center"/>
    </w:pPr>
    <w:rPr>
      <w:rFonts w:ascii="Arial" w:eastAsia="Times New Roman" w:hAnsi="Arial" w:cs="Times New Roman"/>
      <w:b/>
      <w:i/>
      <w:spacing w:val="40"/>
      <w:sz w:val="26"/>
      <w:szCs w:val="20"/>
      <w:lang w:eastAsia="ru-RU"/>
    </w:rPr>
  </w:style>
  <w:style w:type="paragraph" w:customStyle="1" w:styleId="af7">
    <w:name w:val="_Табл_Заголовок"/>
    <w:rsid w:val="00C7769C"/>
    <w:pPr>
      <w:numPr>
        <w:numId w:val="29"/>
      </w:numPr>
      <w:spacing w:after="0" w:line="240" w:lineRule="auto"/>
      <w:jc w:val="center"/>
    </w:pPr>
    <w:rPr>
      <w:rFonts w:ascii="Arial" w:eastAsia="Times New Roman" w:hAnsi="Arial" w:cs="Times New Roman"/>
      <w:b/>
      <w:spacing w:val="-2"/>
      <w:sz w:val="20"/>
      <w:szCs w:val="18"/>
      <w:lang w:eastAsia="ru-RU"/>
    </w:rPr>
  </w:style>
  <w:style w:type="paragraph" w:customStyle="1" w:styleId="affffffffffff">
    <w:name w:val="_Табл_№иНазвТаблицы"/>
    <w:next w:val="affffffffffb"/>
    <w:rsid w:val="00C7769C"/>
    <w:pPr>
      <w:spacing w:before="120" w:after="120" w:line="240" w:lineRule="auto"/>
    </w:pPr>
    <w:rPr>
      <w:rFonts w:ascii="Arial" w:eastAsia="Times New Roman" w:hAnsi="Arial" w:cs="Arial"/>
      <w:bCs/>
      <w:szCs w:val="20"/>
      <w:lang w:eastAsia="ru-RU"/>
    </w:rPr>
  </w:style>
  <w:style w:type="paragraph" w:customStyle="1" w:styleId="affffffffffff0">
    <w:name w:val="_Табл_Циф.в.№пп"/>
    <w:rsid w:val="00C7769C"/>
    <w:pPr>
      <w:spacing w:after="0" w:line="240" w:lineRule="auto"/>
      <w:jc w:val="center"/>
    </w:pPr>
    <w:rPr>
      <w:rFonts w:ascii="Arial" w:eastAsia="Times New Roman" w:hAnsi="Arial" w:cs="Times New Roman"/>
      <w:spacing w:val="-2"/>
      <w:sz w:val="20"/>
      <w:szCs w:val="18"/>
      <w:lang w:eastAsia="ru-RU"/>
    </w:rPr>
  </w:style>
  <w:style w:type="paragraph" w:customStyle="1" w:styleId="af9">
    <w:name w:val="_Табл_Текст"/>
    <w:rsid w:val="00C7769C"/>
    <w:pPr>
      <w:numPr>
        <w:numId w:val="30"/>
      </w:numPr>
      <w:spacing w:before="40" w:after="0" w:line="240" w:lineRule="auto"/>
      <w:jc w:val="both"/>
    </w:pPr>
    <w:rPr>
      <w:rFonts w:ascii="Arial" w:eastAsia="Times New Roman" w:hAnsi="Arial" w:cs="Times New Roman"/>
      <w:spacing w:val="-2"/>
      <w:sz w:val="20"/>
      <w:szCs w:val="18"/>
      <w:lang w:eastAsia="ru-RU"/>
    </w:rPr>
  </w:style>
  <w:style w:type="paragraph" w:customStyle="1" w:styleId="11">
    <w:name w:val="_Табл.Переч.1).за.Текст"/>
    <w:rsid w:val="00C7769C"/>
    <w:pPr>
      <w:numPr>
        <w:numId w:val="31"/>
      </w:numPr>
      <w:spacing w:before="40" w:after="0" w:line="240" w:lineRule="auto"/>
    </w:pPr>
    <w:rPr>
      <w:rFonts w:ascii="Arial" w:eastAsia="Times New Roman" w:hAnsi="Arial" w:cs="Times New Roman"/>
      <w:spacing w:val="-2"/>
      <w:sz w:val="20"/>
      <w:szCs w:val="18"/>
      <w:lang w:eastAsia="ru-RU"/>
    </w:rPr>
  </w:style>
  <w:style w:type="paragraph" w:customStyle="1" w:styleId="Arial11">
    <w:name w:val="Стиль Название объекта + Arial 11 пт не полужирный По правому кр..."/>
    <w:basedOn w:val="affff4"/>
    <w:rsid w:val="00C7769C"/>
    <w:pPr>
      <w:spacing w:before="120" w:after="120"/>
      <w:ind w:right="509"/>
      <w:jc w:val="right"/>
    </w:pPr>
    <w:rPr>
      <w:rFonts w:ascii="Arial" w:hAnsi="Arial"/>
      <w:b/>
      <w:bCs/>
      <w:sz w:val="22"/>
    </w:rPr>
  </w:style>
  <w:style w:type="paragraph" w:customStyle="1" w:styleId="affffffffffff1">
    <w:name w:val="_Содержание"/>
    <w:next w:val="affffffffffb"/>
    <w:rsid w:val="00C7769C"/>
    <w:pPr>
      <w:pageBreakBefore/>
      <w:shd w:val="clear" w:color="auto" w:fill="FFFFFF"/>
      <w:spacing w:before="360" w:after="240" w:line="240" w:lineRule="auto"/>
      <w:jc w:val="center"/>
    </w:pPr>
    <w:rPr>
      <w:rFonts w:ascii="Arial" w:eastAsia="Times New Roman" w:hAnsi="Arial" w:cs="Times New Roman"/>
      <w:b/>
      <w:sz w:val="30"/>
      <w:lang w:eastAsia="ru-RU"/>
    </w:rPr>
  </w:style>
  <w:style w:type="paragraph" w:customStyle="1" w:styleId="-4">
    <w:name w:val="_Колонт.Нижн_ТЗ-ОоНИР"/>
    <w:rsid w:val="00C7769C"/>
    <w:pPr>
      <w:pBdr>
        <w:top w:val="single" w:sz="4" w:space="1" w:color="333333"/>
      </w:pBdr>
      <w:spacing w:before="60" w:after="0" w:line="240" w:lineRule="auto"/>
      <w:jc w:val="center"/>
    </w:pPr>
    <w:rPr>
      <w:rFonts w:ascii="Arial" w:eastAsia="Times New Roman" w:hAnsi="Arial" w:cs="Times New Roman"/>
      <w:b/>
      <w:spacing w:val="-2"/>
      <w:sz w:val="20"/>
      <w:szCs w:val="24"/>
      <w:lang w:eastAsia="ru-RU"/>
    </w:rPr>
  </w:style>
  <w:style w:type="paragraph" w:customStyle="1" w:styleId="1ffff4">
    <w:name w:val="_Прил_А.1"/>
    <w:next w:val="affffffffffb"/>
    <w:rsid w:val="00C7769C"/>
    <w:pPr>
      <w:suppressAutoHyphens/>
      <w:spacing w:before="360" w:after="240" w:line="240" w:lineRule="auto"/>
      <w:ind w:firstLine="595"/>
      <w:outlineLvl w:val="1"/>
    </w:pPr>
    <w:rPr>
      <w:rFonts w:ascii="Arial" w:eastAsia="Times New Roman" w:hAnsi="Arial" w:cs="Arial"/>
      <w:b/>
      <w:bCs/>
      <w:sz w:val="26"/>
      <w:szCs w:val="26"/>
      <w:lang w:eastAsia="ru-RU"/>
    </w:rPr>
  </w:style>
  <w:style w:type="paragraph" w:customStyle="1" w:styleId="affffffffffff2">
    <w:name w:val="_Тип_приложения"/>
    <w:next w:val="-5"/>
    <w:rsid w:val="00C7769C"/>
    <w:pPr>
      <w:spacing w:after="240" w:line="240" w:lineRule="auto"/>
      <w:jc w:val="center"/>
    </w:pPr>
    <w:rPr>
      <w:rFonts w:ascii="Arial" w:eastAsia="Times New Roman" w:hAnsi="Arial" w:cs="Times New Roman"/>
      <w:szCs w:val="24"/>
      <w:lang w:eastAsia="ru-RU"/>
    </w:rPr>
  </w:style>
  <w:style w:type="paragraph" w:customStyle="1" w:styleId="-5">
    <w:name w:val="_Прил.А_Заг-к"/>
    <w:next w:val="affffffffffb"/>
    <w:rsid w:val="00C7769C"/>
    <w:pPr>
      <w:suppressAutoHyphens/>
      <w:spacing w:before="240" w:after="240" w:line="240" w:lineRule="auto"/>
      <w:jc w:val="center"/>
      <w:outlineLvl w:val="0"/>
    </w:pPr>
    <w:rPr>
      <w:rFonts w:ascii="Arial" w:eastAsia="Times New Roman" w:hAnsi="Arial" w:cs="Times New Roman"/>
      <w:b/>
      <w:sz w:val="30"/>
      <w:szCs w:val="24"/>
      <w:lang w:eastAsia="ru-RU"/>
    </w:rPr>
  </w:style>
  <w:style w:type="paragraph" w:customStyle="1" w:styleId="110">
    <w:name w:val="_Прил_А.1.1"/>
    <w:next w:val="affffffffffb"/>
    <w:rsid w:val="00C7769C"/>
    <w:pPr>
      <w:suppressAutoHyphens/>
      <w:spacing w:before="360" w:after="240" w:line="240" w:lineRule="auto"/>
      <w:ind w:firstLine="595"/>
      <w:outlineLvl w:val="2"/>
    </w:pPr>
    <w:rPr>
      <w:rFonts w:ascii="Arial" w:eastAsia="Times New Roman" w:hAnsi="Arial" w:cs="Times New Roman"/>
      <w:b/>
      <w:i/>
      <w:sz w:val="24"/>
      <w:szCs w:val="24"/>
      <w:lang w:eastAsia="ru-RU"/>
    </w:rPr>
  </w:style>
  <w:style w:type="paragraph" w:customStyle="1" w:styleId="--">
    <w:name w:val="_Наимен.Утв-го.Док-та"/>
    <w:rsid w:val="00C7769C"/>
    <w:pPr>
      <w:suppressAutoHyphens/>
      <w:spacing w:before="240" w:after="0" w:line="340" w:lineRule="exact"/>
      <w:jc w:val="center"/>
    </w:pPr>
    <w:rPr>
      <w:rFonts w:ascii="Arial" w:eastAsia="Times New Roman" w:hAnsi="Arial" w:cs="Times New Roman"/>
      <w:b/>
      <w:sz w:val="40"/>
      <w:szCs w:val="20"/>
      <w:lang w:eastAsia="ru-RU"/>
    </w:rPr>
  </w:style>
  <w:style w:type="paragraph" w:customStyle="1" w:styleId="-6">
    <w:name w:val="_Этап.проектир-я"/>
    <w:rsid w:val="00C7769C"/>
    <w:pPr>
      <w:spacing w:before="240" w:after="0" w:line="240" w:lineRule="auto"/>
      <w:jc w:val="center"/>
    </w:pPr>
    <w:rPr>
      <w:rFonts w:ascii="Arial" w:eastAsia="Times New Roman" w:hAnsi="Arial" w:cs="Times New Roman"/>
      <w:b/>
      <w:sz w:val="32"/>
      <w:szCs w:val="24"/>
      <w:lang w:eastAsia="ru-RU"/>
    </w:rPr>
  </w:style>
  <w:style w:type="paragraph" w:customStyle="1" w:styleId="---">
    <w:name w:val="_Орг-я-(Испол-ль)"/>
    <w:next w:val="affffffffffb"/>
    <w:rsid w:val="00C7769C"/>
    <w:pPr>
      <w:spacing w:before="240" w:after="0" w:line="240" w:lineRule="auto"/>
      <w:jc w:val="center"/>
    </w:pPr>
    <w:rPr>
      <w:rFonts w:ascii="Arial" w:eastAsia="Times New Roman" w:hAnsi="Arial" w:cs="Times New Roman"/>
      <w:b/>
      <w:caps/>
      <w:sz w:val="20"/>
      <w:szCs w:val="20"/>
      <w:lang w:eastAsia="ru-RU"/>
    </w:rPr>
  </w:style>
  <w:style w:type="paragraph" w:customStyle="1" w:styleId="affffffffffff3">
    <w:name w:val="_Полное.Наимен.АС"/>
    <w:rsid w:val="00C7769C"/>
    <w:pPr>
      <w:suppressAutoHyphens/>
      <w:spacing w:before="240" w:after="0" w:line="340" w:lineRule="exact"/>
      <w:jc w:val="center"/>
    </w:pPr>
    <w:rPr>
      <w:rFonts w:ascii="Arial" w:eastAsia="Times New Roman" w:hAnsi="Arial" w:cs="Arial"/>
      <w:b/>
      <w:bCs/>
      <w:caps/>
      <w:sz w:val="32"/>
      <w:szCs w:val="32"/>
    </w:rPr>
  </w:style>
  <w:style w:type="paragraph" w:customStyle="1" w:styleId="affffffffffff4">
    <w:name w:val="_Сокращ.Наимен.АС"/>
    <w:rsid w:val="00C7769C"/>
    <w:pPr>
      <w:spacing w:before="240" w:after="0" w:line="240" w:lineRule="auto"/>
      <w:jc w:val="center"/>
    </w:pPr>
    <w:rPr>
      <w:rFonts w:ascii="Arial" w:eastAsia="Times New Roman" w:hAnsi="Arial" w:cs="Times New Roman"/>
      <w:b/>
      <w:sz w:val="24"/>
      <w:szCs w:val="20"/>
      <w:lang w:eastAsia="ru-RU"/>
    </w:rPr>
  </w:style>
  <w:style w:type="paragraph" w:customStyle="1" w:styleId="affffffffffff5">
    <w:name w:val="_МестоИзданДокум"/>
    <w:rsid w:val="00C7769C"/>
    <w:pPr>
      <w:spacing w:after="0" w:line="240" w:lineRule="auto"/>
      <w:jc w:val="center"/>
    </w:pPr>
    <w:rPr>
      <w:rFonts w:ascii="Arial" w:eastAsia="Times New Roman" w:hAnsi="Arial" w:cs="Times New Roman"/>
      <w:b/>
      <w:szCs w:val="20"/>
      <w:lang w:eastAsia="ru-RU"/>
    </w:rPr>
  </w:style>
  <w:style w:type="paragraph" w:customStyle="1" w:styleId="affffffffffff6">
    <w:name w:val="_Кол.Листов_ЛУ+ТЛ"/>
    <w:next w:val="affffffffffb"/>
    <w:rsid w:val="00C7769C"/>
    <w:pPr>
      <w:spacing w:before="240" w:after="240" w:line="240" w:lineRule="auto"/>
      <w:jc w:val="center"/>
    </w:pPr>
    <w:rPr>
      <w:rFonts w:ascii="Arial" w:eastAsia="Times New Roman" w:hAnsi="Arial" w:cs="Times New Roman"/>
      <w:szCs w:val="20"/>
      <w:lang w:eastAsia="ru-RU"/>
    </w:rPr>
  </w:style>
  <w:style w:type="paragraph" w:customStyle="1" w:styleId="-7">
    <w:name w:val="_Назв&quot;Лист.утв-я&quot;"/>
    <w:rsid w:val="00C7769C"/>
    <w:pPr>
      <w:suppressAutoHyphens/>
      <w:spacing w:before="480" w:after="240" w:line="240" w:lineRule="auto"/>
      <w:jc w:val="center"/>
    </w:pPr>
    <w:rPr>
      <w:rFonts w:ascii="Arial" w:eastAsia="Times New Roman" w:hAnsi="Arial" w:cs="Times New Roman"/>
      <w:b/>
      <w:caps/>
      <w:sz w:val="28"/>
      <w:szCs w:val="28"/>
      <w:lang w:eastAsia="ru-RU"/>
    </w:rPr>
  </w:style>
  <w:style w:type="paragraph" w:customStyle="1" w:styleId="affffffffffff7">
    <w:name w:val="_ОснНадп_НазвГраф"/>
    <w:rsid w:val="00C7769C"/>
    <w:pPr>
      <w:spacing w:after="0" w:line="240" w:lineRule="auto"/>
      <w:jc w:val="center"/>
    </w:pPr>
    <w:rPr>
      <w:rFonts w:ascii="Arial Narrow" w:eastAsia="Times New Roman" w:hAnsi="Arial Narrow" w:cs="Times New Roman"/>
      <w:i/>
      <w:sz w:val="20"/>
      <w:szCs w:val="20"/>
      <w:lang w:eastAsia="ru-RU"/>
    </w:rPr>
  </w:style>
  <w:style w:type="paragraph" w:customStyle="1" w:styleId="-8">
    <w:name w:val="_ТЗд-ТЛ_&quot;к ТЗ&quot;"/>
    <w:rsid w:val="00C7769C"/>
    <w:pPr>
      <w:tabs>
        <w:tab w:val="num" w:pos="1440"/>
      </w:tabs>
      <w:spacing w:after="480" w:line="240" w:lineRule="auto"/>
      <w:jc w:val="center"/>
    </w:pPr>
    <w:rPr>
      <w:rFonts w:ascii="Arial" w:eastAsia="Times New Roman" w:hAnsi="Arial" w:cs="Arial"/>
      <w:bCs/>
      <w:sz w:val="28"/>
      <w:szCs w:val="32"/>
    </w:rPr>
  </w:style>
  <w:style w:type="paragraph" w:customStyle="1" w:styleId="--0">
    <w:name w:val="_ТЗ-ТЛ_наимен.объекта.автом-ии"/>
    <w:rsid w:val="00C7769C"/>
    <w:pPr>
      <w:suppressAutoHyphens/>
      <w:spacing w:before="360" w:after="0" w:line="240" w:lineRule="auto"/>
      <w:jc w:val="center"/>
    </w:pPr>
    <w:rPr>
      <w:rFonts w:ascii="Arial" w:eastAsia="Times New Roman" w:hAnsi="Arial" w:cs="Times New Roman"/>
      <w:sz w:val="28"/>
      <w:szCs w:val="32"/>
      <w:lang w:eastAsia="ru-RU"/>
    </w:rPr>
  </w:style>
  <w:style w:type="paragraph" w:customStyle="1" w:styleId="--1">
    <w:name w:val="_ТЗ-ТЛ_&quot;ТЕХ-ЗАДАН&quot;"/>
    <w:rsid w:val="00C7769C"/>
    <w:pPr>
      <w:spacing w:before="960" w:after="240" w:line="240" w:lineRule="auto"/>
      <w:jc w:val="center"/>
    </w:pPr>
    <w:rPr>
      <w:rFonts w:ascii="Arial" w:eastAsia="Times New Roman" w:hAnsi="Arial" w:cs="Arial"/>
      <w:b/>
      <w:bCs/>
      <w:caps/>
      <w:sz w:val="32"/>
      <w:szCs w:val="32"/>
    </w:rPr>
  </w:style>
  <w:style w:type="paragraph" w:customStyle="1" w:styleId="-9">
    <w:name w:val="_ТЗ-ПЛ_№.стр."/>
    <w:rsid w:val="00C7769C"/>
    <w:pPr>
      <w:pBdr>
        <w:bottom w:val="single" w:sz="4" w:space="8" w:color="auto"/>
      </w:pBdr>
      <w:spacing w:after="0" w:line="240" w:lineRule="auto"/>
      <w:ind w:left="2835" w:right="2835"/>
      <w:jc w:val="center"/>
    </w:pPr>
    <w:rPr>
      <w:rFonts w:ascii="Arial" w:eastAsia="Times New Roman" w:hAnsi="Arial" w:cs="Times New Roman"/>
      <w:szCs w:val="24"/>
      <w:lang w:eastAsia="ru-RU"/>
    </w:rPr>
  </w:style>
  <w:style w:type="paragraph" w:customStyle="1" w:styleId="-a">
    <w:name w:val="_ТЗ-ПЛ_верх.колонт.дец.№"/>
    <w:next w:val="-9"/>
    <w:rsid w:val="00C7769C"/>
    <w:pPr>
      <w:spacing w:after="60" w:line="240" w:lineRule="auto"/>
      <w:jc w:val="center"/>
    </w:pPr>
    <w:rPr>
      <w:rFonts w:ascii="Arial" w:eastAsia="Times New Roman" w:hAnsi="Arial" w:cs="Times New Roman"/>
      <w:szCs w:val="24"/>
      <w:lang w:eastAsia="ru-RU"/>
    </w:rPr>
  </w:style>
  <w:style w:type="paragraph" w:customStyle="1" w:styleId="-b">
    <w:name w:val="_ТЗ-ПЛ_нижн.колонт."/>
    <w:basedOn w:val="affff4"/>
    <w:rsid w:val="00C7769C"/>
    <w:rPr>
      <w:rFonts w:ascii="Arial" w:hAnsi="Arial"/>
      <w:sz w:val="8"/>
      <w:lang w:val="ru-RU" w:eastAsia="ru-RU"/>
    </w:rPr>
  </w:style>
  <w:style w:type="paragraph" w:customStyle="1" w:styleId="affffffffffff8">
    <w:name w:val="_Дец.№._ТЛ"/>
    <w:next w:val="affffffffffb"/>
    <w:rsid w:val="00C7769C"/>
    <w:pPr>
      <w:spacing w:before="240" w:after="600" w:line="240" w:lineRule="auto"/>
      <w:jc w:val="center"/>
    </w:pPr>
    <w:rPr>
      <w:rFonts w:ascii="Arial" w:eastAsia="Times New Roman" w:hAnsi="Arial" w:cs="Times New Roman"/>
      <w:caps/>
      <w:szCs w:val="20"/>
      <w:lang w:eastAsia="ru-RU"/>
    </w:rPr>
  </w:style>
  <w:style w:type="paragraph" w:customStyle="1" w:styleId="affffffffffff9">
    <w:name w:val="_Подстроч.надпись"/>
    <w:next w:val="affffffffffb"/>
    <w:rsid w:val="00C7769C"/>
    <w:pPr>
      <w:pBdr>
        <w:top w:val="single" w:sz="4" w:space="1" w:color="333333"/>
      </w:pBdr>
      <w:spacing w:after="120" w:line="240" w:lineRule="auto"/>
      <w:ind w:left="57" w:right="57"/>
      <w:jc w:val="center"/>
    </w:pPr>
    <w:rPr>
      <w:rFonts w:ascii="Arial" w:eastAsia="Times New Roman" w:hAnsi="Arial" w:cs="Times New Roman"/>
      <w:sz w:val="16"/>
      <w:szCs w:val="20"/>
      <w:lang w:eastAsia="ru-RU"/>
    </w:rPr>
  </w:style>
  <w:style w:type="paragraph" w:customStyle="1" w:styleId="affffffffffffa">
    <w:name w:val="_Прил.А_Пункт"/>
    <w:rsid w:val="00C7769C"/>
    <w:pPr>
      <w:spacing w:before="120" w:after="0" w:line="240" w:lineRule="auto"/>
      <w:ind w:firstLine="595"/>
      <w:jc w:val="both"/>
    </w:pPr>
    <w:rPr>
      <w:rFonts w:ascii="Arial" w:eastAsia="Times New Roman" w:hAnsi="Arial" w:cs="Times New Roman"/>
      <w:spacing w:val="-2"/>
      <w:szCs w:val="20"/>
      <w:lang w:eastAsia="ru-RU"/>
    </w:rPr>
  </w:style>
  <w:style w:type="paragraph" w:customStyle="1" w:styleId="affffffffffffb">
    <w:name w:val="_Прил.А_подПункт"/>
    <w:rsid w:val="00C7769C"/>
    <w:pPr>
      <w:spacing w:before="120" w:after="0" w:line="240" w:lineRule="auto"/>
      <w:ind w:firstLine="595"/>
      <w:jc w:val="both"/>
    </w:pPr>
    <w:rPr>
      <w:rFonts w:ascii="Arial" w:eastAsia="Times New Roman" w:hAnsi="Arial" w:cs="Times New Roman"/>
      <w:spacing w:val="-2"/>
      <w:szCs w:val="20"/>
      <w:lang w:eastAsia="ru-RU"/>
    </w:rPr>
  </w:style>
  <w:style w:type="paragraph" w:customStyle="1" w:styleId="1ffff5">
    <w:name w:val="_Прил.А.1_Пункт"/>
    <w:rsid w:val="00C7769C"/>
    <w:pPr>
      <w:spacing w:before="120" w:after="0" w:line="240" w:lineRule="auto"/>
      <w:ind w:firstLine="595"/>
      <w:jc w:val="both"/>
    </w:pPr>
    <w:rPr>
      <w:rFonts w:ascii="Arial" w:eastAsia="Times New Roman" w:hAnsi="Arial" w:cs="Times New Roman"/>
      <w:spacing w:val="-2"/>
      <w:szCs w:val="20"/>
      <w:lang w:eastAsia="ru-RU"/>
    </w:rPr>
  </w:style>
  <w:style w:type="paragraph" w:customStyle="1" w:styleId="1ffff6">
    <w:name w:val="_Прил.А.1_подПункт"/>
    <w:rsid w:val="00C7769C"/>
    <w:pPr>
      <w:spacing w:before="120" w:after="0" w:line="240" w:lineRule="auto"/>
      <w:ind w:firstLine="595"/>
    </w:pPr>
    <w:rPr>
      <w:rFonts w:ascii="Arial" w:eastAsia="Times New Roman" w:hAnsi="Arial" w:cs="Times New Roman"/>
      <w:spacing w:val="-2"/>
      <w:szCs w:val="20"/>
      <w:lang w:eastAsia="ru-RU"/>
    </w:rPr>
  </w:style>
  <w:style w:type="paragraph" w:customStyle="1" w:styleId="115">
    <w:name w:val="_Прил.А.1.1_Пункт"/>
    <w:rsid w:val="00C7769C"/>
    <w:pPr>
      <w:spacing w:before="120" w:after="0" w:line="240" w:lineRule="auto"/>
      <w:ind w:firstLine="595"/>
      <w:jc w:val="both"/>
    </w:pPr>
    <w:rPr>
      <w:rFonts w:ascii="Arial" w:eastAsia="Times New Roman" w:hAnsi="Arial" w:cs="Times New Roman"/>
      <w:spacing w:val="-2"/>
      <w:szCs w:val="20"/>
      <w:lang w:eastAsia="ru-RU"/>
    </w:rPr>
  </w:style>
  <w:style w:type="paragraph" w:customStyle="1" w:styleId="116">
    <w:name w:val="_Прил.А1.1_подПункт"/>
    <w:rsid w:val="00C7769C"/>
    <w:pPr>
      <w:spacing w:before="120" w:after="0" w:line="240" w:lineRule="auto"/>
      <w:ind w:firstLine="595"/>
      <w:jc w:val="both"/>
    </w:pPr>
    <w:rPr>
      <w:rFonts w:ascii="Arial" w:eastAsia="Times New Roman" w:hAnsi="Arial" w:cs="Times New Roman"/>
      <w:spacing w:val="-2"/>
      <w:szCs w:val="20"/>
      <w:lang w:eastAsia="ru-RU"/>
    </w:rPr>
  </w:style>
  <w:style w:type="paragraph" w:styleId="affffffffffffc">
    <w:name w:val="Salutation"/>
    <w:basedOn w:val="affff4"/>
    <w:next w:val="affff4"/>
    <w:link w:val="affffffffffffd"/>
    <w:rsid w:val="00C7769C"/>
    <w:rPr>
      <w:rFonts w:ascii="Arial" w:hAnsi="Arial"/>
      <w:szCs w:val="20"/>
    </w:rPr>
  </w:style>
  <w:style w:type="character" w:customStyle="1" w:styleId="affffffffffffd">
    <w:name w:val="Приветствие Знак"/>
    <w:basedOn w:val="affff5"/>
    <w:link w:val="affffffffffffc"/>
    <w:rsid w:val="00C7769C"/>
    <w:rPr>
      <w:rFonts w:ascii="Arial" w:eastAsia="Times New Roman" w:hAnsi="Arial" w:cs="Times New Roman"/>
      <w:sz w:val="24"/>
      <w:szCs w:val="20"/>
      <w:lang w:val="en-US"/>
    </w:rPr>
  </w:style>
  <w:style w:type="paragraph" w:customStyle="1" w:styleId="affffffffffffe">
    <w:name w:val="_(под)Пункт.Продолжение"/>
    <w:rsid w:val="00C7769C"/>
    <w:pPr>
      <w:shd w:val="clear" w:color="auto" w:fill="FFFFFF"/>
      <w:spacing w:after="40" w:line="240" w:lineRule="auto"/>
      <w:ind w:firstLine="595"/>
      <w:contextualSpacing/>
      <w:jc w:val="both"/>
    </w:pPr>
    <w:rPr>
      <w:rFonts w:ascii="Arial" w:eastAsia="Times New Roman" w:hAnsi="Arial" w:cs="Arial"/>
      <w:spacing w:val="-3"/>
      <w:lang w:eastAsia="ru-RU"/>
    </w:rPr>
  </w:style>
  <w:style w:type="paragraph" w:customStyle="1" w:styleId="afffffffffffff">
    <w:name w:val="_Перечисление_а)"/>
    <w:rsid w:val="00C7769C"/>
    <w:pPr>
      <w:spacing w:before="40" w:after="0" w:line="240" w:lineRule="auto"/>
      <w:ind w:firstLine="601"/>
      <w:jc w:val="both"/>
    </w:pPr>
    <w:rPr>
      <w:rFonts w:ascii="Arial" w:eastAsia="Times New Roman" w:hAnsi="Arial" w:cs="Times New Roman"/>
      <w:spacing w:val="-2"/>
      <w:lang w:eastAsia="ru-RU"/>
    </w:rPr>
  </w:style>
  <w:style w:type="paragraph" w:customStyle="1" w:styleId="afff3">
    <w:name w:val="_Табл_Текст+абзац"/>
    <w:link w:val="afffffffffffff0"/>
    <w:rsid w:val="00C7769C"/>
    <w:pPr>
      <w:numPr>
        <w:numId w:val="32"/>
      </w:numPr>
      <w:shd w:val="clear" w:color="auto" w:fill="FFFFFF"/>
      <w:spacing w:before="40" w:after="0" w:line="240" w:lineRule="auto"/>
      <w:jc w:val="both"/>
    </w:pPr>
    <w:rPr>
      <w:rFonts w:ascii="Arial" w:eastAsia="Times New Roman" w:hAnsi="Arial" w:cs="Times New Roman"/>
      <w:spacing w:val="-2"/>
      <w:sz w:val="20"/>
      <w:szCs w:val="18"/>
      <w:lang w:eastAsia="ru-RU"/>
    </w:rPr>
  </w:style>
  <w:style w:type="paragraph" w:customStyle="1" w:styleId="af0">
    <w:name w:val="_Табл_Термин_Определение"/>
    <w:next w:val="afffd"/>
    <w:rsid w:val="00C7769C"/>
    <w:pPr>
      <w:numPr>
        <w:numId w:val="40"/>
      </w:numPr>
      <w:spacing w:after="120" w:line="240" w:lineRule="auto"/>
      <w:ind w:left="57" w:hanging="57"/>
      <w:contextualSpacing/>
      <w:jc w:val="both"/>
    </w:pPr>
    <w:rPr>
      <w:rFonts w:ascii="Arial" w:eastAsia="Times New Roman" w:hAnsi="Arial" w:cs="Times New Roman"/>
      <w:spacing w:val="-2"/>
      <w:sz w:val="20"/>
      <w:szCs w:val="18"/>
      <w:lang w:eastAsia="ru-RU"/>
    </w:rPr>
  </w:style>
  <w:style w:type="paragraph" w:customStyle="1" w:styleId="af">
    <w:name w:val="_Табл_Перечисл.за.Табл.Текст"/>
    <w:rsid w:val="00C7769C"/>
    <w:pPr>
      <w:numPr>
        <w:numId w:val="44"/>
      </w:numPr>
      <w:spacing w:before="40" w:after="0" w:line="240" w:lineRule="auto"/>
      <w:ind w:left="57"/>
      <w:jc w:val="both"/>
    </w:pPr>
    <w:rPr>
      <w:rFonts w:ascii="Arial" w:eastAsia="Times New Roman" w:hAnsi="Arial" w:cs="Times New Roman"/>
      <w:spacing w:val="-2"/>
      <w:sz w:val="20"/>
      <w:szCs w:val="18"/>
      <w:lang w:eastAsia="ru-RU"/>
    </w:rPr>
  </w:style>
  <w:style w:type="paragraph" w:customStyle="1" w:styleId="a3">
    <w:name w:val="_Табл_Перечисл.за.Табл.ТекстАбзац"/>
    <w:rsid w:val="00C7769C"/>
    <w:pPr>
      <w:numPr>
        <w:numId w:val="33"/>
      </w:numPr>
      <w:spacing w:before="40" w:after="0" w:line="240" w:lineRule="auto"/>
      <w:jc w:val="both"/>
    </w:pPr>
    <w:rPr>
      <w:rFonts w:ascii="Arial" w:eastAsia="Times New Roman" w:hAnsi="Arial" w:cs="Times New Roman"/>
      <w:spacing w:val="-2"/>
      <w:sz w:val="20"/>
      <w:szCs w:val="18"/>
      <w:lang w:eastAsia="ru-RU"/>
    </w:rPr>
  </w:style>
  <w:style w:type="paragraph" w:customStyle="1" w:styleId="afffffffffffff1">
    <w:name w:val="_РисПрил_№иНазвание"/>
    <w:next w:val="affffffffffb"/>
    <w:link w:val="afffffffffffff2"/>
    <w:rsid w:val="00C7769C"/>
    <w:pPr>
      <w:spacing w:before="120" w:after="120" w:line="240" w:lineRule="auto"/>
      <w:jc w:val="center"/>
    </w:pPr>
    <w:rPr>
      <w:rFonts w:ascii="Arial" w:eastAsia="Times New Roman" w:hAnsi="Arial" w:cs="Times New Roman"/>
      <w:szCs w:val="20"/>
      <w:lang w:eastAsia="ru-RU"/>
    </w:rPr>
  </w:style>
  <w:style w:type="character" w:customStyle="1" w:styleId="afffffffffffff2">
    <w:name w:val="_РисПрил_№иНазвание Знак Знак"/>
    <w:link w:val="afffffffffffff1"/>
    <w:locked/>
    <w:rsid w:val="00C7769C"/>
    <w:rPr>
      <w:rFonts w:ascii="Arial" w:eastAsia="Times New Roman" w:hAnsi="Arial" w:cs="Times New Roman"/>
      <w:szCs w:val="20"/>
      <w:lang w:eastAsia="ru-RU"/>
    </w:rPr>
  </w:style>
  <w:style w:type="character" w:styleId="HTML">
    <w:name w:val="HTML Code"/>
    <w:rsid w:val="00C7769C"/>
    <w:rPr>
      <w:rFonts w:ascii="Arial" w:hAnsi="Arial"/>
      <w:sz w:val="20"/>
    </w:rPr>
  </w:style>
  <w:style w:type="character" w:styleId="HTML0">
    <w:name w:val="HTML Cite"/>
    <w:rsid w:val="00C7769C"/>
    <w:rPr>
      <w:rFonts w:ascii="Arial" w:hAnsi="Arial"/>
      <w:i/>
    </w:rPr>
  </w:style>
  <w:style w:type="paragraph" w:customStyle="1" w:styleId="afffffffffffff3">
    <w:name w:val="_ТаблПрил_№.и.Название"/>
    <w:next w:val="affffffffffb"/>
    <w:rsid w:val="00C7769C"/>
    <w:pPr>
      <w:spacing w:before="120" w:after="120" w:line="240" w:lineRule="auto"/>
    </w:pPr>
    <w:rPr>
      <w:rFonts w:ascii="Arial" w:eastAsia="Times New Roman" w:hAnsi="Arial" w:cs="Times New Roman"/>
      <w:bCs/>
      <w:szCs w:val="20"/>
      <w:lang w:eastAsia="ru-RU"/>
    </w:rPr>
  </w:style>
  <w:style w:type="paragraph" w:customStyle="1" w:styleId="afffffffffffff4">
    <w:name w:val="_Текст_Термин_Название"/>
    <w:next w:val="afffffffffffff5"/>
    <w:rsid w:val="00C7769C"/>
    <w:pPr>
      <w:spacing w:before="120" w:after="0" w:line="240" w:lineRule="auto"/>
      <w:ind w:firstLine="595"/>
    </w:pPr>
    <w:rPr>
      <w:rFonts w:ascii="Arial" w:eastAsia="Times New Roman" w:hAnsi="Arial" w:cs="Times New Roman"/>
      <w:b/>
      <w:szCs w:val="20"/>
      <w:lang w:eastAsia="ru-RU"/>
    </w:rPr>
  </w:style>
  <w:style w:type="paragraph" w:customStyle="1" w:styleId="afffffffffffff5">
    <w:name w:val="_Текст_Термин_Определение"/>
    <w:next w:val="afffffffffffff4"/>
    <w:rsid w:val="00C7769C"/>
    <w:pPr>
      <w:spacing w:after="120" w:line="240" w:lineRule="auto"/>
      <w:ind w:firstLine="595"/>
      <w:contextualSpacing/>
      <w:jc w:val="both"/>
    </w:pPr>
    <w:rPr>
      <w:rFonts w:ascii="Arial" w:eastAsia="Times New Roman" w:hAnsi="Arial" w:cs="Times New Roman"/>
      <w:spacing w:val="-2"/>
      <w:szCs w:val="20"/>
      <w:lang w:eastAsia="ru-RU"/>
    </w:rPr>
  </w:style>
  <w:style w:type="paragraph" w:customStyle="1" w:styleId="afffffffffffff6">
    <w:name w:val="_ТекстПримечание"/>
    <w:next w:val="affffffffffb"/>
    <w:rsid w:val="00C7769C"/>
    <w:pPr>
      <w:spacing w:before="40" w:after="0" w:line="240" w:lineRule="auto"/>
      <w:ind w:firstLine="624"/>
      <w:jc w:val="both"/>
    </w:pPr>
    <w:rPr>
      <w:rFonts w:ascii="Arial" w:eastAsia="Times New Roman" w:hAnsi="Arial" w:cs="Times New Roman"/>
      <w:spacing w:val="-2"/>
      <w:szCs w:val="20"/>
      <w:lang w:eastAsia="ru-RU"/>
    </w:rPr>
  </w:style>
  <w:style w:type="table" w:styleId="1ffff7">
    <w:name w:val="Table Simple 1"/>
    <w:basedOn w:val="affff6"/>
    <w:rsid w:val="00C7769C"/>
    <w:pPr>
      <w:spacing w:after="0" w:line="240" w:lineRule="auto"/>
    </w:pPr>
    <w:rPr>
      <w:rFonts w:ascii="Arial" w:eastAsia="Times New Roman" w:hAnsi="Arial"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afff8">
    <w:name w:val="_ТаблПримечание"/>
    <w:rsid w:val="00C7769C"/>
    <w:pPr>
      <w:numPr>
        <w:numId w:val="35"/>
      </w:numPr>
      <w:spacing w:before="40" w:after="0" w:line="240" w:lineRule="auto"/>
      <w:ind w:left="57" w:hanging="57"/>
      <w:jc w:val="both"/>
    </w:pPr>
    <w:rPr>
      <w:rFonts w:ascii="Arial" w:eastAsia="Times New Roman" w:hAnsi="Arial" w:cs="Times New Roman"/>
      <w:spacing w:val="-2"/>
      <w:sz w:val="20"/>
      <w:szCs w:val="18"/>
      <w:lang w:eastAsia="ru-RU"/>
    </w:rPr>
  </w:style>
  <w:style w:type="paragraph" w:customStyle="1" w:styleId="1ff5">
    <w:name w:val="_Табл.Переч.1).за.ТекстАбзац"/>
    <w:rsid w:val="00C7769C"/>
    <w:pPr>
      <w:numPr>
        <w:numId w:val="36"/>
      </w:numPr>
      <w:spacing w:before="40" w:after="0" w:line="240" w:lineRule="auto"/>
      <w:ind w:firstLine="397"/>
    </w:pPr>
    <w:rPr>
      <w:rFonts w:ascii="Arial" w:eastAsia="Times New Roman" w:hAnsi="Arial" w:cs="Times New Roman"/>
      <w:spacing w:val="-2"/>
      <w:sz w:val="20"/>
      <w:szCs w:val="18"/>
      <w:lang w:eastAsia="ru-RU"/>
    </w:rPr>
  </w:style>
  <w:style w:type="paragraph" w:customStyle="1" w:styleId="afff4">
    <w:name w:val="_Табл.Переч.а).за.Текст"/>
    <w:rsid w:val="00C7769C"/>
    <w:pPr>
      <w:numPr>
        <w:numId w:val="37"/>
      </w:numPr>
      <w:spacing w:before="40" w:after="0" w:line="240" w:lineRule="auto"/>
      <w:jc w:val="both"/>
    </w:pPr>
    <w:rPr>
      <w:rFonts w:ascii="Arial" w:eastAsia="Times New Roman" w:hAnsi="Arial" w:cs="Times New Roman"/>
      <w:spacing w:val="-2"/>
      <w:sz w:val="20"/>
      <w:szCs w:val="18"/>
      <w:lang w:eastAsia="ru-RU"/>
    </w:rPr>
  </w:style>
  <w:style w:type="paragraph" w:customStyle="1" w:styleId="afb">
    <w:name w:val="_Табл.Переч.а).за.ТекстАбзац"/>
    <w:rsid w:val="00C7769C"/>
    <w:pPr>
      <w:numPr>
        <w:numId w:val="38"/>
      </w:numPr>
      <w:spacing w:before="40" w:after="0" w:line="240" w:lineRule="auto"/>
      <w:ind w:firstLine="198"/>
    </w:pPr>
    <w:rPr>
      <w:rFonts w:ascii="Arial" w:eastAsia="Times New Roman" w:hAnsi="Arial" w:cs="Times New Roman"/>
      <w:spacing w:val="-2"/>
      <w:sz w:val="20"/>
      <w:szCs w:val="18"/>
      <w:lang w:eastAsia="ru-RU"/>
    </w:rPr>
  </w:style>
  <w:style w:type="table" w:styleId="1ffff8">
    <w:name w:val="Table Colorful 1"/>
    <w:basedOn w:val="affff6"/>
    <w:rsid w:val="00C7769C"/>
    <w:pPr>
      <w:spacing w:after="0" w:line="240" w:lineRule="auto"/>
    </w:pPr>
    <w:rPr>
      <w:rFonts w:ascii="Arial" w:eastAsia="Times New Roman" w:hAnsi="Arial"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7">
    <w:name w:val="Table Classic 3"/>
    <w:basedOn w:val="affff6"/>
    <w:rsid w:val="00C7769C"/>
    <w:pPr>
      <w:spacing w:after="0" w:line="240" w:lineRule="auto"/>
    </w:pPr>
    <w:rPr>
      <w:rFonts w:ascii="Arial" w:eastAsia="Times New Roman" w:hAnsi="Arial"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b">
    <w:name w:val="Table Classic 4"/>
    <w:basedOn w:val="affff6"/>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0">
    <w:name w:val="_Табл_Текст+абзац Знак"/>
    <w:link w:val="afff3"/>
    <w:locked/>
    <w:rsid w:val="00C7769C"/>
    <w:rPr>
      <w:rFonts w:ascii="Arial" w:eastAsia="Times New Roman" w:hAnsi="Arial" w:cs="Times New Roman"/>
      <w:spacing w:val="-2"/>
      <w:sz w:val="20"/>
      <w:szCs w:val="18"/>
      <w:shd w:val="clear" w:color="auto" w:fill="FFFFFF"/>
      <w:lang w:eastAsia="ru-RU"/>
    </w:rPr>
  </w:style>
  <w:style w:type="paragraph" w:customStyle="1" w:styleId="afff">
    <w:name w:val="_Табл_ТекстСноскиВтабл"/>
    <w:rsid w:val="00C7769C"/>
    <w:pPr>
      <w:numPr>
        <w:numId w:val="39"/>
      </w:numPr>
      <w:spacing w:before="40" w:after="0" w:line="240" w:lineRule="auto"/>
      <w:jc w:val="both"/>
    </w:pPr>
    <w:rPr>
      <w:rFonts w:ascii="Arial" w:eastAsia="Times New Roman" w:hAnsi="Arial" w:cs="Times New Roman"/>
      <w:sz w:val="18"/>
      <w:szCs w:val="18"/>
      <w:lang w:eastAsia="ru-RU"/>
    </w:rPr>
  </w:style>
  <w:style w:type="paragraph" w:customStyle="1" w:styleId="afffffffffffff7">
    <w:name w:val="_Формула_Номер"/>
    <w:next w:val="afffffffffffff8"/>
    <w:rsid w:val="00C7769C"/>
    <w:pPr>
      <w:spacing w:after="0" w:line="240" w:lineRule="auto"/>
      <w:jc w:val="center"/>
    </w:pPr>
    <w:rPr>
      <w:rFonts w:ascii="Arial" w:eastAsia="Times New Roman" w:hAnsi="Arial" w:cs="Arial"/>
      <w:b/>
      <w:sz w:val="26"/>
      <w:szCs w:val="20"/>
      <w:lang w:eastAsia="ru-RU"/>
    </w:rPr>
  </w:style>
  <w:style w:type="table" w:styleId="2fff9">
    <w:name w:val="Table Grid 2"/>
    <w:basedOn w:val="affff6"/>
    <w:rsid w:val="00C7769C"/>
    <w:pPr>
      <w:spacing w:after="0" w:line="240" w:lineRule="auto"/>
    </w:pPr>
    <w:rPr>
      <w:rFonts w:ascii="Arial" w:eastAsia="Times New Roman" w:hAnsi="Arial"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8">
    <w:name w:val="Table Grid 3"/>
    <w:basedOn w:val="affff6"/>
    <w:rsid w:val="00C7769C"/>
    <w:pPr>
      <w:spacing w:after="0" w:line="240" w:lineRule="auto"/>
    </w:pPr>
    <w:rPr>
      <w:rFonts w:ascii="Arial" w:eastAsia="Times New Roman" w:hAnsi="Arial"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afffffffffffff8">
    <w:name w:val="_Формула_компонент"/>
    <w:next w:val="affffffffffb"/>
    <w:rsid w:val="00C7769C"/>
    <w:pPr>
      <w:spacing w:after="0" w:line="240" w:lineRule="auto"/>
    </w:pPr>
    <w:rPr>
      <w:rFonts w:ascii="Arial" w:eastAsia="Times New Roman" w:hAnsi="Arial" w:cs="Arial"/>
      <w:b/>
      <w:i/>
      <w:spacing w:val="30"/>
      <w:szCs w:val="20"/>
      <w:lang w:val="en-US" w:eastAsia="ru-RU"/>
    </w:rPr>
  </w:style>
  <w:style w:type="table" w:styleId="64">
    <w:name w:val="Table Grid 6"/>
    <w:basedOn w:val="affff6"/>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afffffffffffff9">
    <w:name w:val="_Текст_ПустаяСтрока"/>
    <w:next w:val="affffffffffb"/>
    <w:rsid w:val="00C7769C"/>
    <w:pPr>
      <w:spacing w:after="0" w:line="240" w:lineRule="auto"/>
    </w:pPr>
    <w:rPr>
      <w:rFonts w:ascii="Arial" w:eastAsia="Times New Roman" w:hAnsi="Arial" w:cs="Times New Roman"/>
      <w:sz w:val="16"/>
      <w:szCs w:val="24"/>
      <w:lang w:eastAsia="ru-RU"/>
    </w:rPr>
  </w:style>
  <w:style w:type="paragraph" w:customStyle="1" w:styleId="afffffffffffffa">
    <w:name w:val="_Формула_ОписанКомпонента"/>
    <w:rsid w:val="00C7769C"/>
    <w:pPr>
      <w:spacing w:after="0" w:line="240" w:lineRule="auto"/>
    </w:pPr>
    <w:rPr>
      <w:rFonts w:ascii="Arial" w:eastAsia="Times New Roman" w:hAnsi="Arial" w:cs="Times New Roman"/>
      <w:spacing w:val="-2"/>
      <w:szCs w:val="18"/>
      <w:lang w:eastAsia="ru-RU"/>
    </w:rPr>
  </w:style>
  <w:style w:type="table" w:styleId="-10">
    <w:name w:val="Table List 1"/>
    <w:basedOn w:val="affff6"/>
    <w:rsid w:val="00C7769C"/>
    <w:pPr>
      <w:spacing w:after="0" w:line="240" w:lineRule="auto"/>
    </w:pPr>
    <w:rPr>
      <w:rFonts w:ascii="Arial" w:eastAsia="Times New Roman" w:hAnsi="Arial"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2">
    <w:name w:val="_ПараметрКомандаТаблица"/>
    <w:rsid w:val="00C7769C"/>
    <w:pPr>
      <w:numPr>
        <w:numId w:val="42"/>
      </w:numPr>
      <w:spacing w:before="40" w:after="40" w:line="240" w:lineRule="auto"/>
      <w:ind w:left="40" w:hanging="40"/>
    </w:pPr>
    <w:rPr>
      <w:rFonts w:ascii="Arial" w:eastAsia="Times New Roman" w:hAnsi="Arial" w:cs="Times New Roman"/>
      <w:b/>
      <w:i/>
      <w:spacing w:val="2"/>
      <w:sz w:val="18"/>
      <w:szCs w:val="18"/>
      <w:lang w:eastAsia="ru-RU"/>
    </w:rPr>
  </w:style>
  <w:style w:type="paragraph" w:customStyle="1" w:styleId="aff1">
    <w:name w:val="_Табл.продолжен_Табл_Текст+абзац"/>
    <w:rsid w:val="00C7769C"/>
    <w:pPr>
      <w:numPr>
        <w:numId w:val="43"/>
      </w:numPr>
      <w:spacing w:after="0" w:line="240" w:lineRule="auto"/>
      <w:jc w:val="both"/>
    </w:pPr>
    <w:rPr>
      <w:rFonts w:ascii="Arial" w:eastAsia="Times New Roman" w:hAnsi="Arial" w:cs="Times New Roman"/>
      <w:spacing w:val="-2"/>
      <w:sz w:val="20"/>
      <w:szCs w:val="20"/>
      <w:lang w:eastAsia="ru-RU"/>
    </w:rPr>
  </w:style>
  <w:style w:type="paragraph" w:customStyle="1" w:styleId="-c">
    <w:name w:val="_ТЗ-ПЛ_верх.колонт.Лист№"/>
    <w:rsid w:val="00C7769C"/>
    <w:pPr>
      <w:pBdr>
        <w:bottom w:val="single" w:sz="4" w:space="1" w:color="333333"/>
      </w:pBdr>
      <w:spacing w:after="0" w:line="240" w:lineRule="auto"/>
      <w:jc w:val="center"/>
    </w:pPr>
    <w:rPr>
      <w:rFonts w:ascii="Arial" w:eastAsia="Times New Roman" w:hAnsi="Arial" w:cs="Times New Roman"/>
      <w:spacing w:val="2"/>
      <w:szCs w:val="24"/>
      <w:lang w:eastAsia="ru-RU"/>
    </w:rPr>
  </w:style>
  <w:style w:type="paragraph" w:customStyle="1" w:styleId="afffffffffffffb">
    <w:name w:val="_Введение.и.т.п"/>
    <w:next w:val="affffffffffb"/>
    <w:rsid w:val="00C7769C"/>
    <w:pPr>
      <w:pageBreakBefore/>
      <w:spacing w:before="360" w:after="240" w:line="240" w:lineRule="auto"/>
      <w:ind w:left="595"/>
      <w:outlineLvl w:val="0"/>
    </w:pPr>
    <w:rPr>
      <w:rFonts w:ascii="Arial" w:eastAsia="Times New Roman" w:hAnsi="Arial" w:cs="Arial"/>
      <w:b/>
      <w:bCs/>
      <w:sz w:val="30"/>
      <w:szCs w:val="32"/>
      <w:lang w:eastAsia="ru-RU"/>
    </w:rPr>
  </w:style>
  <w:style w:type="table" w:styleId="-60">
    <w:name w:val="Table List 6"/>
    <w:basedOn w:val="affff6"/>
    <w:rsid w:val="00C7769C"/>
    <w:pPr>
      <w:spacing w:after="0" w:line="240" w:lineRule="auto"/>
    </w:pPr>
    <w:rPr>
      <w:rFonts w:ascii="Arial" w:eastAsia="Times New Roman" w:hAnsi="Arial"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paragraph" w:styleId="afffffffffffffc">
    <w:name w:val="Block Text"/>
    <w:basedOn w:val="affff4"/>
    <w:rsid w:val="00C7769C"/>
    <w:pPr>
      <w:spacing w:after="120"/>
      <w:ind w:left="1440" w:right="1440"/>
    </w:pPr>
    <w:rPr>
      <w:rFonts w:ascii="Arial" w:hAnsi="Arial"/>
      <w:lang w:val="ru-RU" w:eastAsia="ru-RU"/>
    </w:rPr>
  </w:style>
  <w:style w:type="paragraph" w:customStyle="1" w:styleId="afffffffffffffd">
    <w:name w:val="_ТЛ_Табл_Текст"/>
    <w:rsid w:val="00C7769C"/>
    <w:pPr>
      <w:spacing w:after="120" w:line="240" w:lineRule="auto"/>
      <w:contextualSpacing/>
    </w:pPr>
    <w:rPr>
      <w:rFonts w:ascii="Arial" w:eastAsia="Times New Roman" w:hAnsi="Arial" w:cs="Times New Roman"/>
      <w:sz w:val="20"/>
      <w:szCs w:val="24"/>
      <w:lang w:eastAsia="ru-RU"/>
    </w:rPr>
  </w:style>
  <w:style w:type="paragraph" w:customStyle="1" w:styleId="---0">
    <w:name w:val="_орг-я-(разраб-к)"/>
    <w:basedOn w:val="---"/>
    <w:next w:val="affffffffffb"/>
    <w:rsid w:val="00C7769C"/>
  </w:style>
  <w:style w:type="paragraph" w:customStyle="1" w:styleId="af2">
    <w:name w:val="_ТаблТкстУтвСогласовТЛиЛУ"/>
    <w:rsid w:val="00C7769C"/>
    <w:pPr>
      <w:numPr>
        <w:numId w:val="41"/>
      </w:numPr>
      <w:spacing w:after="0" w:line="240" w:lineRule="auto"/>
      <w:ind w:left="68" w:hanging="68"/>
    </w:pPr>
    <w:rPr>
      <w:rFonts w:ascii="Arial" w:eastAsia="Times New Roman" w:hAnsi="Arial" w:cs="Times New Roman"/>
      <w:szCs w:val="20"/>
      <w:lang w:eastAsia="ru-RU"/>
    </w:rPr>
  </w:style>
  <w:style w:type="paragraph" w:customStyle="1" w:styleId="afffffffffffffe">
    <w:name w:val="_Дец.№_ЛУ"/>
    <w:next w:val="affffffffffb"/>
    <w:rsid w:val="00C7769C"/>
    <w:pPr>
      <w:spacing w:before="240" w:after="600" w:line="240" w:lineRule="auto"/>
      <w:jc w:val="center"/>
    </w:pPr>
    <w:rPr>
      <w:rFonts w:ascii="Arial" w:eastAsia="Times New Roman" w:hAnsi="Arial" w:cs="Times New Roman"/>
      <w:caps/>
      <w:szCs w:val="20"/>
      <w:lang w:eastAsia="ru-RU"/>
    </w:rPr>
  </w:style>
  <w:style w:type="table" w:styleId="affffffffffffff">
    <w:name w:val="Table Elegant"/>
    <w:basedOn w:val="affff6"/>
    <w:rsid w:val="00C7769C"/>
    <w:pPr>
      <w:spacing w:after="0" w:line="240" w:lineRule="auto"/>
    </w:pPr>
    <w:rPr>
      <w:rFonts w:ascii="Arial" w:eastAsia="Times New Roman" w:hAnsi="Arial"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affffffffffffff0">
    <w:name w:val="_Аннотация"/>
    <w:next w:val="affffffffffb"/>
    <w:rsid w:val="00C7769C"/>
    <w:pPr>
      <w:spacing w:before="360" w:after="240" w:line="240" w:lineRule="auto"/>
      <w:ind w:left="595"/>
    </w:pPr>
    <w:rPr>
      <w:rFonts w:ascii="Arial" w:eastAsia="Times New Roman" w:hAnsi="Arial" w:cs="Arial"/>
      <w:b/>
      <w:bCs/>
      <w:sz w:val="30"/>
      <w:szCs w:val="32"/>
      <w:lang w:eastAsia="ru-RU"/>
    </w:rPr>
  </w:style>
  <w:style w:type="paragraph" w:customStyle="1" w:styleId="affffffffffffff1">
    <w:name w:val="_ПараметрКоманда"/>
    <w:rsid w:val="00C7769C"/>
    <w:pPr>
      <w:suppressAutoHyphens/>
      <w:spacing w:before="40" w:after="40" w:line="240" w:lineRule="auto"/>
      <w:ind w:left="595"/>
    </w:pPr>
    <w:rPr>
      <w:rFonts w:ascii="Arial" w:eastAsia="Times New Roman" w:hAnsi="Arial" w:cs="Times New Roman"/>
      <w:b/>
      <w:i/>
      <w:spacing w:val="2"/>
      <w:szCs w:val="20"/>
      <w:lang w:eastAsia="ru-RU"/>
    </w:rPr>
  </w:style>
  <w:style w:type="paragraph" w:customStyle="1" w:styleId="affffffffffffff2">
    <w:name w:val="_НаименУслуги"/>
    <w:rsid w:val="00C7769C"/>
    <w:pPr>
      <w:spacing w:before="600" w:after="0" w:line="280" w:lineRule="exact"/>
      <w:jc w:val="center"/>
    </w:pPr>
    <w:rPr>
      <w:rFonts w:ascii="Arial" w:eastAsia="Times New Roman" w:hAnsi="Arial" w:cs="Times New Roman"/>
      <w:b/>
      <w:spacing w:val="-2"/>
      <w:sz w:val="32"/>
      <w:szCs w:val="20"/>
      <w:lang w:eastAsia="ru-RU"/>
    </w:rPr>
  </w:style>
  <w:style w:type="paragraph" w:customStyle="1" w:styleId="-d">
    <w:name w:val="_Наимен.ОРДок-та"/>
    <w:next w:val="--"/>
    <w:rsid w:val="00C7769C"/>
    <w:pPr>
      <w:spacing w:before="360" w:after="360" w:line="240" w:lineRule="auto"/>
      <w:jc w:val="center"/>
    </w:pPr>
    <w:rPr>
      <w:rFonts w:ascii="Arial" w:eastAsia="Times New Roman" w:hAnsi="Arial" w:cs="Arial"/>
      <w:b/>
      <w:bCs/>
      <w:caps/>
      <w:spacing w:val="100"/>
      <w:sz w:val="40"/>
      <w:szCs w:val="40"/>
    </w:rPr>
  </w:style>
  <w:style w:type="paragraph" w:customStyle="1" w:styleId="affffffffffffff3">
    <w:name w:val="_ОбъектУслуги"/>
    <w:next w:val="affffffffffff9"/>
    <w:rsid w:val="00C7769C"/>
    <w:pPr>
      <w:spacing w:after="0" w:line="240" w:lineRule="auto"/>
      <w:jc w:val="center"/>
    </w:pPr>
    <w:rPr>
      <w:rFonts w:ascii="Arial" w:eastAsia="Times New Roman" w:hAnsi="Arial" w:cs="Times New Roman"/>
      <w:b/>
      <w:spacing w:val="-2"/>
      <w:sz w:val="34"/>
      <w:szCs w:val="20"/>
      <w:lang w:eastAsia="ru-RU"/>
    </w:rPr>
  </w:style>
  <w:style w:type="paragraph" w:customStyle="1" w:styleId="affffffffffffff4">
    <w:name w:val="_Этап_Услуги"/>
    <w:next w:val="affffffffffff9"/>
    <w:rsid w:val="00C7769C"/>
    <w:pPr>
      <w:spacing w:after="0" w:line="240" w:lineRule="auto"/>
      <w:jc w:val="center"/>
    </w:pPr>
    <w:rPr>
      <w:rFonts w:ascii="Tahoma" w:eastAsia="Times New Roman" w:hAnsi="Tahoma" w:cs="Times New Roman"/>
      <w:b/>
      <w:spacing w:val="20"/>
      <w:sz w:val="24"/>
      <w:szCs w:val="20"/>
      <w:lang w:eastAsia="ru-RU"/>
    </w:rPr>
  </w:style>
  <w:style w:type="paragraph" w:styleId="HTML1">
    <w:name w:val="HTML Preformatted"/>
    <w:basedOn w:val="affff4"/>
    <w:link w:val="HTML2"/>
    <w:rsid w:val="00C77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u-RU" w:eastAsia="ru-RU"/>
    </w:rPr>
  </w:style>
  <w:style w:type="character" w:customStyle="1" w:styleId="HTML2">
    <w:name w:val="Стандартный HTML Знак"/>
    <w:basedOn w:val="affff5"/>
    <w:link w:val="HTML1"/>
    <w:rsid w:val="00C7769C"/>
    <w:rPr>
      <w:rFonts w:ascii="Courier New" w:eastAsia="Times New Roman" w:hAnsi="Courier New" w:cs="Times New Roman"/>
      <w:sz w:val="20"/>
      <w:szCs w:val="20"/>
      <w:lang w:eastAsia="ru-RU"/>
    </w:rPr>
  </w:style>
  <w:style w:type="paragraph" w:customStyle="1" w:styleId="a00">
    <w:name w:val="a0"/>
    <w:basedOn w:val="affff4"/>
    <w:rsid w:val="00C7769C"/>
    <w:pPr>
      <w:tabs>
        <w:tab w:val="num" w:pos="432"/>
      </w:tabs>
      <w:spacing w:before="40"/>
      <w:ind w:left="432" w:hanging="432"/>
      <w:jc w:val="both"/>
    </w:pPr>
    <w:rPr>
      <w:rFonts w:ascii="Arial" w:hAnsi="Arial" w:cs="Arial"/>
      <w:spacing w:val="-2"/>
      <w:sz w:val="20"/>
      <w:szCs w:val="20"/>
      <w:lang w:val="ru-RU" w:eastAsia="ru-RU"/>
    </w:rPr>
  </w:style>
  <w:style w:type="paragraph" w:customStyle="1" w:styleId="1f6">
    <w:name w:val="Маркир_1"/>
    <w:basedOn w:val="affff4"/>
    <w:link w:val="1ffff9"/>
    <w:qFormat/>
    <w:rsid w:val="00C7769C"/>
    <w:pPr>
      <w:numPr>
        <w:numId w:val="45"/>
      </w:numPr>
    </w:pPr>
    <w:rPr>
      <w:sz w:val="28"/>
    </w:rPr>
  </w:style>
  <w:style w:type="character" w:customStyle="1" w:styleId="1ffff9">
    <w:name w:val="Маркир_1 Знак"/>
    <w:link w:val="1f6"/>
    <w:locked/>
    <w:rsid w:val="00C7769C"/>
    <w:rPr>
      <w:rFonts w:ascii="Times New Roman" w:eastAsia="Times New Roman" w:hAnsi="Times New Roman" w:cs="Times New Roman"/>
      <w:sz w:val="28"/>
      <w:szCs w:val="24"/>
      <w:lang w:val="en-US"/>
    </w:rPr>
  </w:style>
  <w:style w:type="character" w:customStyle="1" w:styleId="bodytext">
    <w:name w:val="body text Знак Знак"/>
    <w:rsid w:val="00C7769C"/>
    <w:rPr>
      <w:sz w:val="24"/>
      <w:lang w:val="ru-RU" w:eastAsia="ru-RU"/>
    </w:rPr>
  </w:style>
  <w:style w:type="character" w:customStyle="1" w:styleId="FootnoteTextChar1">
    <w:name w:val="Footnote Text Char Знак Знак Знак1"/>
    <w:aliases w:val="Footnote Text Char Знак Знак2,Footnote Text Char Знак Знак Знак Знак Знак Знак1,Знак2 Знак1,Знак2 Знак,Footnote Text Char Знак Знак Знак Знак Char Знак, Знак2 Знак1"/>
    <w:semiHidden/>
    <w:locked/>
    <w:rsid w:val="00C7769C"/>
    <w:rPr>
      <w:sz w:val="24"/>
      <w:lang w:val="ru-RU" w:eastAsia="en-US"/>
    </w:rPr>
  </w:style>
  <w:style w:type="paragraph" w:customStyle="1" w:styleId="StyleBodyTextJustifiedBefore5ptAfter5ptKernat10">
    <w:name w:val="Style Body Text + Justified Before:  5 pt After:  5 pt Kern at 1..."/>
    <w:basedOn w:val="afffff0"/>
    <w:rsid w:val="00C7769C"/>
    <w:pPr>
      <w:numPr>
        <w:numId w:val="46"/>
      </w:numPr>
      <w:spacing w:before="100" w:after="100"/>
    </w:pPr>
    <w:rPr>
      <w:kern w:val="28"/>
    </w:rPr>
  </w:style>
  <w:style w:type="paragraph" w:customStyle="1" w:styleId="1ffffa">
    <w:name w:val="Текст1"/>
    <w:basedOn w:val="affff4"/>
    <w:rsid w:val="00C7769C"/>
    <w:rPr>
      <w:rFonts w:ascii="Courier New" w:hAnsi="Courier New"/>
      <w:sz w:val="20"/>
      <w:szCs w:val="20"/>
      <w:lang w:val="ru-RU" w:eastAsia="ru-RU"/>
    </w:rPr>
  </w:style>
  <w:style w:type="character" w:customStyle="1" w:styleId="bodytext1">
    <w:name w:val="body text Знак Знак1"/>
    <w:rsid w:val="00C7769C"/>
    <w:rPr>
      <w:sz w:val="24"/>
      <w:lang w:val="ru-RU" w:eastAsia="ru-RU"/>
    </w:rPr>
  </w:style>
  <w:style w:type="character" w:customStyle="1" w:styleId="FootnoteTextChar2">
    <w:name w:val="Footnote Text Char Знак Знак Знак2"/>
    <w:aliases w:val="Footnote Text Char Знак Знак3,Footnote Text Char Знак Знак Знак Знак Знак Знак2"/>
    <w:semiHidden/>
    <w:locked/>
    <w:rsid w:val="00C7769C"/>
    <w:rPr>
      <w:sz w:val="24"/>
      <w:lang w:val="ru-RU" w:eastAsia="en-US"/>
    </w:rPr>
  </w:style>
  <w:style w:type="paragraph" w:customStyle="1" w:styleId="Bulletwithtext2">
    <w:name w:val="Bullet with text 2"/>
    <w:basedOn w:val="affff4"/>
    <w:rsid w:val="00C7769C"/>
    <w:pPr>
      <w:numPr>
        <w:numId w:val="47"/>
      </w:numPr>
      <w:spacing w:line="360" w:lineRule="atLeast"/>
      <w:jc w:val="both"/>
      <w:textAlignment w:val="baseline"/>
    </w:pPr>
    <w:rPr>
      <w:rFonts w:ascii="Arial" w:hAnsi="Arial"/>
      <w:sz w:val="20"/>
      <w:szCs w:val="20"/>
      <w:lang w:val="en-GB"/>
    </w:rPr>
  </w:style>
  <w:style w:type="paragraph" w:customStyle="1" w:styleId="OTRTableListMark">
    <w:name w:val="OTR_Table_List_Mark"/>
    <w:basedOn w:val="OTRListMark"/>
    <w:link w:val="OTRTableListMark0"/>
    <w:rsid w:val="00C7769C"/>
    <w:pPr>
      <w:numPr>
        <w:numId w:val="48"/>
      </w:numPr>
      <w:spacing w:before="0" w:after="0" w:line="360" w:lineRule="auto"/>
      <w:jc w:val="left"/>
    </w:pPr>
  </w:style>
  <w:style w:type="character" w:customStyle="1" w:styleId="OTRTableHead0">
    <w:name w:val="OTR_Table_Head Знак"/>
    <w:link w:val="OTRTableHead"/>
    <w:locked/>
    <w:rsid w:val="00C7769C"/>
    <w:rPr>
      <w:rFonts w:ascii="Times New Roman" w:eastAsia="Times New Roman" w:hAnsi="Times New Roman" w:cs="Times New Roman"/>
      <w:b/>
      <w:sz w:val="24"/>
      <w:szCs w:val="20"/>
      <w:lang w:val="en-US"/>
    </w:rPr>
  </w:style>
  <w:style w:type="paragraph" w:customStyle="1" w:styleId="affffffffffffff5">
    <w:name w:val="Таблица"/>
    <w:basedOn w:val="OTRNormal"/>
    <w:link w:val="affffffffffffff6"/>
    <w:qFormat/>
    <w:rsid w:val="00C7769C"/>
    <w:pPr>
      <w:keepNext/>
      <w:jc w:val="right"/>
    </w:pPr>
    <w:rPr>
      <w:sz w:val="24"/>
    </w:rPr>
  </w:style>
  <w:style w:type="paragraph" w:customStyle="1" w:styleId="OTRnum4">
    <w:name w:val="OTR_num_4"/>
    <w:basedOn w:val="47"/>
    <w:rsid w:val="00C7769C"/>
    <w:pPr>
      <w:keepNext w:val="0"/>
      <w:widowControl/>
      <w:numPr>
        <w:numId w:val="73"/>
      </w:numPr>
      <w:tabs>
        <w:tab w:val="num" w:pos="2880"/>
        <w:tab w:val="left" w:pos="3080"/>
      </w:tabs>
      <w:autoSpaceDE/>
      <w:autoSpaceDN/>
      <w:adjustRightInd/>
      <w:jc w:val="both"/>
    </w:pPr>
    <w:rPr>
      <w:bCs w:val="0"/>
      <w:sz w:val="24"/>
      <w:szCs w:val="20"/>
      <w:lang w:val="ru-RU" w:eastAsia="ru-RU"/>
    </w:rPr>
  </w:style>
  <w:style w:type="character" w:customStyle="1" w:styleId="affffffffffffff6">
    <w:name w:val="Таблица Знак"/>
    <w:link w:val="affffffffffffff5"/>
    <w:locked/>
    <w:rsid w:val="00C7769C"/>
    <w:rPr>
      <w:rFonts w:ascii="Times New Roman" w:eastAsia="Times New Roman" w:hAnsi="Times New Roman" w:cs="Times New Roman"/>
      <w:sz w:val="24"/>
      <w:szCs w:val="20"/>
      <w:lang w:val="en-US"/>
    </w:rPr>
  </w:style>
  <w:style w:type="character" w:customStyle="1" w:styleId="contract">
    <w:name w:val="contract Знак"/>
    <w:aliases w:val="H2 Знак,h2 Знак,2 Знак,Numbered text 3 Знак,heading 2 Знак,21 Знак,22 Знак,211 Знак,h:2 Знак,h:2app Знак,T2 Знак,TF-Overskrit 2 Знак,Title2 Знак,ITT t2 Знак,PA Major Section Знак,TE Heading 2 Знак,Livello 2 Знак,R2 Знак,H21 Знак,l2 Знак"/>
    <w:locked/>
    <w:rsid w:val="00C7769C"/>
    <w:rPr>
      <w:rFonts w:ascii="Arial" w:hAnsi="Arial"/>
      <w:b/>
      <w:i/>
      <w:sz w:val="28"/>
      <w:lang w:val="ru-RU" w:eastAsia="ru-RU"/>
    </w:rPr>
  </w:style>
  <w:style w:type="character" w:customStyle="1" w:styleId="H3">
    <w:name w:val="H3 Знак"/>
    <w:aliases w:val="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1. Знак,Titre3 Знак"/>
    <w:locked/>
    <w:rsid w:val="00C7769C"/>
    <w:rPr>
      <w:rFonts w:ascii="Arial" w:hAnsi="Arial"/>
      <w:sz w:val="24"/>
      <w:lang w:val="en-US" w:eastAsia="en-US"/>
    </w:rPr>
  </w:style>
  <w:style w:type="paragraph" w:customStyle="1" w:styleId="1ffffb">
    <w:name w:val="СТИЛЬ 1"/>
    <w:rsid w:val="00C7769C"/>
    <w:pPr>
      <w:tabs>
        <w:tab w:val="num" w:pos="360"/>
      </w:tabs>
      <w:spacing w:before="240" w:after="120" w:line="240" w:lineRule="auto"/>
      <w:ind w:left="360" w:hanging="360"/>
      <w:jc w:val="both"/>
    </w:pPr>
    <w:rPr>
      <w:rFonts w:ascii="Times New Roman" w:eastAsia="Times New Roman" w:hAnsi="Times New Roman" w:cs="Times New Roman"/>
      <w:b/>
      <w:sz w:val="28"/>
      <w:szCs w:val="24"/>
      <w:lang w:eastAsia="ru-RU"/>
    </w:rPr>
  </w:style>
  <w:style w:type="paragraph" w:customStyle="1" w:styleId="2fffa">
    <w:name w:val="СТИЛЬ 2"/>
    <w:basedOn w:val="1ffffb"/>
    <w:rsid w:val="00C7769C"/>
    <w:pPr>
      <w:tabs>
        <w:tab w:val="clear" w:pos="360"/>
        <w:tab w:val="num" w:pos="1440"/>
      </w:tabs>
      <w:ind w:left="1440"/>
    </w:pPr>
    <w:rPr>
      <w:b w:val="0"/>
      <w:szCs w:val="28"/>
    </w:rPr>
  </w:style>
  <w:style w:type="paragraph" w:customStyle="1" w:styleId="3ff9">
    <w:name w:val="СТИЛЬ 3"/>
    <w:basedOn w:val="affff4"/>
    <w:rsid w:val="00C7769C"/>
    <w:pPr>
      <w:tabs>
        <w:tab w:val="num" w:pos="2160"/>
      </w:tabs>
      <w:spacing w:before="120" w:after="120"/>
      <w:ind w:left="2160" w:hanging="180"/>
      <w:jc w:val="both"/>
    </w:pPr>
    <w:rPr>
      <w:sz w:val="28"/>
      <w:lang w:val="ru-RU" w:eastAsia="ru-RU"/>
    </w:rPr>
  </w:style>
  <w:style w:type="paragraph" w:customStyle="1" w:styleId="22Heading2Hidden">
    <w:name w:val="Заголовок 2.заголовок 2.Heading 2 Hiddenсчї"/>
    <w:basedOn w:val="affff4"/>
    <w:next w:val="affff4"/>
    <w:rsid w:val="00C7769C"/>
    <w:pPr>
      <w:keepNext/>
    </w:pPr>
    <w:rPr>
      <w:rFonts w:ascii="Courier New" w:hAnsi="Courier New" w:cs="Courier New"/>
      <w:lang w:val="ru-RU"/>
    </w:rPr>
  </w:style>
  <w:style w:type="paragraph" w:customStyle="1" w:styleId="affffffffffffff7">
    <w:name w:val="Название таблицы"/>
    <w:basedOn w:val="affff4"/>
    <w:rsid w:val="00C7769C"/>
    <w:pPr>
      <w:spacing w:before="360" w:after="120"/>
      <w:jc w:val="right"/>
    </w:pPr>
    <w:rPr>
      <w:b/>
      <w:bCs/>
    </w:rPr>
  </w:style>
  <w:style w:type="paragraph" w:customStyle="1" w:styleId="14pt">
    <w:name w:val="Обычный + 14 pt"/>
    <w:aliases w:val="курсив,подчеркивание"/>
    <w:basedOn w:val="1ffa"/>
    <w:rsid w:val="00C7769C"/>
    <w:pPr>
      <w:keepLines/>
      <w:widowControl/>
      <w:pBdr>
        <w:top w:val="single" w:sz="6" w:space="16" w:color="auto"/>
      </w:pBdr>
      <w:spacing w:before="220" w:after="60" w:line="320" w:lineRule="atLeast"/>
    </w:pPr>
    <w:rPr>
      <w:rFonts w:ascii="Arial" w:hAnsi="Arial" w:cs="Arial"/>
      <w:i/>
      <w:caps/>
      <w:u w:val="single"/>
      <w:lang w:eastAsia="ru-RU"/>
    </w:rPr>
  </w:style>
  <w:style w:type="character" w:customStyle="1" w:styleId="affffffffffffff8">
    <w:name w:val="Стиль"/>
    <w:rsid w:val="00C7769C"/>
    <w:rPr>
      <w:rFonts w:ascii="Times New Roman" w:hAnsi="Times New Roman"/>
      <w:sz w:val="20"/>
      <w:vertAlign w:val="superscript"/>
      <w:lang w:val="ru-RU"/>
    </w:rPr>
  </w:style>
  <w:style w:type="character" w:customStyle="1" w:styleId="affffffffffffff9">
    <w:name w:val="Электронная подпись Знак"/>
    <w:link w:val="affffffffffffffa"/>
    <w:locked/>
    <w:rsid w:val="00C7769C"/>
    <w:rPr>
      <w:b/>
      <w:lang w:eastAsia="ru-RU"/>
    </w:rPr>
  </w:style>
  <w:style w:type="character" w:customStyle="1" w:styleId="affffffffffffffb">
    <w:name w:val="Текст макроса Знак"/>
    <w:link w:val="affffffffffffffc"/>
    <w:locked/>
    <w:rsid w:val="00C7769C"/>
    <w:rPr>
      <w:rFonts w:ascii="Courier New" w:hAnsi="Courier New" w:cs="Courier New"/>
      <w:lang w:val="en-US"/>
    </w:rPr>
  </w:style>
  <w:style w:type="paragraph" w:styleId="affffffffffffffd">
    <w:name w:val="table of figures"/>
    <w:basedOn w:val="affff4"/>
    <w:next w:val="affff4"/>
    <w:rsid w:val="00C7769C"/>
    <w:pPr>
      <w:ind w:left="480" w:hanging="480"/>
    </w:pPr>
  </w:style>
  <w:style w:type="paragraph" w:customStyle="1" w:styleId="acxspmiddlecxspmiddle">
    <w:name w:val="acxspmiddlecxspmiddle"/>
    <w:basedOn w:val="affff4"/>
    <w:rsid w:val="00C7769C"/>
    <w:pPr>
      <w:spacing w:before="100" w:beforeAutospacing="1" w:after="100" w:afterAutospacing="1"/>
    </w:pPr>
    <w:rPr>
      <w:lang w:val="ru-RU" w:eastAsia="ru-RU"/>
    </w:rPr>
  </w:style>
  <w:style w:type="paragraph" w:customStyle="1" w:styleId="acxsplast">
    <w:name w:val="acxsplast"/>
    <w:basedOn w:val="affff4"/>
    <w:rsid w:val="00C7769C"/>
    <w:pPr>
      <w:spacing w:before="100" w:beforeAutospacing="1" w:after="100" w:afterAutospacing="1"/>
    </w:pPr>
    <w:rPr>
      <w:lang w:val="ru-RU" w:eastAsia="ru-RU"/>
    </w:rPr>
  </w:style>
  <w:style w:type="character" w:customStyle="1" w:styleId="Heading2Char">
    <w:name w:val="Heading 2 Char"/>
    <w:aliases w:val="contract Char,H2 Char,h2 Char,2 Char,Numbered text 3 Char,heading 2 Char,21 Char,22 Char,211 Char,h:2 Char,h:2app Char,T2 Char,TF-Overskrit 2 Char,Title2 Char,ITT t2 Char,PA Major Section Char,TE Heading 2 Char,Livello 2 Char,R2 Char,l2 C"/>
    <w:locked/>
    <w:rsid w:val="00C7769C"/>
    <w:rPr>
      <w:rFonts w:ascii="Arial" w:hAnsi="Arial"/>
      <w:b/>
      <w:i/>
      <w:sz w:val="28"/>
      <w:lang w:val="ru-RU" w:eastAsia="ru-RU"/>
    </w:rPr>
  </w:style>
  <w:style w:type="character" w:customStyle="1" w:styleId="Heading3Char">
    <w:name w:val="Heading 3 Char"/>
    <w:aliases w:val="H3 Char,3 Char,h:3 Char,h Char,31 Char,ITT t3 Char,PA Minor Section Char,TE Heading Char,Title3 Char,list Char,l3 Char,Level 3 Head Char,heading 3 Char,h3 Char,H31 Char,H32 Char,H33 Char,H34 Char,H35 Char,título 3 Char,subhead Char,1. Ch"/>
    <w:locked/>
    <w:rsid w:val="00C7769C"/>
    <w:rPr>
      <w:rFonts w:ascii="Arial" w:hAnsi="Arial"/>
      <w:sz w:val="24"/>
      <w:lang w:val="en-US" w:eastAsia="en-US"/>
    </w:rPr>
  </w:style>
  <w:style w:type="character" w:customStyle="1" w:styleId="Heading4Char">
    <w:name w:val="Heading 4 Char"/>
    <w:aliases w:val="H4 Char,Заголовок 4 (Приложение) Char,h:4 Char,h4 Char,ITT t4 Char,PA Micro Section Char,TE Heading 4 Char,4 Char,heading 4 + Indent: Left 0.5 in Char,a. Char,I4 Char,l4 Char,heading4 Char,Map Title Char,heading Char,Параграф Char"/>
    <w:locked/>
    <w:rsid w:val="00C7769C"/>
    <w:rPr>
      <w:snapToGrid w:val="0"/>
      <w:sz w:val="24"/>
      <w:lang w:val="ru-RU" w:eastAsia="ru-RU"/>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heading 5 Char,Заг 2 Cha"/>
    <w:locked/>
    <w:rsid w:val="00C7769C"/>
    <w:rPr>
      <w:b/>
      <w:sz w:val="24"/>
      <w:lang w:val="en-US" w:eastAsia="en-US"/>
    </w:rPr>
  </w:style>
  <w:style w:type="character" w:customStyle="1" w:styleId="Heading6Char">
    <w:name w:val="Heading 6 Char"/>
    <w:aliases w:val="ITT t6 Char,PA Appendix Char,6 Char,heading 6 Char,Bullet list Char,Bullet list1 Char,Bullet list2 Char,Bullet list11 Char,Bullet list3 Char,Bullet list12 Char,Bullet list21 Char,Bullet list111 Char,Bullet lis Char,H6 Char,Italics Char"/>
    <w:locked/>
    <w:rsid w:val="00C7769C"/>
    <w:rPr>
      <w:color w:val="000000"/>
      <w:spacing w:val="-3"/>
      <w:sz w:val="28"/>
      <w:lang w:val="ru-RU" w:eastAsia="en-US"/>
    </w:rPr>
  </w:style>
  <w:style w:type="character" w:customStyle="1" w:styleId="Heading7Char">
    <w:name w:val="Heading 7 Char"/>
    <w:aliases w:val="ITT t7 Char,PA Appendix Major Char,7 Char,req3 Char,heading 7 Char,letter list Char,lettered list Char,letter list1 Char,lettered list1 Char,letter list2 Char,lettered list2 Char,letter list11 Char,lettered list11 Char,letter list3 Char"/>
    <w:locked/>
    <w:rsid w:val="00C7769C"/>
    <w:rPr>
      <w:sz w:val="32"/>
      <w:lang w:val="ru-RU" w:eastAsia="en-US"/>
    </w:rPr>
  </w:style>
  <w:style w:type="character" w:customStyle="1" w:styleId="Heading8Char">
    <w:name w:val="Heading 8 Char"/>
    <w:aliases w:val="ITT t8 Char,PA Appendix Minor Char,8 Char,r Char,requirement Char,req2 Char,Reference List Char,heading 8 Char,action Char5,action1 Char,action2 Char,action11 Char,action3 Char,action4 Char,action5 Char,action6 Char,action7 Char,ITT t8 Ch"/>
    <w:locked/>
    <w:rsid w:val="00C7769C"/>
    <w:rPr>
      <w:sz w:val="28"/>
      <w:lang w:val="ru-RU" w:eastAsia="en-US"/>
    </w:rPr>
  </w:style>
  <w:style w:type="character" w:customStyle="1" w:styleId="Heading9Char">
    <w:name w:val="Heading 9 Char"/>
    <w:aliases w:val="ITT t9 Char,9 Char,rb Char,req bullet Char,req1 Char,heading 9 Char,progress Char5,Titre 10 Char,App Heading Char,progress1 Char,progress2 Char,progress11 Char,progress3 Char,progress4 Char,progress5 Char,progress6 Char,progress7 Char"/>
    <w:locked/>
    <w:rsid w:val="00C7769C"/>
    <w:rPr>
      <w:b/>
      <w:sz w:val="32"/>
      <w:lang w:val="ru-RU" w:eastAsia="en-US"/>
    </w:rPr>
  </w:style>
  <w:style w:type="character" w:customStyle="1" w:styleId="BalloonTextChar">
    <w:name w:val="Balloon Text Char"/>
    <w:semiHidden/>
    <w:locked/>
    <w:rsid w:val="00C7769C"/>
    <w:rPr>
      <w:rFonts w:ascii="Tahoma" w:hAnsi="Tahoma"/>
      <w:sz w:val="16"/>
      <w:lang w:val="ru-RU" w:eastAsia="ru-RU"/>
    </w:rPr>
  </w:style>
  <w:style w:type="character" w:customStyle="1" w:styleId="CommentSubjectChar">
    <w:name w:val="Comment Subject Char"/>
    <w:semiHidden/>
    <w:locked/>
    <w:rsid w:val="00C7769C"/>
    <w:rPr>
      <w:rFonts w:ascii="Times New Roman" w:hAnsi="Times New Roman"/>
      <w:b/>
      <w:sz w:val="20"/>
      <w:lang w:val="ru-RU" w:eastAsia="ru-RU"/>
    </w:rPr>
  </w:style>
  <w:style w:type="paragraph" w:styleId="3ffa">
    <w:name w:val="Body Text 3"/>
    <w:basedOn w:val="affff4"/>
    <w:link w:val="3ffb"/>
    <w:rsid w:val="00C7769C"/>
    <w:pPr>
      <w:spacing w:after="120"/>
    </w:pPr>
    <w:rPr>
      <w:sz w:val="16"/>
      <w:szCs w:val="20"/>
    </w:rPr>
  </w:style>
  <w:style w:type="character" w:customStyle="1" w:styleId="3ffb">
    <w:name w:val="Основной текст 3 Знак"/>
    <w:basedOn w:val="affff5"/>
    <w:link w:val="3ffa"/>
    <w:rsid w:val="00C7769C"/>
    <w:rPr>
      <w:rFonts w:ascii="Times New Roman" w:eastAsia="Times New Roman" w:hAnsi="Times New Roman" w:cs="Times New Roman"/>
      <w:sz w:val="16"/>
      <w:szCs w:val="20"/>
      <w:lang w:val="en-US"/>
    </w:rPr>
  </w:style>
  <w:style w:type="paragraph" w:styleId="2fffb">
    <w:name w:val="Body Text 2"/>
    <w:basedOn w:val="affff4"/>
    <w:link w:val="2fffc"/>
    <w:rsid w:val="00C7769C"/>
    <w:pPr>
      <w:spacing w:line="360" w:lineRule="auto"/>
      <w:ind w:firstLine="709"/>
      <w:jc w:val="both"/>
    </w:pPr>
    <w:rPr>
      <w:szCs w:val="20"/>
    </w:rPr>
  </w:style>
  <w:style w:type="character" w:customStyle="1" w:styleId="2fffc">
    <w:name w:val="Основной текст 2 Знак"/>
    <w:basedOn w:val="affff5"/>
    <w:link w:val="2fffb"/>
    <w:rsid w:val="00C7769C"/>
    <w:rPr>
      <w:rFonts w:ascii="Times New Roman" w:eastAsia="Times New Roman" w:hAnsi="Times New Roman" w:cs="Times New Roman"/>
      <w:sz w:val="24"/>
      <w:szCs w:val="20"/>
      <w:lang w:val="en-US"/>
    </w:rPr>
  </w:style>
  <w:style w:type="character" w:customStyle="1" w:styleId="220">
    <w:name w:val="Знак Знак22"/>
    <w:locked/>
    <w:rsid w:val="00C7769C"/>
    <w:rPr>
      <w:rFonts w:ascii="Times New Roman" w:hAnsi="Times New Roman"/>
      <w:sz w:val="20"/>
      <w:lang w:eastAsia="ru-RU"/>
    </w:rPr>
  </w:style>
  <w:style w:type="character" w:customStyle="1" w:styleId="214">
    <w:name w:val="Знак Знак21"/>
    <w:locked/>
    <w:rsid w:val="00C7769C"/>
    <w:rPr>
      <w:rFonts w:ascii="Times New Roman" w:hAnsi="Times New Roman"/>
      <w:sz w:val="20"/>
      <w:lang w:eastAsia="ru-RU"/>
    </w:rPr>
  </w:style>
  <w:style w:type="character" w:customStyle="1" w:styleId="pagetext1">
    <w:name w:val="pagetext1"/>
    <w:rsid w:val="00C7769C"/>
    <w:rPr>
      <w:color w:val="000000"/>
      <w:u w:val="none"/>
      <w:effect w:val="none"/>
    </w:rPr>
  </w:style>
  <w:style w:type="paragraph" w:customStyle="1" w:styleId="PlainText1">
    <w:name w:val="Plain Text1"/>
    <w:basedOn w:val="affff4"/>
    <w:rsid w:val="00C7769C"/>
    <w:rPr>
      <w:rFonts w:ascii="Courier New" w:hAnsi="Courier New"/>
      <w:sz w:val="20"/>
      <w:szCs w:val="20"/>
      <w:lang w:val="ru-RU" w:eastAsia="ru-RU"/>
    </w:rPr>
  </w:style>
  <w:style w:type="paragraph" w:customStyle="1" w:styleId="affffffffffffffe">
    <w:name w:val="Знак"/>
    <w:basedOn w:val="affff4"/>
    <w:rsid w:val="00C7769C"/>
    <w:pPr>
      <w:spacing w:after="160" w:line="240" w:lineRule="exact"/>
    </w:pPr>
    <w:rPr>
      <w:sz w:val="20"/>
      <w:szCs w:val="20"/>
      <w:lang w:val="ru-RU" w:eastAsia="zh-CN"/>
    </w:rPr>
  </w:style>
  <w:style w:type="paragraph" w:customStyle="1" w:styleId="Head91">
    <w:name w:val="Head 9.1"/>
    <w:basedOn w:val="affff4"/>
    <w:next w:val="affff4"/>
    <w:autoRedefine/>
    <w:rsid w:val="00C7769C"/>
    <w:pPr>
      <w:keepNext/>
      <w:suppressAutoHyphens/>
      <w:spacing w:before="240" w:after="60"/>
    </w:pPr>
    <w:rPr>
      <w:b/>
      <w:sz w:val="28"/>
      <w:lang w:val="ru-RU"/>
    </w:rPr>
  </w:style>
  <w:style w:type="character" w:customStyle="1" w:styleId="EndnoteTextChar">
    <w:name w:val="Endnote Text Char"/>
    <w:semiHidden/>
    <w:locked/>
    <w:rsid w:val="00C7769C"/>
    <w:rPr>
      <w:sz w:val="24"/>
      <w:lang w:eastAsia="ru-RU"/>
    </w:rPr>
  </w:style>
  <w:style w:type="paragraph" w:customStyle="1" w:styleId="Head71">
    <w:name w:val="Head 7.1"/>
    <w:basedOn w:val="affff4"/>
    <w:autoRedefine/>
    <w:rsid w:val="00C7769C"/>
    <w:pPr>
      <w:keepNext/>
      <w:pBdr>
        <w:bottom w:val="single" w:sz="24" w:space="3" w:color="auto"/>
      </w:pBdr>
      <w:suppressAutoHyphens/>
      <w:spacing w:before="480" w:after="120"/>
      <w:jc w:val="center"/>
    </w:pPr>
    <w:rPr>
      <w:b/>
      <w:sz w:val="32"/>
      <w:szCs w:val="32"/>
    </w:rPr>
  </w:style>
  <w:style w:type="paragraph" w:customStyle="1" w:styleId="PlainText11">
    <w:name w:val="Plain Text11"/>
    <w:basedOn w:val="affff4"/>
    <w:rsid w:val="00C7769C"/>
    <w:rPr>
      <w:rFonts w:ascii="Courier New" w:hAnsi="Courier New"/>
      <w:sz w:val="20"/>
      <w:szCs w:val="20"/>
      <w:lang w:val="ru-RU" w:eastAsia="ru-RU"/>
    </w:rPr>
  </w:style>
  <w:style w:type="paragraph" w:customStyle="1" w:styleId="Iniiaiieoaeno2">
    <w:name w:val="Iniiaiie oaeno 2"/>
    <w:basedOn w:val="affff4"/>
    <w:rsid w:val="00C7769C"/>
    <w:pPr>
      <w:spacing w:line="360" w:lineRule="auto"/>
      <w:jc w:val="both"/>
    </w:pPr>
    <w:rPr>
      <w:rFonts w:ascii="Arial" w:hAnsi="Arial"/>
      <w:szCs w:val="20"/>
      <w:lang w:val="ru-RU" w:eastAsia="ru-RU"/>
    </w:rPr>
  </w:style>
  <w:style w:type="paragraph" w:customStyle="1" w:styleId="ReportText">
    <w:name w:val="Report Text"/>
    <w:basedOn w:val="affff4"/>
    <w:rsid w:val="00C7769C"/>
    <w:pPr>
      <w:spacing w:before="138"/>
      <w:ind w:left="1080"/>
    </w:pPr>
    <w:rPr>
      <w:rFonts w:ascii="Arial" w:hAnsi="Arial"/>
      <w:sz w:val="20"/>
      <w:szCs w:val="20"/>
      <w:lang w:val="en-GB" w:eastAsia="ru-RU"/>
    </w:rPr>
  </w:style>
  <w:style w:type="paragraph" w:customStyle="1" w:styleId="font7">
    <w:name w:val="font7"/>
    <w:basedOn w:val="affff4"/>
    <w:rsid w:val="00C7769C"/>
    <w:pPr>
      <w:spacing w:before="100" w:beforeAutospacing="1" w:after="100" w:afterAutospacing="1"/>
    </w:pPr>
    <w:rPr>
      <w:sz w:val="22"/>
      <w:szCs w:val="22"/>
      <w:lang w:val="ru-RU" w:eastAsia="ru-RU"/>
    </w:rPr>
  </w:style>
  <w:style w:type="paragraph" w:customStyle="1" w:styleId="font8">
    <w:name w:val="font8"/>
    <w:basedOn w:val="affff4"/>
    <w:rsid w:val="00C7769C"/>
    <w:pPr>
      <w:spacing w:before="100" w:beforeAutospacing="1" w:after="100" w:afterAutospacing="1"/>
    </w:pPr>
    <w:rPr>
      <w:sz w:val="22"/>
      <w:szCs w:val="22"/>
      <w:lang w:val="ru-RU" w:eastAsia="ru-RU"/>
    </w:rPr>
  </w:style>
  <w:style w:type="paragraph" w:customStyle="1" w:styleId="font9">
    <w:name w:val="font9"/>
    <w:basedOn w:val="affff4"/>
    <w:rsid w:val="00C7769C"/>
    <w:pPr>
      <w:spacing w:before="100" w:beforeAutospacing="1" w:after="100" w:afterAutospacing="1"/>
    </w:pPr>
    <w:rPr>
      <w:color w:val="000000"/>
      <w:sz w:val="14"/>
      <w:szCs w:val="14"/>
      <w:lang w:val="ru-RU" w:eastAsia="ru-RU"/>
    </w:rPr>
  </w:style>
  <w:style w:type="paragraph" w:customStyle="1" w:styleId="xl85">
    <w:name w:val="xl85"/>
    <w:basedOn w:val="affff4"/>
    <w:rsid w:val="00C7769C"/>
    <w:pPr>
      <w:pBdr>
        <w:bottom w:val="single" w:sz="8" w:space="0" w:color="auto"/>
        <w:right w:val="single" w:sz="8" w:space="0" w:color="auto"/>
      </w:pBdr>
      <w:spacing w:before="100" w:beforeAutospacing="1" w:after="100" w:afterAutospacing="1"/>
      <w:jc w:val="center"/>
    </w:pPr>
    <w:rPr>
      <w:lang w:val="ru-RU" w:eastAsia="ru-RU"/>
    </w:rPr>
  </w:style>
  <w:style w:type="paragraph" w:customStyle="1" w:styleId="xl86">
    <w:name w:val="xl86"/>
    <w:basedOn w:val="affff4"/>
    <w:rsid w:val="00C7769C"/>
    <w:pPr>
      <w:pBdr>
        <w:top w:val="single" w:sz="8" w:space="0" w:color="auto"/>
        <w:left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7">
    <w:name w:val="xl87"/>
    <w:basedOn w:val="affff4"/>
    <w:rsid w:val="00C7769C"/>
    <w:pPr>
      <w:pBdr>
        <w:left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8">
    <w:name w:val="xl88"/>
    <w:basedOn w:val="affff4"/>
    <w:rsid w:val="00C7769C"/>
    <w:pPr>
      <w:pBdr>
        <w:left w:val="single" w:sz="8" w:space="0" w:color="auto"/>
        <w:bottom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89">
    <w:name w:val="xl89"/>
    <w:basedOn w:val="affff4"/>
    <w:rsid w:val="00C7769C"/>
    <w:pPr>
      <w:pBdr>
        <w:top w:val="single" w:sz="8" w:space="0" w:color="auto"/>
        <w:left w:val="single" w:sz="8" w:space="0" w:color="auto"/>
        <w:bottom w:val="single" w:sz="8" w:space="0" w:color="auto"/>
      </w:pBdr>
      <w:spacing w:before="100" w:beforeAutospacing="1" w:after="100" w:afterAutospacing="1"/>
    </w:pPr>
    <w:rPr>
      <w:i/>
      <w:iCs/>
      <w:lang w:val="ru-RU" w:eastAsia="ru-RU"/>
    </w:rPr>
  </w:style>
  <w:style w:type="paragraph" w:customStyle="1" w:styleId="xl90">
    <w:name w:val="xl90"/>
    <w:basedOn w:val="affff4"/>
    <w:rsid w:val="00C7769C"/>
    <w:pPr>
      <w:pBdr>
        <w:top w:val="single" w:sz="8" w:space="0" w:color="auto"/>
        <w:bottom w:val="single" w:sz="8" w:space="0" w:color="auto"/>
      </w:pBdr>
      <w:spacing w:before="100" w:beforeAutospacing="1" w:after="100" w:afterAutospacing="1"/>
    </w:pPr>
    <w:rPr>
      <w:i/>
      <w:iCs/>
      <w:lang w:val="ru-RU" w:eastAsia="ru-RU"/>
    </w:rPr>
  </w:style>
  <w:style w:type="paragraph" w:customStyle="1" w:styleId="xl91">
    <w:name w:val="xl91"/>
    <w:basedOn w:val="affff4"/>
    <w:rsid w:val="00C7769C"/>
    <w:pPr>
      <w:pBdr>
        <w:top w:val="single" w:sz="8" w:space="0" w:color="auto"/>
        <w:bottom w:val="single" w:sz="8" w:space="0" w:color="auto"/>
        <w:right w:val="single" w:sz="8" w:space="0" w:color="auto"/>
      </w:pBdr>
      <w:spacing w:before="100" w:beforeAutospacing="1" w:after="100" w:afterAutospacing="1"/>
    </w:pPr>
    <w:rPr>
      <w:i/>
      <w:iCs/>
      <w:lang w:val="ru-RU" w:eastAsia="ru-RU"/>
    </w:rPr>
  </w:style>
  <w:style w:type="paragraph" w:customStyle="1" w:styleId="xl92">
    <w:name w:val="xl92"/>
    <w:basedOn w:val="affff4"/>
    <w:rsid w:val="00C7769C"/>
    <w:pPr>
      <w:pBdr>
        <w:top w:val="single" w:sz="8" w:space="0" w:color="auto"/>
        <w:left w:val="single" w:sz="8" w:space="0" w:color="auto"/>
        <w:bottom w:val="single" w:sz="8" w:space="0" w:color="auto"/>
      </w:pBdr>
      <w:spacing w:before="100" w:beforeAutospacing="1" w:after="100" w:afterAutospacing="1"/>
    </w:pPr>
    <w:rPr>
      <w:b/>
      <w:bCs/>
      <w:lang w:val="ru-RU" w:eastAsia="ru-RU"/>
    </w:rPr>
  </w:style>
  <w:style w:type="paragraph" w:customStyle="1" w:styleId="xl93">
    <w:name w:val="xl93"/>
    <w:basedOn w:val="affff4"/>
    <w:rsid w:val="00C7769C"/>
    <w:pPr>
      <w:pBdr>
        <w:top w:val="single" w:sz="8" w:space="0" w:color="auto"/>
        <w:bottom w:val="single" w:sz="8" w:space="0" w:color="auto"/>
      </w:pBdr>
      <w:spacing w:before="100" w:beforeAutospacing="1" w:after="100" w:afterAutospacing="1"/>
    </w:pPr>
    <w:rPr>
      <w:b/>
      <w:bCs/>
      <w:lang w:val="ru-RU" w:eastAsia="ru-RU"/>
    </w:rPr>
  </w:style>
  <w:style w:type="paragraph" w:customStyle="1" w:styleId="xl94">
    <w:name w:val="xl94"/>
    <w:basedOn w:val="affff4"/>
    <w:rsid w:val="00C7769C"/>
    <w:pPr>
      <w:pBdr>
        <w:top w:val="single" w:sz="8" w:space="0" w:color="auto"/>
        <w:left w:val="single" w:sz="8" w:space="0" w:color="auto"/>
        <w:bottom w:val="single" w:sz="8" w:space="0" w:color="auto"/>
      </w:pBdr>
      <w:spacing w:before="100" w:beforeAutospacing="1" w:after="100" w:afterAutospacing="1"/>
    </w:pPr>
    <w:rPr>
      <w:i/>
      <w:iCs/>
      <w:lang w:val="ru-RU" w:eastAsia="ru-RU"/>
    </w:rPr>
  </w:style>
  <w:style w:type="paragraph" w:customStyle="1" w:styleId="xl95">
    <w:name w:val="xl95"/>
    <w:basedOn w:val="affff4"/>
    <w:rsid w:val="00C7769C"/>
    <w:pPr>
      <w:pBdr>
        <w:top w:val="single" w:sz="8" w:space="0" w:color="auto"/>
        <w:bottom w:val="single" w:sz="8" w:space="0" w:color="auto"/>
      </w:pBdr>
      <w:spacing w:before="100" w:beforeAutospacing="1" w:after="100" w:afterAutospacing="1"/>
    </w:pPr>
    <w:rPr>
      <w:i/>
      <w:iCs/>
      <w:lang w:val="ru-RU" w:eastAsia="ru-RU"/>
    </w:rPr>
  </w:style>
  <w:style w:type="paragraph" w:customStyle="1" w:styleId="xl96">
    <w:name w:val="xl96"/>
    <w:basedOn w:val="affff4"/>
    <w:rsid w:val="00C7769C"/>
    <w:pPr>
      <w:pBdr>
        <w:top w:val="single" w:sz="8" w:space="0" w:color="auto"/>
        <w:bottom w:val="single" w:sz="8" w:space="0" w:color="auto"/>
        <w:right w:val="single" w:sz="8" w:space="0" w:color="auto"/>
      </w:pBdr>
      <w:spacing w:before="100" w:beforeAutospacing="1" w:after="100" w:afterAutospacing="1"/>
    </w:pPr>
    <w:rPr>
      <w:i/>
      <w:iCs/>
      <w:lang w:val="ru-RU" w:eastAsia="ru-RU"/>
    </w:rPr>
  </w:style>
  <w:style w:type="paragraph" w:customStyle="1" w:styleId="xl97">
    <w:name w:val="xl97"/>
    <w:basedOn w:val="affff4"/>
    <w:rsid w:val="00C7769C"/>
    <w:pPr>
      <w:pBdr>
        <w:top w:val="single" w:sz="8" w:space="0" w:color="auto"/>
        <w:right w:val="single" w:sz="8" w:space="0" w:color="auto"/>
      </w:pBdr>
      <w:spacing w:before="100" w:beforeAutospacing="1" w:after="100" w:afterAutospacing="1"/>
      <w:jc w:val="center"/>
    </w:pPr>
    <w:rPr>
      <w:b/>
      <w:bCs/>
      <w:lang w:val="ru-RU" w:eastAsia="ru-RU"/>
    </w:rPr>
  </w:style>
  <w:style w:type="paragraph" w:customStyle="1" w:styleId="xl98">
    <w:name w:val="xl98"/>
    <w:basedOn w:val="affff4"/>
    <w:rsid w:val="00C7769C"/>
    <w:pPr>
      <w:pBdr>
        <w:right w:val="single" w:sz="8" w:space="0" w:color="auto"/>
      </w:pBdr>
      <w:spacing w:before="100" w:beforeAutospacing="1" w:after="100" w:afterAutospacing="1"/>
      <w:jc w:val="center"/>
    </w:pPr>
    <w:rPr>
      <w:b/>
      <w:bCs/>
      <w:lang w:val="ru-RU" w:eastAsia="ru-RU"/>
    </w:rPr>
  </w:style>
  <w:style w:type="paragraph" w:customStyle="1" w:styleId="xl99">
    <w:name w:val="xl99"/>
    <w:basedOn w:val="affff4"/>
    <w:rsid w:val="00C7769C"/>
    <w:pPr>
      <w:pBdr>
        <w:bottom w:val="single" w:sz="8" w:space="0" w:color="auto"/>
        <w:right w:val="single" w:sz="8" w:space="0" w:color="auto"/>
      </w:pBdr>
      <w:spacing w:before="100" w:beforeAutospacing="1" w:after="100" w:afterAutospacing="1"/>
      <w:jc w:val="center"/>
    </w:pPr>
    <w:rPr>
      <w:b/>
      <w:bCs/>
      <w:lang w:val="ru-RU" w:eastAsia="ru-RU"/>
    </w:rPr>
  </w:style>
  <w:style w:type="paragraph" w:customStyle="1" w:styleId="xl100">
    <w:name w:val="xl100"/>
    <w:basedOn w:val="affff4"/>
    <w:rsid w:val="00C7769C"/>
    <w:pPr>
      <w:spacing w:before="100" w:beforeAutospacing="1" w:after="100" w:afterAutospacing="1"/>
      <w:textAlignment w:val="top"/>
    </w:pPr>
    <w:rPr>
      <w:i/>
      <w:iCs/>
      <w:lang w:val="ru-RU" w:eastAsia="ru-RU"/>
    </w:rPr>
  </w:style>
  <w:style w:type="paragraph" w:customStyle="1" w:styleId="xl101">
    <w:name w:val="xl101"/>
    <w:basedOn w:val="affff4"/>
    <w:rsid w:val="00C7769C"/>
    <w:pPr>
      <w:pBdr>
        <w:top w:val="single" w:sz="8" w:space="0" w:color="auto"/>
        <w:left w:val="single" w:sz="8" w:space="0" w:color="auto"/>
      </w:pBdr>
      <w:spacing w:before="100" w:beforeAutospacing="1" w:after="100" w:afterAutospacing="1"/>
      <w:textAlignment w:val="top"/>
    </w:pPr>
    <w:rPr>
      <w:i/>
      <w:iCs/>
      <w:lang w:val="ru-RU" w:eastAsia="ru-RU"/>
    </w:rPr>
  </w:style>
  <w:style w:type="paragraph" w:customStyle="1" w:styleId="xl102">
    <w:name w:val="xl102"/>
    <w:basedOn w:val="affff4"/>
    <w:rsid w:val="00C7769C"/>
    <w:pPr>
      <w:pBdr>
        <w:top w:val="single" w:sz="8" w:space="0" w:color="auto"/>
      </w:pBdr>
      <w:spacing w:before="100" w:beforeAutospacing="1" w:after="100" w:afterAutospacing="1"/>
      <w:textAlignment w:val="top"/>
    </w:pPr>
    <w:rPr>
      <w:i/>
      <w:iCs/>
      <w:lang w:val="ru-RU" w:eastAsia="ru-RU"/>
    </w:rPr>
  </w:style>
  <w:style w:type="paragraph" w:customStyle="1" w:styleId="xl103">
    <w:name w:val="xl103"/>
    <w:basedOn w:val="affff4"/>
    <w:rsid w:val="00C7769C"/>
    <w:pPr>
      <w:pBdr>
        <w:top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04">
    <w:name w:val="xl104"/>
    <w:basedOn w:val="affff4"/>
    <w:rsid w:val="00C7769C"/>
    <w:pPr>
      <w:pBdr>
        <w:left w:val="single" w:sz="8" w:space="0" w:color="auto"/>
      </w:pBdr>
      <w:spacing w:before="100" w:beforeAutospacing="1" w:after="100" w:afterAutospacing="1"/>
      <w:textAlignment w:val="top"/>
    </w:pPr>
    <w:rPr>
      <w:i/>
      <w:iCs/>
      <w:lang w:val="ru-RU" w:eastAsia="ru-RU"/>
    </w:rPr>
  </w:style>
  <w:style w:type="paragraph" w:customStyle="1" w:styleId="xl105">
    <w:name w:val="xl105"/>
    <w:basedOn w:val="affff4"/>
    <w:rsid w:val="00C7769C"/>
    <w:pPr>
      <w:pBdr>
        <w:right w:val="single" w:sz="8" w:space="0" w:color="auto"/>
      </w:pBdr>
      <w:spacing w:before="100" w:beforeAutospacing="1" w:after="100" w:afterAutospacing="1"/>
      <w:textAlignment w:val="top"/>
    </w:pPr>
    <w:rPr>
      <w:i/>
      <w:iCs/>
      <w:lang w:val="ru-RU" w:eastAsia="ru-RU"/>
    </w:rPr>
  </w:style>
  <w:style w:type="paragraph" w:customStyle="1" w:styleId="xl106">
    <w:name w:val="xl106"/>
    <w:basedOn w:val="affff4"/>
    <w:rsid w:val="00C7769C"/>
    <w:pPr>
      <w:pBdr>
        <w:left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07">
    <w:name w:val="xl107"/>
    <w:basedOn w:val="affff4"/>
    <w:rsid w:val="00C7769C"/>
    <w:pPr>
      <w:pBdr>
        <w:bottom w:val="single" w:sz="8" w:space="0" w:color="auto"/>
      </w:pBdr>
      <w:spacing w:before="100" w:beforeAutospacing="1" w:after="100" w:afterAutospacing="1"/>
      <w:textAlignment w:val="top"/>
    </w:pPr>
    <w:rPr>
      <w:i/>
      <w:iCs/>
      <w:lang w:val="ru-RU" w:eastAsia="ru-RU"/>
    </w:rPr>
  </w:style>
  <w:style w:type="paragraph" w:customStyle="1" w:styleId="xl108">
    <w:name w:val="xl108"/>
    <w:basedOn w:val="affff4"/>
    <w:rsid w:val="00C7769C"/>
    <w:pPr>
      <w:pBdr>
        <w:bottom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09">
    <w:name w:val="xl109"/>
    <w:basedOn w:val="affff4"/>
    <w:rsid w:val="00C7769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10">
    <w:name w:val="xl110"/>
    <w:basedOn w:val="affff4"/>
    <w:rsid w:val="00C776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lang w:val="ru-RU" w:eastAsia="ru-RU"/>
    </w:rPr>
  </w:style>
  <w:style w:type="paragraph" w:customStyle="1" w:styleId="xl111">
    <w:name w:val="xl111"/>
    <w:basedOn w:val="affff4"/>
    <w:rsid w:val="00C7769C"/>
    <w:pPr>
      <w:pBdr>
        <w:left w:val="single" w:sz="8" w:space="0" w:color="auto"/>
        <w:bottom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2">
    <w:name w:val="xl112"/>
    <w:basedOn w:val="affff4"/>
    <w:rsid w:val="00C7769C"/>
    <w:pPr>
      <w:pBdr>
        <w:left w:val="single" w:sz="8" w:space="0" w:color="auto"/>
        <w:bottom w:val="single" w:sz="8" w:space="0" w:color="auto"/>
        <w:right w:val="single" w:sz="8" w:space="0" w:color="auto"/>
      </w:pBdr>
      <w:spacing w:before="100" w:beforeAutospacing="1" w:after="100" w:afterAutospacing="1"/>
      <w:jc w:val="center"/>
      <w:textAlignment w:val="top"/>
    </w:pPr>
    <w:rPr>
      <w:b/>
      <w:bCs/>
      <w:lang w:val="ru-RU" w:eastAsia="ru-RU"/>
    </w:rPr>
  </w:style>
  <w:style w:type="paragraph" w:customStyle="1" w:styleId="xl113">
    <w:name w:val="xl113"/>
    <w:basedOn w:val="affff4"/>
    <w:rsid w:val="00C7769C"/>
    <w:pPr>
      <w:pBdr>
        <w:top w:val="single" w:sz="8" w:space="0" w:color="auto"/>
        <w:left w:val="single" w:sz="8" w:space="0" w:color="auto"/>
        <w:right w:val="single" w:sz="8" w:space="0" w:color="auto"/>
      </w:pBdr>
      <w:spacing w:before="100" w:beforeAutospacing="1" w:after="100" w:afterAutospacing="1"/>
      <w:jc w:val="center"/>
    </w:pPr>
    <w:rPr>
      <w:lang w:val="ru-RU" w:eastAsia="ru-RU"/>
    </w:rPr>
  </w:style>
  <w:style w:type="paragraph" w:customStyle="1" w:styleId="xl114">
    <w:name w:val="xl114"/>
    <w:basedOn w:val="affff4"/>
    <w:rsid w:val="00C7769C"/>
    <w:pPr>
      <w:pBdr>
        <w:left w:val="single" w:sz="8" w:space="0" w:color="auto"/>
        <w:right w:val="single" w:sz="8" w:space="0" w:color="auto"/>
      </w:pBdr>
      <w:spacing w:before="100" w:beforeAutospacing="1" w:after="100" w:afterAutospacing="1"/>
      <w:jc w:val="center"/>
    </w:pPr>
    <w:rPr>
      <w:lang w:val="ru-RU" w:eastAsia="ru-RU"/>
    </w:rPr>
  </w:style>
  <w:style w:type="paragraph" w:customStyle="1" w:styleId="xl115">
    <w:name w:val="xl115"/>
    <w:basedOn w:val="affff4"/>
    <w:rsid w:val="00C7769C"/>
    <w:pPr>
      <w:pBdr>
        <w:left w:val="single" w:sz="8" w:space="0" w:color="auto"/>
        <w:bottom w:val="single" w:sz="8" w:space="0" w:color="auto"/>
        <w:right w:val="single" w:sz="8" w:space="0" w:color="auto"/>
      </w:pBdr>
      <w:spacing w:before="100" w:beforeAutospacing="1" w:after="100" w:afterAutospacing="1"/>
      <w:jc w:val="center"/>
    </w:pPr>
    <w:rPr>
      <w:lang w:val="ru-RU" w:eastAsia="ru-RU"/>
    </w:rPr>
  </w:style>
  <w:style w:type="paragraph" w:customStyle="1" w:styleId="xl116">
    <w:name w:val="xl116"/>
    <w:basedOn w:val="affff4"/>
    <w:rsid w:val="00C7769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lang w:val="ru-RU" w:eastAsia="ru-RU"/>
    </w:rPr>
  </w:style>
  <w:style w:type="paragraph" w:customStyle="1" w:styleId="xl117">
    <w:name w:val="xl117"/>
    <w:basedOn w:val="affff4"/>
    <w:rsid w:val="00C7769C"/>
    <w:pPr>
      <w:pBdr>
        <w:top w:val="single" w:sz="8" w:space="0" w:color="auto"/>
        <w:left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8">
    <w:name w:val="xl118"/>
    <w:basedOn w:val="affff4"/>
    <w:rsid w:val="00C7769C"/>
    <w:pPr>
      <w:pBdr>
        <w:left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19">
    <w:name w:val="xl119"/>
    <w:basedOn w:val="affff4"/>
    <w:rsid w:val="00C7769C"/>
    <w:pPr>
      <w:spacing w:before="100" w:beforeAutospacing="1" w:after="100" w:afterAutospacing="1"/>
      <w:jc w:val="center"/>
    </w:pPr>
    <w:rPr>
      <w:lang w:val="ru-RU" w:eastAsia="ru-RU"/>
    </w:rPr>
  </w:style>
  <w:style w:type="paragraph" w:customStyle="1" w:styleId="xl120">
    <w:name w:val="xl120"/>
    <w:basedOn w:val="affff4"/>
    <w:rsid w:val="00C7769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lang w:val="ru-RU" w:eastAsia="ru-RU"/>
    </w:rPr>
  </w:style>
  <w:style w:type="paragraph" w:customStyle="1" w:styleId="xl121">
    <w:name w:val="xl121"/>
    <w:basedOn w:val="affff4"/>
    <w:rsid w:val="00C7769C"/>
    <w:pPr>
      <w:pBdr>
        <w:left w:val="single" w:sz="8" w:space="0" w:color="auto"/>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22">
    <w:name w:val="xl122"/>
    <w:basedOn w:val="affff4"/>
    <w:rsid w:val="00C7769C"/>
    <w:pPr>
      <w:pBdr>
        <w:top w:val="single" w:sz="8" w:space="0" w:color="auto"/>
        <w:left w:val="single" w:sz="8" w:space="0" w:color="auto"/>
        <w:bottom w:val="single" w:sz="8" w:space="0" w:color="auto"/>
        <w:right w:val="single" w:sz="8" w:space="0" w:color="auto"/>
      </w:pBdr>
      <w:spacing w:before="100" w:beforeAutospacing="1" w:after="100" w:afterAutospacing="1"/>
    </w:pPr>
    <w:rPr>
      <w:b/>
      <w:bCs/>
      <w:lang w:val="ru-RU" w:eastAsia="ru-RU"/>
    </w:rPr>
  </w:style>
  <w:style w:type="paragraph" w:customStyle="1" w:styleId="xl123">
    <w:name w:val="xl123"/>
    <w:basedOn w:val="affff4"/>
    <w:rsid w:val="00C7769C"/>
    <w:pPr>
      <w:pBdr>
        <w:top w:val="single" w:sz="8" w:space="0" w:color="auto"/>
        <w:left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24">
    <w:name w:val="xl124"/>
    <w:basedOn w:val="affff4"/>
    <w:rsid w:val="00C7769C"/>
    <w:pPr>
      <w:pBdr>
        <w:top w:val="single" w:sz="8" w:space="0" w:color="auto"/>
        <w:bottom w:val="single" w:sz="8" w:space="0" w:color="auto"/>
      </w:pBdr>
      <w:spacing w:before="100" w:beforeAutospacing="1" w:after="100" w:afterAutospacing="1"/>
      <w:textAlignment w:val="top"/>
    </w:pPr>
    <w:rPr>
      <w:i/>
      <w:iCs/>
      <w:lang w:val="ru-RU" w:eastAsia="ru-RU"/>
    </w:rPr>
  </w:style>
  <w:style w:type="paragraph" w:customStyle="1" w:styleId="xl125">
    <w:name w:val="xl125"/>
    <w:basedOn w:val="affff4"/>
    <w:rsid w:val="00C7769C"/>
    <w:pPr>
      <w:pBdr>
        <w:top w:val="single" w:sz="8" w:space="0" w:color="auto"/>
        <w:bottom w:val="single" w:sz="8" w:space="0" w:color="auto"/>
        <w:right w:val="single" w:sz="8" w:space="0" w:color="auto"/>
      </w:pBdr>
      <w:spacing w:before="100" w:beforeAutospacing="1" w:after="100" w:afterAutospacing="1"/>
      <w:textAlignment w:val="top"/>
    </w:pPr>
    <w:rPr>
      <w:i/>
      <w:iCs/>
      <w:lang w:val="ru-RU" w:eastAsia="ru-RU"/>
    </w:rPr>
  </w:style>
  <w:style w:type="paragraph" w:customStyle="1" w:styleId="xl126">
    <w:name w:val="xl126"/>
    <w:basedOn w:val="affff4"/>
    <w:rsid w:val="00C7769C"/>
    <w:pPr>
      <w:pBdr>
        <w:bottom w:val="single" w:sz="8" w:space="0" w:color="auto"/>
        <w:right w:val="single" w:sz="8" w:space="0" w:color="auto"/>
      </w:pBdr>
      <w:spacing w:before="100" w:beforeAutospacing="1" w:after="100" w:afterAutospacing="1"/>
      <w:jc w:val="center"/>
    </w:pPr>
    <w:rPr>
      <w:i/>
      <w:iCs/>
      <w:lang w:val="ru-RU" w:eastAsia="ru-RU"/>
    </w:rPr>
  </w:style>
  <w:style w:type="paragraph" w:customStyle="1" w:styleId="xl127">
    <w:name w:val="xl127"/>
    <w:basedOn w:val="affff4"/>
    <w:rsid w:val="00C7769C"/>
    <w:pPr>
      <w:pBdr>
        <w:bottom w:val="single" w:sz="8" w:space="0" w:color="auto"/>
        <w:right w:val="single" w:sz="8" w:space="0" w:color="auto"/>
      </w:pBdr>
      <w:spacing w:before="100" w:beforeAutospacing="1" w:after="100" w:afterAutospacing="1"/>
      <w:jc w:val="center"/>
      <w:textAlignment w:val="top"/>
    </w:pPr>
    <w:rPr>
      <w:i/>
      <w:iCs/>
      <w:lang w:val="ru-RU" w:eastAsia="ru-RU"/>
    </w:rPr>
  </w:style>
  <w:style w:type="paragraph" w:customStyle="1" w:styleId="xl128">
    <w:name w:val="xl128"/>
    <w:basedOn w:val="affff4"/>
    <w:rsid w:val="00C7769C"/>
    <w:pPr>
      <w:pBdr>
        <w:top w:val="single" w:sz="8" w:space="0" w:color="auto"/>
        <w:left w:val="single" w:sz="8" w:space="0" w:color="auto"/>
        <w:right w:val="single" w:sz="8" w:space="0" w:color="auto"/>
      </w:pBdr>
      <w:spacing w:before="100" w:beforeAutospacing="1" w:after="100" w:afterAutospacing="1"/>
      <w:jc w:val="center"/>
    </w:pPr>
    <w:rPr>
      <w:b/>
      <w:bCs/>
      <w:lang w:val="ru-RU" w:eastAsia="ru-RU"/>
    </w:rPr>
  </w:style>
  <w:style w:type="paragraph" w:customStyle="1" w:styleId="xl129">
    <w:name w:val="xl129"/>
    <w:basedOn w:val="affff4"/>
    <w:rsid w:val="00C7769C"/>
    <w:pPr>
      <w:pBdr>
        <w:left w:val="single" w:sz="8" w:space="0" w:color="auto"/>
        <w:right w:val="single" w:sz="8" w:space="0" w:color="auto"/>
      </w:pBdr>
      <w:spacing w:before="100" w:beforeAutospacing="1" w:after="100" w:afterAutospacing="1"/>
      <w:jc w:val="center"/>
    </w:pPr>
    <w:rPr>
      <w:b/>
      <w:bCs/>
      <w:lang w:val="ru-RU" w:eastAsia="ru-RU"/>
    </w:rPr>
  </w:style>
  <w:style w:type="paragraph" w:customStyle="1" w:styleId="xl130">
    <w:name w:val="xl130"/>
    <w:basedOn w:val="affff4"/>
    <w:rsid w:val="00C7769C"/>
    <w:pPr>
      <w:pBdr>
        <w:top w:val="single" w:sz="8" w:space="0" w:color="auto"/>
        <w:left w:val="single" w:sz="8" w:space="0" w:color="auto"/>
        <w:bottom w:val="single" w:sz="8" w:space="0" w:color="auto"/>
        <w:right w:val="single" w:sz="8" w:space="0" w:color="auto"/>
      </w:pBdr>
      <w:spacing w:before="100" w:beforeAutospacing="1" w:after="100" w:afterAutospacing="1"/>
    </w:pPr>
    <w:rPr>
      <w:lang w:val="ru-RU" w:eastAsia="ru-RU"/>
    </w:rPr>
  </w:style>
  <w:style w:type="character" w:customStyle="1" w:styleId="zakonspanusual2">
    <w:name w:val="zakon_spanusual2"/>
    <w:rsid w:val="00C7769C"/>
    <w:rPr>
      <w:rFonts w:ascii="Arial" w:hAnsi="Arial"/>
      <w:color w:val="000000"/>
      <w:sz w:val="18"/>
    </w:rPr>
  </w:style>
  <w:style w:type="character" w:customStyle="1" w:styleId="150">
    <w:name w:val="Знак Знак15"/>
    <w:locked/>
    <w:rsid w:val="00C7769C"/>
    <w:rPr>
      <w:rFonts w:ascii="Tahoma" w:hAnsi="Tahoma"/>
      <w:sz w:val="16"/>
      <w:lang w:eastAsia="ru-RU"/>
    </w:rPr>
  </w:style>
  <w:style w:type="character" w:customStyle="1" w:styleId="HTMLPreformattedChar">
    <w:name w:val="HTML Preformatted Char"/>
    <w:locked/>
    <w:rsid w:val="00C7769C"/>
    <w:rPr>
      <w:rFonts w:ascii="Courier New" w:hAnsi="Courier New"/>
      <w:sz w:val="24"/>
      <w:lang w:val="en-US"/>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C7769C"/>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C7769C"/>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C7769C"/>
    <w:rPr>
      <w:rFonts w:ascii="Cambria" w:hAnsi="Cambria"/>
    </w:rPr>
  </w:style>
  <w:style w:type="paragraph" w:customStyle="1" w:styleId="CharChar4">
    <w:name w:val="Char Char4"/>
    <w:basedOn w:val="affff4"/>
    <w:rsid w:val="00C7769C"/>
    <w:pPr>
      <w:spacing w:after="160" w:line="240" w:lineRule="exact"/>
    </w:pPr>
    <w:rPr>
      <w:sz w:val="20"/>
      <w:szCs w:val="20"/>
      <w:lang w:val="ru-RU" w:eastAsia="zh-CN"/>
    </w:rPr>
  </w:style>
  <w:style w:type="character" w:customStyle="1" w:styleId="223">
    <w:name w:val="Знак Знак223"/>
    <w:locked/>
    <w:rsid w:val="00C7769C"/>
    <w:rPr>
      <w:sz w:val="24"/>
      <w:lang w:val="ru-RU" w:eastAsia="ru-RU"/>
    </w:rPr>
  </w:style>
  <w:style w:type="character" w:customStyle="1" w:styleId="200">
    <w:name w:val="Знак Знак20"/>
    <w:locked/>
    <w:rsid w:val="00C7769C"/>
    <w:rPr>
      <w:lang w:val="ru-RU" w:eastAsia="ru-RU"/>
    </w:rPr>
  </w:style>
  <w:style w:type="character" w:customStyle="1" w:styleId="191">
    <w:name w:val="Знак Знак19"/>
    <w:locked/>
    <w:rsid w:val="00C7769C"/>
    <w:rPr>
      <w:b/>
      <w:lang w:val="ru-RU" w:eastAsia="ru-RU"/>
    </w:rPr>
  </w:style>
  <w:style w:type="paragraph" w:customStyle="1" w:styleId="ListParagraph1">
    <w:name w:val="List Paragraph1"/>
    <w:basedOn w:val="affff4"/>
    <w:qFormat/>
    <w:rsid w:val="00C7769C"/>
    <w:pPr>
      <w:ind w:left="708"/>
    </w:pPr>
    <w:rPr>
      <w:lang w:val="ru-RU" w:eastAsia="ru-RU"/>
    </w:rPr>
  </w:style>
  <w:style w:type="paragraph" w:customStyle="1" w:styleId="afffffffffffffff">
    <w:name w:val="ормальный"/>
    <w:rsid w:val="00C7769C"/>
    <w:pPr>
      <w:tabs>
        <w:tab w:val="num" w:pos="1209"/>
      </w:tabs>
      <w:spacing w:after="0" w:line="240" w:lineRule="auto"/>
      <w:ind w:left="1209" w:hanging="360"/>
      <w:jc w:val="both"/>
    </w:pPr>
    <w:rPr>
      <w:rFonts w:ascii="Times New Roman" w:eastAsia="Times New Roman" w:hAnsi="Times New Roman" w:cs="Times New Roman"/>
      <w:sz w:val="28"/>
      <w:szCs w:val="28"/>
      <w:lang w:eastAsia="ru-RU"/>
    </w:rPr>
  </w:style>
  <w:style w:type="paragraph" w:customStyle="1" w:styleId="Web">
    <w:name w:val="Обычный (Web)"/>
    <w:basedOn w:val="affff4"/>
    <w:rsid w:val="00C7769C"/>
    <w:pPr>
      <w:spacing w:before="100" w:beforeAutospacing="1" w:after="100" w:afterAutospacing="1"/>
      <w:ind w:firstLine="600"/>
      <w:jc w:val="both"/>
    </w:pPr>
    <w:rPr>
      <w:rFonts w:ascii="Verdana" w:hAnsi="Verdana" w:cs="Verdana"/>
      <w:sz w:val="20"/>
      <w:szCs w:val="20"/>
      <w:lang w:val="ru-RU" w:eastAsia="ru-RU"/>
    </w:rPr>
  </w:style>
  <w:style w:type="paragraph" w:customStyle="1" w:styleId="Heading4H4">
    <w:name w:val="Heading 4.H4"/>
    <w:basedOn w:val="affff4"/>
    <w:next w:val="affff4"/>
    <w:rsid w:val="00C7769C"/>
    <w:pPr>
      <w:keepNext/>
      <w:tabs>
        <w:tab w:val="num" w:pos="1080"/>
      </w:tabs>
      <w:spacing w:before="240" w:after="60"/>
      <w:outlineLvl w:val="3"/>
    </w:pPr>
    <w:rPr>
      <w:rFonts w:ascii="Arial" w:hAnsi="Arial" w:cs="Arial"/>
      <w:b/>
      <w:bCs/>
      <w:lang w:val="ru-RU"/>
    </w:rPr>
  </w:style>
  <w:style w:type="paragraph" w:customStyle="1" w:styleId="65">
    <w:name w:val="заголовок 6"/>
    <w:basedOn w:val="affff4"/>
    <w:next w:val="affff4"/>
    <w:rsid w:val="00C7769C"/>
    <w:pPr>
      <w:spacing w:before="240" w:after="60" w:line="360" w:lineRule="auto"/>
      <w:ind w:left="2832" w:hanging="708"/>
      <w:jc w:val="both"/>
      <w:outlineLvl w:val="5"/>
    </w:pPr>
    <w:rPr>
      <w:rFonts w:ascii="Arial" w:hAnsi="Arial" w:cs="Arial"/>
      <w:i/>
      <w:iCs/>
      <w:sz w:val="22"/>
      <w:szCs w:val="22"/>
      <w:lang w:val="ru-RU"/>
    </w:rPr>
  </w:style>
  <w:style w:type="paragraph" w:customStyle="1" w:styleId="73">
    <w:name w:val="заголовок 7"/>
    <w:basedOn w:val="affff4"/>
    <w:next w:val="affff4"/>
    <w:rsid w:val="00C7769C"/>
    <w:pPr>
      <w:spacing w:before="240" w:after="60" w:line="360" w:lineRule="auto"/>
      <w:ind w:left="3540" w:hanging="708"/>
      <w:jc w:val="both"/>
      <w:outlineLvl w:val="6"/>
    </w:pPr>
    <w:rPr>
      <w:rFonts w:ascii="Arial" w:hAnsi="Arial" w:cs="Arial"/>
      <w:sz w:val="20"/>
      <w:szCs w:val="20"/>
      <w:lang w:val="ru-RU"/>
    </w:rPr>
  </w:style>
  <w:style w:type="paragraph" w:customStyle="1" w:styleId="83">
    <w:name w:val="заголовок 8"/>
    <w:basedOn w:val="affff4"/>
    <w:next w:val="affff4"/>
    <w:rsid w:val="00C7769C"/>
    <w:pPr>
      <w:spacing w:before="240" w:after="60" w:line="360" w:lineRule="auto"/>
      <w:ind w:left="4248" w:hanging="708"/>
      <w:jc w:val="both"/>
      <w:outlineLvl w:val="7"/>
    </w:pPr>
    <w:rPr>
      <w:rFonts w:ascii="Arial" w:hAnsi="Arial" w:cs="Arial"/>
      <w:i/>
      <w:iCs/>
      <w:sz w:val="20"/>
      <w:szCs w:val="20"/>
      <w:lang w:val="ru-RU"/>
    </w:rPr>
  </w:style>
  <w:style w:type="paragraph" w:customStyle="1" w:styleId="94">
    <w:name w:val="заголовок 9"/>
    <w:basedOn w:val="affff4"/>
    <w:next w:val="affff4"/>
    <w:rsid w:val="00C7769C"/>
    <w:pPr>
      <w:spacing w:before="240" w:after="60" w:line="360" w:lineRule="auto"/>
      <w:ind w:left="4956" w:hanging="708"/>
      <w:jc w:val="both"/>
      <w:outlineLvl w:val="8"/>
    </w:pPr>
    <w:rPr>
      <w:rFonts w:ascii="Arial" w:hAnsi="Arial" w:cs="Arial"/>
      <w:i/>
      <w:iCs/>
      <w:sz w:val="18"/>
      <w:szCs w:val="18"/>
      <w:lang w:val="ru-RU"/>
    </w:rPr>
  </w:style>
  <w:style w:type="paragraph" w:customStyle="1" w:styleId="117">
    <w:name w:val="Табличный11"/>
    <w:basedOn w:val="affff4"/>
    <w:rsid w:val="00C7769C"/>
    <w:rPr>
      <w:sz w:val="22"/>
      <w:szCs w:val="22"/>
      <w:lang w:val="ru-RU"/>
    </w:rPr>
  </w:style>
  <w:style w:type="paragraph" w:customStyle="1" w:styleId="Technical4">
    <w:name w:val="Technical 4"/>
    <w:rsid w:val="00C7769C"/>
    <w:pPr>
      <w:tabs>
        <w:tab w:val="left" w:pos="-720"/>
      </w:tabs>
      <w:suppressAutoHyphens/>
      <w:spacing w:after="0" w:line="240" w:lineRule="auto"/>
    </w:pPr>
    <w:rPr>
      <w:rFonts w:ascii="Helv 12pt" w:eastAsia="Times New Roman" w:hAnsi="Helv 12pt" w:cs="Helv 12pt"/>
      <w:b/>
      <w:bCs/>
      <w:sz w:val="24"/>
      <w:szCs w:val="24"/>
      <w:lang w:val="en-US"/>
    </w:rPr>
  </w:style>
  <w:style w:type="paragraph" w:styleId="afffffffffffffff0">
    <w:name w:val="envelope address"/>
    <w:basedOn w:val="affff4"/>
    <w:rsid w:val="00C7769C"/>
    <w:pPr>
      <w:framePr w:w="7920" w:h="1980" w:hRule="exact" w:hSpace="180" w:wrap="auto" w:hAnchor="page" w:xAlign="center" w:yAlign="bottom"/>
      <w:ind w:left="2880"/>
    </w:pPr>
    <w:rPr>
      <w:rFonts w:ascii="Arial" w:hAnsi="Arial" w:cs="Arial"/>
    </w:rPr>
  </w:style>
  <w:style w:type="paragraph" w:styleId="afffffffffffffff1">
    <w:name w:val="Body Text First Indent"/>
    <w:basedOn w:val="afffff0"/>
    <w:link w:val="afffffffffffffff2"/>
    <w:rsid w:val="00C7769C"/>
    <w:pPr>
      <w:spacing w:after="120" w:line="240" w:lineRule="auto"/>
      <w:ind w:firstLine="210"/>
      <w:jc w:val="left"/>
    </w:pPr>
    <w:rPr>
      <w:sz w:val="24"/>
    </w:rPr>
  </w:style>
  <w:style w:type="character" w:customStyle="1" w:styleId="afffffffffffffff2">
    <w:name w:val="Красная строка Знак"/>
    <w:basedOn w:val="afffff1"/>
    <w:link w:val="afffffffffffffff1"/>
    <w:rsid w:val="00C7769C"/>
    <w:rPr>
      <w:szCs w:val="20"/>
    </w:rPr>
  </w:style>
  <w:style w:type="paragraph" w:styleId="2fffd">
    <w:name w:val="Body Text First Indent 2"/>
    <w:basedOn w:val="affffe"/>
    <w:link w:val="2fffe"/>
    <w:rsid w:val="00C7769C"/>
    <w:pPr>
      <w:ind w:firstLine="210"/>
    </w:pPr>
  </w:style>
  <w:style w:type="character" w:customStyle="1" w:styleId="2fffe">
    <w:name w:val="Красная строка 2 Знак"/>
    <w:basedOn w:val="afffff"/>
    <w:link w:val="2fffd"/>
    <w:rsid w:val="00C7769C"/>
  </w:style>
  <w:style w:type="paragraph" w:styleId="afffffffffffffff3">
    <w:name w:val="Signature"/>
    <w:basedOn w:val="affff4"/>
    <w:link w:val="afffffffffffffff4"/>
    <w:rsid w:val="00C7769C"/>
    <w:pPr>
      <w:ind w:left="4252"/>
    </w:pPr>
    <w:rPr>
      <w:szCs w:val="20"/>
    </w:rPr>
  </w:style>
  <w:style w:type="character" w:customStyle="1" w:styleId="afffffffffffffff4">
    <w:name w:val="Подпись Знак"/>
    <w:basedOn w:val="affff5"/>
    <w:link w:val="afffffffffffffff3"/>
    <w:rsid w:val="00C7769C"/>
    <w:rPr>
      <w:rFonts w:ascii="Times New Roman" w:eastAsia="Times New Roman" w:hAnsi="Times New Roman" w:cs="Times New Roman"/>
      <w:sz w:val="24"/>
      <w:szCs w:val="20"/>
      <w:lang w:val="en-US"/>
    </w:rPr>
  </w:style>
  <w:style w:type="paragraph" w:styleId="afffffffffffffff5">
    <w:name w:val="Closing"/>
    <w:basedOn w:val="affff4"/>
    <w:link w:val="afffffffffffffff6"/>
    <w:rsid w:val="00C7769C"/>
    <w:pPr>
      <w:ind w:left="4252"/>
    </w:pPr>
    <w:rPr>
      <w:szCs w:val="20"/>
    </w:rPr>
  </w:style>
  <w:style w:type="character" w:customStyle="1" w:styleId="afffffffffffffff6">
    <w:name w:val="Прощание Знак"/>
    <w:basedOn w:val="affff5"/>
    <w:link w:val="afffffffffffffff5"/>
    <w:rsid w:val="00C7769C"/>
    <w:rPr>
      <w:rFonts w:ascii="Times New Roman" w:eastAsia="Times New Roman" w:hAnsi="Times New Roman" w:cs="Times New Roman"/>
      <w:sz w:val="24"/>
      <w:szCs w:val="20"/>
      <w:lang w:val="en-US"/>
    </w:rPr>
  </w:style>
  <w:style w:type="paragraph" w:styleId="afffffffffffffff7">
    <w:name w:val="Message Header"/>
    <w:basedOn w:val="affff4"/>
    <w:link w:val="afffffffffffffff8"/>
    <w:rsid w:val="00C7769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rPr>
  </w:style>
  <w:style w:type="character" w:customStyle="1" w:styleId="afffffffffffffff8">
    <w:name w:val="Шапка Знак"/>
    <w:basedOn w:val="affff5"/>
    <w:link w:val="afffffffffffffff7"/>
    <w:rsid w:val="00C7769C"/>
    <w:rPr>
      <w:rFonts w:ascii="Arial" w:eastAsia="Times New Roman" w:hAnsi="Arial" w:cs="Times New Roman"/>
      <w:sz w:val="24"/>
      <w:szCs w:val="20"/>
      <w:shd w:val="pct20" w:color="auto" w:fill="auto"/>
      <w:lang w:val="en-US"/>
    </w:rPr>
  </w:style>
  <w:style w:type="paragraph" w:customStyle="1" w:styleId="Iauiue">
    <w:name w:val="Iau?iue"/>
    <w:rsid w:val="00C7769C"/>
    <w:pPr>
      <w:spacing w:after="0" w:line="240" w:lineRule="auto"/>
    </w:pPr>
    <w:rPr>
      <w:rFonts w:ascii="Times New Roman" w:eastAsia="Times New Roman" w:hAnsi="Times New Roman" w:cs="Times New Roman"/>
      <w:sz w:val="24"/>
      <w:szCs w:val="24"/>
      <w:lang w:val="en-US" w:eastAsia="ru-RU"/>
    </w:rPr>
  </w:style>
  <w:style w:type="paragraph" w:customStyle="1" w:styleId="f13">
    <w:name w:val="Îñíîâíîé òåêñò ñ îò¼f1òóïîì 3"/>
    <w:basedOn w:val="affff4"/>
    <w:rsid w:val="00C7769C"/>
    <w:pPr>
      <w:widowControl w:val="0"/>
      <w:autoSpaceDE w:val="0"/>
      <w:autoSpaceDN w:val="0"/>
      <w:ind w:firstLine="720"/>
      <w:jc w:val="both"/>
    </w:pPr>
    <w:rPr>
      <w:rFonts w:ascii="Arial" w:hAnsi="Arial" w:cs="Arial"/>
      <w:lang w:val="ru-RU" w:eastAsia="ru-RU"/>
    </w:rPr>
  </w:style>
  <w:style w:type="paragraph" w:customStyle="1" w:styleId="afffffffffffffff9">
    <w:name w:val="Стиль Междустр.интервал:  одинарный"/>
    <w:basedOn w:val="affff4"/>
    <w:rsid w:val="00C7769C"/>
    <w:pPr>
      <w:ind w:firstLine="720"/>
      <w:jc w:val="both"/>
    </w:pPr>
    <w:rPr>
      <w:sz w:val="26"/>
      <w:szCs w:val="26"/>
      <w:lang w:val="ru-RU" w:eastAsia="ru-RU"/>
    </w:rPr>
  </w:style>
  <w:style w:type="paragraph" w:customStyle="1" w:styleId="1ffffc">
    <w:name w:val="1"/>
    <w:basedOn w:val="affff4"/>
    <w:next w:val="Web"/>
    <w:rsid w:val="00C7769C"/>
    <w:pPr>
      <w:spacing w:before="100" w:beforeAutospacing="1" w:after="100" w:afterAutospacing="1"/>
    </w:pPr>
    <w:rPr>
      <w:lang w:val="ru-RU" w:eastAsia="ru-RU"/>
    </w:rPr>
  </w:style>
  <w:style w:type="paragraph" w:customStyle="1" w:styleId="2ffff">
    <w:name w:val="Текст 2"/>
    <w:basedOn w:val="3b"/>
    <w:rsid w:val="00C7769C"/>
    <w:pPr>
      <w:keepNext w:val="0"/>
      <w:numPr>
        <w:ilvl w:val="0"/>
        <w:numId w:val="0"/>
      </w:numPr>
      <w:tabs>
        <w:tab w:val="num" w:pos="2869"/>
      </w:tabs>
      <w:spacing w:before="0" w:after="120" w:line="240" w:lineRule="auto"/>
      <w:ind w:left="2869" w:hanging="360"/>
      <w:jc w:val="both"/>
    </w:pPr>
    <w:rPr>
      <w:rFonts w:ascii="Arial" w:hAnsi="Arial" w:cs="Arial"/>
      <w:b w:val="0"/>
      <w:bCs w:val="0"/>
      <w:sz w:val="22"/>
      <w:szCs w:val="22"/>
    </w:rPr>
  </w:style>
  <w:style w:type="character" w:customStyle="1" w:styleId="defaulttext1">
    <w:name w:val="defaulttext1"/>
    <w:rsid w:val="00C7769C"/>
    <w:rPr>
      <w:rFonts w:ascii="Verdana" w:hAnsi="Verdana"/>
      <w:color w:val="000000"/>
      <w:sz w:val="18"/>
    </w:rPr>
  </w:style>
  <w:style w:type="paragraph" w:customStyle="1" w:styleId="FMainTXT">
    <w:name w:val="FMainTXT"/>
    <w:basedOn w:val="affff4"/>
    <w:rsid w:val="00C7769C"/>
    <w:pPr>
      <w:spacing w:before="120" w:line="360" w:lineRule="auto"/>
      <w:ind w:left="142" w:firstLine="709"/>
      <w:jc w:val="both"/>
    </w:pPr>
    <w:rPr>
      <w:rFonts w:ascii="Arial" w:hAnsi="Arial" w:cs="Arial"/>
      <w:lang w:val="ru-RU" w:eastAsia="ru-RU"/>
    </w:rPr>
  </w:style>
  <w:style w:type="paragraph" w:customStyle="1" w:styleId="NormalArial">
    <w:name w:val="Normal + Arial"/>
    <w:aliases w:val="10 pt"/>
    <w:basedOn w:val="affff4"/>
    <w:rsid w:val="00C7769C"/>
    <w:pPr>
      <w:jc w:val="both"/>
    </w:pPr>
    <w:rPr>
      <w:rFonts w:ascii="Arial" w:hAnsi="Arial" w:cs="Arial"/>
      <w:sz w:val="20"/>
      <w:szCs w:val="20"/>
      <w:lang w:val="ru-RU" w:eastAsia="ru-RU"/>
    </w:rPr>
  </w:style>
  <w:style w:type="paragraph" w:customStyle="1" w:styleId="afffffffffffffffa">
    <w:name w:val="Табл_Текст"/>
    <w:basedOn w:val="affff4"/>
    <w:rsid w:val="00C7769C"/>
    <w:pPr>
      <w:spacing w:after="120"/>
      <w:jc w:val="both"/>
    </w:pPr>
    <w:rPr>
      <w:rFonts w:ascii="Arial" w:hAnsi="Arial" w:cs="Arial"/>
      <w:sz w:val="20"/>
      <w:szCs w:val="20"/>
      <w:lang w:val="ru-RU" w:eastAsia="ru-RU"/>
    </w:rPr>
  </w:style>
  <w:style w:type="character" w:customStyle="1" w:styleId="afffffffffffffffb">
    <w:name w:val="Разметка"/>
    <w:rsid w:val="00C7769C"/>
    <w:rPr>
      <w:rFonts w:ascii="Arial" w:hAnsi="Arial"/>
      <w:color w:val="FF0000"/>
      <w:lang w:val="ru-RU"/>
    </w:rPr>
  </w:style>
  <w:style w:type="paragraph" w:customStyle="1" w:styleId="zakonpusual">
    <w:name w:val="zakon_pusual"/>
    <w:basedOn w:val="affff4"/>
    <w:rsid w:val="00C7769C"/>
    <w:pPr>
      <w:widowControl w:val="0"/>
      <w:autoSpaceDE w:val="0"/>
      <w:autoSpaceDN w:val="0"/>
      <w:adjustRightInd w:val="0"/>
      <w:spacing w:before="100" w:beforeAutospacing="1" w:after="100" w:afterAutospacing="1"/>
      <w:ind w:firstLine="485"/>
      <w:jc w:val="both"/>
    </w:pPr>
    <w:rPr>
      <w:rFonts w:ascii="Verdana" w:hAnsi="Verdana" w:cs="Verdana"/>
      <w:color w:val="000000"/>
      <w:sz w:val="23"/>
      <w:szCs w:val="23"/>
      <w:lang w:val="ru-RU" w:eastAsia="ru-RU"/>
    </w:rPr>
  </w:style>
  <w:style w:type="character" w:customStyle="1" w:styleId="160">
    <w:name w:val="Знак Знак16"/>
    <w:locked/>
    <w:rsid w:val="00C7769C"/>
    <w:rPr>
      <w:rFonts w:ascii="Times New Roman" w:hAnsi="Times New Roman"/>
      <w:sz w:val="20"/>
      <w:lang w:eastAsia="ru-RU"/>
    </w:rPr>
  </w:style>
  <w:style w:type="paragraph" w:customStyle="1" w:styleId="Head72">
    <w:name w:val="Head 7.2"/>
    <w:basedOn w:val="affff4"/>
    <w:rsid w:val="00C7769C"/>
    <w:pPr>
      <w:keepNext/>
      <w:keepLines/>
      <w:tabs>
        <w:tab w:val="num" w:pos="576"/>
      </w:tabs>
      <w:suppressAutoHyphens/>
      <w:spacing w:after="120"/>
      <w:ind w:left="576" w:hanging="576"/>
      <w:outlineLvl w:val="0"/>
    </w:pPr>
    <w:rPr>
      <w:rFonts w:ascii="Times New Roman Bold" w:hAnsi="Times New Roman Bold" w:cs="Times New Roman Bold"/>
      <w:b/>
      <w:bCs/>
      <w:lang w:val="ru-RU"/>
    </w:rPr>
  </w:style>
  <w:style w:type="paragraph" w:customStyle="1" w:styleId="Head61">
    <w:name w:val="Head 6.1"/>
    <w:basedOn w:val="1ffa"/>
    <w:next w:val="affff4"/>
    <w:rsid w:val="00C7769C"/>
    <w:pPr>
      <w:spacing w:after="60"/>
      <w:outlineLvl w:val="9"/>
    </w:pPr>
    <w:rPr>
      <w:rFonts w:ascii="Times New Roman Bold" w:hAnsi="Times New Roman Bold" w:cs="Times New Roman Bold"/>
      <w:caps/>
      <w:sz w:val="36"/>
      <w:szCs w:val="36"/>
    </w:rPr>
  </w:style>
  <w:style w:type="paragraph" w:customStyle="1" w:styleId="Head62">
    <w:name w:val="Head 6.2"/>
    <w:basedOn w:val="2fc"/>
    <w:next w:val="affff4"/>
    <w:rsid w:val="00C7769C"/>
    <w:pPr>
      <w:widowControl w:val="0"/>
      <w:numPr>
        <w:ilvl w:val="0"/>
        <w:numId w:val="0"/>
      </w:numPr>
      <w:suppressAutoHyphens/>
      <w:spacing w:after="60"/>
      <w:jc w:val="center"/>
      <w:outlineLvl w:val="9"/>
    </w:pPr>
    <w:rPr>
      <w:rFonts w:ascii="Times New Roman Bold" w:hAnsi="Times New Roman Bold" w:cs="Times New Roman Bold"/>
      <w:iCs w:val="0"/>
      <w:kern w:val="0"/>
    </w:rPr>
  </w:style>
  <w:style w:type="paragraph" w:customStyle="1" w:styleId="Head63">
    <w:name w:val="Head 6.3"/>
    <w:basedOn w:val="3b"/>
    <w:next w:val="affff4"/>
    <w:rsid w:val="00C7769C"/>
    <w:pPr>
      <w:keepNext w:val="0"/>
      <w:widowControl w:val="0"/>
      <w:numPr>
        <w:ilvl w:val="0"/>
        <w:numId w:val="0"/>
      </w:numPr>
      <w:tabs>
        <w:tab w:val="num" w:pos="612"/>
      </w:tabs>
      <w:suppressAutoHyphens/>
      <w:spacing w:before="120" w:after="60" w:line="240" w:lineRule="auto"/>
      <w:ind w:left="612" w:hanging="432"/>
      <w:jc w:val="center"/>
      <w:outlineLvl w:val="9"/>
    </w:pPr>
    <w:rPr>
      <w:rFonts w:ascii="Times New Roman Bold" w:hAnsi="Times New Roman Bold" w:cs="Times New Roman Bold"/>
      <w:szCs w:val="28"/>
    </w:rPr>
  </w:style>
  <w:style w:type="paragraph" w:customStyle="1" w:styleId="Head72CharCharChar">
    <w:name w:val="Head 7.2 Char Char Char"/>
    <w:basedOn w:val="affff4"/>
    <w:rsid w:val="00C7769C"/>
    <w:pPr>
      <w:keepNext/>
      <w:keepLines/>
      <w:tabs>
        <w:tab w:val="num" w:pos="576"/>
      </w:tabs>
      <w:suppressAutoHyphens/>
      <w:spacing w:after="120"/>
      <w:ind w:left="576" w:hanging="576"/>
      <w:outlineLvl w:val="0"/>
    </w:pPr>
    <w:rPr>
      <w:rFonts w:ascii="Times New Roman Bold" w:hAnsi="Times New Roman Bold" w:cs="Times New Roman Bold"/>
      <w:b/>
      <w:bCs/>
      <w:lang w:val="ru-RU"/>
    </w:rPr>
  </w:style>
  <w:style w:type="paragraph" w:customStyle="1" w:styleId="Head74CharCharCharCharChar">
    <w:name w:val="Head 7.4 Char Char Char Char Char"/>
    <w:basedOn w:val="affff4"/>
    <w:next w:val="affff4"/>
    <w:rsid w:val="00C7769C"/>
    <w:pPr>
      <w:keepNext/>
      <w:keepLines/>
      <w:tabs>
        <w:tab w:val="num" w:pos="864"/>
      </w:tabs>
      <w:suppressAutoHyphens/>
      <w:spacing w:after="120"/>
      <w:ind w:left="864" w:hanging="864"/>
      <w:jc w:val="both"/>
      <w:outlineLvl w:val="2"/>
    </w:pPr>
    <w:rPr>
      <w:b/>
      <w:bCs/>
      <w:sz w:val="22"/>
      <w:szCs w:val="22"/>
      <w:lang w:val="ru-RU"/>
    </w:rPr>
  </w:style>
  <w:style w:type="paragraph" w:customStyle="1" w:styleId="Head73">
    <w:name w:val="Head 7.3"/>
    <w:basedOn w:val="Head72CharCharChar"/>
    <w:next w:val="affff4"/>
    <w:rsid w:val="00C7769C"/>
    <w:pPr>
      <w:numPr>
        <w:ilvl w:val="2"/>
      </w:numPr>
      <w:tabs>
        <w:tab w:val="num" w:pos="576"/>
        <w:tab w:val="num" w:pos="720"/>
      </w:tabs>
      <w:ind w:left="720" w:hanging="720"/>
      <w:jc w:val="both"/>
      <w:outlineLvl w:val="2"/>
    </w:pPr>
    <w:rPr>
      <w:sz w:val="22"/>
      <w:szCs w:val="22"/>
    </w:rPr>
  </w:style>
  <w:style w:type="paragraph" w:customStyle="1" w:styleId="afffffffffffffffc">
    <w:name w:val="Маркированный"/>
    <w:basedOn w:val="affff4"/>
    <w:rsid w:val="00C7769C"/>
    <w:pPr>
      <w:tabs>
        <w:tab w:val="num" w:pos="1800"/>
      </w:tabs>
      <w:spacing w:before="60" w:after="60" w:line="240" w:lineRule="atLeast"/>
      <w:jc w:val="both"/>
    </w:pPr>
    <w:rPr>
      <w:rFonts w:ascii="Arial" w:hAnsi="Arial" w:cs="Arial"/>
      <w:sz w:val="20"/>
      <w:szCs w:val="20"/>
      <w:lang w:val="ru-RU" w:eastAsia="ru-RU"/>
    </w:rPr>
  </w:style>
  <w:style w:type="paragraph" w:customStyle="1" w:styleId="CommentSubject1">
    <w:name w:val="Comment Subject1"/>
    <w:basedOn w:val="affffff3"/>
    <w:next w:val="affffff3"/>
    <w:semiHidden/>
    <w:rsid w:val="00C7769C"/>
    <w:rPr>
      <w:b/>
      <w:bCs/>
      <w:lang w:val="ru-RU" w:eastAsia="ru-RU"/>
    </w:rPr>
  </w:style>
  <w:style w:type="paragraph" w:customStyle="1" w:styleId="BalloonText1">
    <w:name w:val="Balloon Text1"/>
    <w:basedOn w:val="affff4"/>
    <w:semiHidden/>
    <w:rsid w:val="00C7769C"/>
    <w:rPr>
      <w:rFonts w:ascii="Tahoma" w:hAnsi="Tahoma" w:cs="Tahoma"/>
      <w:sz w:val="16"/>
      <w:szCs w:val="16"/>
      <w:lang w:val="ru-RU" w:eastAsia="ru-RU"/>
    </w:rPr>
  </w:style>
  <w:style w:type="paragraph" w:customStyle="1" w:styleId="afffffffffffffffd">
    <w:name w:val="Перечисления нум."/>
    <w:basedOn w:val="afffff0"/>
    <w:rsid w:val="00C7769C"/>
    <w:pPr>
      <w:keepNext/>
      <w:tabs>
        <w:tab w:val="num" w:pos="792"/>
      </w:tabs>
      <w:spacing w:before="100" w:after="100" w:line="240" w:lineRule="auto"/>
      <w:ind w:left="792" w:hanging="432"/>
    </w:pPr>
    <w:rPr>
      <w:kern w:val="28"/>
      <w:szCs w:val="28"/>
    </w:rPr>
  </w:style>
  <w:style w:type="paragraph" w:customStyle="1" w:styleId="num">
    <w:name w:val="Список num"/>
    <w:basedOn w:val="affff4"/>
    <w:rsid w:val="00C7769C"/>
    <w:pPr>
      <w:numPr>
        <w:numId w:val="54"/>
      </w:numPr>
      <w:tabs>
        <w:tab w:val="clear" w:pos="720"/>
        <w:tab w:val="num" w:pos="1774"/>
      </w:tabs>
      <w:spacing w:before="120" w:after="120" w:line="240" w:lineRule="atLeast"/>
      <w:ind w:left="1774" w:hanging="705"/>
      <w:jc w:val="both"/>
    </w:pPr>
    <w:rPr>
      <w:rFonts w:ascii="Arial" w:hAnsi="Arial" w:cs="Arial"/>
      <w:spacing w:val="-5"/>
      <w:sz w:val="20"/>
      <w:szCs w:val="20"/>
      <w:lang w:val="ru-RU" w:eastAsia="ru-RU"/>
    </w:rPr>
  </w:style>
  <w:style w:type="paragraph" w:customStyle="1" w:styleId="-20">
    <w:name w:val="Маркированный список-2"/>
    <w:basedOn w:val="a"/>
    <w:rsid w:val="00C7769C"/>
    <w:pPr>
      <w:numPr>
        <w:numId w:val="0"/>
      </w:numPr>
      <w:tabs>
        <w:tab w:val="num" w:pos="1080"/>
      </w:tabs>
      <w:spacing w:line="240" w:lineRule="auto"/>
      <w:ind w:left="1080"/>
    </w:pPr>
    <w:rPr>
      <w:sz w:val="24"/>
      <w:szCs w:val="24"/>
    </w:rPr>
  </w:style>
  <w:style w:type="paragraph" w:customStyle="1" w:styleId="Head93">
    <w:name w:val="Head 9.3"/>
    <w:basedOn w:val="Head63"/>
    <w:next w:val="affff4"/>
    <w:rsid w:val="00C7769C"/>
    <w:pPr>
      <w:keepNext/>
      <w:numPr>
        <w:numId w:val="56"/>
      </w:numPr>
      <w:tabs>
        <w:tab w:val="clear" w:pos="2704"/>
        <w:tab w:val="num" w:pos="612"/>
        <w:tab w:val="num" w:pos="1080"/>
      </w:tabs>
      <w:spacing w:before="240" w:line="360" w:lineRule="auto"/>
      <w:ind w:left="360"/>
    </w:pPr>
    <w:rPr>
      <w:lang w:val="ru-RU"/>
    </w:rPr>
  </w:style>
  <w:style w:type="paragraph" w:customStyle="1" w:styleId="afffffffffffffffe">
    <w:name w:val="Список нум."/>
    <w:basedOn w:val="affff4"/>
    <w:rsid w:val="00C7769C"/>
    <w:pPr>
      <w:keepNext/>
      <w:tabs>
        <w:tab w:val="num" w:pos="1440"/>
        <w:tab w:val="left" w:pos="1701"/>
      </w:tabs>
      <w:spacing w:before="120" w:after="120" w:line="360" w:lineRule="auto"/>
      <w:ind w:left="1440" w:hanging="360"/>
    </w:pPr>
    <w:rPr>
      <w:rFonts w:ascii="Arial" w:hAnsi="Arial" w:cs="Arial"/>
      <w:lang w:val="ru-RU" w:eastAsia="ru-RU"/>
    </w:rPr>
  </w:style>
  <w:style w:type="paragraph" w:customStyle="1" w:styleId="affffffffffffffff">
    <w:name w:val="Абзац Требование нумерованный"/>
    <w:basedOn w:val="affff4"/>
    <w:rsid w:val="00C7769C"/>
    <w:pPr>
      <w:tabs>
        <w:tab w:val="num" w:pos="720"/>
      </w:tabs>
      <w:spacing w:before="60" w:after="60"/>
      <w:ind w:left="720" w:hanging="360"/>
      <w:jc w:val="both"/>
    </w:pPr>
    <w:rPr>
      <w:lang w:val="ru-RU"/>
    </w:rPr>
  </w:style>
  <w:style w:type="paragraph" w:customStyle="1" w:styleId="Level1">
    <w:name w:val="Level 1"/>
    <w:basedOn w:val="affff4"/>
    <w:autoRedefine/>
    <w:rsid w:val="00C7769C"/>
    <w:pPr>
      <w:tabs>
        <w:tab w:val="left" w:pos="720"/>
        <w:tab w:val="left" w:pos="1440"/>
        <w:tab w:val="left" w:pos="2304"/>
      </w:tabs>
      <w:spacing w:after="288"/>
      <w:ind w:left="2197" w:hanging="397"/>
      <w:jc w:val="both"/>
    </w:pPr>
    <w:rPr>
      <w:rFonts w:ascii="Arial" w:hAnsi="Arial" w:cs="Arial"/>
      <w:lang w:val="en-GB" w:eastAsia="ru-RU"/>
    </w:rPr>
  </w:style>
  <w:style w:type="paragraph" w:customStyle="1" w:styleId="Level2">
    <w:name w:val="Level 2"/>
    <w:basedOn w:val="affff4"/>
    <w:rsid w:val="00C7769C"/>
    <w:pPr>
      <w:tabs>
        <w:tab w:val="num" w:pos="1080"/>
        <w:tab w:val="left" w:pos="2304"/>
      </w:tabs>
      <w:spacing w:after="288"/>
      <w:ind w:left="2197" w:hanging="397"/>
      <w:jc w:val="both"/>
    </w:pPr>
    <w:rPr>
      <w:rFonts w:ascii="Arial" w:hAnsi="Arial" w:cs="Arial"/>
      <w:lang w:val="en-GB" w:eastAsia="ru-RU"/>
    </w:rPr>
  </w:style>
  <w:style w:type="paragraph" w:customStyle="1" w:styleId="Level3">
    <w:name w:val="Level 3"/>
    <w:basedOn w:val="affff4"/>
    <w:rsid w:val="00C7769C"/>
    <w:pPr>
      <w:tabs>
        <w:tab w:val="num" w:pos="72"/>
        <w:tab w:val="num" w:pos="1080"/>
        <w:tab w:val="left" w:pos="1440"/>
      </w:tabs>
      <w:spacing w:after="288"/>
      <w:ind w:left="2197" w:hanging="397"/>
      <w:jc w:val="both"/>
    </w:pPr>
    <w:rPr>
      <w:rFonts w:ascii="Arial" w:hAnsi="Arial" w:cs="Arial"/>
      <w:lang w:val="en-GB" w:eastAsia="ru-RU"/>
    </w:rPr>
  </w:style>
  <w:style w:type="paragraph" w:customStyle="1" w:styleId="ITBClauseHeader">
    <w:name w:val="ITB Clause Header"/>
    <w:basedOn w:val="affff4"/>
    <w:rsid w:val="00C7769C"/>
    <w:pPr>
      <w:keepNext/>
      <w:keepLines/>
      <w:tabs>
        <w:tab w:val="num" w:pos="144"/>
        <w:tab w:val="num" w:pos="432"/>
      </w:tabs>
      <w:spacing w:before="120" w:after="120"/>
      <w:ind w:left="432" w:hanging="432"/>
      <w:outlineLvl w:val="1"/>
    </w:pPr>
    <w:rPr>
      <w:rFonts w:ascii="Arial" w:hAnsi="Arial" w:cs="Arial"/>
      <w:b/>
      <w:bCs/>
    </w:rPr>
  </w:style>
  <w:style w:type="paragraph" w:customStyle="1" w:styleId="ITBSub-Clause">
    <w:name w:val="ITB Sub-Clause"/>
    <w:basedOn w:val="affff4"/>
    <w:rsid w:val="00C7769C"/>
    <w:pPr>
      <w:numPr>
        <w:ilvl w:val="1"/>
      </w:numPr>
      <w:tabs>
        <w:tab w:val="num" w:pos="576"/>
        <w:tab w:val="left" w:pos="1440"/>
      </w:tabs>
      <w:spacing w:after="200"/>
      <w:ind w:left="1440" w:hanging="684"/>
      <w:jc w:val="both"/>
    </w:pPr>
    <w:rPr>
      <w:rFonts w:ascii="Arial" w:hAnsi="Arial" w:cs="Arial"/>
    </w:rPr>
  </w:style>
  <w:style w:type="paragraph" w:customStyle="1" w:styleId="ITBSub-ClauseaList">
    <w:name w:val="ITB Sub-Clause (a) List"/>
    <w:basedOn w:val="affff4"/>
    <w:rsid w:val="00C7769C"/>
    <w:pPr>
      <w:numPr>
        <w:ilvl w:val="2"/>
      </w:numPr>
      <w:tabs>
        <w:tab w:val="num" w:pos="1296"/>
        <w:tab w:val="num" w:pos="1980"/>
        <w:tab w:val="left" w:pos="2430"/>
      </w:tabs>
      <w:spacing w:after="160"/>
      <w:ind w:left="1980" w:hanging="522"/>
      <w:jc w:val="both"/>
    </w:pPr>
    <w:rPr>
      <w:rFonts w:ascii="Arial" w:hAnsi="Arial" w:cs="Arial"/>
    </w:rPr>
  </w:style>
  <w:style w:type="paragraph" w:customStyle="1" w:styleId="ITBSub-ClauseiListinITBGCC">
    <w:name w:val="ITB Sub-Clause (i) List in ITB &amp; GCC"/>
    <w:basedOn w:val="ITBSub-ClauseaList"/>
    <w:rsid w:val="00C7769C"/>
    <w:pPr>
      <w:numPr>
        <w:ilvl w:val="0"/>
        <w:numId w:val="55"/>
      </w:numPr>
      <w:tabs>
        <w:tab w:val="clear" w:pos="2430"/>
        <w:tab w:val="num" w:pos="720"/>
        <w:tab w:val="left" w:pos="2520"/>
        <w:tab w:val="num" w:pos="2700"/>
        <w:tab w:val="num" w:pos="2880"/>
        <w:tab w:val="left" w:pos="3060"/>
        <w:tab w:val="num" w:pos="3957"/>
      </w:tabs>
      <w:ind w:left="2520"/>
    </w:pPr>
  </w:style>
  <w:style w:type="paragraph" w:customStyle="1" w:styleId="1f2">
    <w:name w:val="1. Основной цифровой список"/>
    <w:basedOn w:val="affff4"/>
    <w:rsid w:val="00C7769C"/>
    <w:pPr>
      <w:numPr>
        <w:ilvl w:val="2"/>
        <w:numId w:val="58"/>
      </w:numPr>
      <w:tabs>
        <w:tab w:val="clear" w:pos="360"/>
      </w:tabs>
      <w:spacing w:after="240" w:line="240" w:lineRule="atLeast"/>
      <w:jc w:val="both"/>
    </w:pPr>
    <w:rPr>
      <w:rFonts w:ascii="Arial" w:hAnsi="Arial" w:cs="Arial"/>
      <w:spacing w:val="-5"/>
      <w:lang w:val="ru-RU" w:eastAsia="ru-RU"/>
    </w:rPr>
  </w:style>
  <w:style w:type="paragraph" w:customStyle="1" w:styleId="Head21">
    <w:name w:val="Head 2.1"/>
    <w:basedOn w:val="affff4"/>
    <w:rsid w:val="00C7769C"/>
    <w:pPr>
      <w:keepNext/>
      <w:numPr>
        <w:ilvl w:val="3"/>
        <w:numId w:val="58"/>
      </w:numPr>
      <w:pBdr>
        <w:bottom w:val="single" w:sz="24" w:space="3" w:color="auto"/>
      </w:pBdr>
      <w:tabs>
        <w:tab w:val="clear" w:pos="1440"/>
      </w:tabs>
      <w:suppressAutoHyphens/>
      <w:spacing w:before="480" w:after="120"/>
      <w:ind w:left="0" w:firstLine="0"/>
      <w:jc w:val="center"/>
    </w:pPr>
    <w:rPr>
      <w:rFonts w:ascii="Times New Roman Bold" w:hAnsi="Times New Roman Bold" w:cs="Times New Roman Bold"/>
      <w:b/>
      <w:bCs/>
      <w:smallCaps/>
      <w:sz w:val="32"/>
      <w:szCs w:val="32"/>
    </w:rPr>
  </w:style>
  <w:style w:type="paragraph" w:customStyle="1" w:styleId="Head73CharCharChar">
    <w:name w:val="Head 7.3 Char Char Char"/>
    <w:basedOn w:val="Head72CharCharChar"/>
    <w:next w:val="affff4"/>
    <w:rsid w:val="00C7769C"/>
    <w:pPr>
      <w:numPr>
        <w:ilvl w:val="4"/>
        <w:numId w:val="58"/>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1ffffd">
    <w:name w:val="Список1"/>
    <w:basedOn w:val="affff4"/>
    <w:rsid w:val="00C7769C"/>
    <w:pPr>
      <w:tabs>
        <w:tab w:val="num" w:pos="576"/>
        <w:tab w:val="num" w:pos="1788"/>
      </w:tabs>
      <w:spacing w:line="480" w:lineRule="auto"/>
      <w:ind w:left="576" w:hanging="576"/>
      <w:jc w:val="both"/>
    </w:pPr>
    <w:rPr>
      <w:rFonts w:ascii="Arial" w:hAnsi="Arial" w:cs="Arial"/>
      <w:noProof/>
      <w:sz w:val="20"/>
      <w:szCs w:val="20"/>
      <w:lang w:val="ru-RU"/>
    </w:rPr>
  </w:style>
  <w:style w:type="paragraph" w:customStyle="1" w:styleId="AppendixHeading1">
    <w:name w:val="Appendix Heading 1"/>
    <w:basedOn w:val="1ffa"/>
    <w:next w:val="affff4"/>
    <w:autoRedefine/>
    <w:rsid w:val="00C7769C"/>
    <w:pPr>
      <w:pageBreakBefore/>
      <w:widowControl/>
      <w:tabs>
        <w:tab w:val="num" w:pos="2508"/>
      </w:tabs>
      <w:spacing w:after="60"/>
      <w:ind w:left="1800" w:hanging="360"/>
    </w:pPr>
    <w:rPr>
      <w:caps/>
      <w:lang w:eastAsia="ru-RU"/>
    </w:rPr>
  </w:style>
  <w:style w:type="paragraph" w:customStyle="1" w:styleId="PamkaStad">
    <w:name w:val="PamkaStad"/>
    <w:basedOn w:val="affff4"/>
    <w:rsid w:val="00C7769C"/>
    <w:pPr>
      <w:tabs>
        <w:tab w:val="num" w:pos="3228"/>
      </w:tabs>
      <w:jc w:val="center"/>
    </w:pPr>
    <w:rPr>
      <w:lang w:val="ru-RU" w:eastAsia="ru-RU"/>
    </w:rPr>
  </w:style>
  <w:style w:type="paragraph" w:customStyle="1" w:styleId="bodysingle0">
    <w:name w:val="bodysingle"/>
    <w:basedOn w:val="affff4"/>
    <w:rsid w:val="00C7769C"/>
    <w:pPr>
      <w:jc w:val="both"/>
    </w:pPr>
  </w:style>
  <w:style w:type="paragraph" w:customStyle="1" w:styleId="PamkaSmall">
    <w:name w:val="PamkaSmall"/>
    <w:basedOn w:val="afffff0"/>
    <w:rsid w:val="00C7769C"/>
    <w:pPr>
      <w:spacing w:after="60"/>
      <w:ind w:firstLine="0"/>
      <w:jc w:val="left"/>
    </w:pPr>
    <w:rPr>
      <w:rFonts w:ascii="Arial" w:hAnsi="Arial" w:cs="Arial"/>
      <w:sz w:val="24"/>
      <w:szCs w:val="24"/>
    </w:rPr>
  </w:style>
  <w:style w:type="paragraph" w:customStyle="1" w:styleId="List2">
    <w:name w:val="List2"/>
    <w:basedOn w:val="affff4"/>
    <w:rsid w:val="00C7769C"/>
    <w:pPr>
      <w:tabs>
        <w:tab w:val="num" w:pos="420"/>
      </w:tabs>
      <w:ind w:left="420" w:hanging="420"/>
    </w:pPr>
    <w:rPr>
      <w:lang w:val="ru-RU" w:eastAsia="ru-RU"/>
    </w:rPr>
  </w:style>
  <w:style w:type="paragraph" w:customStyle="1" w:styleId="explanatorynotes">
    <w:name w:val="explanatory_notes"/>
    <w:basedOn w:val="affff4"/>
    <w:rsid w:val="00C7769C"/>
    <w:pPr>
      <w:suppressAutoHyphens/>
      <w:spacing w:after="120" w:line="360" w:lineRule="exact"/>
      <w:jc w:val="both"/>
    </w:pPr>
    <w:rPr>
      <w:rFonts w:ascii="Arial" w:hAnsi="Arial" w:cs="Arial"/>
      <w:sz w:val="22"/>
      <w:szCs w:val="22"/>
    </w:rPr>
  </w:style>
  <w:style w:type="paragraph" w:customStyle="1" w:styleId="stylebodytextjustifiedbefore5ptafter5ptkernat11">
    <w:name w:val="stylebodytextjustifiedbefore5ptafter5ptkernat11"/>
    <w:basedOn w:val="affff4"/>
    <w:rsid w:val="00C7769C"/>
    <w:pPr>
      <w:tabs>
        <w:tab w:val="num" w:pos="624"/>
      </w:tabs>
      <w:spacing w:before="100" w:after="100"/>
      <w:ind w:left="624" w:hanging="624"/>
      <w:jc w:val="both"/>
    </w:pPr>
    <w:rPr>
      <w:lang w:val="ru-RU" w:eastAsia="ru-RU"/>
    </w:rPr>
  </w:style>
  <w:style w:type="character" w:customStyle="1" w:styleId="content">
    <w:name w:val="content"/>
    <w:rsid w:val="00C7769C"/>
  </w:style>
  <w:style w:type="paragraph" w:customStyle="1" w:styleId="stylebodytextjustifiedbefore5ptafter5ptkernat100">
    <w:name w:val="stylebodytextjustifiedbefore5ptafter5ptkernat10"/>
    <w:basedOn w:val="affff4"/>
    <w:rsid w:val="00C7769C"/>
    <w:pPr>
      <w:spacing w:before="100" w:after="100"/>
      <w:ind w:left="360" w:hanging="360"/>
      <w:jc w:val="both"/>
    </w:pPr>
    <w:rPr>
      <w:lang w:val="ru-RU" w:eastAsia="ru-RU"/>
    </w:rPr>
  </w:style>
  <w:style w:type="paragraph" w:customStyle="1" w:styleId="201">
    <w:name w:val="20"/>
    <w:basedOn w:val="affff4"/>
    <w:rsid w:val="00C7769C"/>
    <w:pPr>
      <w:ind w:left="348" w:hanging="180"/>
    </w:pPr>
    <w:rPr>
      <w:sz w:val="16"/>
      <w:szCs w:val="16"/>
      <w:lang w:val="ru-RU" w:eastAsia="ru-RU"/>
    </w:rPr>
  </w:style>
  <w:style w:type="paragraph" w:customStyle="1" w:styleId="300">
    <w:name w:val="30"/>
    <w:basedOn w:val="affff4"/>
    <w:rsid w:val="00C7769C"/>
    <w:pPr>
      <w:ind w:left="571" w:hanging="180"/>
    </w:pPr>
    <w:rPr>
      <w:sz w:val="16"/>
      <w:szCs w:val="16"/>
      <w:lang w:val="ru-RU" w:eastAsia="ru-RU"/>
    </w:rPr>
  </w:style>
  <w:style w:type="character" w:customStyle="1" w:styleId="variant">
    <w:name w:val="variant"/>
    <w:rsid w:val="00C7769C"/>
  </w:style>
  <w:style w:type="paragraph" w:customStyle="1" w:styleId="OTRHeading1">
    <w:name w:val="OTR_Heading_1"/>
    <w:next w:val="affff4"/>
    <w:rsid w:val="00C7769C"/>
    <w:pPr>
      <w:keepNext/>
      <w:pageBreakBefore/>
      <w:tabs>
        <w:tab w:val="num" w:pos="698"/>
      </w:tabs>
      <w:spacing w:before="240" w:after="120" w:line="240" w:lineRule="auto"/>
      <w:ind w:left="698" w:hanging="432"/>
      <w:jc w:val="both"/>
      <w:outlineLvl w:val="0"/>
    </w:pPr>
    <w:rPr>
      <w:rFonts w:ascii="Arial" w:eastAsia="Times New Roman" w:hAnsi="Arial" w:cs="Arial"/>
      <w:b/>
      <w:bCs/>
      <w:kern w:val="32"/>
      <w:sz w:val="32"/>
      <w:szCs w:val="32"/>
      <w:lang w:eastAsia="ru-RU"/>
    </w:rPr>
  </w:style>
  <w:style w:type="paragraph" w:customStyle="1" w:styleId="OTRHeading4">
    <w:name w:val="OTR_Heading_4"/>
    <w:rsid w:val="00C7769C"/>
    <w:pPr>
      <w:tabs>
        <w:tab w:val="num" w:pos="864"/>
      </w:tabs>
      <w:spacing w:before="240" w:after="120" w:line="240" w:lineRule="auto"/>
      <w:ind w:left="864" w:hanging="144"/>
      <w:outlineLvl w:val="3"/>
    </w:pPr>
    <w:rPr>
      <w:rFonts w:ascii="Times New Roman" w:eastAsia="Times New Roman" w:hAnsi="Times New Roman" w:cs="Times New Roman"/>
      <w:b/>
      <w:bCs/>
      <w:sz w:val="24"/>
      <w:szCs w:val="24"/>
      <w:lang w:eastAsia="ru-RU"/>
    </w:rPr>
  </w:style>
  <w:style w:type="paragraph" w:customStyle="1" w:styleId="OTRHeading3">
    <w:name w:val="OTR_Heading_3"/>
    <w:next w:val="affff4"/>
    <w:rsid w:val="00C7769C"/>
    <w:pPr>
      <w:keepNext/>
      <w:tabs>
        <w:tab w:val="num" w:pos="1173"/>
      </w:tabs>
      <w:spacing w:before="240" w:after="120" w:line="240" w:lineRule="auto"/>
      <w:ind w:left="1173" w:hanging="907"/>
      <w:jc w:val="both"/>
      <w:outlineLvl w:val="2"/>
    </w:pPr>
    <w:rPr>
      <w:rFonts w:ascii="Arial" w:eastAsia="Times New Roman" w:hAnsi="Arial" w:cs="Arial"/>
      <w:b/>
      <w:bCs/>
      <w:sz w:val="26"/>
      <w:szCs w:val="26"/>
      <w:lang w:eastAsia="ru-RU"/>
    </w:rPr>
  </w:style>
  <w:style w:type="paragraph" w:customStyle="1" w:styleId="1ffffe">
    <w:name w:val="Нумер1"/>
    <w:basedOn w:val="affff4"/>
    <w:autoRedefine/>
    <w:rsid w:val="00C7769C"/>
    <w:pPr>
      <w:tabs>
        <w:tab w:val="num" w:pos="360"/>
      </w:tabs>
      <w:ind w:left="360" w:hanging="360"/>
      <w:jc w:val="both"/>
    </w:pPr>
    <w:rPr>
      <w:sz w:val="28"/>
      <w:szCs w:val="28"/>
      <w:lang w:val="ru-RU"/>
    </w:rPr>
  </w:style>
  <w:style w:type="character" w:customStyle="1" w:styleId="zakonspanheader1">
    <w:name w:val="zakon_spanheader1"/>
    <w:rsid w:val="00C7769C"/>
    <w:rPr>
      <w:rFonts w:ascii="Arial" w:hAnsi="Arial"/>
      <w:color w:val="000080"/>
      <w:sz w:val="18"/>
    </w:rPr>
  </w:style>
  <w:style w:type="paragraph" w:customStyle="1" w:styleId="zakonpheader">
    <w:name w:val="zakon_pheader"/>
    <w:basedOn w:val="affff4"/>
    <w:rsid w:val="00C7769C"/>
    <w:pPr>
      <w:widowControl w:val="0"/>
      <w:autoSpaceDE w:val="0"/>
      <w:autoSpaceDN w:val="0"/>
      <w:adjustRightInd w:val="0"/>
      <w:spacing w:before="100" w:beforeAutospacing="1" w:after="100" w:afterAutospacing="1"/>
      <w:jc w:val="center"/>
    </w:pPr>
    <w:rPr>
      <w:rFonts w:ascii="Verdana" w:hAnsi="Verdana" w:cs="Verdana"/>
      <w:color w:val="000000"/>
      <w:sz w:val="23"/>
      <w:szCs w:val="23"/>
      <w:lang w:val="ru-RU" w:eastAsia="ru-RU"/>
    </w:rPr>
  </w:style>
  <w:style w:type="paragraph" w:customStyle="1" w:styleId="zakonplink">
    <w:name w:val="zakon_plink"/>
    <w:basedOn w:val="affff4"/>
    <w:rsid w:val="00C7769C"/>
    <w:pPr>
      <w:widowControl w:val="0"/>
      <w:autoSpaceDE w:val="0"/>
      <w:autoSpaceDN w:val="0"/>
      <w:adjustRightInd w:val="0"/>
      <w:spacing w:before="100" w:beforeAutospacing="1" w:after="100" w:afterAutospacing="1"/>
    </w:pPr>
    <w:rPr>
      <w:rFonts w:ascii="Verdana" w:hAnsi="Verdana" w:cs="Verdana"/>
      <w:color w:val="000000"/>
      <w:sz w:val="23"/>
      <w:szCs w:val="23"/>
      <w:lang w:val="ru-RU" w:eastAsia="ru-RU"/>
    </w:rPr>
  </w:style>
  <w:style w:type="character" w:customStyle="1" w:styleId="zakonlink1">
    <w:name w:val="zakon_link1"/>
    <w:rsid w:val="00C7769C"/>
    <w:rPr>
      <w:rFonts w:ascii="Arial" w:hAnsi="Arial"/>
      <w:color w:val="000000"/>
      <w:sz w:val="18"/>
    </w:rPr>
  </w:style>
  <w:style w:type="paragraph" w:customStyle="1" w:styleId="zakonpright">
    <w:name w:val="zakon_pright"/>
    <w:basedOn w:val="affff4"/>
    <w:rsid w:val="00C7769C"/>
    <w:pPr>
      <w:widowControl w:val="0"/>
      <w:autoSpaceDE w:val="0"/>
      <w:autoSpaceDN w:val="0"/>
      <w:adjustRightInd w:val="0"/>
      <w:spacing w:before="100" w:beforeAutospacing="1" w:after="100" w:afterAutospacing="1"/>
      <w:jc w:val="right"/>
    </w:pPr>
    <w:rPr>
      <w:rFonts w:ascii="Verdana" w:hAnsi="Verdana" w:cs="Verdana"/>
      <w:color w:val="000000"/>
      <w:sz w:val="23"/>
      <w:szCs w:val="23"/>
      <w:lang w:val="ru-RU" w:eastAsia="ru-RU"/>
    </w:rPr>
  </w:style>
  <w:style w:type="paragraph" w:customStyle="1" w:styleId="HTMLPreformatted1">
    <w:name w:val="HTML Preformatted1"/>
    <w:basedOn w:val="affff4"/>
    <w:rsid w:val="00C77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lang w:val="ru-RU" w:eastAsia="ru-RU"/>
    </w:rPr>
  </w:style>
  <w:style w:type="paragraph" w:customStyle="1" w:styleId="n">
    <w:name w:val="n"/>
    <w:basedOn w:val="afffff0"/>
    <w:rsid w:val="00C7769C"/>
    <w:pPr>
      <w:keepNext/>
      <w:keepLines/>
      <w:suppressLineNumbers/>
      <w:suppressAutoHyphens/>
      <w:autoSpaceDE w:val="0"/>
      <w:autoSpaceDN w:val="0"/>
      <w:adjustRightInd w:val="0"/>
      <w:spacing w:line="240" w:lineRule="auto"/>
      <w:ind w:firstLine="0"/>
      <w:jc w:val="center"/>
    </w:pPr>
    <w:rPr>
      <w:b/>
      <w:bCs/>
      <w:sz w:val="22"/>
      <w:szCs w:val="22"/>
    </w:rPr>
  </w:style>
  <w:style w:type="paragraph" w:customStyle="1" w:styleId="Heading">
    <w:name w:val="Heading"/>
    <w:basedOn w:val="affff4"/>
    <w:rsid w:val="00C7769C"/>
    <w:pPr>
      <w:numPr>
        <w:numId w:val="59"/>
      </w:numPr>
      <w:tabs>
        <w:tab w:val="clear" w:pos="1134"/>
        <w:tab w:val="num" w:pos="2160"/>
      </w:tabs>
      <w:ind w:left="2160" w:hanging="1440"/>
    </w:pPr>
    <w:rPr>
      <w:b/>
      <w:bCs/>
      <w:sz w:val="40"/>
      <w:szCs w:val="40"/>
      <w:lang w:val="ru-RU"/>
    </w:rPr>
  </w:style>
  <w:style w:type="paragraph" w:customStyle="1" w:styleId="1fffff">
    <w:name w:val="Прил_1"/>
    <w:basedOn w:val="1ffa"/>
    <w:next w:val="affff4"/>
    <w:rsid w:val="00C7769C"/>
    <w:pPr>
      <w:widowControl/>
      <w:tabs>
        <w:tab w:val="num" w:pos="720"/>
      </w:tabs>
      <w:spacing w:before="480" w:after="280"/>
      <w:ind w:left="720" w:hanging="720"/>
    </w:pPr>
    <w:rPr>
      <w:lang w:eastAsia="ru-RU"/>
    </w:rPr>
  </w:style>
  <w:style w:type="paragraph" w:customStyle="1" w:styleId="1fffff0">
    <w:name w:val="Список 1)"/>
    <w:aliases w:val="2),3)..."/>
    <w:basedOn w:val="affff4"/>
    <w:rsid w:val="00C7769C"/>
    <w:pPr>
      <w:ind w:left="1068" w:hanging="360"/>
    </w:pPr>
    <w:rPr>
      <w:rFonts w:ascii="Arial" w:hAnsi="Arial" w:cs="Arial"/>
      <w:sz w:val="22"/>
      <w:szCs w:val="22"/>
      <w:lang w:val="ru-RU" w:eastAsia="ru-RU"/>
    </w:rPr>
  </w:style>
  <w:style w:type="paragraph" w:customStyle="1" w:styleId="2ffff0">
    <w:name w:val="Прил_2"/>
    <w:basedOn w:val="2fc"/>
    <w:next w:val="affff4"/>
    <w:rsid w:val="00C7769C"/>
    <w:pPr>
      <w:numPr>
        <w:ilvl w:val="0"/>
        <w:numId w:val="0"/>
      </w:numPr>
      <w:tabs>
        <w:tab w:val="left" w:pos="900"/>
      </w:tabs>
      <w:suppressAutoHyphens/>
      <w:spacing w:before="400"/>
      <w:ind w:left="900" w:hanging="900"/>
    </w:pPr>
    <w:rPr>
      <w:iCs w:val="0"/>
      <w:kern w:val="0"/>
      <w:lang w:eastAsia="ru-RU"/>
    </w:rPr>
  </w:style>
  <w:style w:type="paragraph" w:customStyle="1" w:styleId="3ffc">
    <w:name w:val="Прил_3"/>
    <w:basedOn w:val="3b"/>
    <w:next w:val="affff4"/>
    <w:rsid w:val="00C7769C"/>
    <w:pPr>
      <w:numPr>
        <w:ilvl w:val="0"/>
        <w:numId w:val="0"/>
      </w:numPr>
      <w:tabs>
        <w:tab w:val="num" w:pos="1080"/>
      </w:tabs>
      <w:suppressAutoHyphens/>
      <w:spacing w:before="320" w:after="200" w:line="240" w:lineRule="auto"/>
      <w:ind w:left="1080" w:hanging="1080"/>
    </w:pPr>
    <w:rPr>
      <w:i/>
      <w:iCs/>
      <w:sz w:val="27"/>
      <w:szCs w:val="27"/>
    </w:rPr>
  </w:style>
  <w:style w:type="paragraph" w:customStyle="1" w:styleId="4fc">
    <w:name w:val="Прил_4"/>
    <w:basedOn w:val="47"/>
    <w:next w:val="affff4"/>
    <w:rsid w:val="00C7769C"/>
    <w:pPr>
      <w:widowControl/>
      <w:tabs>
        <w:tab w:val="left" w:pos="1260"/>
      </w:tabs>
      <w:suppressAutoHyphens/>
      <w:autoSpaceDE/>
      <w:autoSpaceDN/>
      <w:adjustRightInd/>
      <w:spacing w:before="240" w:after="160"/>
      <w:ind w:left="1260" w:hanging="1260"/>
      <w:jc w:val="left"/>
    </w:pPr>
    <w:rPr>
      <w:b/>
      <w:sz w:val="24"/>
    </w:rPr>
  </w:style>
  <w:style w:type="paragraph" w:customStyle="1" w:styleId="3ffd">
    <w:name w:val="Название документа 3"/>
    <w:basedOn w:val="affff4"/>
    <w:rsid w:val="00C7769C"/>
    <w:pPr>
      <w:suppressAutoHyphens/>
      <w:jc w:val="center"/>
    </w:pPr>
    <w:rPr>
      <w:b/>
      <w:bCs/>
      <w:lang w:val="ru-RU" w:eastAsia="ru-RU"/>
    </w:rPr>
  </w:style>
  <w:style w:type="paragraph" w:customStyle="1" w:styleId="1fffff1">
    <w:name w:val="Название документа 1"/>
    <w:basedOn w:val="affff4"/>
    <w:next w:val="2ffff1"/>
    <w:rsid w:val="00C7769C"/>
    <w:pPr>
      <w:suppressAutoHyphens/>
      <w:spacing w:before="360" w:after="240"/>
      <w:jc w:val="center"/>
    </w:pPr>
    <w:rPr>
      <w:b/>
      <w:bCs/>
      <w:caps/>
      <w:spacing w:val="20"/>
      <w:sz w:val="36"/>
      <w:szCs w:val="36"/>
      <w:lang w:val="ru-RU" w:eastAsia="ru-RU"/>
    </w:rPr>
  </w:style>
  <w:style w:type="paragraph" w:customStyle="1" w:styleId="2ffff1">
    <w:name w:val="Название документа 2"/>
    <w:basedOn w:val="1ffa"/>
    <w:next w:val="affff4"/>
    <w:rsid w:val="00C7769C"/>
    <w:pPr>
      <w:widowControl/>
      <w:spacing w:after="280"/>
      <w:outlineLvl w:val="9"/>
    </w:pPr>
    <w:rPr>
      <w:lang w:eastAsia="ru-RU"/>
    </w:rPr>
  </w:style>
  <w:style w:type="paragraph" w:customStyle="1" w:styleId="affffffffffffffff0">
    <w:name w:val="Табл_Заголовок"/>
    <w:basedOn w:val="affff4"/>
    <w:rsid w:val="00C7769C"/>
    <w:pPr>
      <w:spacing w:before="120"/>
      <w:jc w:val="center"/>
    </w:pPr>
    <w:rPr>
      <w:b/>
      <w:bCs/>
      <w:lang w:val="ru-RU" w:eastAsia="ru-RU"/>
    </w:rPr>
  </w:style>
  <w:style w:type="paragraph" w:customStyle="1" w:styleId="affffffffffffffff1">
    <w:name w:val="ОГЛАВЛЕНИЕ"/>
    <w:basedOn w:val="affff4"/>
    <w:next w:val="affff4"/>
    <w:rsid w:val="00C7769C"/>
    <w:pPr>
      <w:pageBreakBefore/>
      <w:spacing w:before="240" w:after="480"/>
    </w:pPr>
    <w:rPr>
      <w:b/>
      <w:bCs/>
      <w:caps/>
      <w:sz w:val="28"/>
      <w:szCs w:val="28"/>
      <w:lang w:val="ru-RU" w:eastAsia="ru-RU"/>
    </w:rPr>
  </w:style>
  <w:style w:type="paragraph" w:customStyle="1" w:styleId="affffffffffffffff2">
    <w:name w:val="Конфигурационные файлы"/>
    <w:rsid w:val="00C7769C"/>
    <w:pPr>
      <w:spacing w:after="120" w:line="240" w:lineRule="auto"/>
    </w:pPr>
    <w:rPr>
      <w:rFonts w:ascii="Courier New" w:eastAsia="Times New Roman" w:hAnsi="Courier New" w:cs="Courier New"/>
      <w:sz w:val="20"/>
      <w:szCs w:val="20"/>
      <w:lang w:val="en-US" w:eastAsia="ru-RU"/>
    </w:rPr>
  </w:style>
  <w:style w:type="paragraph" w:customStyle="1" w:styleId="affffffffffffffff3">
    <w:name w:val="Текст колонтитула"/>
    <w:rsid w:val="00C7769C"/>
    <w:pPr>
      <w:spacing w:after="0" w:line="240" w:lineRule="auto"/>
      <w:jc w:val="right"/>
    </w:pPr>
    <w:rPr>
      <w:rFonts w:ascii="Arial" w:eastAsia="Times New Roman" w:hAnsi="Arial" w:cs="Arial"/>
      <w:i/>
      <w:iCs/>
      <w:sz w:val="18"/>
      <w:szCs w:val="18"/>
      <w:lang w:eastAsia="ru-RU"/>
    </w:rPr>
  </w:style>
  <w:style w:type="paragraph" w:customStyle="1" w:styleId="1fffff2">
    <w:name w:val="Текст_АбзНеНум_1"/>
    <w:basedOn w:val="affff4"/>
    <w:rsid w:val="00C7769C"/>
    <w:pPr>
      <w:tabs>
        <w:tab w:val="left" w:pos="851"/>
      </w:tabs>
      <w:spacing w:before="20" w:after="20"/>
      <w:ind w:left="850" w:hanging="425"/>
      <w:jc w:val="both"/>
    </w:pPr>
    <w:rPr>
      <w:rFonts w:ascii="Arial" w:hAnsi="Arial" w:cs="Arial"/>
      <w:sz w:val="20"/>
      <w:szCs w:val="20"/>
      <w:lang w:val="ru-RU" w:eastAsia="ru-RU"/>
    </w:rPr>
  </w:style>
  <w:style w:type="paragraph" w:customStyle="1" w:styleId="affffffffffffffff4">
    <w:name w:val="письмо"/>
    <w:basedOn w:val="affff4"/>
    <w:rsid w:val="00C7769C"/>
    <w:pPr>
      <w:ind w:firstLine="720"/>
      <w:jc w:val="both"/>
    </w:pPr>
    <w:rPr>
      <w:sz w:val="28"/>
      <w:szCs w:val="28"/>
      <w:lang w:val="ru-RU" w:eastAsia="ru-RU"/>
    </w:rPr>
  </w:style>
  <w:style w:type="paragraph" w:customStyle="1" w:styleId="TextBox">
    <w:name w:val="Text Box"/>
    <w:rsid w:val="00C7769C"/>
    <w:pPr>
      <w:keepNext/>
      <w:keepLines/>
      <w:tabs>
        <w:tab w:val="left" w:pos="-720"/>
      </w:tabs>
      <w:suppressAutoHyphens/>
      <w:spacing w:after="0" w:line="240" w:lineRule="auto"/>
      <w:jc w:val="both"/>
    </w:pPr>
    <w:rPr>
      <w:rFonts w:ascii="Times New Roman" w:eastAsia="Times New Roman" w:hAnsi="Times New Roman" w:cs="Times New Roman"/>
      <w:spacing w:val="-2"/>
      <w:lang w:val="en-US"/>
    </w:rPr>
  </w:style>
  <w:style w:type="paragraph" w:customStyle="1" w:styleId="tabletxt">
    <w:name w:val="table_txt"/>
    <w:basedOn w:val="affff4"/>
    <w:rsid w:val="00C7769C"/>
    <w:pPr>
      <w:suppressAutoHyphens/>
      <w:spacing w:after="120"/>
    </w:pPr>
    <w:rPr>
      <w:sz w:val="22"/>
      <w:szCs w:val="22"/>
    </w:rPr>
  </w:style>
  <w:style w:type="paragraph" w:customStyle="1" w:styleId="affffffffffffffff5">
    <w:name w:val="Выполняемые задачи"/>
    <w:basedOn w:val="affff4"/>
    <w:rsid w:val="00C7769C"/>
    <w:pPr>
      <w:tabs>
        <w:tab w:val="num" w:pos="1440"/>
      </w:tabs>
      <w:ind w:left="1440" w:hanging="360"/>
    </w:pPr>
    <w:rPr>
      <w:lang w:val="ru-RU" w:eastAsia="ru-RU"/>
    </w:rPr>
  </w:style>
  <w:style w:type="paragraph" w:customStyle="1" w:styleId="affffffffffffffff6">
    <w:name w:val="А Строки в таблице"/>
    <w:basedOn w:val="affff4"/>
    <w:rsid w:val="00C7769C"/>
    <w:pPr>
      <w:suppressAutoHyphens/>
    </w:pPr>
    <w:rPr>
      <w:color w:val="000000"/>
      <w:sz w:val="26"/>
      <w:szCs w:val="26"/>
      <w:lang w:val="ru-RU"/>
    </w:rPr>
  </w:style>
  <w:style w:type="character" w:customStyle="1" w:styleId="320">
    <w:name w:val="Знак Знак32"/>
    <w:rsid w:val="00C7769C"/>
    <w:rPr>
      <w:b/>
      <w:kern w:val="32"/>
      <w:sz w:val="32"/>
      <w:lang w:val="en-US" w:eastAsia="en-US"/>
    </w:rPr>
  </w:style>
  <w:style w:type="paragraph" w:customStyle="1" w:styleId="affffffffffffffff7">
    <w:name w:val="А Основной текст"/>
    <w:link w:val="affffffffffffffff8"/>
    <w:rsid w:val="00C7769C"/>
    <w:pPr>
      <w:suppressAutoHyphens/>
      <w:spacing w:after="0" w:line="240" w:lineRule="auto"/>
      <w:ind w:firstLine="425"/>
      <w:jc w:val="both"/>
    </w:pPr>
    <w:rPr>
      <w:rFonts w:ascii="Times New Roman" w:eastAsia="Times New Roman" w:hAnsi="Times New Roman" w:cs="Times New Roman"/>
      <w:color w:val="000000"/>
      <w:sz w:val="26"/>
      <w:szCs w:val="20"/>
    </w:rPr>
  </w:style>
  <w:style w:type="paragraph" w:customStyle="1" w:styleId="AT-">
    <w:name w:val="A T-Сод."/>
    <w:basedOn w:val="affffffffffffffff6"/>
    <w:next w:val="affffffffffffffff6"/>
    <w:autoRedefine/>
    <w:rsid w:val="00C7769C"/>
    <w:rPr>
      <w:rFonts w:ascii="Arial" w:hAnsi="Arial" w:cs="Arial"/>
      <w:color w:val="auto"/>
    </w:rPr>
  </w:style>
  <w:style w:type="paragraph" w:customStyle="1" w:styleId="1fffff3">
    <w:name w:val="А 1 Строка таблицы"/>
    <w:rsid w:val="00C7769C"/>
    <w:pPr>
      <w:shd w:val="clear" w:color="auto" w:fill="666666"/>
      <w:spacing w:after="0" w:line="240" w:lineRule="auto"/>
    </w:pPr>
    <w:rPr>
      <w:rFonts w:ascii="Arial" w:eastAsia="Times New Roman" w:hAnsi="Arial" w:cs="Arial"/>
      <w:b/>
      <w:bCs/>
      <w:color w:val="FFFFFF"/>
      <w:sz w:val="24"/>
      <w:szCs w:val="24"/>
      <w:lang w:eastAsia="ru-RU"/>
    </w:rPr>
  </w:style>
  <w:style w:type="paragraph" w:customStyle="1" w:styleId="affffffffffffffff9">
    <w:name w:val="А Верхний колонтитул"/>
    <w:basedOn w:val="affffffffffffffff7"/>
    <w:rsid w:val="00C7769C"/>
    <w:pPr>
      <w:tabs>
        <w:tab w:val="right" w:pos="9720"/>
      </w:tabs>
      <w:ind w:firstLine="0"/>
    </w:pPr>
    <w:rPr>
      <w:noProof/>
    </w:rPr>
  </w:style>
  <w:style w:type="paragraph" w:customStyle="1" w:styleId="1ff0">
    <w:name w:val="А Заголовок 1"/>
    <w:basedOn w:val="affffffffffffffff7"/>
    <w:next w:val="affffffffffffffff7"/>
    <w:rsid w:val="00C7769C"/>
    <w:pPr>
      <w:pageBreakBefore/>
      <w:numPr>
        <w:numId w:val="60"/>
      </w:numPr>
      <w:tabs>
        <w:tab w:val="clear" w:pos="1129"/>
        <w:tab w:val="num" w:pos="360"/>
        <w:tab w:val="left" w:pos="425"/>
        <w:tab w:val="num" w:pos="720"/>
        <w:tab w:val="num" w:pos="926"/>
        <w:tab w:val="num" w:pos="964"/>
        <w:tab w:val="num" w:pos="2329"/>
      </w:tabs>
      <w:spacing w:after="120"/>
      <w:ind w:left="926" w:hanging="360"/>
    </w:pPr>
    <w:rPr>
      <w:rFonts w:ascii="Arial" w:hAnsi="Arial" w:cs="Arial"/>
      <w:b/>
      <w:bCs/>
      <w:sz w:val="32"/>
      <w:szCs w:val="32"/>
    </w:rPr>
  </w:style>
  <w:style w:type="paragraph" w:customStyle="1" w:styleId="2f2">
    <w:name w:val="А Заголовок 2"/>
    <w:basedOn w:val="affffffffffffffff7"/>
    <w:next w:val="affffffffffffffff7"/>
    <w:link w:val="2ffff2"/>
    <w:autoRedefine/>
    <w:rsid w:val="00C7769C"/>
    <w:pPr>
      <w:numPr>
        <w:ilvl w:val="1"/>
        <w:numId w:val="60"/>
      </w:numPr>
      <w:tabs>
        <w:tab w:val="clear" w:pos="804"/>
        <w:tab w:val="num" w:pos="360"/>
        <w:tab w:val="num" w:pos="926"/>
        <w:tab w:val="left" w:pos="1080"/>
        <w:tab w:val="num" w:pos="1440"/>
        <w:tab w:val="num" w:pos="2869"/>
      </w:tabs>
      <w:spacing w:before="120" w:after="120"/>
      <w:ind w:left="926" w:hanging="360"/>
      <w:outlineLvl w:val="1"/>
    </w:pPr>
    <w:rPr>
      <w:rFonts w:ascii="Arial" w:hAnsi="Arial"/>
      <w:b/>
      <w:bCs/>
      <w:sz w:val="28"/>
      <w:szCs w:val="28"/>
    </w:rPr>
  </w:style>
  <w:style w:type="paragraph" w:customStyle="1" w:styleId="3f">
    <w:name w:val="А Заголовок 3"/>
    <w:basedOn w:val="affffffffffffffff7"/>
    <w:next w:val="affffffffffffffff7"/>
    <w:rsid w:val="00C7769C"/>
    <w:pPr>
      <w:numPr>
        <w:ilvl w:val="2"/>
        <w:numId w:val="60"/>
      </w:numPr>
      <w:tabs>
        <w:tab w:val="clear" w:pos="1417"/>
        <w:tab w:val="num" w:pos="360"/>
        <w:tab w:val="num" w:pos="926"/>
        <w:tab w:val="num" w:pos="1800"/>
        <w:tab w:val="num" w:pos="2160"/>
        <w:tab w:val="num" w:pos="3589"/>
      </w:tabs>
      <w:spacing w:before="120"/>
      <w:ind w:left="926" w:hanging="360"/>
    </w:pPr>
    <w:rPr>
      <w:rFonts w:ascii="Arial" w:hAnsi="Arial" w:cs="Arial"/>
      <w:b/>
      <w:bCs/>
      <w:i/>
      <w:iCs/>
    </w:rPr>
  </w:style>
  <w:style w:type="paragraph" w:customStyle="1" w:styleId="49">
    <w:name w:val="А Заголовок 4"/>
    <w:basedOn w:val="affffffffffffffff7"/>
    <w:next w:val="affffffffffffffff7"/>
    <w:rsid w:val="00C7769C"/>
    <w:pPr>
      <w:numPr>
        <w:ilvl w:val="3"/>
        <w:numId w:val="60"/>
      </w:numPr>
      <w:tabs>
        <w:tab w:val="clear" w:pos="1561"/>
        <w:tab w:val="num" w:pos="360"/>
        <w:tab w:val="num" w:pos="926"/>
        <w:tab w:val="num" w:pos="2520"/>
        <w:tab w:val="num" w:pos="2880"/>
        <w:tab w:val="num" w:pos="4309"/>
      </w:tabs>
      <w:spacing w:before="120"/>
      <w:ind w:left="926" w:hanging="360"/>
    </w:pPr>
    <w:rPr>
      <w:i/>
      <w:iCs/>
      <w:sz w:val="24"/>
      <w:szCs w:val="24"/>
    </w:rPr>
  </w:style>
  <w:style w:type="paragraph" w:customStyle="1" w:styleId="5f0">
    <w:name w:val="А Заголовок 5"/>
    <w:basedOn w:val="affffffffffffffff7"/>
    <w:next w:val="affff4"/>
    <w:rsid w:val="00C7769C"/>
    <w:rPr>
      <w:i/>
      <w:iCs/>
    </w:rPr>
  </w:style>
  <w:style w:type="paragraph" w:customStyle="1" w:styleId="affffffffffffffffa">
    <w:name w:val="А Заголовок оглавления"/>
    <w:basedOn w:val="affffffffffffffff7"/>
    <w:next w:val="affffffffffffffff7"/>
    <w:rsid w:val="00C7769C"/>
    <w:pPr>
      <w:ind w:firstLine="0"/>
      <w:jc w:val="center"/>
    </w:pPr>
    <w:rPr>
      <w:b/>
      <w:bCs/>
      <w:sz w:val="32"/>
      <w:szCs w:val="32"/>
    </w:rPr>
  </w:style>
  <w:style w:type="paragraph" w:customStyle="1" w:styleId="affffffffffffffffb">
    <w:name w:val="А Заголовок приложения"/>
    <w:basedOn w:val="1ff0"/>
    <w:next w:val="affffffffffffffff7"/>
    <w:rsid w:val="00C7769C"/>
    <w:pPr>
      <w:pageBreakBefore w:val="0"/>
      <w:numPr>
        <w:numId w:val="0"/>
      </w:numPr>
      <w:tabs>
        <w:tab w:val="clear" w:pos="425"/>
        <w:tab w:val="clear" w:pos="1129"/>
        <w:tab w:val="num" w:pos="720"/>
      </w:tabs>
      <w:suppressAutoHyphens w:val="0"/>
      <w:spacing w:after="0"/>
      <w:jc w:val="left"/>
    </w:pPr>
    <w:rPr>
      <w:rFonts w:ascii="Times New Roman" w:hAnsi="Times New Roman" w:cs="Times New Roman"/>
      <w:b w:val="0"/>
      <w:bCs w:val="0"/>
      <w:color w:val="auto"/>
      <w:sz w:val="20"/>
      <w:szCs w:val="20"/>
      <w:lang w:eastAsia="ru-RU"/>
    </w:rPr>
  </w:style>
  <w:style w:type="paragraph" w:customStyle="1" w:styleId="affffffffffffffffc">
    <w:name w:val="А Заголовок таблицы"/>
    <w:basedOn w:val="affff4"/>
    <w:next w:val="afffff0"/>
    <w:rsid w:val="00C7769C"/>
    <w:pPr>
      <w:spacing w:before="240" w:after="120"/>
      <w:jc w:val="both"/>
    </w:pPr>
  </w:style>
  <w:style w:type="paragraph" w:customStyle="1" w:styleId="a8">
    <w:name w:val="А Категория теста"/>
    <w:basedOn w:val="2f2"/>
    <w:next w:val="affff4"/>
    <w:rsid w:val="00C7769C"/>
    <w:pPr>
      <w:numPr>
        <w:ilvl w:val="0"/>
        <w:numId w:val="61"/>
      </w:numPr>
      <w:tabs>
        <w:tab w:val="num" w:pos="0"/>
        <w:tab w:val="num" w:pos="420"/>
        <w:tab w:val="num" w:pos="720"/>
        <w:tab w:val="num" w:pos="964"/>
        <w:tab w:val="num" w:pos="1209"/>
        <w:tab w:val="num" w:pos="2329"/>
      </w:tabs>
      <w:ind w:left="1209" w:hanging="244"/>
    </w:pPr>
  </w:style>
  <w:style w:type="paragraph" w:customStyle="1" w:styleId="affffffffffffffffd">
    <w:name w:val="А Маркированный список"/>
    <w:basedOn w:val="affffffffffffffff7"/>
    <w:rsid w:val="00C7769C"/>
    <w:pPr>
      <w:tabs>
        <w:tab w:val="num" w:pos="1004"/>
      </w:tabs>
      <w:suppressAutoHyphens w:val="0"/>
      <w:spacing w:after="120"/>
      <w:ind w:left="1004" w:hanging="360"/>
    </w:pPr>
    <w:rPr>
      <w:rFonts w:ascii="Arial" w:hAnsi="Arial" w:cs="Arial"/>
      <w:sz w:val="20"/>
    </w:rPr>
  </w:style>
  <w:style w:type="paragraph" w:customStyle="1" w:styleId="19">
    <w:name w:val="А Маркированный список 1"/>
    <w:basedOn w:val="affffffffffffffff7"/>
    <w:rsid w:val="00C7769C"/>
    <w:pPr>
      <w:numPr>
        <w:numId w:val="62"/>
      </w:numPr>
      <w:tabs>
        <w:tab w:val="clear" w:pos="720"/>
        <w:tab w:val="num" w:pos="435"/>
        <w:tab w:val="num" w:pos="1209"/>
        <w:tab w:val="num" w:pos="1429"/>
        <w:tab w:val="num" w:pos="1492"/>
      </w:tabs>
      <w:ind w:left="1492" w:hanging="435"/>
    </w:pPr>
  </w:style>
  <w:style w:type="paragraph" w:customStyle="1" w:styleId="2b">
    <w:name w:val="А Маркированный список 2"/>
    <w:basedOn w:val="affffffffffffffff7"/>
    <w:rsid w:val="00C7769C"/>
    <w:pPr>
      <w:numPr>
        <w:numId w:val="63"/>
      </w:numPr>
      <w:tabs>
        <w:tab w:val="clear" w:pos="1145"/>
        <w:tab w:val="num" w:pos="360"/>
        <w:tab w:val="num" w:pos="720"/>
        <w:tab w:val="num" w:pos="1440"/>
      </w:tabs>
      <w:ind w:left="0" w:firstLine="0"/>
    </w:pPr>
  </w:style>
  <w:style w:type="paragraph" w:customStyle="1" w:styleId="affffffffffffffffe">
    <w:name w:val="А Название рисунка"/>
    <w:basedOn w:val="affff4"/>
    <w:next w:val="affffffffffffffff7"/>
    <w:rsid w:val="00C7769C"/>
    <w:pPr>
      <w:spacing w:before="120" w:after="120"/>
      <w:jc w:val="center"/>
    </w:pPr>
    <w:rPr>
      <w:i/>
      <w:iCs/>
    </w:rPr>
  </w:style>
  <w:style w:type="paragraph" w:customStyle="1" w:styleId="afffffffffffffffff">
    <w:name w:val="А название таблицы"/>
    <w:basedOn w:val="affff4"/>
    <w:next w:val="affffffffffffffff7"/>
    <w:rsid w:val="00C7769C"/>
    <w:pPr>
      <w:spacing w:before="120" w:after="120"/>
      <w:ind w:firstLine="567"/>
      <w:jc w:val="right"/>
    </w:pPr>
    <w:rPr>
      <w:i/>
      <w:iCs/>
    </w:rPr>
  </w:style>
  <w:style w:type="paragraph" w:customStyle="1" w:styleId="afffffffffffffffff0">
    <w:name w:val="А Нижний колонтитул"/>
    <w:basedOn w:val="affffffffffffffff9"/>
    <w:rsid w:val="00C7769C"/>
    <w:rPr>
      <w:lang w:val="en-US"/>
    </w:rPr>
  </w:style>
  <w:style w:type="paragraph" w:customStyle="1" w:styleId="afffffffffffffffff1">
    <w:name w:val="А Номер теста"/>
    <w:basedOn w:val="1fffff3"/>
    <w:next w:val="affffffffffffffff7"/>
    <w:rsid w:val="00C7769C"/>
    <w:pPr>
      <w:spacing w:after="240"/>
    </w:pPr>
    <w:rPr>
      <w:sz w:val="32"/>
      <w:szCs w:val="32"/>
    </w:rPr>
  </w:style>
  <w:style w:type="paragraph" w:customStyle="1" w:styleId="affff0">
    <w:name w:val="А Нумерованный список"/>
    <w:basedOn w:val="affffffffffffffff7"/>
    <w:next w:val="affffffffffffffff7"/>
    <w:rsid w:val="00C7769C"/>
    <w:pPr>
      <w:numPr>
        <w:numId w:val="64"/>
      </w:numPr>
      <w:tabs>
        <w:tab w:val="clear" w:pos="1097"/>
        <w:tab w:val="num" w:pos="720"/>
        <w:tab w:val="num" w:pos="1211"/>
        <w:tab w:val="num" w:pos="1410"/>
        <w:tab w:val="num" w:pos="1811"/>
      </w:tabs>
      <w:ind w:left="1211" w:hanging="360"/>
      <w:jc w:val="left"/>
    </w:pPr>
  </w:style>
  <w:style w:type="paragraph" w:customStyle="1" w:styleId="afffffffffffffffff2">
    <w:name w:val="А Полное имя файла"/>
    <w:basedOn w:val="affffffffffffffff7"/>
    <w:next w:val="affffffffffffffff7"/>
    <w:rsid w:val="00C7769C"/>
    <w:pPr>
      <w:suppressAutoHyphens w:val="0"/>
      <w:spacing w:after="120"/>
      <w:ind w:firstLine="567"/>
    </w:pPr>
    <w:rPr>
      <w:rFonts w:ascii="Courier New" w:hAnsi="Courier New" w:cs="Courier New"/>
      <w:i/>
      <w:iCs/>
      <w:sz w:val="20"/>
    </w:rPr>
  </w:style>
  <w:style w:type="paragraph" w:customStyle="1" w:styleId="afffffffffffffffff3">
    <w:name w:val="А Текст конфигурации"/>
    <w:basedOn w:val="affffffffffffffff7"/>
    <w:rsid w:val="00C7769C"/>
    <w:pPr>
      <w:ind w:firstLine="0"/>
      <w:jc w:val="left"/>
    </w:pPr>
    <w:rPr>
      <w:rFonts w:ascii="Courier New" w:hAnsi="Courier New" w:cs="Courier New"/>
      <w:sz w:val="18"/>
      <w:szCs w:val="18"/>
    </w:rPr>
  </w:style>
  <w:style w:type="paragraph" w:customStyle="1" w:styleId="afffffffffffffffff4">
    <w:name w:val="А Титул авторы документа подпись"/>
    <w:basedOn w:val="affffffffffffffff7"/>
    <w:rsid w:val="00C7769C"/>
    <w:pPr>
      <w:ind w:firstLine="0"/>
      <w:jc w:val="right"/>
    </w:pPr>
    <w:rPr>
      <w:b/>
      <w:bCs/>
      <w:sz w:val="24"/>
      <w:szCs w:val="24"/>
    </w:rPr>
  </w:style>
  <w:style w:type="character" w:customStyle="1" w:styleId="afffffffffffffffff5">
    <w:name w:val="А Титул авторы документа подпись Знак Знак"/>
    <w:rsid w:val="00C7769C"/>
    <w:rPr>
      <w:rFonts w:ascii="Arial" w:hAnsi="Arial"/>
      <w:b/>
      <w:color w:val="000000"/>
      <w:sz w:val="24"/>
      <w:lang w:val="ru-RU" w:eastAsia="en-US"/>
    </w:rPr>
  </w:style>
  <w:style w:type="paragraph" w:customStyle="1" w:styleId="afffffffffffffffff6">
    <w:name w:val="А Титул авторы документа фамилии"/>
    <w:basedOn w:val="afffffffffffffffff4"/>
    <w:rsid w:val="00C7769C"/>
    <w:pPr>
      <w:jc w:val="left"/>
    </w:pPr>
    <w:rPr>
      <w:b w:val="0"/>
      <w:bCs w:val="0"/>
    </w:rPr>
  </w:style>
  <w:style w:type="paragraph" w:customStyle="1" w:styleId="afffffffffffffffff7">
    <w:name w:val="А Титул АМТ"/>
    <w:basedOn w:val="affffffffffffffff7"/>
    <w:rsid w:val="00C7769C"/>
    <w:pPr>
      <w:spacing w:after="400"/>
      <w:ind w:firstLine="0"/>
      <w:jc w:val="center"/>
    </w:pPr>
    <w:rPr>
      <w:b/>
      <w:bCs/>
      <w:sz w:val="40"/>
      <w:szCs w:val="40"/>
    </w:rPr>
  </w:style>
  <w:style w:type="paragraph" w:customStyle="1" w:styleId="afffffffffffffffff8">
    <w:name w:val="А Титул дополнительно"/>
    <w:basedOn w:val="affffffffffffffff7"/>
    <w:rsid w:val="00C7769C"/>
    <w:pPr>
      <w:ind w:firstLine="0"/>
      <w:jc w:val="center"/>
    </w:pPr>
    <w:rPr>
      <w:sz w:val="32"/>
      <w:szCs w:val="32"/>
    </w:rPr>
  </w:style>
  <w:style w:type="paragraph" w:customStyle="1" w:styleId="afffffffffffffffff9">
    <w:name w:val="А Титул название"/>
    <w:basedOn w:val="affffffffffffffff7"/>
    <w:rsid w:val="00C7769C"/>
    <w:pPr>
      <w:spacing w:after="240"/>
      <w:ind w:firstLine="0"/>
      <w:jc w:val="center"/>
    </w:pPr>
    <w:rPr>
      <w:b/>
      <w:bCs/>
      <w:sz w:val="40"/>
      <w:szCs w:val="40"/>
    </w:rPr>
  </w:style>
  <w:style w:type="paragraph" w:customStyle="1" w:styleId="afffffffffffffffffa">
    <w:name w:val="А Титул Тип документа"/>
    <w:basedOn w:val="affff4"/>
    <w:next w:val="affffffffffffffff7"/>
    <w:rsid w:val="00C7769C"/>
    <w:pPr>
      <w:autoSpaceDE w:val="0"/>
      <w:autoSpaceDN w:val="0"/>
      <w:spacing w:after="400" w:line="240" w:lineRule="atLeast"/>
      <w:jc w:val="center"/>
    </w:pPr>
    <w:rPr>
      <w:b/>
      <w:bCs/>
      <w:noProof/>
      <w:sz w:val="36"/>
      <w:szCs w:val="36"/>
      <w:u w:val="single"/>
    </w:rPr>
  </w:style>
  <w:style w:type="paragraph" w:customStyle="1" w:styleId="afffffffffffffffffb">
    <w:name w:val="А_Вспомогательный_вместо_обычного"/>
    <w:basedOn w:val="affff4"/>
    <w:rsid w:val="00C7769C"/>
  </w:style>
  <w:style w:type="paragraph" w:customStyle="1" w:styleId="afffffffffffffffffc">
    <w:name w:val="АМСЯ_НазОбъ"/>
    <w:rsid w:val="00C7769C"/>
    <w:pPr>
      <w:spacing w:after="0" w:line="240" w:lineRule="auto"/>
      <w:jc w:val="center"/>
    </w:pPr>
    <w:rPr>
      <w:rFonts w:ascii="Arial" w:eastAsia="Times New Roman" w:hAnsi="Arial" w:cs="Arial"/>
      <w:sz w:val="28"/>
      <w:szCs w:val="28"/>
      <w:lang w:eastAsia="ru-RU"/>
    </w:rPr>
  </w:style>
  <w:style w:type="paragraph" w:customStyle="1" w:styleId="100">
    <w:name w:val="АМСЯ_Та10л"/>
    <w:rsid w:val="00C7769C"/>
    <w:pPr>
      <w:spacing w:after="0" w:line="240" w:lineRule="auto"/>
    </w:pPr>
    <w:rPr>
      <w:rFonts w:ascii="Arial" w:eastAsia="Times New Roman" w:hAnsi="Arial" w:cs="Arial"/>
      <w:sz w:val="20"/>
      <w:szCs w:val="20"/>
      <w:lang w:eastAsia="ru-RU"/>
    </w:rPr>
  </w:style>
  <w:style w:type="paragraph" w:customStyle="1" w:styleId="101">
    <w:name w:val="АМСЯ_Та10ц"/>
    <w:autoRedefine/>
    <w:rsid w:val="00C7769C"/>
    <w:pPr>
      <w:spacing w:after="0" w:line="240" w:lineRule="auto"/>
      <w:ind w:hanging="30"/>
      <w:jc w:val="center"/>
    </w:pPr>
    <w:rPr>
      <w:rFonts w:ascii="Arial" w:eastAsia="Times New Roman" w:hAnsi="Arial" w:cs="Arial"/>
      <w:sz w:val="20"/>
      <w:szCs w:val="20"/>
      <w:lang w:val="en-US" w:eastAsia="ru-RU"/>
    </w:rPr>
  </w:style>
  <w:style w:type="paragraph" w:customStyle="1" w:styleId="afffffffffffffffffd">
    <w:name w:val="АМСЯ_Ш_№ли"/>
    <w:rsid w:val="00C7769C"/>
    <w:pPr>
      <w:spacing w:after="0" w:line="240" w:lineRule="auto"/>
      <w:jc w:val="center"/>
    </w:pPr>
    <w:rPr>
      <w:rFonts w:ascii="Arial" w:eastAsia="Times New Roman" w:hAnsi="Arial" w:cs="Arial"/>
      <w:sz w:val="20"/>
      <w:szCs w:val="20"/>
      <w:lang w:eastAsia="ru-RU"/>
    </w:rPr>
  </w:style>
  <w:style w:type="paragraph" w:customStyle="1" w:styleId="afffffffffffffffffe">
    <w:name w:val="АМСЯ_Ш_шиф"/>
    <w:rsid w:val="00C7769C"/>
    <w:pPr>
      <w:framePr w:wrap="auto" w:vAnchor="page" w:hAnchor="text" w:x="3297" w:y="15707"/>
      <w:spacing w:after="0" w:line="240" w:lineRule="auto"/>
      <w:jc w:val="center"/>
    </w:pPr>
    <w:rPr>
      <w:rFonts w:ascii="Arial" w:eastAsia="Times New Roman" w:hAnsi="Arial" w:cs="Arial"/>
      <w:caps/>
      <w:sz w:val="32"/>
      <w:szCs w:val="32"/>
      <w:lang w:eastAsia="ru-RU"/>
    </w:rPr>
  </w:style>
  <w:style w:type="character" w:customStyle="1" w:styleId="affffffffffffffffff">
    <w:name w:val="АМСЯ_Шфд"/>
    <w:rsid w:val="00C7769C"/>
    <w:rPr>
      <w:rFonts w:ascii="Arial" w:hAnsi="Arial"/>
    </w:rPr>
  </w:style>
  <w:style w:type="paragraph" w:customStyle="1" w:styleId="affffffffffffffffff0">
    <w:name w:val="АМСЯ_Шфс"/>
    <w:basedOn w:val="affff4"/>
    <w:rsid w:val="00C7769C"/>
    <w:pPr>
      <w:jc w:val="center"/>
    </w:pPr>
    <w:rPr>
      <w:w w:val="90"/>
      <w:sz w:val="16"/>
      <w:szCs w:val="16"/>
    </w:rPr>
  </w:style>
  <w:style w:type="character" w:customStyle="1" w:styleId="affffffffffffffffff1">
    <w:name w:val="РПД_Шт_АМТ"/>
    <w:rsid w:val="00C7769C"/>
    <w:rPr>
      <w:rFonts w:ascii="Arial" w:hAnsi="Arial"/>
      <w:sz w:val="28"/>
    </w:rPr>
  </w:style>
  <w:style w:type="character" w:customStyle="1" w:styleId="affffffffffffffffff2">
    <w:name w:val="РПД_Шт_Фам"/>
    <w:rsid w:val="00C7769C"/>
    <w:rPr>
      <w:rFonts w:ascii="Arial" w:hAnsi="Arial"/>
      <w:sz w:val="20"/>
    </w:rPr>
  </w:style>
  <w:style w:type="character" w:customStyle="1" w:styleId="affffffffffffffffff3">
    <w:name w:val="РПД_Шт_Дата"/>
    <w:rsid w:val="00C7769C"/>
    <w:rPr>
      <w:rFonts w:ascii="Arial" w:hAnsi="Arial"/>
      <w:spacing w:val="-14"/>
      <w:w w:val="80"/>
      <w:sz w:val="20"/>
    </w:rPr>
  </w:style>
  <w:style w:type="character" w:customStyle="1" w:styleId="affffffffffffffffff4">
    <w:name w:val="РПД_Шт_Наим_докум"/>
    <w:rsid w:val="00C7769C"/>
    <w:rPr>
      <w:rFonts w:ascii="Arial" w:hAnsi="Arial"/>
      <w:sz w:val="20"/>
    </w:rPr>
  </w:style>
  <w:style w:type="character" w:customStyle="1" w:styleId="affffffffffffffffff5">
    <w:name w:val="РПД_Шт_Наим_проек"/>
    <w:rsid w:val="00C7769C"/>
    <w:rPr>
      <w:rFonts w:ascii="Arial" w:hAnsi="Arial"/>
      <w:sz w:val="20"/>
    </w:rPr>
  </w:style>
  <w:style w:type="character" w:customStyle="1" w:styleId="affffffffffffffffff6">
    <w:name w:val="РПД_Шт_Наим_сист"/>
    <w:rsid w:val="00C7769C"/>
    <w:rPr>
      <w:rFonts w:ascii="Arial" w:hAnsi="Arial"/>
      <w:sz w:val="24"/>
    </w:rPr>
  </w:style>
  <w:style w:type="character" w:customStyle="1" w:styleId="affffffffffffffffff7">
    <w:name w:val="РПД_Шт_Номер"/>
    <w:rsid w:val="00C7769C"/>
    <w:rPr>
      <w:rFonts w:ascii="Arial" w:hAnsi="Arial"/>
      <w:sz w:val="20"/>
    </w:rPr>
  </w:style>
  <w:style w:type="character" w:customStyle="1" w:styleId="affffffffffffffffff8">
    <w:name w:val="РПД_Шт_Фам_сж"/>
    <w:rsid w:val="00C7769C"/>
    <w:rPr>
      <w:rFonts w:ascii="Arial" w:hAnsi="Arial"/>
      <w:spacing w:val="-20"/>
      <w:w w:val="90"/>
      <w:sz w:val="20"/>
    </w:rPr>
  </w:style>
  <w:style w:type="character" w:customStyle="1" w:styleId="affffffffffffffffff9">
    <w:name w:val="РПД_Шт_Шифр"/>
    <w:rsid w:val="00C7769C"/>
    <w:rPr>
      <w:rFonts w:ascii="Times New Roman" w:hAnsi="Times New Roman"/>
      <w:b/>
      <w:sz w:val="32"/>
    </w:rPr>
  </w:style>
  <w:style w:type="paragraph" w:customStyle="1" w:styleId="1000">
    <w:name w:val="Стиль А Заголовок 1 + По центру Слева:  0 мм Первая строка:  0 мм"/>
    <w:basedOn w:val="1ff0"/>
    <w:rsid w:val="00C7769C"/>
    <w:pPr>
      <w:numPr>
        <w:numId w:val="0"/>
      </w:numPr>
      <w:tabs>
        <w:tab w:val="clear" w:pos="1129"/>
        <w:tab w:val="num" w:pos="720"/>
      </w:tabs>
      <w:jc w:val="center"/>
      <w:outlineLvl w:val="0"/>
    </w:pPr>
  </w:style>
  <w:style w:type="paragraph" w:customStyle="1" w:styleId="Arial10">
    <w:name w:val="Стиль А Основной текст + Arial 10 пт полужирный По центру Перва..."/>
    <w:rsid w:val="00C7769C"/>
    <w:pPr>
      <w:spacing w:after="0" w:line="240" w:lineRule="auto"/>
      <w:jc w:val="center"/>
    </w:pPr>
    <w:rPr>
      <w:rFonts w:ascii="Arial" w:eastAsia="Times New Roman" w:hAnsi="Arial" w:cs="Arial"/>
      <w:b/>
      <w:bCs/>
      <w:color w:val="000000"/>
      <w:sz w:val="20"/>
      <w:szCs w:val="20"/>
    </w:rPr>
  </w:style>
  <w:style w:type="paragraph" w:customStyle="1" w:styleId="126">
    <w:name w:val="Стиль АМСЯ_Та12цж"/>
    <w:rsid w:val="00C7769C"/>
    <w:pPr>
      <w:keepNext/>
      <w:keepLines/>
      <w:widowControl w:val="0"/>
      <w:spacing w:after="0" w:line="240" w:lineRule="auto"/>
      <w:jc w:val="center"/>
    </w:pPr>
    <w:rPr>
      <w:rFonts w:ascii="Arial" w:eastAsia="Times New Roman" w:hAnsi="Arial" w:cs="Arial"/>
      <w:b/>
      <w:bCs/>
      <w:sz w:val="20"/>
      <w:szCs w:val="20"/>
      <w:lang w:eastAsia="ru-RU"/>
    </w:rPr>
  </w:style>
  <w:style w:type="paragraph" w:styleId="HTML3">
    <w:name w:val="HTML Address"/>
    <w:basedOn w:val="affff4"/>
    <w:link w:val="HTML4"/>
    <w:rsid w:val="00C7769C"/>
    <w:rPr>
      <w:i/>
      <w:szCs w:val="20"/>
    </w:rPr>
  </w:style>
  <w:style w:type="character" w:customStyle="1" w:styleId="HTML4">
    <w:name w:val="Адрес HTML Знак"/>
    <w:basedOn w:val="affff5"/>
    <w:link w:val="HTML3"/>
    <w:rsid w:val="00C7769C"/>
    <w:rPr>
      <w:rFonts w:ascii="Times New Roman" w:eastAsia="Times New Roman" w:hAnsi="Times New Roman" w:cs="Times New Roman"/>
      <w:i/>
      <w:sz w:val="24"/>
      <w:szCs w:val="20"/>
      <w:lang w:val="en-US"/>
    </w:rPr>
  </w:style>
  <w:style w:type="character" w:styleId="HTML5">
    <w:name w:val="HTML Acronym"/>
    <w:basedOn w:val="affff5"/>
    <w:rsid w:val="00C7769C"/>
  </w:style>
  <w:style w:type="table" w:styleId="-11">
    <w:name w:val="Table Web 1"/>
    <w:basedOn w:val="affff6"/>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ff6"/>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ff6"/>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fffff4">
    <w:name w:val="Table Subtle 1"/>
    <w:basedOn w:val="affff6"/>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3">
    <w:name w:val="Table Subtle 2"/>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fa">
    <w:name w:val="Категория теста"/>
    <w:basedOn w:val="affff4"/>
    <w:next w:val="affff4"/>
    <w:rsid w:val="00C7769C"/>
    <w:pPr>
      <w:spacing w:after="240"/>
    </w:pPr>
  </w:style>
  <w:style w:type="character" w:styleId="HTML6">
    <w:name w:val="HTML Keyboard"/>
    <w:rsid w:val="00C7769C"/>
    <w:rPr>
      <w:rFonts w:ascii="Courier New" w:hAnsi="Courier New"/>
      <w:sz w:val="20"/>
    </w:rPr>
  </w:style>
  <w:style w:type="table" w:styleId="1fffff5">
    <w:name w:val="Table Classic 1"/>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4">
    <w:name w:val="Table Classic 2"/>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fb">
    <w:name w:val="Моноширинный"/>
    <w:rsid w:val="00C7769C"/>
    <w:rPr>
      <w:rFonts w:ascii="Courier New" w:hAnsi="Courier New"/>
      <w:noProof/>
      <w:sz w:val="16"/>
      <w:lang w:val="en-US"/>
    </w:rPr>
  </w:style>
  <w:style w:type="character" w:styleId="affffffffffffffffffc">
    <w:name w:val="line number"/>
    <w:basedOn w:val="affff5"/>
    <w:rsid w:val="00C7769C"/>
  </w:style>
  <w:style w:type="character" w:styleId="HTML7">
    <w:name w:val="HTML Sample"/>
    <w:rsid w:val="00C7769C"/>
    <w:rPr>
      <w:rFonts w:ascii="Courier New" w:hAnsi="Courier New"/>
    </w:rPr>
  </w:style>
  <w:style w:type="table" w:styleId="1fffff6">
    <w:name w:val="Table 3D effects 1"/>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5">
    <w:name w:val="Table 3D effects 2"/>
    <w:basedOn w:val="affff6"/>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e">
    <w:name w:val="Table 3D effects 3"/>
    <w:basedOn w:val="affff6"/>
    <w:rsid w:val="00C7769C"/>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8">
    <w:name w:val="HTML Definition"/>
    <w:rsid w:val="00C7769C"/>
    <w:rPr>
      <w:i/>
    </w:rPr>
  </w:style>
  <w:style w:type="character" w:styleId="HTML9">
    <w:name w:val="HTML Variable"/>
    <w:rsid w:val="00C7769C"/>
    <w:rPr>
      <w:i/>
    </w:rPr>
  </w:style>
  <w:style w:type="character" w:styleId="HTMLa">
    <w:name w:val="HTML Typewriter"/>
    <w:rsid w:val="00C7769C"/>
    <w:rPr>
      <w:rFonts w:ascii="Courier New" w:hAnsi="Courier New"/>
      <w:sz w:val="20"/>
    </w:rPr>
  </w:style>
  <w:style w:type="table" w:styleId="2ffff6">
    <w:name w:val="Table Simple 2"/>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
    <w:name w:val="Table Simple 3"/>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d">
    <w:name w:val="Table Grid 4"/>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1">
    <w:name w:val="Table Grid 5"/>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ffff6"/>
    <w:rsid w:val="00C7769C"/>
    <w:pPr>
      <w:spacing w:after="0" w:line="240" w:lineRule="auto"/>
      <w:ind w:hanging="30"/>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d">
    <w:name w:val="Table Contemporary"/>
    <w:basedOn w:val="affff6"/>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e">
    <w:name w:val="Table Professional"/>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C7769C"/>
    <w:rPr>
      <w:rFonts w:ascii="Courier New" w:hAnsi="Courier New"/>
      <w:sz w:val="20"/>
    </w:rPr>
  </w:style>
  <w:style w:type="table" w:styleId="1fffff7">
    <w:name w:val="Table Columns 1"/>
    <w:basedOn w:val="affff6"/>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7">
    <w:name w:val="Table Columns 2"/>
    <w:basedOn w:val="affff6"/>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0">
    <w:name w:val="Table Columns 3"/>
    <w:basedOn w:val="affff6"/>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e">
    <w:name w:val="Table Columns 4"/>
    <w:basedOn w:val="affff6"/>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2">
    <w:name w:val="Table Columns 5"/>
    <w:basedOn w:val="affff6"/>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ff6"/>
    <w:rsid w:val="00C7769C"/>
    <w:pPr>
      <w:spacing w:after="0" w:line="240" w:lineRule="auto"/>
      <w:ind w:hanging="30"/>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ff6"/>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ff6"/>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C7769C"/>
    <w:rPr>
      <w:rFonts w:ascii="Times New Roman" w:hAnsi="Times New Roman"/>
      <w:sz w:val="20"/>
    </w:rPr>
  </w:style>
  <w:style w:type="paragraph" w:styleId="affffffffffffffc">
    <w:name w:val="macro"/>
    <w:link w:val="affffffffffffffb"/>
    <w:rsid w:val="00C7769C"/>
    <w:pPr>
      <w:tabs>
        <w:tab w:val="left" w:pos="480"/>
        <w:tab w:val="left" w:pos="960"/>
        <w:tab w:val="left" w:pos="1440"/>
        <w:tab w:val="left" w:pos="1920"/>
        <w:tab w:val="left" w:pos="2400"/>
        <w:tab w:val="left" w:pos="2880"/>
        <w:tab w:val="left" w:pos="3360"/>
        <w:tab w:val="left" w:pos="3840"/>
        <w:tab w:val="left" w:pos="4320"/>
      </w:tabs>
      <w:spacing w:after="0" w:line="240" w:lineRule="auto"/>
      <w:ind w:hanging="30"/>
    </w:pPr>
    <w:rPr>
      <w:rFonts w:ascii="Courier New" w:hAnsi="Courier New" w:cs="Courier New"/>
      <w:lang w:val="en-US"/>
    </w:rPr>
  </w:style>
  <w:style w:type="character" w:customStyle="1" w:styleId="1fffff8">
    <w:name w:val="Текст макроса Знак1"/>
    <w:basedOn w:val="affff5"/>
    <w:link w:val="affffffffffffffc"/>
    <w:rsid w:val="00C7769C"/>
    <w:rPr>
      <w:rFonts w:ascii="Consolas" w:eastAsia="Times New Roman" w:hAnsi="Consolas" w:cs="Times New Roman"/>
      <w:sz w:val="20"/>
      <w:szCs w:val="20"/>
      <w:lang w:val="en-US"/>
    </w:rPr>
  </w:style>
  <w:style w:type="paragraph" w:customStyle="1" w:styleId="afffffffffffffffffff">
    <w:name w:val="Титул Тип Документа"/>
    <w:basedOn w:val="affff4"/>
    <w:rsid w:val="00C7769C"/>
    <w:pPr>
      <w:autoSpaceDE w:val="0"/>
      <w:autoSpaceDN w:val="0"/>
      <w:spacing w:after="400" w:line="240" w:lineRule="atLeast"/>
      <w:jc w:val="center"/>
    </w:pPr>
    <w:rPr>
      <w:rFonts w:ascii="Helvetica" w:hAnsi="Helvetica" w:cs="Helvetica"/>
      <w:b/>
      <w:bCs/>
      <w:noProof/>
      <w:sz w:val="36"/>
      <w:szCs w:val="36"/>
    </w:rPr>
  </w:style>
  <w:style w:type="table" w:styleId="2ffff8">
    <w:name w:val="Table Colorful 2"/>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1">
    <w:name w:val="Table Colorful 3"/>
    <w:basedOn w:val="affff6"/>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ffffffffa">
    <w:name w:val="E-mail Signature"/>
    <w:basedOn w:val="affff4"/>
    <w:link w:val="affffffffffffff9"/>
    <w:rsid w:val="00C7769C"/>
    <w:rPr>
      <w:rFonts w:asciiTheme="minorHAnsi" w:eastAsiaTheme="minorHAnsi" w:hAnsiTheme="minorHAnsi" w:cstheme="minorBidi"/>
      <w:b/>
      <w:sz w:val="22"/>
      <w:szCs w:val="22"/>
      <w:lang w:val="ru-RU" w:eastAsia="ru-RU"/>
    </w:rPr>
  </w:style>
  <w:style w:type="character" w:customStyle="1" w:styleId="1fffff9">
    <w:name w:val="Электронная подпись Знак1"/>
    <w:basedOn w:val="affff5"/>
    <w:link w:val="affffffffffffffa"/>
    <w:rsid w:val="00C7769C"/>
    <w:rPr>
      <w:rFonts w:ascii="Times New Roman" w:eastAsia="Times New Roman" w:hAnsi="Times New Roman" w:cs="Times New Roman"/>
      <w:sz w:val="24"/>
      <w:szCs w:val="24"/>
      <w:lang w:val="en-US"/>
    </w:rPr>
  </w:style>
  <w:style w:type="paragraph" w:customStyle="1" w:styleId="BodyText22">
    <w:name w:val="Body Text 22"/>
    <w:basedOn w:val="affff4"/>
    <w:rsid w:val="00C7769C"/>
    <w:pPr>
      <w:widowControl w:val="0"/>
      <w:jc w:val="both"/>
    </w:pPr>
    <w:rPr>
      <w:i/>
      <w:iCs/>
      <w:sz w:val="22"/>
      <w:szCs w:val="22"/>
      <w:lang w:eastAsia="ru-RU"/>
    </w:rPr>
  </w:style>
  <w:style w:type="paragraph" w:customStyle="1" w:styleId="xl22">
    <w:name w:val="xl22"/>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6"/>
      <w:szCs w:val="16"/>
      <w:lang w:val="ru-RU" w:eastAsia="ru-RU"/>
    </w:rPr>
  </w:style>
  <w:style w:type="paragraph" w:customStyle="1" w:styleId="xl23">
    <w:name w:val="xl23"/>
    <w:basedOn w:val="affff4"/>
    <w:rsid w:val="00C7769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lang w:val="ru-RU" w:eastAsia="ru-RU"/>
    </w:rPr>
  </w:style>
  <w:style w:type="character" w:customStyle="1" w:styleId="affffffffffffffff8">
    <w:name w:val="А Основной текст Знак"/>
    <w:link w:val="affffffffffffffff7"/>
    <w:locked/>
    <w:rsid w:val="00C7769C"/>
    <w:rPr>
      <w:rFonts w:ascii="Times New Roman" w:eastAsia="Times New Roman" w:hAnsi="Times New Roman" w:cs="Times New Roman"/>
      <w:color w:val="000000"/>
      <w:sz w:val="26"/>
      <w:szCs w:val="20"/>
    </w:rPr>
  </w:style>
  <w:style w:type="paragraph" w:customStyle="1" w:styleId="BodyText21">
    <w:name w:val="Body Text 21"/>
    <w:basedOn w:val="affff4"/>
    <w:rsid w:val="00C7769C"/>
    <w:pPr>
      <w:widowControl w:val="0"/>
      <w:jc w:val="both"/>
    </w:pPr>
    <w:rPr>
      <w:i/>
      <w:iCs/>
      <w:sz w:val="22"/>
      <w:szCs w:val="22"/>
      <w:lang w:eastAsia="ru-RU"/>
    </w:rPr>
  </w:style>
  <w:style w:type="paragraph" w:customStyle="1" w:styleId="para">
    <w:name w:val="para"/>
    <w:rsid w:val="00C7769C"/>
    <w:pPr>
      <w:tabs>
        <w:tab w:val="left" w:pos="0"/>
        <w:tab w:val="left" w:pos="1440"/>
        <w:tab w:val="left" w:pos="2880"/>
        <w:tab w:val="left" w:pos="4320"/>
      </w:tabs>
      <w:spacing w:before="23" w:after="58" w:line="255" w:lineRule="atLeast"/>
      <w:jc w:val="both"/>
    </w:pPr>
    <w:rPr>
      <w:rFonts w:ascii="Times" w:eastAsia="Times New Roman" w:hAnsi="Times" w:cs="Times"/>
      <w:lang w:val="en-US"/>
    </w:rPr>
  </w:style>
  <w:style w:type="paragraph" w:customStyle="1" w:styleId="font3">
    <w:name w:val="font3"/>
    <w:basedOn w:val="affff4"/>
    <w:rsid w:val="00C7769C"/>
    <w:pPr>
      <w:spacing w:before="100" w:beforeAutospacing="1" w:after="100" w:afterAutospacing="1"/>
    </w:pPr>
    <w:rPr>
      <w:rFonts w:ascii="Arial" w:hAnsi="Arial" w:cs="Arial"/>
      <w:sz w:val="20"/>
      <w:szCs w:val="20"/>
      <w:lang w:val="ru-RU" w:eastAsia="ru-RU"/>
    </w:rPr>
  </w:style>
  <w:style w:type="paragraph" w:customStyle="1" w:styleId="ListBullet51">
    <w:name w:val="List Bullet 51"/>
    <w:basedOn w:val="affff4"/>
    <w:rsid w:val="00C7769C"/>
    <w:pPr>
      <w:numPr>
        <w:numId w:val="66"/>
      </w:numPr>
    </w:pPr>
    <w:rPr>
      <w:lang w:val="ru-RU" w:eastAsia="ru-RU"/>
    </w:rPr>
  </w:style>
  <w:style w:type="paragraph" w:customStyle="1" w:styleId="TableCaption">
    <w:name w:val="Table_Caption"/>
    <w:basedOn w:val="affff4"/>
    <w:next w:val="affff4"/>
    <w:link w:val="TableCaptionChar"/>
    <w:rsid w:val="00C7769C"/>
    <w:pPr>
      <w:keepNext/>
      <w:keepLines/>
      <w:spacing w:before="360" w:after="240" w:line="288" w:lineRule="auto"/>
      <w:ind w:left="2013" w:hanging="1293"/>
    </w:pPr>
    <w:rPr>
      <w:szCs w:val="20"/>
    </w:rPr>
  </w:style>
  <w:style w:type="character" w:customStyle="1" w:styleId="TableCaptionChar">
    <w:name w:val="Table_Caption Char"/>
    <w:link w:val="TableCaption"/>
    <w:locked/>
    <w:rsid w:val="00C7769C"/>
    <w:rPr>
      <w:rFonts w:ascii="Times New Roman" w:eastAsia="Times New Roman" w:hAnsi="Times New Roman" w:cs="Times New Roman"/>
      <w:sz w:val="24"/>
      <w:szCs w:val="20"/>
      <w:lang w:val="en-US"/>
    </w:rPr>
  </w:style>
  <w:style w:type="paragraph" w:customStyle="1" w:styleId="ListBullet53">
    <w:name w:val="List Bullet 53"/>
    <w:basedOn w:val="affff4"/>
    <w:rsid w:val="00C7769C"/>
    <w:pPr>
      <w:numPr>
        <w:numId w:val="67"/>
      </w:numPr>
    </w:pPr>
    <w:rPr>
      <w:lang w:val="ru-RU" w:eastAsia="ru-RU"/>
    </w:rPr>
  </w:style>
  <w:style w:type="paragraph" w:customStyle="1" w:styleId="TableText0">
    <w:name w:val="TableText"/>
    <w:basedOn w:val="affff4"/>
    <w:rsid w:val="00C7769C"/>
    <w:pPr>
      <w:spacing w:before="40" w:after="40" w:line="288" w:lineRule="auto"/>
    </w:pPr>
    <w:rPr>
      <w:sz w:val="22"/>
      <w:szCs w:val="22"/>
      <w:lang w:val="ru-RU"/>
    </w:rPr>
  </w:style>
  <w:style w:type="paragraph" w:customStyle="1" w:styleId="ListParagraph11">
    <w:name w:val="List Paragraph11"/>
    <w:basedOn w:val="affff4"/>
    <w:rsid w:val="00C7769C"/>
    <w:pPr>
      <w:ind w:left="708"/>
    </w:pPr>
    <w:rPr>
      <w:lang w:val="ru-RU" w:eastAsia="ru-RU"/>
    </w:rPr>
  </w:style>
  <w:style w:type="paragraph" w:customStyle="1" w:styleId="TOCHeading1">
    <w:name w:val="TOC Heading1"/>
    <w:basedOn w:val="1ffa"/>
    <w:next w:val="affff4"/>
    <w:rsid w:val="00C7769C"/>
    <w:pPr>
      <w:keepLines/>
      <w:widowControl/>
      <w:spacing w:before="480" w:line="276" w:lineRule="auto"/>
      <w:outlineLvl w:val="9"/>
    </w:pPr>
    <w:rPr>
      <w:rFonts w:ascii="Cambria" w:hAnsi="Cambria" w:cs="Cambria"/>
      <w:caps/>
      <w:color w:val="365F91"/>
    </w:rPr>
  </w:style>
  <w:style w:type="paragraph" w:customStyle="1" w:styleId="xl131">
    <w:name w:val="xl131"/>
    <w:basedOn w:val="affff4"/>
    <w:rsid w:val="00C7769C"/>
    <w:pPr>
      <w:pBdr>
        <w:top w:val="single" w:sz="8" w:space="0" w:color="000000"/>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2">
    <w:name w:val="xl132"/>
    <w:basedOn w:val="affff4"/>
    <w:rsid w:val="00C7769C"/>
    <w:pPr>
      <w:pBdr>
        <w:top w:val="single" w:sz="8" w:space="0"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3">
    <w:name w:val="xl133"/>
    <w:basedOn w:val="affff4"/>
    <w:rsid w:val="00C7769C"/>
    <w:pPr>
      <w:pBdr>
        <w:top w:val="single" w:sz="8" w:space="0" w:color="000000"/>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34">
    <w:name w:val="xl134"/>
    <w:basedOn w:val="affff4"/>
    <w:rsid w:val="00C7769C"/>
    <w:pPr>
      <w:pBdr>
        <w:top w:val="single" w:sz="8" w:space="0" w:color="000000"/>
        <w:left w:val="single" w:sz="8" w:space="7"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5">
    <w:name w:val="xl135"/>
    <w:basedOn w:val="affff4"/>
    <w:rsid w:val="00C7769C"/>
    <w:pPr>
      <w:pBdr>
        <w:top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6">
    <w:name w:val="xl136"/>
    <w:basedOn w:val="affff4"/>
    <w:rsid w:val="00C7769C"/>
    <w:pPr>
      <w:pBdr>
        <w:left w:val="single" w:sz="8" w:space="7" w:color="000000"/>
        <w:bottom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7">
    <w:name w:val="xl137"/>
    <w:basedOn w:val="affff4"/>
    <w:rsid w:val="00C7769C"/>
    <w:pPr>
      <w:pBdr>
        <w:bottom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38">
    <w:name w:val="xl138"/>
    <w:basedOn w:val="affff4"/>
    <w:rsid w:val="00C7769C"/>
    <w:pPr>
      <w:pBdr>
        <w:top w:val="single" w:sz="8" w:space="0" w:color="000000"/>
        <w:lef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39">
    <w:name w:val="xl139"/>
    <w:basedOn w:val="affff4"/>
    <w:rsid w:val="00C7769C"/>
    <w:pPr>
      <w:pBdr>
        <w:top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0">
    <w:name w:val="xl140"/>
    <w:basedOn w:val="affff4"/>
    <w:rsid w:val="00C7769C"/>
    <w:pPr>
      <w:pBdr>
        <w:top w:val="single" w:sz="8" w:space="0" w:color="000000"/>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1">
    <w:name w:val="xl141"/>
    <w:basedOn w:val="affff4"/>
    <w:rsid w:val="00C7769C"/>
    <w:pPr>
      <w:pBdr>
        <w:left w:val="single" w:sz="8" w:space="0" w:color="000000"/>
        <w:bottom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2">
    <w:name w:val="xl142"/>
    <w:basedOn w:val="affff4"/>
    <w:rsid w:val="00C7769C"/>
    <w:pPr>
      <w:pBdr>
        <w:bottom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3">
    <w:name w:val="xl143"/>
    <w:basedOn w:val="affff4"/>
    <w:rsid w:val="00C7769C"/>
    <w:pPr>
      <w:pBdr>
        <w:bottom w:val="single" w:sz="8" w:space="0" w:color="000000"/>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44">
    <w:name w:val="xl144"/>
    <w:basedOn w:val="affff4"/>
    <w:rsid w:val="00C7769C"/>
    <w:pPr>
      <w:pBdr>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5">
    <w:name w:val="xl145"/>
    <w:basedOn w:val="affff4"/>
    <w:rsid w:val="00C7769C"/>
    <w:pPr>
      <w:pBdr>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6">
    <w:name w:val="xl146"/>
    <w:basedOn w:val="affff4"/>
    <w:rsid w:val="00C7769C"/>
    <w:pPr>
      <w:pBdr>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47">
    <w:name w:val="xl147"/>
    <w:basedOn w:val="affff4"/>
    <w:rsid w:val="00C7769C"/>
    <w:pPr>
      <w:pBdr>
        <w:top w:val="single" w:sz="8" w:space="0" w:color="000000"/>
        <w:left w:val="single" w:sz="8" w:space="0" w:color="000000"/>
        <w:bottom w:val="single" w:sz="8" w:space="0" w:color="000000"/>
      </w:pBdr>
      <w:spacing w:before="100" w:beforeAutospacing="1" w:after="100" w:afterAutospacing="1"/>
      <w:textAlignment w:val="top"/>
    </w:pPr>
    <w:rPr>
      <w:lang w:val="ru-RU" w:eastAsia="ru-RU"/>
    </w:rPr>
  </w:style>
  <w:style w:type="paragraph" w:customStyle="1" w:styleId="xl148">
    <w:name w:val="xl148"/>
    <w:basedOn w:val="affff4"/>
    <w:rsid w:val="00C7769C"/>
    <w:pPr>
      <w:pBdr>
        <w:top w:val="single" w:sz="8" w:space="0" w:color="000000"/>
        <w:bottom w:val="single" w:sz="8" w:space="0" w:color="000000"/>
        <w:right w:val="single" w:sz="8" w:space="0" w:color="000000"/>
      </w:pBdr>
      <w:spacing w:before="100" w:beforeAutospacing="1" w:after="100" w:afterAutospacing="1"/>
      <w:textAlignment w:val="top"/>
    </w:pPr>
    <w:rPr>
      <w:lang w:val="ru-RU" w:eastAsia="ru-RU"/>
    </w:rPr>
  </w:style>
  <w:style w:type="paragraph" w:customStyle="1" w:styleId="xl149">
    <w:name w:val="xl149"/>
    <w:basedOn w:val="affff4"/>
    <w:rsid w:val="00C7769C"/>
    <w:pPr>
      <w:pBdr>
        <w:top w:val="single" w:sz="8" w:space="0" w:color="000000"/>
        <w:bottom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150">
    <w:name w:val="xl150"/>
    <w:basedOn w:val="affff4"/>
    <w:rsid w:val="00C7769C"/>
    <w:pPr>
      <w:pBdr>
        <w:top w:val="single" w:sz="8" w:space="0" w:color="000000"/>
        <w:left w:val="single" w:sz="8" w:space="0" w:color="000000"/>
      </w:pBdr>
      <w:spacing w:before="100" w:beforeAutospacing="1" w:after="100" w:afterAutospacing="1"/>
      <w:textAlignment w:val="top"/>
    </w:pPr>
    <w:rPr>
      <w:sz w:val="10"/>
      <w:szCs w:val="10"/>
      <w:lang w:val="ru-RU" w:eastAsia="ru-RU"/>
    </w:rPr>
  </w:style>
  <w:style w:type="paragraph" w:customStyle="1" w:styleId="xl151">
    <w:name w:val="xl151"/>
    <w:basedOn w:val="affff4"/>
    <w:rsid w:val="00C7769C"/>
    <w:pPr>
      <w:pBdr>
        <w:top w:val="single" w:sz="8" w:space="0" w:color="000000"/>
        <w:right w:val="single" w:sz="8" w:space="0" w:color="000000"/>
      </w:pBdr>
      <w:spacing w:before="100" w:beforeAutospacing="1" w:after="100" w:afterAutospacing="1"/>
      <w:textAlignment w:val="top"/>
    </w:pPr>
    <w:rPr>
      <w:sz w:val="10"/>
      <w:szCs w:val="10"/>
      <w:lang w:val="ru-RU" w:eastAsia="ru-RU"/>
    </w:rPr>
  </w:style>
  <w:style w:type="paragraph" w:customStyle="1" w:styleId="xl152">
    <w:name w:val="xl152"/>
    <w:basedOn w:val="affff4"/>
    <w:rsid w:val="00C7769C"/>
    <w:pPr>
      <w:pBdr>
        <w:top w:val="single" w:sz="8" w:space="0" w:color="000000"/>
        <w:left w:val="single" w:sz="8" w:space="0" w:color="000000"/>
      </w:pBdr>
      <w:spacing w:before="100" w:beforeAutospacing="1" w:after="100" w:afterAutospacing="1"/>
      <w:textAlignment w:val="top"/>
    </w:pPr>
    <w:rPr>
      <w:lang w:val="ru-RU" w:eastAsia="ru-RU"/>
    </w:rPr>
  </w:style>
  <w:style w:type="paragraph" w:customStyle="1" w:styleId="xl153">
    <w:name w:val="xl153"/>
    <w:basedOn w:val="affff4"/>
    <w:rsid w:val="00C7769C"/>
    <w:pPr>
      <w:pBdr>
        <w:top w:val="single" w:sz="8" w:space="0" w:color="000000"/>
        <w:right w:val="single" w:sz="8" w:space="0" w:color="000000"/>
      </w:pBdr>
      <w:spacing w:before="100" w:beforeAutospacing="1" w:after="100" w:afterAutospacing="1"/>
      <w:textAlignment w:val="top"/>
    </w:pPr>
    <w:rPr>
      <w:lang w:val="ru-RU" w:eastAsia="ru-RU"/>
    </w:rPr>
  </w:style>
  <w:style w:type="paragraph" w:customStyle="1" w:styleId="xl154">
    <w:name w:val="xl154"/>
    <w:basedOn w:val="affff4"/>
    <w:rsid w:val="00C7769C"/>
    <w:pPr>
      <w:pBdr>
        <w:top w:val="single" w:sz="8" w:space="0" w:color="000000"/>
        <w:lef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5">
    <w:name w:val="xl155"/>
    <w:basedOn w:val="affff4"/>
    <w:rsid w:val="00C7769C"/>
    <w:pPr>
      <w:pBdr>
        <w:top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6">
    <w:name w:val="xl156"/>
    <w:basedOn w:val="affff4"/>
    <w:rsid w:val="00C7769C"/>
    <w:pPr>
      <w:pBdr>
        <w:top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57">
    <w:name w:val="xl157"/>
    <w:basedOn w:val="affff4"/>
    <w:rsid w:val="00C7769C"/>
    <w:pPr>
      <w:pBdr>
        <w:left w:val="single" w:sz="8" w:space="7"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58">
    <w:name w:val="xl158"/>
    <w:basedOn w:val="affff4"/>
    <w:rsid w:val="00C7769C"/>
    <w:pPr>
      <w:pBdr>
        <w:right w:val="single" w:sz="8" w:space="0" w:color="000000"/>
      </w:pBdr>
      <w:spacing w:before="100" w:beforeAutospacing="1" w:after="100" w:afterAutospacing="1"/>
      <w:ind w:firstLineChars="100" w:firstLine="100"/>
      <w:textAlignment w:val="top"/>
    </w:pPr>
    <w:rPr>
      <w:rFonts w:ascii="Arial" w:hAnsi="Arial" w:cs="Arial"/>
      <w:b/>
      <w:bCs/>
      <w:sz w:val="20"/>
      <w:szCs w:val="20"/>
      <w:lang w:val="ru-RU" w:eastAsia="ru-RU"/>
    </w:rPr>
  </w:style>
  <w:style w:type="paragraph" w:customStyle="1" w:styleId="xl159">
    <w:name w:val="xl159"/>
    <w:basedOn w:val="affff4"/>
    <w:rsid w:val="00C7769C"/>
    <w:pPr>
      <w:pBdr>
        <w:left w:val="single" w:sz="8" w:space="14" w:color="000000"/>
      </w:pBdr>
      <w:spacing w:before="100" w:beforeAutospacing="1" w:after="100" w:afterAutospacing="1"/>
      <w:ind w:firstLineChars="200" w:firstLine="200"/>
      <w:textAlignment w:val="top"/>
    </w:pPr>
    <w:rPr>
      <w:rFonts w:ascii="Arial" w:hAnsi="Arial" w:cs="Arial"/>
      <w:b/>
      <w:bCs/>
      <w:sz w:val="20"/>
      <w:szCs w:val="20"/>
      <w:lang w:val="ru-RU" w:eastAsia="ru-RU"/>
    </w:rPr>
  </w:style>
  <w:style w:type="paragraph" w:customStyle="1" w:styleId="xl160">
    <w:name w:val="xl160"/>
    <w:basedOn w:val="affff4"/>
    <w:rsid w:val="00C7769C"/>
    <w:pPr>
      <w:pBdr>
        <w:right w:val="single" w:sz="8" w:space="0" w:color="000000"/>
      </w:pBdr>
      <w:spacing w:before="100" w:beforeAutospacing="1" w:after="100" w:afterAutospacing="1"/>
      <w:ind w:firstLineChars="200" w:firstLine="200"/>
      <w:textAlignment w:val="top"/>
    </w:pPr>
    <w:rPr>
      <w:rFonts w:ascii="Arial" w:hAnsi="Arial" w:cs="Arial"/>
      <w:b/>
      <w:bCs/>
      <w:sz w:val="20"/>
      <w:szCs w:val="20"/>
      <w:lang w:val="ru-RU" w:eastAsia="ru-RU"/>
    </w:rPr>
  </w:style>
  <w:style w:type="paragraph" w:customStyle="1" w:styleId="xl161">
    <w:name w:val="xl161"/>
    <w:basedOn w:val="affff4"/>
    <w:rsid w:val="00C7769C"/>
    <w:pPr>
      <w:pBdr>
        <w:lef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2">
    <w:name w:val="xl162"/>
    <w:basedOn w:val="affff4"/>
    <w:rsid w:val="00C7769C"/>
    <w:pP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3">
    <w:name w:val="xl163"/>
    <w:basedOn w:val="affff4"/>
    <w:rsid w:val="00C7769C"/>
    <w:pPr>
      <w:pBdr>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64">
    <w:name w:val="xl164"/>
    <w:basedOn w:val="affff4"/>
    <w:rsid w:val="00C7769C"/>
    <w:pPr>
      <w:pBdr>
        <w:lef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65">
    <w:name w:val="xl165"/>
    <w:basedOn w:val="affff4"/>
    <w:rsid w:val="00C7769C"/>
    <w:pPr>
      <w:spacing w:before="100" w:beforeAutospacing="1" w:after="100" w:afterAutospacing="1"/>
      <w:textAlignment w:val="top"/>
    </w:pPr>
    <w:rPr>
      <w:rFonts w:ascii="Arial" w:hAnsi="Arial" w:cs="Arial"/>
      <w:b/>
      <w:bCs/>
      <w:sz w:val="20"/>
      <w:szCs w:val="20"/>
      <w:lang w:val="ru-RU" w:eastAsia="ru-RU"/>
    </w:rPr>
  </w:style>
  <w:style w:type="paragraph" w:customStyle="1" w:styleId="xl166">
    <w:name w:val="xl166"/>
    <w:basedOn w:val="affff4"/>
    <w:rsid w:val="00C7769C"/>
    <w:pPr>
      <w:pBdr>
        <w:right w:val="single" w:sz="8" w:space="0" w:color="000000"/>
      </w:pBdr>
      <w:spacing w:before="100" w:beforeAutospacing="1" w:after="100" w:afterAutospacing="1"/>
      <w:textAlignment w:val="top"/>
    </w:pPr>
    <w:rPr>
      <w:rFonts w:ascii="Arial" w:hAnsi="Arial" w:cs="Arial"/>
      <w:b/>
      <w:bCs/>
      <w:sz w:val="20"/>
      <w:szCs w:val="20"/>
      <w:lang w:val="ru-RU" w:eastAsia="ru-RU"/>
    </w:rPr>
  </w:style>
  <w:style w:type="paragraph" w:customStyle="1" w:styleId="xl167">
    <w:name w:val="xl167"/>
    <w:basedOn w:val="affff4"/>
    <w:rsid w:val="00C7769C"/>
    <w:pPr>
      <w:pBdr>
        <w:bottom w:val="single" w:sz="8" w:space="0" w:color="000000"/>
      </w:pBdr>
      <w:spacing w:before="100" w:beforeAutospacing="1" w:after="100" w:afterAutospacing="1"/>
      <w:textAlignment w:val="top"/>
    </w:pPr>
    <w:rPr>
      <w:lang w:val="ru-RU" w:eastAsia="ru-RU"/>
    </w:rPr>
  </w:style>
  <w:style w:type="paragraph" w:customStyle="1" w:styleId="xl168">
    <w:name w:val="xl168"/>
    <w:basedOn w:val="affff4"/>
    <w:rsid w:val="00C7769C"/>
    <w:pPr>
      <w:pBdr>
        <w:top w:val="single" w:sz="8" w:space="0" w:color="000000"/>
        <w:lef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69">
    <w:name w:val="xl169"/>
    <w:basedOn w:val="affff4"/>
    <w:rsid w:val="00C7769C"/>
    <w:pPr>
      <w:pBdr>
        <w:top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0">
    <w:name w:val="xl170"/>
    <w:basedOn w:val="affff4"/>
    <w:rsid w:val="00C7769C"/>
    <w:pPr>
      <w:pBdr>
        <w:top w:val="single" w:sz="8" w:space="0" w:color="000000"/>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1">
    <w:name w:val="xl171"/>
    <w:basedOn w:val="affff4"/>
    <w:rsid w:val="00C7769C"/>
    <w:pPr>
      <w:pBdr>
        <w:left w:val="single" w:sz="8" w:space="0" w:color="000000"/>
        <w:bottom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2">
    <w:name w:val="xl172"/>
    <w:basedOn w:val="affff4"/>
    <w:rsid w:val="00C7769C"/>
    <w:pPr>
      <w:pBdr>
        <w:bottom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3">
    <w:name w:val="xl173"/>
    <w:basedOn w:val="affff4"/>
    <w:rsid w:val="00C7769C"/>
    <w:pPr>
      <w:pBdr>
        <w:bottom w:val="single" w:sz="8" w:space="0" w:color="000000"/>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74">
    <w:name w:val="xl174"/>
    <w:basedOn w:val="affff4"/>
    <w:rsid w:val="00C7769C"/>
    <w:pPr>
      <w:pBdr>
        <w:top w:val="single" w:sz="8" w:space="0" w:color="000000"/>
        <w:left w:val="single" w:sz="8" w:space="0" w:color="000000"/>
      </w:pBdr>
      <w:spacing w:before="100" w:beforeAutospacing="1" w:after="100" w:afterAutospacing="1"/>
      <w:textAlignment w:val="top"/>
    </w:pPr>
    <w:rPr>
      <w:lang w:val="ru-RU" w:eastAsia="ru-RU"/>
    </w:rPr>
  </w:style>
  <w:style w:type="paragraph" w:customStyle="1" w:styleId="xl175">
    <w:name w:val="xl175"/>
    <w:basedOn w:val="affff4"/>
    <w:rsid w:val="00C7769C"/>
    <w:pPr>
      <w:pBdr>
        <w:top w:val="single" w:sz="8" w:space="0" w:color="000000"/>
        <w:right w:val="single" w:sz="8" w:space="0" w:color="000000"/>
      </w:pBdr>
      <w:spacing w:before="100" w:beforeAutospacing="1" w:after="100" w:afterAutospacing="1"/>
      <w:textAlignment w:val="top"/>
    </w:pPr>
    <w:rPr>
      <w:lang w:val="ru-RU" w:eastAsia="ru-RU"/>
    </w:rPr>
  </w:style>
  <w:style w:type="paragraph" w:customStyle="1" w:styleId="xl176">
    <w:name w:val="xl176"/>
    <w:basedOn w:val="affff4"/>
    <w:rsid w:val="00C7769C"/>
    <w:pPr>
      <w:pBdr>
        <w:left w:val="single" w:sz="8" w:space="0" w:color="000000"/>
        <w:bottom w:val="single" w:sz="8" w:space="0" w:color="000000"/>
      </w:pBdr>
      <w:spacing w:before="100" w:beforeAutospacing="1" w:after="100" w:afterAutospacing="1"/>
      <w:textAlignment w:val="top"/>
    </w:pPr>
    <w:rPr>
      <w:lang w:val="ru-RU" w:eastAsia="ru-RU"/>
    </w:rPr>
  </w:style>
  <w:style w:type="paragraph" w:customStyle="1" w:styleId="xl177">
    <w:name w:val="xl177"/>
    <w:basedOn w:val="affff4"/>
    <w:rsid w:val="00C7769C"/>
    <w:pPr>
      <w:pBdr>
        <w:bottom w:val="single" w:sz="8" w:space="0" w:color="000000"/>
        <w:right w:val="single" w:sz="8" w:space="0" w:color="000000"/>
      </w:pBdr>
      <w:spacing w:before="100" w:beforeAutospacing="1" w:after="100" w:afterAutospacing="1"/>
      <w:textAlignment w:val="top"/>
    </w:pPr>
    <w:rPr>
      <w:lang w:val="ru-RU" w:eastAsia="ru-RU"/>
    </w:rPr>
  </w:style>
  <w:style w:type="paragraph" w:customStyle="1" w:styleId="xl178">
    <w:name w:val="xl178"/>
    <w:basedOn w:val="affff4"/>
    <w:rsid w:val="00C7769C"/>
    <w:pPr>
      <w:pBdr>
        <w:top w:val="single" w:sz="8" w:space="0" w:color="000000"/>
        <w:left w:val="single" w:sz="8" w:space="31"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79">
    <w:name w:val="xl179"/>
    <w:basedOn w:val="affff4"/>
    <w:rsid w:val="00C7769C"/>
    <w:pPr>
      <w:pBdr>
        <w:top w:val="single" w:sz="8" w:space="0"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80">
    <w:name w:val="xl180"/>
    <w:basedOn w:val="affff4"/>
    <w:rsid w:val="00C7769C"/>
    <w:pPr>
      <w:pBdr>
        <w:top w:val="single" w:sz="8" w:space="0" w:color="000000"/>
        <w:bottom w:val="single" w:sz="8" w:space="0" w:color="000000"/>
        <w:right w:val="single" w:sz="8" w:space="0" w:color="000000"/>
      </w:pBdr>
      <w:spacing w:before="100" w:beforeAutospacing="1" w:after="100" w:afterAutospacing="1"/>
      <w:ind w:firstLineChars="1400" w:firstLine="1400"/>
      <w:textAlignment w:val="top"/>
    </w:pPr>
    <w:rPr>
      <w:rFonts w:ascii="Arial" w:hAnsi="Arial" w:cs="Arial"/>
      <w:b/>
      <w:bCs/>
      <w:sz w:val="20"/>
      <w:szCs w:val="20"/>
      <w:lang w:val="ru-RU" w:eastAsia="ru-RU"/>
    </w:rPr>
  </w:style>
  <w:style w:type="paragraph" w:customStyle="1" w:styleId="xl181">
    <w:name w:val="xl181"/>
    <w:basedOn w:val="affff4"/>
    <w:rsid w:val="00C7769C"/>
    <w:pPr>
      <w:pBdr>
        <w:lef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82">
    <w:name w:val="xl182"/>
    <w:basedOn w:val="affff4"/>
    <w:rsid w:val="00C7769C"/>
    <w:pPr>
      <w:spacing w:before="100" w:beforeAutospacing="1" w:after="100" w:afterAutospacing="1"/>
      <w:jc w:val="both"/>
      <w:textAlignment w:val="top"/>
    </w:pPr>
    <w:rPr>
      <w:rFonts w:ascii="Arial" w:hAnsi="Arial" w:cs="Arial"/>
      <w:sz w:val="20"/>
      <w:szCs w:val="20"/>
      <w:lang w:val="ru-RU" w:eastAsia="ru-RU"/>
    </w:rPr>
  </w:style>
  <w:style w:type="paragraph" w:customStyle="1" w:styleId="xl183">
    <w:name w:val="xl183"/>
    <w:basedOn w:val="affff4"/>
    <w:rsid w:val="00C7769C"/>
    <w:pPr>
      <w:pBdr>
        <w:right w:val="single" w:sz="8" w:space="0" w:color="000000"/>
      </w:pBdr>
      <w:spacing w:before="100" w:beforeAutospacing="1" w:after="100" w:afterAutospacing="1"/>
      <w:jc w:val="both"/>
      <w:textAlignment w:val="top"/>
    </w:pPr>
    <w:rPr>
      <w:rFonts w:ascii="Arial" w:hAnsi="Arial" w:cs="Arial"/>
      <w:sz w:val="20"/>
      <w:szCs w:val="20"/>
      <w:lang w:val="ru-RU" w:eastAsia="ru-RU"/>
    </w:rPr>
  </w:style>
  <w:style w:type="paragraph" w:customStyle="1" w:styleId="xl184">
    <w:name w:val="xl184"/>
    <w:basedOn w:val="affff4"/>
    <w:rsid w:val="00C7769C"/>
    <w:pPr>
      <w:pBdr>
        <w:top w:val="single" w:sz="8" w:space="0" w:color="000000"/>
        <w:left w:val="single" w:sz="8" w:space="7" w:color="000000"/>
        <w:bottom w:val="single" w:sz="8" w:space="0" w:color="000000"/>
      </w:pBdr>
      <w:spacing w:before="100" w:beforeAutospacing="1" w:after="100" w:afterAutospacing="1"/>
      <w:ind w:firstLineChars="100" w:firstLine="100"/>
      <w:textAlignment w:val="top"/>
    </w:pPr>
    <w:rPr>
      <w:rFonts w:ascii="Arial" w:hAnsi="Arial" w:cs="Arial"/>
      <w:sz w:val="20"/>
      <w:szCs w:val="20"/>
      <w:lang w:val="ru-RU" w:eastAsia="ru-RU"/>
    </w:rPr>
  </w:style>
  <w:style w:type="paragraph" w:customStyle="1" w:styleId="xl185">
    <w:name w:val="xl185"/>
    <w:basedOn w:val="affff4"/>
    <w:rsid w:val="00C7769C"/>
    <w:pPr>
      <w:pBdr>
        <w:top w:val="single" w:sz="8" w:space="0" w:color="000000"/>
        <w:bottom w:val="single" w:sz="8" w:space="0" w:color="000000"/>
        <w:right w:val="single" w:sz="8" w:space="0" w:color="000000"/>
      </w:pBdr>
      <w:spacing w:before="100" w:beforeAutospacing="1" w:after="100" w:afterAutospacing="1"/>
      <w:ind w:firstLineChars="100" w:firstLine="100"/>
      <w:textAlignment w:val="top"/>
    </w:pPr>
    <w:rPr>
      <w:rFonts w:ascii="Arial" w:hAnsi="Arial" w:cs="Arial"/>
      <w:sz w:val="20"/>
      <w:szCs w:val="20"/>
      <w:lang w:val="ru-RU" w:eastAsia="ru-RU"/>
    </w:rPr>
  </w:style>
  <w:style w:type="paragraph" w:customStyle="1" w:styleId="xl186">
    <w:name w:val="xl186"/>
    <w:basedOn w:val="affff4"/>
    <w:rsid w:val="00C7769C"/>
    <w:pPr>
      <w:pBdr>
        <w:top w:val="single" w:sz="8" w:space="0" w:color="000000"/>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7">
    <w:name w:val="xl187"/>
    <w:basedOn w:val="affff4"/>
    <w:rsid w:val="00C7769C"/>
    <w:pPr>
      <w:pBdr>
        <w:top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8">
    <w:name w:val="xl188"/>
    <w:basedOn w:val="affff4"/>
    <w:rsid w:val="00C7769C"/>
    <w:pPr>
      <w:pBdr>
        <w:top w:val="single" w:sz="8" w:space="0" w:color="000000"/>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lang w:val="ru-RU" w:eastAsia="ru-RU"/>
    </w:rPr>
  </w:style>
  <w:style w:type="paragraph" w:customStyle="1" w:styleId="xl189">
    <w:name w:val="xl189"/>
    <w:basedOn w:val="affff4"/>
    <w:rsid w:val="00C7769C"/>
    <w:pPr>
      <w:pBdr>
        <w:top w:val="single" w:sz="8" w:space="0" w:color="000000"/>
        <w:left w:val="single" w:sz="8" w:space="31"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0">
    <w:name w:val="xl190"/>
    <w:basedOn w:val="affff4"/>
    <w:rsid w:val="00C7769C"/>
    <w:pPr>
      <w:pBdr>
        <w:top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1">
    <w:name w:val="xl191"/>
    <w:basedOn w:val="affff4"/>
    <w:rsid w:val="00C7769C"/>
    <w:pPr>
      <w:pBdr>
        <w:top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2">
    <w:name w:val="xl192"/>
    <w:basedOn w:val="affff4"/>
    <w:rsid w:val="00C7769C"/>
    <w:pPr>
      <w:pBdr>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3">
    <w:name w:val="xl193"/>
    <w:basedOn w:val="affff4"/>
    <w:rsid w:val="00C7769C"/>
    <w:pPr>
      <w:pBdr>
        <w:bottom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4">
    <w:name w:val="xl194"/>
    <w:basedOn w:val="affff4"/>
    <w:rsid w:val="00C7769C"/>
    <w:pPr>
      <w:pBdr>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lang w:val="ru-RU" w:eastAsia="ru-RU"/>
    </w:rPr>
  </w:style>
  <w:style w:type="paragraph" w:customStyle="1" w:styleId="xl195">
    <w:name w:val="xl195"/>
    <w:basedOn w:val="affff4"/>
    <w:rsid w:val="00C7769C"/>
    <w:pPr>
      <w:pBdr>
        <w:top w:val="single" w:sz="8" w:space="0" w:color="000000"/>
        <w:lef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6">
    <w:name w:val="xl196"/>
    <w:basedOn w:val="affff4"/>
    <w:rsid w:val="00C7769C"/>
    <w:pPr>
      <w:pBdr>
        <w:top w:val="single" w:sz="8" w:space="0" w:color="000000"/>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7">
    <w:name w:val="xl197"/>
    <w:basedOn w:val="affff4"/>
    <w:rsid w:val="00C7769C"/>
    <w:pPr>
      <w:pBdr>
        <w:left w:val="single" w:sz="8" w:space="0" w:color="000000"/>
        <w:bottom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8">
    <w:name w:val="xl198"/>
    <w:basedOn w:val="affff4"/>
    <w:rsid w:val="00C7769C"/>
    <w:pPr>
      <w:pBdr>
        <w:bottom w:val="single" w:sz="8" w:space="0" w:color="000000"/>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199">
    <w:name w:val="xl199"/>
    <w:basedOn w:val="affff4"/>
    <w:rsid w:val="00C7769C"/>
    <w:pPr>
      <w:pBdr>
        <w:left w:val="single" w:sz="8" w:space="0" w:color="000000"/>
        <w:bottom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200">
    <w:name w:val="xl200"/>
    <w:basedOn w:val="affff4"/>
    <w:rsid w:val="00C7769C"/>
    <w:pPr>
      <w:pBdr>
        <w:bottom w:val="single" w:sz="8" w:space="0" w:color="000000"/>
        <w:right w:val="single" w:sz="8" w:space="0" w:color="000000"/>
      </w:pBdr>
      <w:spacing w:before="100" w:beforeAutospacing="1" w:after="100" w:afterAutospacing="1"/>
      <w:textAlignment w:val="top"/>
    </w:pPr>
    <w:rPr>
      <w:rFonts w:ascii="Arial" w:hAnsi="Arial" w:cs="Arial"/>
      <w:sz w:val="20"/>
      <w:szCs w:val="20"/>
      <w:lang w:val="ru-RU" w:eastAsia="ru-RU"/>
    </w:rPr>
  </w:style>
  <w:style w:type="paragraph" w:customStyle="1" w:styleId="xl201">
    <w:name w:val="xl201"/>
    <w:basedOn w:val="affff4"/>
    <w:rsid w:val="00C7769C"/>
    <w:pPr>
      <w:pBdr>
        <w:lef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202">
    <w:name w:val="xl202"/>
    <w:basedOn w:val="affff4"/>
    <w:rsid w:val="00C7769C"/>
    <w:pPr>
      <w:pBdr>
        <w:right w:val="single" w:sz="8" w:space="0" w:color="000000"/>
      </w:pBdr>
      <w:spacing w:before="100" w:beforeAutospacing="1" w:after="100" w:afterAutospacing="1"/>
      <w:textAlignment w:val="top"/>
    </w:pPr>
    <w:rPr>
      <w:rFonts w:ascii="Arial" w:hAnsi="Arial" w:cs="Arial"/>
      <w:i/>
      <w:iCs/>
      <w:sz w:val="20"/>
      <w:szCs w:val="20"/>
      <w:lang w:val="ru-RU" w:eastAsia="ru-RU"/>
    </w:rPr>
  </w:style>
  <w:style w:type="paragraph" w:customStyle="1" w:styleId="xl203">
    <w:name w:val="xl203"/>
    <w:basedOn w:val="affff4"/>
    <w:rsid w:val="00C7769C"/>
    <w:pPr>
      <w:pBdr>
        <w:top w:val="single" w:sz="8" w:space="0" w:color="000000"/>
        <w:left w:val="single" w:sz="8" w:space="14"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4">
    <w:name w:val="xl204"/>
    <w:basedOn w:val="affff4"/>
    <w:rsid w:val="00C7769C"/>
    <w:pPr>
      <w:pBdr>
        <w:top w:val="single" w:sz="8" w:space="0"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5">
    <w:name w:val="xl205"/>
    <w:basedOn w:val="affff4"/>
    <w:rsid w:val="00C7769C"/>
    <w:pPr>
      <w:pBdr>
        <w:top w:val="single" w:sz="8" w:space="0" w:color="000000"/>
        <w:right w:val="single" w:sz="8" w:space="0" w:color="000000"/>
      </w:pBdr>
      <w:spacing w:before="100" w:beforeAutospacing="1" w:after="100" w:afterAutospacing="1"/>
      <w:ind w:firstLineChars="200" w:firstLine="200"/>
      <w:textAlignment w:val="top"/>
    </w:pPr>
    <w:rPr>
      <w:rFonts w:ascii="Arial" w:hAnsi="Arial" w:cs="Arial"/>
      <w:sz w:val="20"/>
      <w:szCs w:val="20"/>
      <w:lang w:val="ru-RU" w:eastAsia="ru-RU"/>
    </w:rPr>
  </w:style>
  <w:style w:type="paragraph" w:customStyle="1" w:styleId="xl206">
    <w:name w:val="xl206"/>
    <w:basedOn w:val="affff4"/>
    <w:rsid w:val="00C7769C"/>
    <w:pPr>
      <w:pBdr>
        <w:left w:val="single" w:sz="8" w:space="31" w:color="000000"/>
        <w:bottom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xl207">
    <w:name w:val="xl207"/>
    <w:basedOn w:val="affff4"/>
    <w:rsid w:val="00C7769C"/>
    <w:pPr>
      <w:pBdr>
        <w:bottom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xl208">
    <w:name w:val="xl208"/>
    <w:basedOn w:val="affff4"/>
    <w:rsid w:val="00C7769C"/>
    <w:pPr>
      <w:pBdr>
        <w:bottom w:val="single" w:sz="8" w:space="0" w:color="000000"/>
        <w:right w:val="single" w:sz="8" w:space="0" w:color="000000"/>
      </w:pBdr>
      <w:spacing w:before="100" w:beforeAutospacing="1" w:after="100" w:afterAutospacing="1"/>
      <w:ind w:firstLineChars="1200" w:firstLine="1200"/>
      <w:textAlignment w:val="top"/>
    </w:pPr>
    <w:rPr>
      <w:rFonts w:ascii="Arial" w:hAnsi="Arial" w:cs="Arial"/>
      <w:b/>
      <w:bCs/>
      <w:sz w:val="20"/>
      <w:szCs w:val="20"/>
      <w:lang w:val="ru-RU" w:eastAsia="ru-RU"/>
    </w:rPr>
  </w:style>
  <w:style w:type="paragraph" w:customStyle="1" w:styleId="CharChar2">
    <w:name w:val="Char Char2"/>
    <w:basedOn w:val="affff4"/>
    <w:rsid w:val="00C7769C"/>
    <w:pPr>
      <w:spacing w:after="160" w:line="240" w:lineRule="exact"/>
    </w:pPr>
    <w:rPr>
      <w:rFonts w:ascii="Verdana" w:hAnsi="Verdana" w:cs="Verdana"/>
      <w:sz w:val="20"/>
      <w:szCs w:val="20"/>
    </w:rPr>
  </w:style>
  <w:style w:type="paragraph" w:customStyle="1" w:styleId="Text">
    <w:name w:val="Text"/>
    <w:basedOn w:val="affff4"/>
    <w:link w:val="TextChar"/>
    <w:autoRedefine/>
    <w:rsid w:val="00C7769C"/>
    <w:pPr>
      <w:keepLines/>
      <w:widowControl w:val="0"/>
      <w:autoSpaceDE w:val="0"/>
      <w:autoSpaceDN w:val="0"/>
      <w:adjustRightInd w:val="0"/>
      <w:spacing w:after="110"/>
      <w:ind w:right="567"/>
      <w:jc w:val="both"/>
    </w:pPr>
    <w:rPr>
      <w:szCs w:val="20"/>
    </w:rPr>
  </w:style>
  <w:style w:type="character" w:customStyle="1" w:styleId="TextChar">
    <w:name w:val="Text Char"/>
    <w:link w:val="Text"/>
    <w:locked/>
    <w:rsid w:val="00C7769C"/>
    <w:rPr>
      <w:rFonts w:ascii="Times New Roman" w:eastAsia="Times New Roman" w:hAnsi="Times New Roman" w:cs="Times New Roman"/>
      <w:sz w:val="24"/>
      <w:szCs w:val="20"/>
      <w:lang w:val="en-US"/>
    </w:rPr>
  </w:style>
  <w:style w:type="paragraph" w:customStyle="1" w:styleId="127">
    <w:name w:val="Заголовок оглавления12"/>
    <w:basedOn w:val="1ffa"/>
    <w:rsid w:val="00C7769C"/>
    <w:pPr>
      <w:keepLines/>
      <w:pageBreakBefore/>
      <w:widowControl/>
      <w:tabs>
        <w:tab w:val="num" w:pos="0"/>
        <w:tab w:val="num" w:pos="709"/>
      </w:tabs>
      <w:spacing w:line="240" w:lineRule="atLeast"/>
      <w:outlineLvl w:val="9"/>
    </w:pPr>
    <w:rPr>
      <w:rFonts w:ascii="Arial Black" w:hAnsi="Arial Black" w:cs="Arial Black"/>
      <w:caps/>
      <w:sz w:val="36"/>
      <w:szCs w:val="36"/>
    </w:rPr>
  </w:style>
  <w:style w:type="paragraph" w:customStyle="1" w:styleId="afffffffffffffffffff0">
    <w:name w:val="ПараграфОсновной"/>
    <w:basedOn w:val="affff4"/>
    <w:rsid w:val="00C7769C"/>
    <w:pPr>
      <w:tabs>
        <w:tab w:val="left" w:pos="5245"/>
      </w:tabs>
    </w:pPr>
    <w:rPr>
      <w:rFonts w:ascii="Arial" w:hAnsi="Arial" w:cs="Arial"/>
      <w:lang w:val="ru-RU" w:eastAsia="ru-RU"/>
    </w:rPr>
  </w:style>
  <w:style w:type="paragraph" w:customStyle="1" w:styleId="TableLabel">
    <w:name w:val="TableLabel"/>
    <w:basedOn w:val="affff4"/>
    <w:rsid w:val="00C7769C"/>
    <w:pPr>
      <w:spacing w:before="60" w:after="120"/>
      <w:jc w:val="center"/>
    </w:pPr>
    <w:rPr>
      <w:b/>
      <w:bCs/>
      <w:sz w:val="21"/>
      <w:szCs w:val="21"/>
    </w:rPr>
  </w:style>
  <w:style w:type="paragraph" w:customStyle="1" w:styleId="afffffffffffffffffff1">
    <w:name w:val="Приложения"/>
    <w:basedOn w:val="affff4"/>
    <w:rsid w:val="00C7769C"/>
    <w:pPr>
      <w:keepNext/>
      <w:keepLines/>
      <w:pageBreakBefore/>
      <w:pBdr>
        <w:top w:val="single" w:sz="4" w:space="1" w:color="auto"/>
      </w:pBdr>
      <w:spacing w:before="120" w:after="120" w:line="240" w:lineRule="atLeast"/>
      <w:jc w:val="both"/>
    </w:pPr>
    <w:rPr>
      <w:rFonts w:ascii="Arial" w:hAnsi="Arial" w:cs="Arial"/>
      <w:b/>
      <w:bCs/>
      <w:spacing w:val="-5"/>
      <w:sz w:val="40"/>
      <w:szCs w:val="40"/>
      <w:lang w:val="ru-RU" w:eastAsia="ru-RU"/>
    </w:rPr>
  </w:style>
  <w:style w:type="character" w:customStyle="1" w:styleId="1fffffa">
    <w:name w:val="Знак Знак1"/>
    <w:rsid w:val="00C7769C"/>
  </w:style>
  <w:style w:type="paragraph" w:customStyle="1" w:styleId="CharChar21">
    <w:name w:val="Char Char21"/>
    <w:basedOn w:val="affff4"/>
    <w:rsid w:val="00C7769C"/>
    <w:pPr>
      <w:spacing w:after="160" w:line="240" w:lineRule="exact"/>
    </w:pPr>
    <w:rPr>
      <w:rFonts w:ascii="Verdana" w:hAnsi="Verdana" w:cs="Verdana"/>
      <w:sz w:val="20"/>
      <w:szCs w:val="20"/>
    </w:rPr>
  </w:style>
  <w:style w:type="paragraph" w:customStyle="1" w:styleId="TOCHeading2">
    <w:name w:val="TOC Heading2"/>
    <w:basedOn w:val="1ffa"/>
    <w:rsid w:val="00C7769C"/>
    <w:pPr>
      <w:keepLines/>
      <w:pageBreakBefore/>
      <w:widowControl/>
      <w:tabs>
        <w:tab w:val="num" w:pos="0"/>
        <w:tab w:val="num" w:pos="709"/>
      </w:tabs>
      <w:spacing w:line="240" w:lineRule="atLeast"/>
      <w:outlineLvl w:val="9"/>
    </w:pPr>
    <w:rPr>
      <w:rFonts w:ascii="Arial Black" w:hAnsi="Arial Black" w:cs="Arial Black"/>
      <w:caps/>
      <w:sz w:val="36"/>
      <w:szCs w:val="36"/>
    </w:rPr>
  </w:style>
  <w:style w:type="character" w:customStyle="1" w:styleId="221">
    <w:name w:val="Знак Знак221"/>
    <w:rsid w:val="00C7769C"/>
    <w:rPr>
      <w:rFonts w:ascii="Arial" w:hAnsi="Arial"/>
      <w:spacing w:val="-5"/>
      <w:lang w:val="ru-RU" w:eastAsia="ru-RU"/>
    </w:rPr>
  </w:style>
  <w:style w:type="character" w:customStyle="1" w:styleId="170">
    <w:name w:val="Знак Знак17"/>
    <w:rsid w:val="00C7769C"/>
    <w:rPr>
      <w:i/>
      <w:sz w:val="24"/>
      <w:lang w:val="en-US" w:eastAsia="en-US"/>
    </w:rPr>
  </w:style>
  <w:style w:type="character" w:customStyle="1" w:styleId="240">
    <w:name w:val="Знак Знак24"/>
    <w:rsid w:val="00C7769C"/>
    <w:rPr>
      <w:sz w:val="24"/>
      <w:lang w:val="en-US" w:eastAsia="en-US"/>
    </w:rPr>
  </w:style>
  <w:style w:type="character" w:customStyle="1" w:styleId="162">
    <w:name w:val="Знак Знак162"/>
    <w:rsid w:val="00C7769C"/>
    <w:rPr>
      <w:rFonts w:ascii="Arial" w:hAnsi="Arial"/>
      <w:b/>
      <w:spacing w:val="-5"/>
      <w:lang w:val="ru-RU" w:eastAsia="ru-RU"/>
    </w:rPr>
  </w:style>
  <w:style w:type="character" w:customStyle="1" w:styleId="152">
    <w:name w:val="Знак Знак152"/>
    <w:rsid w:val="00C7769C"/>
    <w:rPr>
      <w:sz w:val="24"/>
      <w:lang w:val="en-US" w:eastAsia="en-US"/>
    </w:rPr>
  </w:style>
  <w:style w:type="character" w:customStyle="1" w:styleId="143">
    <w:name w:val="Знак Знак14"/>
    <w:rsid w:val="00C7769C"/>
    <w:rPr>
      <w:rFonts w:ascii="Arial" w:hAnsi="Arial"/>
      <w:spacing w:val="-5"/>
      <w:sz w:val="24"/>
      <w:lang w:val="en-US" w:eastAsia="en-US"/>
    </w:rPr>
  </w:style>
  <w:style w:type="character" w:customStyle="1" w:styleId="231">
    <w:name w:val="Знак Знак23"/>
    <w:rsid w:val="00C7769C"/>
    <w:rPr>
      <w:rFonts w:ascii="Arial" w:hAnsi="Arial"/>
      <w:spacing w:val="-5"/>
      <w:lang w:val="ru-RU" w:eastAsia="ru-RU"/>
    </w:rPr>
  </w:style>
  <w:style w:type="character" w:customStyle="1" w:styleId="136">
    <w:name w:val="Знак Знак13"/>
    <w:rsid w:val="00C7769C"/>
    <w:rPr>
      <w:rFonts w:ascii="Arial" w:hAnsi="Arial"/>
      <w:spacing w:val="-5"/>
      <w:sz w:val="24"/>
      <w:lang w:val="en-US" w:eastAsia="en-US"/>
    </w:rPr>
  </w:style>
  <w:style w:type="character" w:customStyle="1" w:styleId="128">
    <w:name w:val="Знак Знак12"/>
    <w:rsid w:val="00C7769C"/>
    <w:rPr>
      <w:rFonts w:ascii="Arial" w:hAnsi="Arial"/>
      <w:b/>
      <w:kern w:val="28"/>
      <w:sz w:val="32"/>
      <w:lang w:val="ru-RU" w:eastAsia="ru-RU"/>
    </w:rPr>
  </w:style>
  <w:style w:type="character" w:customStyle="1" w:styleId="118">
    <w:name w:val="Знак Знак11"/>
    <w:rsid w:val="00C7769C"/>
    <w:rPr>
      <w:rFonts w:ascii="Arial" w:hAnsi="Arial"/>
      <w:i/>
      <w:spacing w:val="-5"/>
      <w:lang w:val="ru-RU" w:eastAsia="ru-RU"/>
    </w:rPr>
  </w:style>
  <w:style w:type="character" w:customStyle="1" w:styleId="2120">
    <w:name w:val="Знак Знак212"/>
    <w:rsid w:val="00C7769C"/>
    <w:rPr>
      <w:rFonts w:ascii="Arial Black" w:hAnsi="Arial Black"/>
      <w:b/>
      <w:spacing w:val="-5"/>
      <w:sz w:val="32"/>
      <w:lang w:val="ru-RU" w:eastAsia="ru-RU"/>
    </w:rPr>
  </w:style>
  <w:style w:type="character" w:customStyle="1" w:styleId="250">
    <w:name w:val="Знак Знак25"/>
    <w:rsid w:val="00C7769C"/>
    <w:rPr>
      <w:rFonts w:ascii="Arial" w:hAnsi="Arial"/>
      <w:spacing w:val="-5"/>
      <w:lang w:val="ru-RU" w:eastAsia="ru-RU"/>
    </w:rPr>
  </w:style>
  <w:style w:type="character" w:customStyle="1" w:styleId="2010">
    <w:name w:val="Знак Знак201"/>
    <w:rsid w:val="00C7769C"/>
    <w:rPr>
      <w:rFonts w:ascii="Arial" w:hAnsi="Arial"/>
      <w:b/>
      <w:spacing w:val="-5"/>
      <w:lang w:val="ru-RU" w:eastAsia="ru-RU"/>
    </w:rPr>
  </w:style>
  <w:style w:type="character" w:customStyle="1" w:styleId="103">
    <w:name w:val="Знак Знак10"/>
    <w:rsid w:val="00C7769C"/>
    <w:rPr>
      <w:rFonts w:ascii="Arial Black" w:hAnsi="Arial Black"/>
      <w:b/>
      <w:caps/>
      <w:spacing w:val="-16"/>
      <w:kern w:val="28"/>
      <w:sz w:val="32"/>
      <w:lang w:val="ru-RU" w:eastAsia="ru-RU"/>
    </w:rPr>
  </w:style>
  <w:style w:type="character" w:customStyle="1" w:styleId="920">
    <w:name w:val="Знак Знак92"/>
    <w:rsid w:val="00C7769C"/>
    <w:rPr>
      <w:sz w:val="24"/>
      <w:lang w:val="en-US" w:eastAsia="en-US"/>
    </w:rPr>
  </w:style>
  <w:style w:type="character" w:customStyle="1" w:styleId="85">
    <w:name w:val="Знак Знак8"/>
    <w:rsid w:val="00C7769C"/>
    <w:rPr>
      <w:sz w:val="24"/>
      <w:lang w:val="en-US" w:eastAsia="en-US"/>
    </w:rPr>
  </w:style>
  <w:style w:type="character" w:customStyle="1" w:styleId="75">
    <w:name w:val="Знак Знак7"/>
    <w:rsid w:val="00C7769C"/>
    <w:rPr>
      <w:sz w:val="24"/>
      <w:lang w:val="en-US" w:eastAsia="en-US"/>
    </w:rPr>
  </w:style>
  <w:style w:type="character" w:customStyle="1" w:styleId="66">
    <w:name w:val="Знак Знак6"/>
    <w:rsid w:val="00C7769C"/>
    <w:rPr>
      <w:rFonts w:ascii="Courier New" w:hAnsi="Courier New"/>
      <w:sz w:val="24"/>
      <w:lang w:val="en-US" w:eastAsia="en-US"/>
    </w:rPr>
  </w:style>
  <w:style w:type="character" w:customStyle="1" w:styleId="5f3">
    <w:name w:val="Знак Знак5"/>
    <w:rsid w:val="00C7769C"/>
    <w:rPr>
      <w:rFonts w:ascii="Tahoma" w:hAnsi="Tahoma"/>
      <w:sz w:val="24"/>
      <w:lang w:val="en-US" w:eastAsia="en-US"/>
    </w:rPr>
  </w:style>
  <w:style w:type="character" w:customStyle="1" w:styleId="4ff">
    <w:name w:val="Знак Знак4"/>
    <w:rsid w:val="00C7769C"/>
    <w:rPr>
      <w:rFonts w:ascii="Courier New" w:hAnsi="Courier New"/>
      <w:sz w:val="24"/>
      <w:lang w:val="en-US" w:eastAsia="en-US"/>
    </w:rPr>
  </w:style>
  <w:style w:type="character" w:customStyle="1" w:styleId="3fff2">
    <w:name w:val="Знак Знак3"/>
    <w:rsid w:val="00C7769C"/>
    <w:rPr>
      <w:rFonts w:ascii="Arial" w:hAnsi="Arial"/>
      <w:spacing w:val="-5"/>
      <w:sz w:val="16"/>
      <w:lang w:val="ru-RU" w:eastAsia="ru-RU"/>
    </w:rPr>
  </w:style>
  <w:style w:type="character" w:customStyle="1" w:styleId="2ffff9">
    <w:name w:val="Знак Знак2"/>
    <w:rsid w:val="00C7769C"/>
    <w:rPr>
      <w:rFonts w:ascii="Courier New" w:hAnsi="Courier New"/>
      <w:color w:val="000000"/>
      <w:lang w:val="ru-RU" w:eastAsia="ru-RU"/>
    </w:rPr>
  </w:style>
  <w:style w:type="character" w:customStyle="1" w:styleId="1910">
    <w:name w:val="Знак Знак191"/>
    <w:semiHidden/>
    <w:locked/>
    <w:rsid w:val="00C7769C"/>
    <w:rPr>
      <w:lang w:val="en-US" w:eastAsia="en-US"/>
    </w:rPr>
  </w:style>
  <w:style w:type="character" w:customStyle="1" w:styleId="180">
    <w:name w:val="Знак Знак18"/>
    <w:locked/>
    <w:rsid w:val="00C7769C"/>
    <w:rPr>
      <w:lang w:val="ru-RU" w:eastAsia="ru-RU"/>
    </w:rPr>
  </w:style>
  <w:style w:type="paragraph" w:customStyle="1" w:styleId="2ffffa">
    <w:name w:val="Заголовок оглавления2"/>
    <w:basedOn w:val="1ffa"/>
    <w:next w:val="affff4"/>
    <w:rsid w:val="00C7769C"/>
    <w:pPr>
      <w:keepLines/>
      <w:widowControl/>
      <w:spacing w:before="480" w:line="276" w:lineRule="auto"/>
      <w:outlineLvl w:val="9"/>
    </w:pPr>
    <w:rPr>
      <w:rFonts w:ascii="Cambria" w:hAnsi="Cambria" w:cs="Cambria"/>
      <w:caps/>
      <w:color w:val="365F91"/>
    </w:rPr>
  </w:style>
  <w:style w:type="paragraph" w:customStyle="1" w:styleId="2ffffb">
    <w:name w:val="Абзац списка2"/>
    <w:basedOn w:val="affff4"/>
    <w:qFormat/>
    <w:rsid w:val="00C7769C"/>
    <w:pPr>
      <w:spacing w:after="200" w:line="276" w:lineRule="auto"/>
      <w:ind w:left="720"/>
      <w:contextualSpacing/>
    </w:pPr>
    <w:rPr>
      <w:rFonts w:ascii="Calibri" w:hAnsi="Calibri"/>
      <w:sz w:val="22"/>
      <w:szCs w:val="22"/>
      <w:lang w:val="ru-RU"/>
    </w:rPr>
  </w:style>
  <w:style w:type="paragraph" w:customStyle="1" w:styleId="normal10">
    <w:name w:val="normal1"/>
    <w:basedOn w:val="affff4"/>
    <w:rsid w:val="00C7769C"/>
    <w:pPr>
      <w:snapToGrid w:val="0"/>
      <w:spacing w:line="360" w:lineRule="auto"/>
      <w:jc w:val="both"/>
    </w:pPr>
    <w:rPr>
      <w:sz w:val="28"/>
      <w:szCs w:val="28"/>
      <w:lang w:val="ru-RU" w:eastAsia="ru-RU"/>
    </w:rPr>
  </w:style>
  <w:style w:type="character" w:customStyle="1" w:styleId="CommentTextChar2">
    <w:name w:val="Comment Text Char2"/>
    <w:semiHidden/>
    <w:locked/>
    <w:rsid w:val="00C7769C"/>
  </w:style>
  <w:style w:type="paragraph" w:customStyle="1" w:styleId="129">
    <w:name w:val="Знак12"/>
    <w:basedOn w:val="affff4"/>
    <w:next w:val="2fc"/>
    <w:autoRedefine/>
    <w:rsid w:val="00C7769C"/>
    <w:pPr>
      <w:spacing w:after="160" w:line="240" w:lineRule="exact"/>
    </w:pPr>
    <w:rPr>
      <w:rFonts w:eastAsia="Batang"/>
    </w:rPr>
  </w:style>
  <w:style w:type="character" w:customStyle="1" w:styleId="313">
    <w:name w:val="Знак Знак31"/>
    <w:rsid w:val="00C7769C"/>
    <w:rPr>
      <w:b/>
      <w:i/>
      <w:sz w:val="28"/>
      <w:lang w:val="en-US" w:eastAsia="en-US"/>
    </w:rPr>
  </w:style>
  <w:style w:type="character" w:customStyle="1" w:styleId="301">
    <w:name w:val="Знак Знак30"/>
    <w:rsid w:val="00C7769C"/>
    <w:rPr>
      <w:b/>
      <w:sz w:val="26"/>
      <w:lang w:val="en-US" w:eastAsia="en-US"/>
    </w:rPr>
  </w:style>
  <w:style w:type="character" w:customStyle="1" w:styleId="291">
    <w:name w:val="Знак Знак29"/>
    <w:rsid w:val="00C7769C"/>
    <w:rPr>
      <w:b/>
      <w:sz w:val="28"/>
      <w:lang w:val="en-US" w:eastAsia="en-US"/>
    </w:rPr>
  </w:style>
  <w:style w:type="character" w:customStyle="1" w:styleId="280">
    <w:name w:val="Знак Знак28"/>
    <w:rsid w:val="00C7769C"/>
    <w:rPr>
      <w:b/>
      <w:i/>
      <w:sz w:val="26"/>
      <w:lang w:val="en-US" w:eastAsia="en-US"/>
    </w:rPr>
  </w:style>
  <w:style w:type="character" w:customStyle="1" w:styleId="270">
    <w:name w:val="Знак Знак27"/>
    <w:rsid w:val="00C7769C"/>
    <w:rPr>
      <w:b/>
      <w:sz w:val="22"/>
      <w:lang w:val="en-US" w:eastAsia="en-US"/>
    </w:rPr>
  </w:style>
  <w:style w:type="paragraph" w:customStyle="1" w:styleId="3fff3">
    <w:name w:val="Абзац списка3"/>
    <w:basedOn w:val="affff4"/>
    <w:rsid w:val="00C7769C"/>
    <w:pPr>
      <w:ind w:left="708"/>
    </w:pPr>
    <w:rPr>
      <w:lang w:val="ru-RU" w:eastAsia="ru-RU"/>
    </w:rPr>
  </w:style>
  <w:style w:type="character" w:customStyle="1" w:styleId="CommentTextChar1">
    <w:name w:val="Comment Text Char1"/>
    <w:locked/>
    <w:rsid w:val="00C7769C"/>
    <w:rPr>
      <w:lang w:val="ru-RU" w:eastAsia="ru-RU"/>
    </w:rPr>
  </w:style>
  <w:style w:type="character" w:customStyle="1" w:styleId="FootnoteTextChar10">
    <w:name w:val="Footnote Text Char1"/>
    <w:semiHidden/>
    <w:locked/>
    <w:rsid w:val="00C7769C"/>
  </w:style>
  <w:style w:type="paragraph" w:customStyle="1" w:styleId="align-justify1">
    <w:name w:val="align-justify1"/>
    <w:basedOn w:val="affff4"/>
    <w:rsid w:val="00C7769C"/>
    <w:pPr>
      <w:spacing w:before="100" w:beforeAutospacing="1" w:after="100" w:afterAutospacing="1"/>
      <w:jc w:val="both"/>
    </w:pPr>
    <w:rPr>
      <w:lang w:val="ru-RU" w:eastAsia="ru-RU"/>
    </w:rPr>
  </w:style>
  <w:style w:type="paragraph" w:customStyle="1" w:styleId="align-center1">
    <w:name w:val="align-center1"/>
    <w:basedOn w:val="affff4"/>
    <w:rsid w:val="00C7769C"/>
    <w:pPr>
      <w:spacing w:before="100" w:beforeAutospacing="1" w:after="100" w:afterAutospacing="1"/>
      <w:jc w:val="center"/>
    </w:pPr>
    <w:rPr>
      <w:lang w:val="ru-RU" w:eastAsia="ru-RU"/>
    </w:rPr>
  </w:style>
  <w:style w:type="paragraph" w:customStyle="1" w:styleId="text0">
    <w:name w:val="text"/>
    <w:basedOn w:val="affff4"/>
    <w:rsid w:val="00C7769C"/>
    <w:rPr>
      <w:rFonts w:ascii="Verdana" w:hAnsi="Verdana"/>
      <w:sz w:val="13"/>
      <w:szCs w:val="13"/>
      <w:lang w:val="ru-RU" w:eastAsia="ru-RU"/>
    </w:rPr>
  </w:style>
  <w:style w:type="paragraph" w:customStyle="1" w:styleId="afffffffffffffffffff2">
    <w:name w:val="Пункт"/>
    <w:basedOn w:val="affff4"/>
    <w:rsid w:val="00C7769C"/>
    <w:pPr>
      <w:tabs>
        <w:tab w:val="num" w:pos="936"/>
      </w:tabs>
      <w:spacing w:before="60" w:after="60"/>
      <w:ind w:left="936" w:hanging="576"/>
      <w:jc w:val="both"/>
    </w:pPr>
    <w:rPr>
      <w:szCs w:val="20"/>
      <w:lang w:val="ru-RU" w:eastAsia="ru-RU"/>
    </w:rPr>
  </w:style>
  <w:style w:type="paragraph" w:customStyle="1" w:styleId="119">
    <w:name w:val="Заголовок 11"/>
    <w:basedOn w:val="affff4"/>
    <w:next w:val="affff4"/>
    <w:rsid w:val="00C7769C"/>
    <w:pPr>
      <w:keepNext/>
      <w:tabs>
        <w:tab w:val="left" w:pos="360"/>
      </w:tabs>
      <w:spacing w:before="240" w:after="120"/>
      <w:jc w:val="center"/>
    </w:pPr>
    <w:rPr>
      <w:b/>
      <w:i/>
      <w:kern w:val="28"/>
      <w:szCs w:val="20"/>
      <w:lang w:val="en-AU" w:eastAsia="ru-RU"/>
    </w:rPr>
  </w:style>
  <w:style w:type="paragraph" w:customStyle="1" w:styleId="Normal-N">
    <w:name w:val="Normal-N"/>
    <w:basedOn w:val="affff4"/>
    <w:rsid w:val="00C7769C"/>
    <w:pPr>
      <w:tabs>
        <w:tab w:val="left" w:pos="792"/>
      </w:tabs>
      <w:spacing w:before="60" w:after="240"/>
      <w:ind w:left="792" w:hanging="432"/>
      <w:jc w:val="both"/>
    </w:pPr>
    <w:rPr>
      <w:sz w:val="22"/>
      <w:szCs w:val="20"/>
      <w:lang w:val="ru-RU" w:eastAsia="ru-RU"/>
    </w:rPr>
  </w:style>
  <w:style w:type="paragraph" w:customStyle="1" w:styleId="TableHeadingCenter">
    <w:name w:val="Table_Heading_Center"/>
    <w:basedOn w:val="affff4"/>
    <w:rsid w:val="00C7769C"/>
    <w:pPr>
      <w:keepNext/>
      <w:keepLines/>
      <w:spacing w:before="40" w:after="40"/>
      <w:ind w:firstLine="709"/>
      <w:jc w:val="center"/>
    </w:pPr>
    <w:rPr>
      <w:rFonts w:ascii="Arial" w:hAnsi="Arial"/>
      <w:b/>
      <w:sz w:val="20"/>
      <w:szCs w:val="20"/>
      <w:lang w:val="en-GB"/>
    </w:rPr>
  </w:style>
  <w:style w:type="paragraph" w:customStyle="1" w:styleId="Bulletwithtext1">
    <w:name w:val="Bullet with text 1"/>
    <w:basedOn w:val="affff4"/>
    <w:link w:val="Bulletwithtext1Char"/>
    <w:rsid w:val="00C7769C"/>
    <w:pPr>
      <w:numPr>
        <w:numId w:val="69"/>
      </w:numPr>
      <w:spacing w:before="60" w:after="60"/>
    </w:pPr>
    <w:rPr>
      <w:rFonts w:ascii="Arial" w:hAnsi="Arial"/>
      <w:sz w:val="20"/>
      <w:szCs w:val="20"/>
      <w:lang w:val="en-GB"/>
    </w:rPr>
  </w:style>
  <w:style w:type="paragraph" w:customStyle="1" w:styleId="afe">
    <w:name w:val="Приложение"/>
    <w:next w:val="affff4"/>
    <w:link w:val="afffffffffffffffffff3"/>
    <w:rsid w:val="00C7769C"/>
    <w:pPr>
      <w:keepNext/>
      <w:keepLines/>
      <w:pageBreakBefore/>
      <w:numPr>
        <w:numId w:val="70"/>
      </w:numPr>
      <w:suppressAutoHyphens/>
      <w:spacing w:before="600" w:after="360" w:line="288" w:lineRule="auto"/>
      <w:jc w:val="center"/>
      <w:outlineLvl w:val="0"/>
    </w:pPr>
    <w:rPr>
      <w:rFonts w:ascii="Arial" w:eastAsia="Times New Roman" w:hAnsi="Arial" w:cs="Times New Roman"/>
      <w:b/>
      <w:bCs/>
      <w:caps/>
      <w:sz w:val="32"/>
      <w:szCs w:val="32"/>
    </w:rPr>
  </w:style>
  <w:style w:type="paragraph" w:customStyle="1" w:styleId="afffffffffffffffffff4">
    <w:name w:val="Раздел приложения"/>
    <w:basedOn w:val="afe"/>
    <w:next w:val="affff4"/>
    <w:rsid w:val="00C7769C"/>
    <w:pPr>
      <w:pageBreakBefore w:val="0"/>
      <w:numPr>
        <w:numId w:val="0"/>
      </w:numPr>
      <w:spacing w:before="480"/>
      <w:ind w:firstLine="720"/>
      <w:jc w:val="left"/>
      <w:outlineLvl w:val="1"/>
    </w:pPr>
    <w:rPr>
      <w:bCs w:val="0"/>
      <w:caps w:val="0"/>
      <w:sz w:val="28"/>
      <w:szCs w:val="28"/>
    </w:rPr>
  </w:style>
  <w:style w:type="paragraph" w:customStyle="1" w:styleId="afffffffffffffffffff5">
    <w:name w:val="Подпункт приложения"/>
    <w:basedOn w:val="afe"/>
    <w:next w:val="affff4"/>
    <w:rsid w:val="00C7769C"/>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f6">
    <w:name w:val="Подраздел приложения"/>
    <w:basedOn w:val="afe"/>
    <w:next w:val="affff4"/>
    <w:rsid w:val="00C7769C"/>
    <w:pPr>
      <w:pageBreakBefore w:val="0"/>
      <w:numPr>
        <w:numId w:val="0"/>
      </w:numPr>
      <w:tabs>
        <w:tab w:val="num" w:pos="1418"/>
      </w:tabs>
      <w:spacing w:before="360" w:after="240"/>
      <w:ind w:firstLine="720"/>
      <w:jc w:val="left"/>
      <w:outlineLvl w:val="2"/>
    </w:pPr>
    <w:rPr>
      <w:caps w:val="0"/>
      <w:sz w:val="24"/>
      <w:szCs w:val="28"/>
    </w:rPr>
  </w:style>
  <w:style w:type="paragraph" w:customStyle="1" w:styleId="afffffffffffffffffff7">
    <w:name w:val="Пункт приложения"/>
    <w:basedOn w:val="afe"/>
    <w:next w:val="affff4"/>
    <w:rsid w:val="00C7769C"/>
    <w:pPr>
      <w:pageBreakBefore w:val="0"/>
      <w:numPr>
        <w:numId w:val="0"/>
      </w:numPr>
      <w:tabs>
        <w:tab w:val="num" w:pos="1588"/>
      </w:tabs>
      <w:spacing w:before="360" w:after="200"/>
      <w:ind w:firstLine="720"/>
      <w:jc w:val="left"/>
      <w:outlineLvl w:val="3"/>
    </w:pPr>
    <w:rPr>
      <w:caps w:val="0"/>
      <w:sz w:val="22"/>
      <w:szCs w:val="26"/>
    </w:rPr>
  </w:style>
  <w:style w:type="paragraph" w:customStyle="1" w:styleId="331outline">
    <w:name w:val="3.3.1_outline"/>
    <w:rsid w:val="00C7769C"/>
    <w:pPr>
      <w:keepLines/>
      <w:numPr>
        <w:ilvl w:val="3"/>
        <w:numId w:val="72"/>
      </w:numPr>
      <w:spacing w:after="120" w:line="288" w:lineRule="auto"/>
      <w:jc w:val="both"/>
    </w:pPr>
    <w:rPr>
      <w:rFonts w:ascii="Times New Roman" w:eastAsia="Times New Roman" w:hAnsi="Times New Roman" w:cs="Times New Roman"/>
      <w:sz w:val="24"/>
      <w:szCs w:val="24"/>
    </w:rPr>
  </w:style>
  <w:style w:type="paragraph" w:customStyle="1" w:styleId="TableofContents">
    <w:name w:val="Table of Contents"/>
    <w:next w:val="affff4"/>
    <w:rsid w:val="00C7769C"/>
    <w:pPr>
      <w:keepNext/>
      <w:keepLines/>
      <w:pageBreakBefore/>
      <w:suppressAutoHyphens/>
      <w:spacing w:before="240" w:after="240" w:line="288" w:lineRule="auto"/>
      <w:jc w:val="center"/>
    </w:pPr>
    <w:rPr>
      <w:rFonts w:ascii="Times New Roman" w:eastAsia="Times New Roman" w:hAnsi="Times New Roman" w:cs="Times New Roman"/>
      <w:b/>
      <w:kern w:val="32"/>
      <w:sz w:val="28"/>
      <w:szCs w:val="28"/>
    </w:rPr>
  </w:style>
  <w:style w:type="paragraph" w:customStyle="1" w:styleId="StyleHeading3LeftFirstline127cmBefore18ptAfter">
    <w:name w:val="Style Heading 3 + Left First line:  127 cm Before:  18 pt After..."/>
    <w:basedOn w:val="3b"/>
    <w:rsid w:val="00C7769C"/>
    <w:pPr>
      <w:numPr>
        <w:ilvl w:val="0"/>
        <w:numId w:val="0"/>
      </w:numPr>
      <w:tabs>
        <w:tab w:val="num" w:pos="272"/>
      </w:tabs>
      <w:spacing w:after="240" w:line="288" w:lineRule="auto"/>
      <w:ind w:left="556" w:hanging="284"/>
    </w:pPr>
    <w:rPr>
      <w:sz w:val="24"/>
      <w:szCs w:val="20"/>
    </w:rPr>
  </w:style>
  <w:style w:type="paragraph" w:customStyle="1" w:styleId="StyleHeading212ptNotBoldCharCharCharCharChar">
    <w:name w:val="Style Heading 2 + 12 pt Not Bold Char Char Char Char Char"/>
    <w:basedOn w:val="2fc"/>
    <w:link w:val="StyleHeading212ptNotBoldCharCharCharCharCharChar"/>
    <w:rsid w:val="00C7769C"/>
    <w:pPr>
      <w:numPr>
        <w:ilvl w:val="0"/>
        <w:numId w:val="0"/>
      </w:numPr>
      <w:tabs>
        <w:tab w:val="num" w:pos="360"/>
      </w:tabs>
      <w:ind w:left="720" w:hanging="578"/>
    </w:pPr>
    <w:rPr>
      <w:bCs w:val="0"/>
      <w:iCs w:val="0"/>
      <w:szCs w:val="20"/>
    </w:rPr>
  </w:style>
  <w:style w:type="character" w:customStyle="1" w:styleId="StyleHeading212ptNotBoldCharCharCharCharCharChar">
    <w:name w:val="Style Heading 2 + 12 pt Not Bold Char Char Char Char Char Char"/>
    <w:link w:val="StyleHeading212ptNotBoldCharCharCharCharChar"/>
    <w:locked/>
    <w:rsid w:val="00C7769C"/>
    <w:rPr>
      <w:rFonts w:ascii="Times New Roman" w:eastAsia="Times New Roman" w:hAnsi="Times New Roman" w:cs="Times New Roman"/>
      <w:b/>
      <w:kern w:val="28"/>
      <w:sz w:val="28"/>
      <w:szCs w:val="20"/>
      <w:lang w:val="en-US"/>
    </w:rPr>
  </w:style>
  <w:style w:type="paragraph" w:customStyle="1" w:styleId="Appendix">
    <w:name w:val="Appendix"/>
    <w:next w:val="affff4"/>
    <w:rsid w:val="00C7769C"/>
    <w:pPr>
      <w:keepNext/>
      <w:keepLines/>
      <w:pageBreakBefore/>
      <w:suppressAutoHyphens/>
      <w:spacing w:before="480" w:after="120" w:line="288" w:lineRule="auto"/>
      <w:jc w:val="center"/>
      <w:outlineLvl w:val="0"/>
    </w:pPr>
    <w:rPr>
      <w:rFonts w:ascii="Times New Roman" w:eastAsia="Times New Roman" w:hAnsi="Times New Roman" w:cs="Times New Roman"/>
      <w:b/>
      <w:bCs/>
      <w:sz w:val="32"/>
      <w:szCs w:val="32"/>
    </w:rPr>
  </w:style>
  <w:style w:type="paragraph" w:customStyle="1" w:styleId="AppHeading10">
    <w:name w:val="App_Heading 1"/>
    <w:basedOn w:val="Appendix"/>
    <w:next w:val="affff4"/>
    <w:rsid w:val="00C7769C"/>
    <w:pPr>
      <w:pageBreakBefore w:val="0"/>
      <w:ind w:firstLine="720"/>
      <w:jc w:val="left"/>
      <w:outlineLvl w:val="1"/>
    </w:pPr>
    <w:rPr>
      <w:bCs w:val="0"/>
      <w:sz w:val="28"/>
      <w:szCs w:val="28"/>
    </w:rPr>
  </w:style>
  <w:style w:type="paragraph" w:customStyle="1" w:styleId="AppHeading20">
    <w:name w:val="App_Heading 2"/>
    <w:basedOn w:val="Appendix"/>
    <w:next w:val="affff4"/>
    <w:rsid w:val="00C7769C"/>
    <w:pPr>
      <w:pageBreakBefore w:val="0"/>
      <w:ind w:firstLine="720"/>
      <w:jc w:val="left"/>
      <w:outlineLvl w:val="2"/>
    </w:pPr>
    <w:rPr>
      <w:sz w:val="28"/>
      <w:szCs w:val="28"/>
    </w:rPr>
  </w:style>
  <w:style w:type="paragraph" w:customStyle="1" w:styleId="AppHeading30">
    <w:name w:val="App_Heading 3"/>
    <w:basedOn w:val="Appendix"/>
    <w:next w:val="affff4"/>
    <w:rsid w:val="00C7769C"/>
    <w:pPr>
      <w:pageBreakBefore w:val="0"/>
      <w:spacing w:before="240" w:after="200"/>
      <w:ind w:firstLine="720"/>
      <w:jc w:val="left"/>
      <w:outlineLvl w:val="3"/>
    </w:pPr>
    <w:rPr>
      <w:sz w:val="26"/>
      <w:szCs w:val="26"/>
    </w:rPr>
  </w:style>
  <w:style w:type="paragraph" w:customStyle="1" w:styleId="AppHeading4">
    <w:name w:val="App_Heading 4"/>
    <w:basedOn w:val="Appendix"/>
    <w:next w:val="affff4"/>
    <w:rsid w:val="00C7769C"/>
    <w:pPr>
      <w:pageBreakBefore w:val="0"/>
      <w:spacing w:before="240" w:after="200"/>
      <w:ind w:firstLine="720"/>
      <w:jc w:val="left"/>
      <w:outlineLvl w:val="4"/>
    </w:pPr>
    <w:rPr>
      <w:sz w:val="24"/>
      <w:szCs w:val="24"/>
    </w:rPr>
  </w:style>
  <w:style w:type="paragraph" w:customStyle="1" w:styleId="Drawing">
    <w:name w:val="Drawing"/>
    <w:basedOn w:val="affff4"/>
    <w:rsid w:val="00C7769C"/>
    <w:pPr>
      <w:keepNext/>
      <w:keepLines/>
      <w:spacing w:before="120" w:after="240" w:line="288" w:lineRule="auto"/>
      <w:jc w:val="center"/>
    </w:pPr>
    <w:rPr>
      <w:lang w:val="ru-RU"/>
    </w:rPr>
  </w:style>
  <w:style w:type="paragraph" w:customStyle="1" w:styleId="Bullet2">
    <w:name w:val="Bullet 2"/>
    <w:basedOn w:val="affff4"/>
    <w:rsid w:val="00C7769C"/>
    <w:pPr>
      <w:numPr>
        <w:numId w:val="74"/>
      </w:numPr>
      <w:tabs>
        <w:tab w:val="num" w:pos="1440"/>
        <w:tab w:val="num" w:pos="1854"/>
      </w:tabs>
      <w:spacing w:before="60" w:after="60"/>
      <w:ind w:left="3237"/>
      <w:jc w:val="both"/>
    </w:pPr>
    <w:rPr>
      <w:szCs w:val="20"/>
      <w:lang w:val="ru-RU" w:eastAsia="ru-RU"/>
    </w:rPr>
  </w:style>
  <w:style w:type="character" w:customStyle="1" w:styleId="H1">
    <w:name w:val="H1 Знак"/>
    <w:aliases w:val=".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H16 Знак,H17 Знак"/>
    <w:rsid w:val="00C7769C"/>
    <w:rPr>
      <w:b/>
      <w:sz w:val="28"/>
      <w:lang w:val="en-US" w:eastAsia="en-US"/>
    </w:rPr>
  </w:style>
  <w:style w:type="character" w:customStyle="1" w:styleId="bodytext10">
    <w:name w:val="body text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BO Зна"/>
    <w:rsid w:val="00C7769C"/>
    <w:rPr>
      <w:sz w:val="24"/>
      <w:lang w:val="ru-RU" w:eastAsia="ru-RU"/>
    </w:rPr>
  </w:style>
  <w:style w:type="paragraph" w:customStyle="1" w:styleId="otrlistmark2">
    <w:name w:val="_otr_list_mark"/>
    <w:link w:val="otrlistmark4"/>
    <w:rsid w:val="00C7769C"/>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character" w:customStyle="1" w:styleId="otrlistmark4">
    <w:name w:val="_otr_list_mark Знак Знак"/>
    <w:link w:val="otrlistmark2"/>
    <w:locked/>
    <w:rsid w:val="00C7769C"/>
    <w:rPr>
      <w:rFonts w:ascii="Times New Roman" w:eastAsia="Times New Roman" w:hAnsi="Times New Roman" w:cs="Times New Roman"/>
      <w:snapToGrid w:val="0"/>
      <w:sz w:val="24"/>
      <w:szCs w:val="20"/>
      <w:lang w:eastAsia="ru-RU"/>
    </w:rPr>
  </w:style>
  <w:style w:type="paragraph" w:customStyle="1" w:styleId="ASFKListnum2">
    <w:name w:val="_ASFK_List_num2"/>
    <w:basedOn w:val="ASFKListnum1"/>
    <w:rsid w:val="00C7769C"/>
    <w:pPr>
      <w:numPr>
        <w:ilvl w:val="0"/>
        <w:numId w:val="0"/>
      </w:numPr>
      <w:tabs>
        <w:tab w:val="num" w:pos="643"/>
        <w:tab w:val="num" w:pos="1209"/>
        <w:tab w:val="num" w:pos="1440"/>
        <w:tab w:val="num" w:pos="1492"/>
      </w:tabs>
      <w:ind w:left="1440" w:hanging="360"/>
    </w:pPr>
  </w:style>
  <w:style w:type="paragraph" w:customStyle="1" w:styleId="ASFKListnum1">
    <w:name w:val="_ASFK_List_num1"/>
    <w:rsid w:val="00C7769C"/>
    <w:pPr>
      <w:numPr>
        <w:ilvl w:val="1"/>
        <w:numId w:val="75"/>
      </w:numPr>
      <w:tabs>
        <w:tab w:val="clear" w:pos="1588"/>
        <w:tab w:val="num" w:pos="1021"/>
      </w:tabs>
      <w:spacing w:before="120" w:after="120" w:line="240" w:lineRule="auto"/>
      <w:ind w:left="1021" w:hanging="454"/>
    </w:pPr>
    <w:rPr>
      <w:rFonts w:ascii="Times New Roman" w:eastAsia="Times New Roman" w:hAnsi="Times New Roman" w:cs="Times New Roman"/>
      <w:sz w:val="24"/>
      <w:szCs w:val="24"/>
      <w:lang w:eastAsia="ru-RU"/>
    </w:rPr>
  </w:style>
  <w:style w:type="paragraph" w:customStyle="1" w:styleId="ASFKListmark1">
    <w:name w:val="_ASFK_List_mark1"/>
    <w:link w:val="ASFKListmark10"/>
    <w:rsid w:val="00C7769C"/>
    <w:pPr>
      <w:tabs>
        <w:tab w:val="num" w:pos="360"/>
        <w:tab w:val="num" w:pos="851"/>
      </w:tabs>
      <w:spacing w:after="0" w:line="240" w:lineRule="auto"/>
      <w:ind w:left="851" w:hanging="284"/>
    </w:pPr>
    <w:rPr>
      <w:rFonts w:ascii="Times New Roman" w:eastAsia="Times New Roman" w:hAnsi="Times New Roman" w:cs="Times New Roman"/>
      <w:sz w:val="24"/>
      <w:szCs w:val="20"/>
      <w:lang w:eastAsia="ru-RU"/>
    </w:rPr>
  </w:style>
  <w:style w:type="paragraph" w:customStyle="1" w:styleId="ASFKListmark2">
    <w:name w:val="_ASFK_List_mark2"/>
    <w:link w:val="ASFKListmark20"/>
    <w:rsid w:val="00C7769C"/>
    <w:pPr>
      <w:tabs>
        <w:tab w:val="num" w:pos="1134"/>
        <w:tab w:val="num" w:pos="1287"/>
      </w:tabs>
      <w:spacing w:after="0" w:line="240" w:lineRule="auto"/>
      <w:ind w:left="1134" w:hanging="283"/>
    </w:pPr>
    <w:rPr>
      <w:rFonts w:ascii="Times New Roman" w:eastAsia="Times New Roman" w:hAnsi="Times New Roman" w:cs="Times New Roman"/>
      <w:sz w:val="24"/>
      <w:szCs w:val="20"/>
      <w:lang w:eastAsia="ru-RU"/>
    </w:rPr>
  </w:style>
  <w:style w:type="paragraph" w:customStyle="1" w:styleId="ASFKFigName">
    <w:name w:val="_ASFK_Fig_Name"/>
    <w:basedOn w:val="ASFKFigure"/>
    <w:next w:val="ASFKNormal"/>
    <w:rsid w:val="00C7769C"/>
    <w:pPr>
      <w:keepNext w:val="0"/>
      <w:tabs>
        <w:tab w:val="num" w:pos="0"/>
        <w:tab w:val="num" w:pos="1800"/>
      </w:tabs>
      <w:ind w:left="1800" w:hanging="360"/>
    </w:pPr>
    <w:rPr>
      <w:b/>
      <w:bCs/>
    </w:rPr>
  </w:style>
  <w:style w:type="paragraph" w:customStyle="1" w:styleId="ASFKFigure">
    <w:name w:val="_ASFK_Figure"/>
    <w:next w:val="ASFKFigName"/>
    <w:rsid w:val="00C7769C"/>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OTRHeading2">
    <w:name w:val="OTR_Heading_2"/>
    <w:next w:val="affff4"/>
    <w:rsid w:val="00C7769C"/>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ASFKTableListNum">
    <w:name w:val="_ASFK_Table_List_Num"/>
    <w:basedOn w:val="affff4"/>
    <w:rsid w:val="00C7769C"/>
    <w:pPr>
      <w:tabs>
        <w:tab w:val="num" w:pos="0"/>
      </w:tabs>
      <w:spacing w:before="60" w:after="60"/>
      <w:ind w:left="284" w:hanging="284"/>
    </w:pPr>
    <w:rPr>
      <w:sz w:val="22"/>
      <w:szCs w:val="22"/>
      <w:lang w:val="ru-RU" w:eastAsia="ru-RU"/>
    </w:rPr>
  </w:style>
  <w:style w:type="paragraph" w:customStyle="1" w:styleId="ASFKListmark3">
    <w:name w:val="_ASFK_List_mark3"/>
    <w:basedOn w:val="affff4"/>
    <w:rsid w:val="00C7769C"/>
    <w:pPr>
      <w:tabs>
        <w:tab w:val="num" w:pos="900"/>
        <w:tab w:val="num" w:pos="1418"/>
      </w:tabs>
      <w:ind w:left="1418" w:hanging="284"/>
    </w:pPr>
    <w:rPr>
      <w:lang w:val="ru-RU" w:eastAsia="ru-RU"/>
    </w:rPr>
  </w:style>
  <w:style w:type="character" w:customStyle="1" w:styleId="OTRSymBold">
    <w:name w:val="_OTR_Sym_Bold"/>
    <w:rsid w:val="00C7769C"/>
    <w:rPr>
      <w:b/>
    </w:rPr>
  </w:style>
  <w:style w:type="character" w:customStyle="1" w:styleId="a20">
    <w:name w:val="a2"/>
    <w:rsid w:val="00C7769C"/>
    <w:rPr>
      <w:i/>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C7769C"/>
    <w:rPr>
      <w:b/>
      <w:sz w:val="22"/>
      <w:lang w:val="en-US" w:eastAsia="en-US"/>
    </w:rPr>
  </w:style>
  <w:style w:type="paragraph" w:customStyle="1" w:styleId="afffffffffffffffffff8">
    <w:name w:val="Мой маркированный стиль"/>
    <w:basedOn w:val="a"/>
    <w:rsid w:val="00C7769C"/>
    <w:pPr>
      <w:numPr>
        <w:numId w:val="0"/>
      </w:numPr>
      <w:tabs>
        <w:tab w:val="num" w:pos="1032"/>
        <w:tab w:val="left" w:pos="6120"/>
      </w:tabs>
      <w:spacing w:line="288" w:lineRule="auto"/>
      <w:ind w:left="11" w:firstLine="709"/>
      <w:contextualSpacing w:val="0"/>
    </w:pPr>
    <w:rPr>
      <w:sz w:val="24"/>
      <w:szCs w:val="24"/>
    </w:rPr>
  </w:style>
  <w:style w:type="paragraph" w:customStyle="1" w:styleId="afffffffffffffffffff9">
    <w:name w:val="ТЛ_Утверждаю"/>
    <w:basedOn w:val="affff4"/>
    <w:link w:val="afffffffffffffffffffa"/>
    <w:qFormat/>
    <w:rsid w:val="00C7769C"/>
    <w:pPr>
      <w:ind w:left="4860"/>
    </w:pPr>
    <w:rPr>
      <w:sz w:val="28"/>
      <w:szCs w:val="20"/>
      <w:lang w:val="ru-RU" w:eastAsia="ru-RU"/>
    </w:rPr>
  </w:style>
  <w:style w:type="character" w:customStyle="1" w:styleId="afffffffffffffffffffa">
    <w:name w:val="ТЛ_Утверждаю Знак"/>
    <w:link w:val="afffffffffffffffffff9"/>
    <w:locked/>
    <w:rsid w:val="00C7769C"/>
    <w:rPr>
      <w:rFonts w:ascii="Times New Roman" w:eastAsia="Times New Roman" w:hAnsi="Times New Roman" w:cs="Times New Roman"/>
      <w:sz w:val="28"/>
      <w:szCs w:val="20"/>
      <w:lang w:eastAsia="ru-RU"/>
    </w:rPr>
  </w:style>
  <w:style w:type="paragraph" w:customStyle="1" w:styleId="1fffffb">
    <w:name w:val="Стиль Заголовок 1"/>
    <w:aliases w:val="_EB_Заголовок 1 + 18 пт"/>
    <w:basedOn w:val="1ffa"/>
    <w:rsid w:val="00C7769C"/>
    <w:pPr>
      <w:keepLines/>
      <w:tabs>
        <w:tab w:val="clear" w:pos="567"/>
        <w:tab w:val="left" w:pos="1"/>
        <w:tab w:val="left" w:pos="284"/>
        <w:tab w:val="left" w:pos="568"/>
        <w:tab w:val="left" w:pos="851"/>
        <w:tab w:val="left" w:pos="1134"/>
        <w:tab w:val="left" w:pos="1418"/>
        <w:tab w:val="left" w:pos="1701"/>
        <w:tab w:val="left" w:pos="1985"/>
      </w:tabs>
    </w:pPr>
    <w:rPr>
      <w:sz w:val="26"/>
      <w:szCs w:val="20"/>
      <w:lang w:eastAsia="ru-RU"/>
    </w:rPr>
  </w:style>
  <w:style w:type="paragraph" w:customStyle="1" w:styleId="afffffffffffffffffffb">
    <w:name w:val="Обычный текст жирный"/>
    <w:basedOn w:val="afffffb"/>
    <w:link w:val="afffffffffffffffffffc"/>
    <w:rsid w:val="00C7769C"/>
    <w:rPr>
      <w:b/>
      <w:sz w:val="28"/>
    </w:rPr>
  </w:style>
  <w:style w:type="paragraph" w:customStyle="1" w:styleId="afffffffffffffffffffd">
    <w:name w:val="Обычный текст курсив"/>
    <w:basedOn w:val="afffffb"/>
    <w:link w:val="afffffffffffffffffffe"/>
    <w:autoRedefine/>
    <w:rsid w:val="00C7769C"/>
    <w:rPr>
      <w:i/>
      <w:sz w:val="28"/>
    </w:rPr>
  </w:style>
  <w:style w:type="character" w:customStyle="1" w:styleId="afffffffffffffffffffe">
    <w:name w:val="Обычный текст курсив Знак"/>
    <w:link w:val="afffffffffffffffffffd"/>
    <w:locked/>
    <w:rsid w:val="00C7769C"/>
    <w:rPr>
      <w:rFonts w:ascii="Times New Roman" w:eastAsia="Times New Roman" w:hAnsi="Times New Roman" w:cs="Times New Roman"/>
      <w:i/>
      <w:sz w:val="28"/>
      <w:szCs w:val="20"/>
      <w:lang w:eastAsia="ru-RU"/>
    </w:rPr>
  </w:style>
  <w:style w:type="character" w:customStyle="1" w:styleId="afffffffffffffffffffc">
    <w:name w:val="Обычный текст жирный Знак"/>
    <w:link w:val="afffffffffffffffffffb"/>
    <w:locked/>
    <w:rsid w:val="00C7769C"/>
    <w:rPr>
      <w:rFonts w:ascii="Times New Roman" w:eastAsia="Times New Roman" w:hAnsi="Times New Roman" w:cs="Times New Roman"/>
      <w:b/>
      <w:sz w:val="28"/>
      <w:szCs w:val="20"/>
      <w:lang w:eastAsia="ru-RU"/>
    </w:rPr>
  </w:style>
  <w:style w:type="paragraph" w:customStyle="1" w:styleId="affffffffffffffffffff">
    <w:name w:val="Табличный"/>
    <w:basedOn w:val="afffffb"/>
    <w:autoRedefine/>
    <w:rsid w:val="00C7769C"/>
    <w:pPr>
      <w:ind w:firstLine="0"/>
      <w:jc w:val="left"/>
    </w:pPr>
    <w:rPr>
      <w:sz w:val="28"/>
    </w:rPr>
  </w:style>
  <w:style w:type="paragraph" w:customStyle="1" w:styleId="151">
    <w:name w:val="Рецензия15"/>
    <w:hidden/>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2ffffc">
    <w:name w:val="Маркированный2"/>
    <w:basedOn w:val="1fffd"/>
    <w:qFormat/>
    <w:rsid w:val="00C7769C"/>
    <w:pPr>
      <w:numPr>
        <w:numId w:val="0"/>
      </w:numPr>
      <w:tabs>
        <w:tab w:val="num" w:pos="1032"/>
        <w:tab w:val="left" w:pos="6120"/>
      </w:tabs>
      <w:ind w:left="11" w:firstLine="709"/>
      <w:contextualSpacing w:val="0"/>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f4"/>
    <w:rsid w:val="00C7769C"/>
    <w:pPr>
      <w:spacing w:before="100" w:beforeAutospacing="1" w:after="100" w:afterAutospacing="1"/>
    </w:pPr>
    <w:rPr>
      <w:rFonts w:ascii="Tahoma" w:hAnsi="Tahoma"/>
      <w:sz w:val="20"/>
      <w:szCs w:val="20"/>
    </w:rPr>
  </w:style>
  <w:style w:type="paragraph" w:customStyle="1" w:styleId="3fff4">
    <w:name w:val="Маркированный3"/>
    <w:basedOn w:val="2ffffc"/>
    <w:rsid w:val="00C7769C"/>
    <w:pPr>
      <w:tabs>
        <w:tab w:val="left" w:pos="1985"/>
      </w:tabs>
      <w:ind w:left="1985" w:hanging="425"/>
    </w:pPr>
  </w:style>
  <w:style w:type="paragraph" w:customStyle="1" w:styleId="affffffffffffffffffff0">
    <w:name w:val="Òàáëèöà òåêñò"/>
    <w:basedOn w:val="affff4"/>
    <w:rsid w:val="00C7769C"/>
    <w:pPr>
      <w:spacing w:before="40" w:after="40"/>
      <w:ind w:left="57" w:right="57"/>
    </w:pPr>
    <w:rPr>
      <w:sz w:val="22"/>
      <w:szCs w:val="20"/>
      <w:lang w:val="ru-RU" w:eastAsia="ru-RU"/>
    </w:rPr>
  </w:style>
  <w:style w:type="paragraph" w:customStyle="1" w:styleId="afc">
    <w:name w:val="Нумерованный_Приложения"/>
    <w:basedOn w:val="affff4"/>
    <w:rsid w:val="00C7769C"/>
    <w:pPr>
      <w:numPr>
        <w:numId w:val="76"/>
      </w:numPr>
      <w:tabs>
        <w:tab w:val="left" w:pos="709"/>
        <w:tab w:val="left" w:pos="1134"/>
      </w:tabs>
      <w:spacing w:before="120" w:after="120"/>
      <w:ind w:left="0" w:firstLine="709"/>
      <w:jc w:val="both"/>
    </w:pPr>
    <w:rPr>
      <w:b/>
      <w:sz w:val="28"/>
      <w:lang w:val="ru-RU" w:eastAsia="ru-RU"/>
    </w:rPr>
  </w:style>
  <w:style w:type="paragraph" w:customStyle="1" w:styleId="ad">
    <w:name w:val="Пункты Приложения"/>
    <w:basedOn w:val="affff4"/>
    <w:qFormat/>
    <w:rsid w:val="00C7769C"/>
    <w:pPr>
      <w:numPr>
        <w:numId w:val="77"/>
      </w:numPr>
      <w:spacing w:before="240" w:after="240"/>
      <w:ind w:left="0" w:firstLine="0"/>
      <w:jc w:val="both"/>
    </w:pPr>
    <w:rPr>
      <w:b/>
      <w:sz w:val="28"/>
      <w:lang w:val="ru-RU" w:eastAsia="ru-RU"/>
    </w:rPr>
  </w:style>
  <w:style w:type="paragraph" w:customStyle="1" w:styleId="4ff0">
    <w:name w:val="Обычный4"/>
    <w:rsid w:val="00C7769C"/>
    <w:pPr>
      <w:spacing w:after="0" w:line="240" w:lineRule="auto"/>
    </w:pPr>
    <w:rPr>
      <w:rFonts w:ascii="Times New Roman" w:eastAsia="Times New Roman" w:hAnsi="Times New Roman" w:cs="Times New Roman"/>
      <w:color w:val="000000"/>
      <w:sz w:val="24"/>
      <w:szCs w:val="20"/>
    </w:rPr>
  </w:style>
  <w:style w:type="paragraph" w:customStyle="1" w:styleId="1fffffc">
    <w:name w:val="Нумерованный список1"/>
    <w:rsid w:val="00C7769C"/>
    <w:pPr>
      <w:tabs>
        <w:tab w:val="left" w:pos="360"/>
      </w:tabs>
      <w:spacing w:after="0" w:line="240" w:lineRule="auto"/>
    </w:pPr>
    <w:rPr>
      <w:rFonts w:ascii="Times New Roman" w:eastAsia="Times New Roman" w:hAnsi="Times New Roman" w:cs="Times New Roman"/>
      <w:color w:val="000000"/>
      <w:sz w:val="24"/>
      <w:szCs w:val="20"/>
    </w:rPr>
  </w:style>
  <w:style w:type="paragraph" w:customStyle="1" w:styleId="affffffffffffffffffff1">
    <w:name w:val="Основной"/>
    <w:basedOn w:val="affff4"/>
    <w:link w:val="affffffffffffffffffff2"/>
    <w:rsid w:val="00C7769C"/>
    <w:pPr>
      <w:spacing w:line="480" w:lineRule="auto"/>
      <w:ind w:firstLine="709"/>
      <w:jc w:val="both"/>
    </w:pPr>
    <w:rPr>
      <w:sz w:val="28"/>
      <w:szCs w:val="20"/>
    </w:rPr>
  </w:style>
  <w:style w:type="character" w:customStyle="1" w:styleId="2ffffd">
    <w:name w:val="Знак2 Знак Знак"/>
    <w:aliases w:val=" Знак2 Знак"/>
    <w:semiHidden/>
    <w:rsid w:val="00C7769C"/>
    <w:rPr>
      <w:rFonts w:ascii="Arial" w:hAnsi="Arial"/>
      <w:spacing w:val="-5"/>
      <w:sz w:val="16"/>
      <w:lang w:val="ru-RU" w:eastAsia="ru-RU"/>
    </w:rPr>
  </w:style>
  <w:style w:type="character" w:customStyle="1" w:styleId="afffffff6">
    <w:name w:val="Название объекта Знак"/>
    <w:aliases w:val="Ви6 Знак,&quot;Таблица N&quot; Знак,Рисунок название стить Знак,Название объекта Знак1 Знак Знак,Название объекта Знак Знак Знак Знак,Name_object Знак Знак Знак Знак,Наименование объекта Знак Знак Знак Знак,Name_object Знак1 Знак Знак"/>
    <w:link w:val="afffffff5"/>
    <w:locked/>
    <w:rsid w:val="00C7769C"/>
    <w:rPr>
      <w:rFonts w:ascii="Times New Roman" w:eastAsia="Times New Roman" w:hAnsi="Times New Roman" w:cs="Times New Roman"/>
      <w:b/>
      <w:sz w:val="20"/>
      <w:szCs w:val="20"/>
      <w:lang w:val="en-US"/>
    </w:rPr>
  </w:style>
  <w:style w:type="character" w:customStyle="1" w:styleId="FontStyle24">
    <w:name w:val="Font Style24"/>
    <w:rsid w:val="00C7769C"/>
    <w:rPr>
      <w:rFonts w:ascii="Sylfaen" w:hAnsi="Sylfaen"/>
      <w:sz w:val="26"/>
    </w:rPr>
  </w:style>
  <w:style w:type="character" w:customStyle="1" w:styleId="215">
    <w:name w:val="Знак2 Знак Знак1"/>
    <w:semiHidden/>
    <w:locked/>
    <w:rsid w:val="00C7769C"/>
    <w:rPr>
      <w:lang w:val="en-US" w:eastAsia="en-US"/>
    </w:rPr>
  </w:style>
  <w:style w:type="character" w:customStyle="1" w:styleId="241">
    <w:name w:val="Знак2 Знак4"/>
    <w:aliases w:val="Знак2 Знак Знак3"/>
    <w:semiHidden/>
    <w:locked/>
    <w:rsid w:val="00C7769C"/>
    <w:rPr>
      <w:lang w:val="en-US" w:eastAsia="en-US"/>
    </w:rPr>
  </w:style>
  <w:style w:type="paragraph" w:customStyle="1" w:styleId="MainTXT">
    <w:name w:val="MainTXT"/>
    <w:basedOn w:val="affff4"/>
    <w:rsid w:val="00C7769C"/>
    <w:pPr>
      <w:spacing w:line="360" w:lineRule="auto"/>
      <w:ind w:left="142" w:firstLine="709"/>
      <w:jc w:val="both"/>
    </w:pPr>
    <w:rPr>
      <w:rFonts w:ascii="Arial" w:hAnsi="Arial"/>
      <w:szCs w:val="20"/>
      <w:lang w:val="ru-RU" w:eastAsia="ru-RU"/>
    </w:rPr>
  </w:style>
  <w:style w:type="paragraph" w:customStyle="1" w:styleId="affffffffffffffffffff3">
    <w:name w:val="Знак Знак Знак Знак Знак Знак Знак Знак Знак Знак Знак Знак Знак"/>
    <w:basedOn w:val="affff4"/>
    <w:rsid w:val="00C7769C"/>
    <w:pPr>
      <w:spacing w:after="160" w:line="240" w:lineRule="exact"/>
    </w:pPr>
    <w:rPr>
      <w:rFonts w:ascii="Verdana" w:hAnsi="Verdana"/>
    </w:rPr>
  </w:style>
  <w:style w:type="paragraph" w:customStyle="1" w:styleId="affffffffffffffffffff4">
    <w:name w:val="Оглавление"/>
    <w:basedOn w:val="1ffa"/>
    <w:link w:val="affffffffffffffffffff5"/>
    <w:rsid w:val="00C7769C"/>
    <w:pPr>
      <w:pageBreakBefore/>
      <w:tabs>
        <w:tab w:val="num" w:pos="360"/>
        <w:tab w:val="left" w:pos="851"/>
      </w:tabs>
      <w:spacing w:line="240" w:lineRule="atLeast"/>
      <w:ind w:left="360" w:hanging="360"/>
      <w:outlineLvl w:val="9"/>
    </w:pPr>
    <w:rPr>
      <w:rFonts w:ascii="Verdana" w:hAnsi="Verdana"/>
      <w:caps/>
      <w:kern w:val="20"/>
      <w:szCs w:val="20"/>
    </w:rPr>
  </w:style>
  <w:style w:type="paragraph" w:customStyle="1" w:styleId="affffffffffffffffffff6">
    <w:name w:val="Утверждаю"/>
    <w:basedOn w:val="affff4"/>
    <w:rsid w:val="00C7769C"/>
    <w:pPr>
      <w:spacing w:after="60"/>
      <w:ind w:left="142" w:right="198"/>
      <w:jc w:val="both"/>
    </w:pPr>
    <w:rPr>
      <w:rFonts w:ascii="Verdana" w:hAnsi="Verdana"/>
      <w:b/>
      <w:bCs/>
      <w:spacing w:val="-5"/>
      <w:szCs w:val="20"/>
      <w:lang w:val="ru-RU"/>
    </w:rPr>
  </w:style>
  <w:style w:type="paragraph" w:customStyle="1" w:styleId="affffffffffffffffffff7">
    <w:name w:val="Статус"/>
    <w:basedOn w:val="affff4"/>
    <w:rsid w:val="00C7769C"/>
    <w:pPr>
      <w:shd w:val="pct20" w:color="auto" w:fill="auto"/>
      <w:spacing w:after="60"/>
      <w:ind w:firstLine="454"/>
      <w:jc w:val="both"/>
    </w:pPr>
    <w:rPr>
      <w:rFonts w:ascii="Verdana" w:hAnsi="Verdana"/>
      <w:spacing w:val="-5"/>
      <w:szCs w:val="20"/>
      <w:lang w:val="ru-RU"/>
    </w:rPr>
  </w:style>
  <w:style w:type="character" w:customStyle="1" w:styleId="1fffffd">
    <w:name w:val="Строгий1"/>
    <w:rsid w:val="00C7769C"/>
    <w:rPr>
      <w:b/>
      <w:i/>
    </w:rPr>
  </w:style>
  <w:style w:type="paragraph" w:customStyle="1" w:styleId="CoverCompany">
    <w:name w:val="Cover Company"/>
    <w:basedOn w:val="CoverAddress"/>
    <w:rsid w:val="00C7769C"/>
    <w:pPr>
      <w:spacing w:after="120" w:line="360" w:lineRule="exact"/>
      <w:ind w:firstLine="680"/>
      <w:jc w:val="right"/>
    </w:pPr>
    <w:rPr>
      <w:rFonts w:ascii="Verdana" w:hAnsi="Verdana"/>
      <w:b/>
      <w:sz w:val="36"/>
      <w:lang w:eastAsia="en-US"/>
    </w:rPr>
  </w:style>
  <w:style w:type="paragraph" w:customStyle="1" w:styleId="BlockQuotation">
    <w:name w:val="Block Quotation"/>
    <w:basedOn w:val="affff4"/>
    <w:rsid w:val="00C7769C"/>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val="ru-RU"/>
    </w:rPr>
  </w:style>
  <w:style w:type="paragraph" w:customStyle="1" w:styleId="BodyTextKeep">
    <w:name w:val="Body Text Keep"/>
    <w:basedOn w:val="affff4"/>
    <w:rsid w:val="00C7769C"/>
    <w:pPr>
      <w:keepNext/>
      <w:tabs>
        <w:tab w:val="left" w:pos="3345"/>
      </w:tabs>
      <w:spacing w:after="60"/>
      <w:ind w:firstLine="680"/>
      <w:jc w:val="both"/>
    </w:pPr>
    <w:rPr>
      <w:rFonts w:ascii="Verdana" w:hAnsi="Verdana"/>
      <w:spacing w:val="-5"/>
      <w:sz w:val="20"/>
      <w:szCs w:val="20"/>
      <w:lang w:val="ru-RU"/>
    </w:rPr>
  </w:style>
  <w:style w:type="paragraph" w:customStyle="1" w:styleId="DocumentLabel">
    <w:name w:val="Document Label"/>
    <w:basedOn w:val="CoverTitle"/>
    <w:rsid w:val="00C7769C"/>
    <w:pPr>
      <w:tabs>
        <w:tab w:val="left" w:pos="2835"/>
      </w:tabs>
      <w:suppressAutoHyphens/>
      <w:ind w:left="-840" w:right="-840"/>
    </w:pPr>
    <w:rPr>
      <w:rFonts w:ascii="Verdana" w:hAnsi="Verdana"/>
      <w:caps/>
      <w:spacing w:val="-20"/>
      <w:lang w:eastAsia="en-US"/>
    </w:rPr>
  </w:style>
  <w:style w:type="paragraph" w:customStyle="1" w:styleId="IndexBase">
    <w:name w:val="Index Base"/>
    <w:basedOn w:val="affff4"/>
    <w:rsid w:val="00C7769C"/>
    <w:pPr>
      <w:spacing w:after="60"/>
      <w:ind w:left="360" w:hanging="360"/>
      <w:jc w:val="both"/>
    </w:pPr>
    <w:rPr>
      <w:rFonts w:ascii="Verdana" w:hAnsi="Verdana"/>
      <w:spacing w:val="-5"/>
      <w:sz w:val="18"/>
      <w:szCs w:val="20"/>
      <w:lang w:val="ru-RU"/>
    </w:rPr>
  </w:style>
  <w:style w:type="paragraph" w:customStyle="1" w:styleId="BlockDefinition">
    <w:name w:val="Block Definition"/>
    <w:basedOn w:val="affff4"/>
    <w:rsid w:val="00C7769C"/>
    <w:pPr>
      <w:tabs>
        <w:tab w:val="left" w:pos="3345"/>
      </w:tabs>
      <w:spacing w:after="60"/>
      <w:ind w:left="3345" w:hanging="2268"/>
      <w:jc w:val="both"/>
    </w:pPr>
    <w:rPr>
      <w:rFonts w:ascii="Verdana" w:hAnsi="Verdana"/>
      <w:spacing w:val="-5"/>
      <w:sz w:val="20"/>
      <w:szCs w:val="20"/>
      <w:lang w:val="ru-RU"/>
    </w:rPr>
  </w:style>
  <w:style w:type="character" w:customStyle="1" w:styleId="CODE">
    <w:name w:val="CODE"/>
    <w:rsid w:val="00C7769C"/>
    <w:rPr>
      <w:rFonts w:ascii="Courier New" w:hAnsi="Courier New"/>
      <w:noProof/>
    </w:rPr>
  </w:style>
  <w:style w:type="character" w:customStyle="1" w:styleId="Superscript">
    <w:name w:val="Superscript"/>
    <w:rsid w:val="00C7769C"/>
    <w:rPr>
      <w:b/>
      <w:vertAlign w:val="superscript"/>
    </w:rPr>
  </w:style>
  <w:style w:type="paragraph" w:customStyle="1" w:styleId="BlockIcon">
    <w:name w:val="Block Icon"/>
    <w:basedOn w:val="affff4"/>
    <w:rsid w:val="00C7769C"/>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val="ru-RU"/>
    </w:rPr>
  </w:style>
  <w:style w:type="paragraph" w:customStyle="1" w:styleId="FooterFirst">
    <w:name w:val="Footer First"/>
    <w:basedOn w:val="affffb"/>
    <w:rsid w:val="00C7769C"/>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lang w:val="ru-RU"/>
    </w:rPr>
  </w:style>
  <w:style w:type="paragraph" w:customStyle="1" w:styleId="FooterEven">
    <w:name w:val="Footer Even"/>
    <w:basedOn w:val="affffb"/>
    <w:rsid w:val="00C7769C"/>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lang w:val="ru-RU"/>
    </w:rPr>
  </w:style>
  <w:style w:type="paragraph" w:customStyle="1" w:styleId="FooterOdd">
    <w:name w:val="Footer Odd"/>
    <w:basedOn w:val="affffb"/>
    <w:rsid w:val="00C7769C"/>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lang w:val="ru-RU"/>
    </w:rPr>
  </w:style>
  <w:style w:type="paragraph" w:customStyle="1" w:styleId="HeaderFirst">
    <w:name w:val="Header First"/>
    <w:basedOn w:val="affff9"/>
    <w:rsid w:val="00C7769C"/>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lang w:val="ru-RU"/>
    </w:rPr>
  </w:style>
  <w:style w:type="paragraph" w:customStyle="1" w:styleId="HeaderEven">
    <w:name w:val="Header Even"/>
    <w:basedOn w:val="affff9"/>
    <w:rsid w:val="00C7769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lang w:val="ru-RU"/>
    </w:rPr>
  </w:style>
  <w:style w:type="paragraph" w:customStyle="1" w:styleId="HeaderOdd">
    <w:name w:val="Header Odd"/>
    <w:basedOn w:val="affff9"/>
    <w:rsid w:val="00C7769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lang w:val="ru-RU"/>
    </w:rPr>
  </w:style>
  <w:style w:type="paragraph" w:customStyle="1" w:styleId="TitleAddress">
    <w:name w:val="Title Address"/>
    <w:basedOn w:val="affff4"/>
    <w:rsid w:val="00C7769C"/>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val="ru-RU"/>
    </w:rPr>
  </w:style>
  <w:style w:type="character" w:customStyle="1" w:styleId="Slogan">
    <w:name w:val="Slogan"/>
    <w:rsid w:val="00C7769C"/>
    <w:rPr>
      <w:i/>
      <w:spacing w:val="-6"/>
      <w:sz w:val="24"/>
    </w:rPr>
  </w:style>
  <w:style w:type="paragraph" w:customStyle="1" w:styleId="TitleCover">
    <w:name w:val="Title Cover"/>
    <w:basedOn w:val="HeadingBase"/>
    <w:next w:val="SubtitleCover"/>
    <w:rsid w:val="00C7769C"/>
    <w:pPr>
      <w:keepLines w:val="0"/>
      <w:pBdr>
        <w:bottom w:val="single" w:sz="18" w:space="20" w:color="auto"/>
      </w:pBdr>
      <w:spacing w:before="480" w:after="60" w:line="560" w:lineRule="exact"/>
      <w:ind w:left="0" w:firstLine="680"/>
      <w:jc w:val="center"/>
    </w:pPr>
    <w:rPr>
      <w:rFonts w:ascii="Arial Narrow" w:hAnsi="Arial Narrow"/>
      <w:spacing w:val="0"/>
      <w:kern w:val="0"/>
      <w:sz w:val="56"/>
    </w:rPr>
  </w:style>
  <w:style w:type="paragraph" w:customStyle="1" w:styleId="SubtitleCover">
    <w:name w:val="Subtitle Cover"/>
    <w:basedOn w:val="TitleCover"/>
    <w:next w:val="affff4"/>
    <w:rsid w:val="00C7769C"/>
    <w:pPr>
      <w:pBdr>
        <w:bottom w:val="none" w:sz="0" w:space="0" w:color="auto"/>
      </w:pBdr>
      <w:spacing w:before="120" w:after="480" w:line="480" w:lineRule="exact"/>
    </w:pPr>
    <w:rPr>
      <w:i/>
      <w:sz w:val="36"/>
    </w:rPr>
  </w:style>
  <w:style w:type="paragraph" w:customStyle="1" w:styleId="ChapterLabel">
    <w:name w:val="Chapter Label"/>
    <w:basedOn w:val="affff4"/>
    <w:next w:val="ChapterNumber"/>
    <w:rsid w:val="00C7769C"/>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val="ru-RU"/>
    </w:rPr>
  </w:style>
  <w:style w:type="paragraph" w:customStyle="1" w:styleId="ChapterNumber">
    <w:name w:val="Chapter Number"/>
    <w:basedOn w:val="affff4"/>
    <w:next w:val="1ffa"/>
    <w:rsid w:val="00C7769C"/>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val="ru-RU"/>
    </w:rPr>
  </w:style>
  <w:style w:type="paragraph" w:customStyle="1" w:styleId="ListLast">
    <w:name w:val="List Last"/>
    <w:basedOn w:val="afffffffffff2"/>
    <w:next w:val="affff4"/>
    <w:rsid w:val="00C7769C"/>
    <w:pPr>
      <w:tabs>
        <w:tab w:val="left" w:pos="720"/>
      </w:tabs>
      <w:spacing w:before="0" w:after="60" w:line="240" w:lineRule="auto"/>
      <w:ind w:left="720"/>
    </w:pPr>
    <w:rPr>
      <w:rFonts w:ascii="Verdana" w:hAnsi="Verdana"/>
      <w:spacing w:val="0"/>
      <w:lang w:eastAsia="en-US"/>
    </w:rPr>
  </w:style>
  <w:style w:type="paragraph" w:customStyle="1" w:styleId="ListBulletFirst">
    <w:name w:val="List Bullet First"/>
    <w:basedOn w:val="a"/>
    <w:next w:val="a"/>
    <w:rsid w:val="00C7769C"/>
    <w:pPr>
      <w:numPr>
        <w:numId w:val="0"/>
      </w:numPr>
      <w:tabs>
        <w:tab w:val="left" w:pos="3345"/>
        <w:tab w:val="left" w:pos="6120"/>
      </w:tabs>
      <w:spacing w:after="60" w:line="240" w:lineRule="auto"/>
      <w:ind w:left="1440" w:firstLine="540"/>
      <w:contextualSpacing w:val="0"/>
    </w:pPr>
    <w:rPr>
      <w:rFonts w:ascii="Verdana" w:hAnsi="Verdana"/>
      <w:spacing w:val="-5"/>
      <w:sz w:val="20"/>
    </w:rPr>
  </w:style>
  <w:style w:type="paragraph" w:customStyle="1" w:styleId="ListBulletLast">
    <w:name w:val="List Bullet Last"/>
    <w:basedOn w:val="a"/>
    <w:next w:val="affff4"/>
    <w:rsid w:val="00C7769C"/>
    <w:pPr>
      <w:numPr>
        <w:numId w:val="0"/>
      </w:numPr>
      <w:tabs>
        <w:tab w:val="left" w:pos="3345"/>
        <w:tab w:val="left" w:pos="6120"/>
      </w:tabs>
      <w:spacing w:after="60" w:line="240" w:lineRule="auto"/>
      <w:ind w:left="1440" w:firstLine="540"/>
      <w:contextualSpacing w:val="0"/>
    </w:pPr>
    <w:rPr>
      <w:rFonts w:ascii="Verdana" w:hAnsi="Verdana"/>
      <w:spacing w:val="-5"/>
      <w:sz w:val="20"/>
    </w:rPr>
  </w:style>
  <w:style w:type="paragraph" w:customStyle="1" w:styleId="PropList">
    <w:name w:val="PropList"/>
    <w:basedOn w:val="affff4"/>
    <w:rsid w:val="00C7769C"/>
    <w:pPr>
      <w:shd w:val="pct12" w:color="auto" w:fill="auto"/>
      <w:tabs>
        <w:tab w:val="left" w:pos="3402"/>
      </w:tabs>
      <w:ind w:right="567" w:firstLine="680"/>
      <w:jc w:val="both"/>
    </w:pPr>
    <w:rPr>
      <w:rFonts w:ascii="Courier New" w:hAnsi="Courier New"/>
      <w:sz w:val="20"/>
      <w:szCs w:val="20"/>
      <w:lang w:val="ru-RU"/>
    </w:rPr>
  </w:style>
  <w:style w:type="paragraph" w:customStyle="1" w:styleId="ListFirst">
    <w:name w:val="List First"/>
    <w:basedOn w:val="afffffffffff2"/>
    <w:next w:val="afffffffffff2"/>
    <w:rsid w:val="00C7769C"/>
    <w:pPr>
      <w:tabs>
        <w:tab w:val="left" w:pos="720"/>
      </w:tabs>
      <w:spacing w:before="80" w:after="80" w:line="240" w:lineRule="auto"/>
      <w:ind w:left="720"/>
    </w:pPr>
    <w:rPr>
      <w:rFonts w:ascii="Verdana" w:hAnsi="Verdana"/>
      <w:spacing w:val="0"/>
      <w:lang w:eastAsia="en-US"/>
    </w:rPr>
  </w:style>
  <w:style w:type="paragraph" w:customStyle="1" w:styleId="BlockMarginComment">
    <w:name w:val="Block Margin Comment"/>
    <w:basedOn w:val="affff4"/>
    <w:rsid w:val="00C7769C"/>
    <w:pPr>
      <w:keepNext/>
      <w:framePr w:w="1134" w:hSpace="181" w:vSpace="181" w:wrap="auto" w:vAnchor="text" w:hAnchor="margin" w:xAlign="right" w:y="1"/>
      <w:widowControl w:val="0"/>
      <w:pBdr>
        <w:left w:val="double" w:sz="12" w:space="1" w:color="auto"/>
      </w:pBdr>
      <w:spacing w:after="60"/>
      <w:ind w:firstLine="680"/>
    </w:pPr>
    <w:rPr>
      <w:sz w:val="20"/>
      <w:szCs w:val="20"/>
      <w:lang w:val="ru-RU"/>
    </w:rPr>
  </w:style>
  <w:style w:type="paragraph" w:customStyle="1" w:styleId="comments">
    <w:name w:val="comments"/>
    <w:basedOn w:val="affff4"/>
    <w:next w:val="affff4"/>
    <w:rsid w:val="00C7769C"/>
    <w:pPr>
      <w:spacing w:after="60"/>
      <w:ind w:left="720" w:hanging="720"/>
      <w:jc w:val="both"/>
    </w:pPr>
    <w:rPr>
      <w:rFonts w:ascii="HelvCondenced" w:hAnsi="HelvCondenced"/>
      <w:color w:val="0000FF"/>
      <w:sz w:val="20"/>
      <w:szCs w:val="20"/>
      <w:lang w:val="ru-RU"/>
    </w:rPr>
  </w:style>
  <w:style w:type="paragraph" w:customStyle="1" w:styleId="CoverComment">
    <w:name w:val="Cover Comment"/>
    <w:basedOn w:val="HeadingBase"/>
    <w:next w:val="affff4"/>
    <w:rsid w:val="00C7769C"/>
    <w:pPr>
      <w:keepLines w:val="0"/>
      <w:pBdr>
        <w:bottom w:val="single" w:sz="18" w:space="20" w:color="auto"/>
      </w:pBdr>
      <w:spacing w:before="480" w:after="60" w:line="560" w:lineRule="exact"/>
      <w:ind w:left="0" w:firstLine="680"/>
    </w:pPr>
    <w:rPr>
      <w:rFonts w:ascii="Arial Narrow" w:hAnsi="Arial Narrow"/>
      <w:spacing w:val="0"/>
      <w:kern w:val="0"/>
      <w:sz w:val="56"/>
    </w:rPr>
  </w:style>
  <w:style w:type="paragraph" w:customStyle="1" w:styleId="CoverMessage">
    <w:name w:val="Cover Message"/>
    <w:basedOn w:val="affff4"/>
    <w:next w:val="affff4"/>
    <w:rsid w:val="00C7769C"/>
    <w:pPr>
      <w:ind w:firstLine="680"/>
    </w:pPr>
    <w:rPr>
      <w:rFonts w:ascii="Verdana" w:hAnsi="Verdana"/>
      <w:spacing w:val="-5"/>
      <w:sz w:val="28"/>
      <w:szCs w:val="20"/>
      <w:lang w:val="ru-RU"/>
    </w:rPr>
  </w:style>
  <w:style w:type="paragraph" w:customStyle="1" w:styleId="PropListFirst">
    <w:name w:val="PropListFirst"/>
    <w:basedOn w:val="PropList"/>
    <w:next w:val="PropList"/>
    <w:rsid w:val="00C7769C"/>
    <w:pPr>
      <w:spacing w:before="240"/>
    </w:pPr>
  </w:style>
  <w:style w:type="paragraph" w:customStyle="1" w:styleId="PropListLast">
    <w:name w:val="PropListLast"/>
    <w:basedOn w:val="PropList"/>
    <w:next w:val="affff4"/>
    <w:rsid w:val="00C7769C"/>
    <w:pPr>
      <w:spacing w:after="240"/>
    </w:pPr>
  </w:style>
  <w:style w:type="paragraph" w:customStyle="1" w:styleId="ReportAnnotation">
    <w:name w:val="ReportAnnotation"/>
    <w:basedOn w:val="afffffffffff0"/>
    <w:next w:val="afffffffffff0"/>
    <w:rsid w:val="00C7769C"/>
    <w:pPr>
      <w:spacing w:before="0" w:after="0"/>
      <w:ind w:left="1077" w:firstLine="680"/>
    </w:pPr>
    <w:rPr>
      <w:rFonts w:ascii="Verdana" w:hAnsi="Verdana"/>
      <w:sz w:val="16"/>
      <w:lang w:eastAsia="en-US"/>
    </w:rPr>
  </w:style>
  <w:style w:type="paragraph" w:customStyle="1" w:styleId="ReportAnnotationHDR">
    <w:name w:val="ReportAnnotationHDR"/>
    <w:basedOn w:val="ReportAnnotation"/>
    <w:next w:val="ReportAnnotation"/>
    <w:rsid w:val="00C7769C"/>
    <w:pPr>
      <w:spacing w:before="60" w:after="60"/>
    </w:pPr>
    <w:rPr>
      <w:b/>
    </w:rPr>
  </w:style>
  <w:style w:type="paragraph" w:customStyle="1" w:styleId="affffffffffffffffffff8">
    <w:name w:val="СписокСвойств"/>
    <w:basedOn w:val="affff4"/>
    <w:rsid w:val="00C7769C"/>
    <w:pPr>
      <w:shd w:val="pct12" w:color="auto" w:fill="auto"/>
      <w:tabs>
        <w:tab w:val="left" w:pos="3402"/>
      </w:tabs>
      <w:suppressAutoHyphens/>
      <w:ind w:right="567" w:firstLine="680"/>
    </w:pPr>
    <w:rPr>
      <w:rFonts w:ascii="Courier New" w:hAnsi="Courier New"/>
      <w:sz w:val="20"/>
      <w:szCs w:val="20"/>
      <w:lang w:val="ru-RU"/>
    </w:rPr>
  </w:style>
  <w:style w:type="paragraph" w:customStyle="1" w:styleId="affffffffffffffffffff9">
    <w:name w:val="СписокСвойствПервый"/>
    <w:basedOn w:val="affffffffffffffffffff8"/>
    <w:next w:val="affffffffffffffffffff8"/>
    <w:rsid w:val="00C7769C"/>
    <w:pPr>
      <w:spacing w:before="240"/>
    </w:pPr>
  </w:style>
  <w:style w:type="paragraph" w:customStyle="1" w:styleId="affffffffffffffffffffa">
    <w:name w:val="СписокСвойствПоследний"/>
    <w:basedOn w:val="affffffffffffffffffff8"/>
    <w:next w:val="affff4"/>
    <w:rsid w:val="00C7769C"/>
    <w:pPr>
      <w:spacing w:after="240"/>
    </w:pPr>
  </w:style>
  <w:style w:type="paragraph" w:styleId="z-">
    <w:name w:val="HTML Top of Form"/>
    <w:basedOn w:val="affff4"/>
    <w:next w:val="affff4"/>
    <w:link w:val="z-0"/>
    <w:hidden/>
    <w:rsid w:val="00C7769C"/>
    <w:pPr>
      <w:pBdr>
        <w:bottom w:val="single" w:sz="6" w:space="1" w:color="auto"/>
      </w:pBdr>
      <w:ind w:firstLine="680"/>
      <w:jc w:val="center"/>
    </w:pPr>
    <w:rPr>
      <w:rFonts w:ascii="Verdana" w:eastAsia="Arial Unicode MS" w:hAnsi="Verdana"/>
      <w:vanish/>
      <w:sz w:val="16"/>
      <w:szCs w:val="20"/>
    </w:rPr>
  </w:style>
  <w:style w:type="character" w:customStyle="1" w:styleId="z-0">
    <w:name w:val="z-Начало формы Знак"/>
    <w:basedOn w:val="affff5"/>
    <w:link w:val="z-"/>
    <w:rsid w:val="00C7769C"/>
    <w:rPr>
      <w:rFonts w:ascii="Verdana" w:eastAsia="Arial Unicode MS" w:hAnsi="Verdana" w:cs="Times New Roman"/>
      <w:vanish/>
      <w:sz w:val="16"/>
      <w:szCs w:val="20"/>
      <w:lang w:val="en-US"/>
    </w:rPr>
  </w:style>
  <w:style w:type="paragraph" w:styleId="z-1">
    <w:name w:val="HTML Bottom of Form"/>
    <w:basedOn w:val="affff4"/>
    <w:next w:val="affff4"/>
    <w:link w:val="z-2"/>
    <w:hidden/>
    <w:rsid w:val="00C7769C"/>
    <w:pPr>
      <w:pBdr>
        <w:top w:val="single" w:sz="6" w:space="1" w:color="auto"/>
      </w:pBdr>
      <w:ind w:firstLine="680"/>
      <w:jc w:val="center"/>
    </w:pPr>
    <w:rPr>
      <w:rFonts w:ascii="Verdana" w:eastAsia="Arial Unicode MS" w:hAnsi="Verdana"/>
      <w:vanish/>
      <w:sz w:val="16"/>
      <w:szCs w:val="20"/>
    </w:rPr>
  </w:style>
  <w:style w:type="character" w:customStyle="1" w:styleId="z-2">
    <w:name w:val="z-Конец формы Знак"/>
    <w:basedOn w:val="affff5"/>
    <w:link w:val="z-1"/>
    <w:rsid w:val="00C7769C"/>
    <w:rPr>
      <w:rFonts w:ascii="Verdana" w:eastAsia="Arial Unicode MS" w:hAnsi="Verdana" w:cs="Times New Roman"/>
      <w:vanish/>
      <w:sz w:val="16"/>
      <w:szCs w:val="20"/>
      <w:lang w:val="en-US"/>
    </w:rPr>
  </w:style>
  <w:style w:type="character" w:customStyle="1" w:styleId="Specify">
    <w:name w:val="Specify"/>
    <w:rsid w:val="00C7769C"/>
    <w:rPr>
      <w:color w:val="0000FF"/>
    </w:rPr>
  </w:style>
  <w:style w:type="paragraph" w:customStyle="1" w:styleId="affffffffffffffffffffb">
    <w:name w:val="Название документа"/>
    <w:basedOn w:val="affff4"/>
    <w:next w:val="affff4"/>
    <w:link w:val="affffffffffffffffffffc"/>
    <w:qFormat/>
    <w:rsid w:val="00C7769C"/>
    <w:pPr>
      <w:spacing w:before="120" w:after="120" w:line="360" w:lineRule="auto"/>
      <w:outlineLvl w:val="0"/>
    </w:pPr>
    <w:rPr>
      <w:rFonts w:ascii="Verdana" w:hAnsi="Verdana"/>
      <w:b/>
      <w:spacing w:val="-5"/>
      <w:sz w:val="64"/>
      <w:szCs w:val="20"/>
    </w:rPr>
  </w:style>
  <w:style w:type="paragraph" w:customStyle="1" w:styleId="3fff5">
    <w:name w:val="Заголовок оглавления3"/>
    <w:basedOn w:val="1ffa"/>
    <w:next w:val="affff4"/>
    <w:qFormat/>
    <w:rsid w:val="00C7769C"/>
    <w:pPr>
      <w:pageBreakBefore/>
      <w:spacing w:before="480" w:line="276" w:lineRule="auto"/>
      <w:outlineLvl w:val="9"/>
    </w:pPr>
    <w:rPr>
      <w:rFonts w:ascii="Cambria" w:hAnsi="Cambria"/>
      <w:caps/>
      <w:color w:val="365F91"/>
    </w:rPr>
  </w:style>
  <w:style w:type="character" w:customStyle="1" w:styleId="affffffffffffffffffffc">
    <w:name w:val="Название документа Знак"/>
    <w:link w:val="affffffffffffffffffffb"/>
    <w:locked/>
    <w:rsid w:val="00C7769C"/>
    <w:rPr>
      <w:rFonts w:ascii="Verdana" w:eastAsia="Times New Roman" w:hAnsi="Verdana" w:cs="Times New Roman"/>
      <w:b/>
      <w:spacing w:val="-5"/>
      <w:sz w:val="64"/>
      <w:szCs w:val="20"/>
      <w:lang w:val="en-US"/>
    </w:rPr>
  </w:style>
  <w:style w:type="paragraph" w:customStyle="1" w:styleId="affffffffffffffffffffd">
    <w:name w:val="НАЗВАНИЕ ДОКУМЕНТА"/>
    <w:basedOn w:val="affff4"/>
    <w:link w:val="affffffffffffffffffffe"/>
    <w:qFormat/>
    <w:rsid w:val="00C7769C"/>
    <w:pPr>
      <w:ind w:firstLine="680"/>
      <w:outlineLvl w:val="0"/>
    </w:pPr>
    <w:rPr>
      <w:rFonts w:ascii="Verdana" w:hAnsi="Verdana"/>
      <w:spacing w:val="-5"/>
      <w:sz w:val="28"/>
      <w:szCs w:val="20"/>
    </w:rPr>
  </w:style>
  <w:style w:type="paragraph" w:customStyle="1" w:styleId="afffffffffffffffffffff">
    <w:name w:val="Название проекта"/>
    <w:basedOn w:val="1ffa"/>
    <w:link w:val="afffffffffffffffffffff0"/>
    <w:qFormat/>
    <w:rsid w:val="00C7769C"/>
    <w:pPr>
      <w:tabs>
        <w:tab w:val="left" w:pos="851"/>
      </w:tabs>
    </w:pPr>
    <w:rPr>
      <w:rFonts w:ascii="Verdana" w:hAnsi="Verdana"/>
      <w:caps/>
      <w:szCs w:val="20"/>
    </w:rPr>
  </w:style>
  <w:style w:type="character" w:customStyle="1" w:styleId="affffffffffffffffffffe">
    <w:name w:val="НАЗВАНИЕ ДОКУМЕНТА Знак"/>
    <w:link w:val="affffffffffffffffffffd"/>
    <w:locked/>
    <w:rsid w:val="00C7769C"/>
    <w:rPr>
      <w:rFonts w:ascii="Verdana" w:eastAsia="Times New Roman" w:hAnsi="Verdana" w:cs="Times New Roman"/>
      <w:spacing w:val="-5"/>
      <w:sz w:val="28"/>
      <w:szCs w:val="20"/>
      <w:lang w:val="en-US"/>
    </w:rPr>
  </w:style>
  <w:style w:type="character" w:customStyle="1" w:styleId="HeadingBase0">
    <w:name w:val="Heading Base Знак"/>
    <w:link w:val="HeadingBase"/>
    <w:locked/>
    <w:rsid w:val="00C7769C"/>
    <w:rPr>
      <w:rFonts w:ascii="Arial" w:eastAsia="Times New Roman" w:hAnsi="Arial" w:cs="Times New Roman"/>
      <w:b/>
      <w:spacing w:val="-20"/>
      <w:kern w:val="28"/>
      <w:szCs w:val="20"/>
    </w:rPr>
  </w:style>
  <w:style w:type="character" w:customStyle="1" w:styleId="afffffffffffffffffffff0">
    <w:name w:val="Название проекта Знак"/>
    <w:link w:val="afffffffffffffffffffff"/>
    <w:locked/>
    <w:rsid w:val="00C7769C"/>
    <w:rPr>
      <w:rFonts w:ascii="Verdana" w:eastAsia="Times New Roman" w:hAnsi="Verdana" w:cs="Times New Roman"/>
      <w:b/>
      <w:bCs/>
      <w:caps/>
      <w:sz w:val="28"/>
      <w:szCs w:val="20"/>
    </w:rPr>
  </w:style>
  <w:style w:type="paragraph" w:customStyle="1" w:styleId="afffffffffffffffffffff1">
    <w:name w:val="Текст верхнего штампа"/>
    <w:basedOn w:val="affff4"/>
    <w:rsid w:val="00C7769C"/>
    <w:pPr>
      <w:spacing w:after="60"/>
      <w:ind w:left="142" w:right="198"/>
      <w:jc w:val="both"/>
    </w:pPr>
    <w:rPr>
      <w:rFonts w:ascii="Verdana" w:hAnsi="Verdana"/>
      <w:color w:val="000000"/>
      <w:spacing w:val="-5"/>
      <w:sz w:val="20"/>
      <w:szCs w:val="20"/>
      <w:lang w:val="ru-RU"/>
    </w:rPr>
  </w:style>
  <w:style w:type="paragraph" w:customStyle="1" w:styleId="afffffffffffffffffffff2">
    <w:name w:val="Страницы"/>
    <w:basedOn w:val="CoverAuthor"/>
    <w:rsid w:val="00C7769C"/>
    <w:pPr>
      <w:spacing w:before="0" w:after="0" w:line="240" w:lineRule="auto"/>
      <w:ind w:right="0" w:firstLine="0"/>
    </w:pPr>
    <w:rPr>
      <w:spacing w:val="-5"/>
      <w:lang w:eastAsia="en-US"/>
    </w:rPr>
  </w:style>
  <w:style w:type="paragraph" w:customStyle="1" w:styleId="afffffffffffffffffffff3">
    <w:name w:val="Таблица номер"/>
    <w:basedOn w:val="afffffff5"/>
    <w:rsid w:val="00C7769C"/>
    <w:pPr>
      <w:keepNext/>
      <w:spacing w:before="60" w:after="60" w:line="220" w:lineRule="atLeast"/>
      <w:ind w:left="1797"/>
      <w:jc w:val="right"/>
    </w:pPr>
    <w:rPr>
      <w:rFonts w:ascii="Verdana" w:hAnsi="Verdana"/>
      <w:spacing w:val="-5"/>
      <w:lang w:val="ru-RU"/>
    </w:rPr>
  </w:style>
  <w:style w:type="paragraph" w:customStyle="1" w:styleId="afffffffffffffffffffff4">
    <w:name w:val="Согласновано"/>
    <w:basedOn w:val="affff4"/>
    <w:rsid w:val="00C7769C"/>
    <w:pPr>
      <w:spacing w:after="60"/>
      <w:ind w:left="142"/>
      <w:jc w:val="both"/>
    </w:pPr>
    <w:rPr>
      <w:rFonts w:ascii="Verdana" w:hAnsi="Verdana"/>
      <w:b/>
      <w:bCs/>
      <w:spacing w:val="-5"/>
      <w:szCs w:val="20"/>
      <w:lang w:val="ru-RU"/>
    </w:rPr>
  </w:style>
  <w:style w:type="paragraph" w:customStyle="1" w:styleId="afffffffffffffffffffff5">
    <w:name w:val="Текст нижнего штапма"/>
    <w:basedOn w:val="affff4"/>
    <w:rsid w:val="00C7769C"/>
    <w:pPr>
      <w:spacing w:after="60" w:line="360" w:lineRule="auto"/>
      <w:ind w:left="153"/>
      <w:jc w:val="right"/>
    </w:pPr>
    <w:rPr>
      <w:rFonts w:ascii="Verdana" w:hAnsi="Verdana"/>
      <w:b/>
      <w:bCs/>
      <w:spacing w:val="-5"/>
      <w:sz w:val="20"/>
      <w:szCs w:val="20"/>
      <w:lang w:val="ru-RU"/>
    </w:rPr>
  </w:style>
  <w:style w:type="paragraph" w:customStyle="1" w:styleId="ac">
    <w:name w:val="Ненумерованный список"/>
    <w:basedOn w:val="affffffffa"/>
    <w:link w:val="afffffffffffffffffffff6"/>
    <w:rsid w:val="00C7769C"/>
    <w:pPr>
      <w:numPr>
        <w:numId w:val="79"/>
      </w:numPr>
      <w:spacing w:before="0" w:after="60" w:line="360" w:lineRule="auto"/>
    </w:pPr>
    <w:rPr>
      <w:rFonts w:ascii="Verdana" w:hAnsi="Verdana"/>
      <w:bCs/>
      <w:spacing w:val="-5"/>
      <w:lang w:eastAsia="en-US"/>
    </w:rPr>
  </w:style>
  <w:style w:type="paragraph" w:customStyle="1" w:styleId="afffffffffffffffffffff7">
    <w:name w:val="Рисунок подпись"/>
    <w:basedOn w:val="afffffff5"/>
    <w:rsid w:val="00C7769C"/>
    <w:pPr>
      <w:keepNext/>
      <w:spacing w:before="60" w:after="60" w:line="220" w:lineRule="atLeast"/>
      <w:jc w:val="center"/>
    </w:pPr>
    <w:rPr>
      <w:rFonts w:ascii="Verdana" w:hAnsi="Verdana"/>
      <w:spacing w:val="-5"/>
      <w:lang w:val="ru-RU"/>
    </w:rPr>
  </w:style>
  <w:style w:type="paragraph" w:customStyle="1" w:styleId="afffffffffffffffffffff8">
    <w:name w:val="Рисунок"/>
    <w:basedOn w:val="affffffffa"/>
    <w:rsid w:val="00C7769C"/>
    <w:pPr>
      <w:spacing w:before="0" w:after="60" w:line="360" w:lineRule="auto"/>
      <w:ind w:left="0"/>
      <w:jc w:val="center"/>
    </w:pPr>
    <w:rPr>
      <w:rFonts w:ascii="Verdana" w:hAnsi="Verdana"/>
      <w:spacing w:val="-5"/>
      <w:lang w:eastAsia="en-US"/>
    </w:rPr>
  </w:style>
  <w:style w:type="paragraph" w:customStyle="1" w:styleId="afffffffffffffffffffff9">
    <w:name w:val="Примечание заголовок"/>
    <w:basedOn w:val="affffffffa"/>
    <w:rsid w:val="00C7769C"/>
    <w:pPr>
      <w:spacing w:before="0" w:after="60" w:line="360" w:lineRule="auto"/>
      <w:ind w:left="0" w:firstLine="720"/>
    </w:pPr>
    <w:rPr>
      <w:rFonts w:ascii="Verdana" w:hAnsi="Verdana"/>
      <w:b/>
      <w:bCs/>
      <w:i/>
      <w:iCs/>
      <w:spacing w:val="-5"/>
      <w:lang w:eastAsia="en-US"/>
    </w:rPr>
  </w:style>
  <w:style w:type="paragraph" w:customStyle="1" w:styleId="afffffffffffffffffffffa">
    <w:name w:val="Примечание текст"/>
    <w:basedOn w:val="affffffffa"/>
    <w:rsid w:val="00C7769C"/>
    <w:pPr>
      <w:spacing w:before="0" w:after="60" w:line="360" w:lineRule="auto"/>
      <w:ind w:left="0" w:firstLine="720"/>
    </w:pPr>
    <w:rPr>
      <w:rFonts w:ascii="Verdana" w:hAnsi="Verdana"/>
      <w:i/>
      <w:iCs/>
      <w:spacing w:val="-5"/>
      <w:lang w:eastAsia="en-US"/>
    </w:rPr>
  </w:style>
  <w:style w:type="paragraph" w:customStyle="1" w:styleId="affff2">
    <w:name w:val="Таблица строка номер"/>
    <w:basedOn w:val="afffff5"/>
    <w:rsid w:val="00C7769C"/>
    <w:pPr>
      <w:numPr>
        <w:numId w:val="80"/>
      </w:numPr>
      <w:tabs>
        <w:tab w:val="left" w:pos="3345"/>
      </w:tabs>
      <w:spacing w:after="60"/>
      <w:jc w:val="both"/>
    </w:pPr>
    <w:rPr>
      <w:rFonts w:ascii="Verdana" w:hAnsi="Verdana"/>
      <w:spacing w:val="-5"/>
      <w:sz w:val="20"/>
      <w:szCs w:val="20"/>
      <w:lang w:eastAsia="en-US"/>
    </w:rPr>
  </w:style>
  <w:style w:type="character" w:customStyle="1" w:styleId="afffffffffffffffffff3">
    <w:name w:val="Приложение Знак"/>
    <w:link w:val="afe"/>
    <w:locked/>
    <w:rsid w:val="00C7769C"/>
    <w:rPr>
      <w:rFonts w:ascii="Arial" w:eastAsia="Times New Roman" w:hAnsi="Arial" w:cs="Times New Roman"/>
      <w:b/>
      <w:bCs/>
      <w:caps/>
      <w:sz w:val="32"/>
      <w:szCs w:val="32"/>
    </w:rPr>
  </w:style>
  <w:style w:type="character" w:customStyle="1" w:styleId="affffffffffffffffffff5">
    <w:name w:val="Оглавление Знак"/>
    <w:link w:val="affffffffffffffffffff4"/>
    <w:locked/>
    <w:rsid w:val="00C7769C"/>
    <w:rPr>
      <w:rFonts w:ascii="Verdana" w:eastAsia="Times New Roman" w:hAnsi="Verdana" w:cs="Times New Roman"/>
      <w:b/>
      <w:bCs/>
      <w:caps/>
      <w:kern w:val="20"/>
      <w:sz w:val="28"/>
      <w:szCs w:val="20"/>
    </w:rPr>
  </w:style>
  <w:style w:type="paragraph" w:customStyle="1" w:styleId="afffffffffffffffffffffb">
    <w:name w:val="Стиль Текст документа полужирный"/>
    <w:basedOn w:val="affffffffa"/>
    <w:rsid w:val="00C7769C"/>
    <w:pPr>
      <w:spacing w:before="0" w:after="60" w:line="360" w:lineRule="auto"/>
      <w:ind w:left="0" w:firstLine="720"/>
    </w:pPr>
    <w:rPr>
      <w:rFonts w:ascii="Verdana" w:hAnsi="Verdana"/>
      <w:b/>
      <w:bCs/>
      <w:spacing w:val="-5"/>
      <w:lang w:eastAsia="en-US"/>
    </w:rPr>
  </w:style>
  <w:style w:type="character" w:customStyle="1" w:styleId="affffffffb">
    <w:name w:val="Текст документа Знак"/>
    <w:link w:val="affffffffa"/>
    <w:locked/>
    <w:rsid w:val="00C7769C"/>
    <w:rPr>
      <w:rFonts w:ascii="Arial" w:eastAsia="Times New Roman" w:hAnsi="Arial" w:cs="Times New Roman"/>
      <w:sz w:val="20"/>
      <w:szCs w:val="20"/>
      <w:lang w:eastAsia="ru-RU"/>
    </w:rPr>
  </w:style>
  <w:style w:type="paragraph" w:customStyle="1" w:styleId="OTRNormal3">
    <w:name w:val="_OTR_Normal"/>
    <w:link w:val="OTRNormal4"/>
    <w:rsid w:val="00C7769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4">
    <w:name w:val="_OTR_Normal Знак"/>
    <w:link w:val="OTRNormal3"/>
    <w:locked/>
    <w:rsid w:val="00C7769C"/>
    <w:rPr>
      <w:rFonts w:ascii="Times New Roman" w:eastAsia="Times New Roman" w:hAnsi="Times New Roman" w:cs="Times New Roman"/>
      <w:sz w:val="24"/>
      <w:szCs w:val="20"/>
      <w:lang w:eastAsia="ru-RU"/>
    </w:rPr>
  </w:style>
  <w:style w:type="paragraph" w:customStyle="1" w:styleId="OTRListmark10">
    <w:name w:val="_OTR_List_mark1"/>
    <w:link w:val="OTRListmark11"/>
    <w:rsid w:val="00C7769C"/>
    <w:pPr>
      <w:numPr>
        <w:numId w:val="82"/>
      </w:numPr>
      <w:spacing w:after="0" w:line="240" w:lineRule="auto"/>
    </w:pPr>
    <w:rPr>
      <w:rFonts w:ascii="Times New Roman" w:eastAsia="Times New Roman" w:hAnsi="Times New Roman" w:cs="Times New Roman"/>
      <w:sz w:val="24"/>
      <w:szCs w:val="20"/>
      <w:lang w:eastAsia="ru-RU"/>
    </w:rPr>
  </w:style>
  <w:style w:type="paragraph" w:customStyle="1" w:styleId="OTRListmark20">
    <w:name w:val="_OTR_List_mark2"/>
    <w:rsid w:val="00C7769C"/>
    <w:pPr>
      <w:spacing w:after="0" w:line="240" w:lineRule="auto"/>
    </w:pPr>
    <w:rPr>
      <w:rFonts w:ascii="Times New Roman" w:eastAsia="Times New Roman" w:hAnsi="Times New Roman" w:cs="Times New Roman"/>
      <w:sz w:val="24"/>
      <w:szCs w:val="20"/>
      <w:lang w:eastAsia="ru-RU"/>
    </w:rPr>
  </w:style>
  <w:style w:type="character" w:customStyle="1" w:styleId="OTRNote">
    <w:name w:val="_OTR_Note Знак"/>
    <w:link w:val="OTRNote0"/>
    <w:locked/>
    <w:rsid w:val="00C7769C"/>
    <w:rPr>
      <w:sz w:val="24"/>
      <w:lang w:eastAsia="ru-RU"/>
    </w:rPr>
  </w:style>
  <w:style w:type="paragraph" w:customStyle="1" w:styleId="OTRNote0">
    <w:name w:val="_OTR_Note"/>
    <w:link w:val="OTRNote"/>
    <w:rsid w:val="00C7769C"/>
    <w:pPr>
      <w:spacing w:before="120" w:after="120" w:line="240" w:lineRule="auto"/>
      <w:ind w:left="1701" w:hanging="1701"/>
      <w:jc w:val="both"/>
    </w:pPr>
    <w:rPr>
      <w:sz w:val="24"/>
      <w:lang w:eastAsia="ru-RU"/>
    </w:rPr>
  </w:style>
  <w:style w:type="character" w:customStyle="1" w:styleId="OTRListmark11">
    <w:name w:val="_OTR_List_mark1 Знак"/>
    <w:link w:val="OTRListmark10"/>
    <w:locked/>
    <w:rsid w:val="00C7769C"/>
    <w:rPr>
      <w:rFonts w:ascii="Times New Roman" w:eastAsia="Times New Roman" w:hAnsi="Times New Roman" w:cs="Times New Roman"/>
      <w:sz w:val="24"/>
      <w:szCs w:val="20"/>
      <w:lang w:eastAsia="ru-RU"/>
    </w:rPr>
  </w:style>
  <w:style w:type="paragraph" w:customStyle="1" w:styleId="OTRListmark3">
    <w:name w:val="_OTR_List_mark3"/>
    <w:basedOn w:val="affff4"/>
    <w:rsid w:val="00C7769C"/>
    <w:pPr>
      <w:numPr>
        <w:ilvl w:val="1"/>
        <w:numId w:val="81"/>
      </w:numPr>
      <w:tabs>
        <w:tab w:val="clear" w:pos="1440"/>
        <w:tab w:val="num" w:pos="1425"/>
      </w:tabs>
      <w:ind w:left="1418" w:hanging="284"/>
    </w:pPr>
    <w:rPr>
      <w:szCs w:val="20"/>
      <w:lang w:val="ru-RU" w:eastAsia="ru-RU"/>
    </w:rPr>
  </w:style>
  <w:style w:type="character" w:customStyle="1" w:styleId="afffffffffffffffffffff6">
    <w:name w:val="Ненумерованный список Знак"/>
    <w:link w:val="ac"/>
    <w:locked/>
    <w:rsid w:val="00C7769C"/>
    <w:rPr>
      <w:rFonts w:ascii="Verdana" w:eastAsia="Times New Roman" w:hAnsi="Verdana" w:cs="Times New Roman"/>
      <w:bCs/>
      <w:spacing w:val="-5"/>
      <w:sz w:val="20"/>
      <w:szCs w:val="20"/>
    </w:rPr>
  </w:style>
  <w:style w:type="paragraph" w:customStyle="1" w:styleId="afffffffffffffffffffffc">
    <w:name w:val="Таблица текст"/>
    <w:basedOn w:val="affff4"/>
    <w:link w:val="afffffffffffffffffffffd"/>
    <w:rsid w:val="00C7769C"/>
    <w:pPr>
      <w:spacing w:before="40" w:after="40"/>
      <w:ind w:left="57" w:right="57"/>
    </w:pPr>
    <w:rPr>
      <w:szCs w:val="20"/>
    </w:rPr>
  </w:style>
  <w:style w:type="paragraph" w:customStyle="1" w:styleId="afffffffffffffffffffffe">
    <w:name w:val="ОТР_Табл_Обычный"/>
    <w:basedOn w:val="affff4"/>
    <w:link w:val="affffffffffffffffffffff"/>
    <w:rsid w:val="00C7769C"/>
    <w:pPr>
      <w:suppressAutoHyphens/>
      <w:spacing w:before="180" w:after="180" w:line="240" w:lineRule="atLeast"/>
    </w:pPr>
    <w:rPr>
      <w:rFonts w:ascii="Arial" w:hAnsi="Arial"/>
      <w:spacing w:val="-5"/>
      <w:sz w:val="20"/>
      <w:szCs w:val="20"/>
      <w:lang w:val="ru-RU"/>
    </w:rPr>
  </w:style>
  <w:style w:type="character" w:customStyle="1" w:styleId="affffffffffffffffffffff">
    <w:name w:val="ОТР_Табл_Обычный Знак"/>
    <w:link w:val="afffffffffffffffffffffe"/>
    <w:locked/>
    <w:rsid w:val="00C7769C"/>
    <w:rPr>
      <w:rFonts w:ascii="Arial" w:eastAsia="Times New Roman" w:hAnsi="Arial" w:cs="Times New Roman"/>
      <w:spacing w:val="-5"/>
      <w:sz w:val="20"/>
      <w:szCs w:val="20"/>
    </w:rPr>
  </w:style>
  <w:style w:type="paragraph" w:customStyle="1" w:styleId="affffffffffffffffffffff0">
    <w:name w:val="ОТР_Табл_Шапка"/>
    <w:basedOn w:val="afffffffffffffffffffffe"/>
    <w:rsid w:val="00C7769C"/>
    <w:pPr>
      <w:jc w:val="center"/>
    </w:pPr>
    <w:rPr>
      <w:sz w:val="22"/>
      <w:lang w:eastAsia="ru-RU"/>
    </w:rPr>
  </w:style>
  <w:style w:type="paragraph" w:customStyle="1" w:styleId="affffffffffffffffffffff1">
    <w:name w:val="ГОСТ_Табл_Заголовок"/>
    <w:basedOn w:val="affff4"/>
    <w:rsid w:val="00C7769C"/>
    <w:pPr>
      <w:spacing w:before="60" w:after="60"/>
      <w:jc w:val="center"/>
    </w:pPr>
    <w:rPr>
      <w:b/>
      <w:bCs/>
      <w:szCs w:val="20"/>
      <w:lang w:val="ru-RU" w:eastAsia="ru-RU"/>
    </w:rPr>
  </w:style>
  <w:style w:type="paragraph" w:customStyle="1" w:styleId="affffffffffffffffffffff2">
    <w:name w:val="ГОСТ_Обычный_с_отступом"/>
    <w:basedOn w:val="affff4"/>
    <w:qFormat/>
    <w:rsid w:val="00C7769C"/>
    <w:pPr>
      <w:spacing w:after="120"/>
      <w:jc w:val="both"/>
    </w:pPr>
    <w:rPr>
      <w:rFonts w:cs="Arial"/>
      <w:bCs/>
      <w:szCs w:val="32"/>
      <w:lang w:val="ru-RU" w:eastAsia="ru-RU"/>
    </w:rPr>
  </w:style>
  <w:style w:type="character" w:customStyle="1" w:styleId="otrsymbold0">
    <w:name w:val="otrsymbold"/>
    <w:rsid w:val="00C7769C"/>
    <w:rPr>
      <w:b/>
    </w:rPr>
  </w:style>
  <w:style w:type="character" w:customStyle="1" w:styleId="bodytext2">
    <w:name w:val="body text Знак Знак2"/>
    <w:rsid w:val="00C7769C"/>
    <w:rPr>
      <w:sz w:val="24"/>
      <w:lang w:val="ru-RU" w:eastAsia="ru-RU"/>
    </w:rPr>
  </w:style>
  <w:style w:type="character" w:customStyle="1" w:styleId="apple-converted-space">
    <w:name w:val="apple-converted-space"/>
    <w:rsid w:val="00C7769C"/>
    <w:rPr>
      <w:rFonts w:cs="Times New Roman"/>
    </w:rPr>
  </w:style>
  <w:style w:type="paragraph" w:customStyle="1" w:styleId="5f4">
    <w:name w:val="Знак5"/>
    <w:basedOn w:val="affff4"/>
    <w:rsid w:val="00C7769C"/>
    <w:pPr>
      <w:spacing w:before="120" w:after="160" w:line="240" w:lineRule="exact"/>
      <w:jc w:val="both"/>
    </w:pPr>
    <w:rPr>
      <w:rFonts w:ascii="Verdana" w:hAnsi="Verdana"/>
      <w:sz w:val="20"/>
      <w:szCs w:val="20"/>
    </w:rPr>
  </w:style>
  <w:style w:type="paragraph" w:customStyle="1" w:styleId="CharChar12">
    <w:name w:val="Char Char12"/>
    <w:basedOn w:val="affff4"/>
    <w:rsid w:val="00C7769C"/>
    <w:pPr>
      <w:spacing w:after="160" w:line="240" w:lineRule="exact"/>
    </w:pPr>
    <w:rPr>
      <w:sz w:val="20"/>
      <w:szCs w:val="20"/>
      <w:lang w:val="ru-RU" w:eastAsia="zh-CN"/>
    </w:rPr>
  </w:style>
  <w:style w:type="paragraph" w:customStyle="1" w:styleId="2121">
    <w:name w:val="Основной текст 212"/>
    <w:basedOn w:val="affff4"/>
    <w:rsid w:val="00C7769C"/>
    <w:pPr>
      <w:ind w:firstLine="709"/>
      <w:jc w:val="both"/>
    </w:pPr>
    <w:rPr>
      <w:sz w:val="28"/>
      <w:szCs w:val="20"/>
      <w:lang w:val="ru-RU" w:eastAsia="ru-RU"/>
    </w:rPr>
  </w:style>
  <w:style w:type="paragraph" w:customStyle="1" w:styleId="12a">
    <w:name w:val="Рецензия12"/>
    <w:hidden/>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1fffffe">
    <w:name w:val="Знак Знак Знак Знак Знак Знак Знак Знак Знак Знак1"/>
    <w:basedOn w:val="affff4"/>
    <w:rsid w:val="00C7769C"/>
    <w:pPr>
      <w:spacing w:after="160" w:line="240" w:lineRule="exact"/>
    </w:pPr>
    <w:rPr>
      <w:rFonts w:ascii="Verdana" w:hAnsi="Verdana" w:cs="Verdana"/>
    </w:rPr>
  </w:style>
  <w:style w:type="paragraph" w:customStyle="1" w:styleId="1e">
    <w:name w:val="заголовок 1"/>
    <w:basedOn w:val="affff4"/>
    <w:next w:val="affff4"/>
    <w:link w:val="1ffffff"/>
    <w:rsid w:val="00C7769C"/>
    <w:pPr>
      <w:keepNext/>
      <w:numPr>
        <w:numId w:val="205"/>
      </w:numPr>
      <w:spacing w:before="120" w:after="120"/>
      <w:outlineLvl w:val="0"/>
    </w:pPr>
    <w:rPr>
      <w:b/>
      <w:sz w:val="28"/>
      <w:szCs w:val="20"/>
    </w:rPr>
  </w:style>
  <w:style w:type="character" w:customStyle="1" w:styleId="1ffffff">
    <w:name w:val="заголовок 1 Знак"/>
    <w:link w:val="1e"/>
    <w:locked/>
    <w:rsid w:val="00C7769C"/>
    <w:rPr>
      <w:rFonts w:ascii="Times New Roman" w:eastAsia="Times New Roman" w:hAnsi="Times New Roman" w:cs="Times New Roman"/>
      <w:b/>
      <w:sz w:val="28"/>
      <w:szCs w:val="20"/>
      <w:lang w:val="en-US"/>
    </w:rPr>
  </w:style>
  <w:style w:type="paragraph" w:customStyle="1" w:styleId="12b">
    <w:name w:val="Знак1 Знак Знак Знак Знак Знак Знак Знак Знак Знак Знак Знак Знак2"/>
    <w:basedOn w:val="affff4"/>
    <w:next w:val="affff4"/>
    <w:semiHidden/>
    <w:rsid w:val="00C7769C"/>
    <w:pPr>
      <w:spacing w:after="160" w:line="240" w:lineRule="exact"/>
    </w:pPr>
    <w:rPr>
      <w:rFonts w:ascii="Arial" w:hAnsi="Arial" w:cs="Arial"/>
      <w:sz w:val="20"/>
      <w:szCs w:val="20"/>
    </w:rPr>
  </w:style>
  <w:style w:type="paragraph" w:customStyle="1" w:styleId="1ffffff0">
    <w:name w:val="Знак Знак1 Знак Знак Знак Знак"/>
    <w:basedOn w:val="affff4"/>
    <w:rsid w:val="00C7769C"/>
    <w:pPr>
      <w:spacing w:after="160" w:line="240" w:lineRule="exact"/>
    </w:pPr>
    <w:rPr>
      <w:rFonts w:ascii="Verdana" w:hAnsi="Verdana"/>
      <w:sz w:val="20"/>
      <w:szCs w:val="20"/>
    </w:rPr>
  </w:style>
  <w:style w:type="paragraph" w:customStyle="1" w:styleId="Bullet">
    <w:name w:val="Bullet"/>
    <w:basedOn w:val="afffff0"/>
    <w:rsid w:val="00C7769C"/>
    <w:pPr>
      <w:numPr>
        <w:numId w:val="84"/>
      </w:numPr>
      <w:spacing w:before="60" w:after="60" w:line="240" w:lineRule="auto"/>
      <w:ind w:left="2699" w:hanging="357"/>
    </w:pPr>
    <w:rPr>
      <w:sz w:val="24"/>
    </w:rPr>
  </w:style>
  <w:style w:type="paragraph" w:customStyle="1" w:styleId="TitleBar">
    <w:name w:val="Title Bar"/>
    <w:basedOn w:val="affff4"/>
    <w:rsid w:val="00C7769C"/>
    <w:pPr>
      <w:keepNext/>
      <w:pageBreakBefore/>
      <w:shd w:val="solid" w:color="auto" w:fill="auto"/>
      <w:spacing w:before="1680"/>
      <w:ind w:left="2160" w:right="720"/>
    </w:pPr>
    <w:rPr>
      <w:rFonts w:ascii="Book Antiqua" w:hAnsi="Book Antiqua"/>
      <w:sz w:val="36"/>
      <w:szCs w:val="20"/>
      <w:lang w:val="ru-RU"/>
    </w:rPr>
  </w:style>
  <w:style w:type="paragraph" w:customStyle="1" w:styleId="RouteTitle">
    <w:name w:val="Route Title"/>
    <w:basedOn w:val="affff4"/>
    <w:rsid w:val="00C7769C"/>
    <w:pPr>
      <w:keepLines/>
      <w:spacing w:after="120"/>
      <w:ind w:left="2160" w:right="720"/>
    </w:pPr>
    <w:rPr>
      <w:rFonts w:ascii="Book Antiqua" w:hAnsi="Book Antiqua"/>
      <w:sz w:val="36"/>
      <w:szCs w:val="20"/>
      <w:lang w:val="ru-RU"/>
    </w:rPr>
  </w:style>
  <w:style w:type="paragraph" w:customStyle="1" w:styleId="Title-Major">
    <w:name w:val="Title-Major"/>
    <w:basedOn w:val="affffff"/>
    <w:rsid w:val="00C7769C"/>
    <w:pPr>
      <w:keepLines/>
      <w:spacing w:before="0" w:after="120"/>
      <w:ind w:left="2160" w:right="720"/>
      <w:jc w:val="left"/>
      <w:outlineLvl w:val="9"/>
    </w:pPr>
    <w:rPr>
      <w:rFonts w:ascii="Book Antiqua" w:hAnsi="Book Antiqua"/>
      <w:b w:val="0"/>
      <w:smallCaps/>
      <w:kern w:val="0"/>
      <w:sz w:val="48"/>
      <w:lang w:eastAsia="en-US"/>
    </w:rPr>
  </w:style>
  <w:style w:type="paragraph" w:customStyle="1" w:styleId="HeadingBar">
    <w:name w:val="Heading Bar"/>
    <w:basedOn w:val="affff4"/>
    <w:next w:val="3b"/>
    <w:rsid w:val="00C7769C"/>
    <w:pPr>
      <w:keepNext/>
      <w:keepLines/>
      <w:shd w:val="solid" w:color="auto" w:fill="auto"/>
      <w:spacing w:before="240"/>
      <w:ind w:right="7920"/>
    </w:pPr>
    <w:rPr>
      <w:rFonts w:ascii="Book Antiqua" w:hAnsi="Book Antiqua"/>
      <w:color w:val="FFFFFF"/>
      <w:sz w:val="8"/>
      <w:szCs w:val="20"/>
    </w:rPr>
  </w:style>
  <w:style w:type="paragraph" w:customStyle="1" w:styleId="TableText1">
    <w:name w:val="Table Text"/>
    <w:basedOn w:val="affff4"/>
    <w:rsid w:val="00C7769C"/>
    <w:rPr>
      <w:sz w:val="22"/>
      <w:szCs w:val="20"/>
      <w:lang w:val="ru-RU"/>
    </w:rPr>
  </w:style>
  <w:style w:type="paragraph" w:customStyle="1" w:styleId="341">
    <w:name w:val="Заголовок оглавления34"/>
    <w:basedOn w:val="affff4"/>
    <w:rsid w:val="00C7769C"/>
    <w:pPr>
      <w:keepNext/>
      <w:pageBreakBefore/>
      <w:pBdr>
        <w:top w:val="single" w:sz="48" w:space="26" w:color="auto"/>
      </w:pBdr>
      <w:spacing w:before="960" w:after="960"/>
      <w:ind w:left="2520"/>
    </w:pPr>
    <w:rPr>
      <w:rFonts w:ascii="Book Antiqua" w:hAnsi="Book Antiqua"/>
      <w:sz w:val="36"/>
      <w:szCs w:val="20"/>
    </w:rPr>
  </w:style>
  <w:style w:type="paragraph" w:customStyle="1" w:styleId="Note">
    <w:name w:val="Note"/>
    <w:basedOn w:val="afffff0"/>
    <w:rsid w:val="00C7769C"/>
    <w:pPr>
      <w:pBdr>
        <w:top w:val="single" w:sz="6" w:space="1" w:color="auto" w:shadow="1"/>
        <w:left w:val="single" w:sz="6" w:space="1" w:color="auto" w:shadow="1"/>
        <w:bottom w:val="single" w:sz="6" w:space="1" w:color="auto" w:shadow="1"/>
        <w:right w:val="single" w:sz="6" w:space="1" w:color="auto" w:shadow="1"/>
      </w:pBdr>
      <w:shd w:val="solid" w:color="FFFF00" w:fill="auto"/>
      <w:spacing w:before="60" w:after="60" w:line="240" w:lineRule="auto"/>
      <w:ind w:left="720" w:right="5040" w:hanging="720"/>
    </w:pPr>
    <w:rPr>
      <w:vanish/>
      <w:sz w:val="24"/>
    </w:rPr>
  </w:style>
  <w:style w:type="paragraph" w:customStyle="1" w:styleId="TableTextBullet">
    <w:name w:val="Table Text Bullet"/>
    <w:basedOn w:val="TableText1"/>
    <w:rsid w:val="00C7769C"/>
    <w:pPr>
      <w:numPr>
        <w:numId w:val="85"/>
      </w:numPr>
    </w:pPr>
  </w:style>
  <w:style w:type="character" w:customStyle="1" w:styleId="preparersnote">
    <w:name w:val="preparer's note"/>
    <w:rsid w:val="00C7769C"/>
    <w:rPr>
      <w:b/>
      <w:i/>
    </w:rPr>
  </w:style>
  <w:style w:type="paragraph" w:customStyle="1" w:styleId="Approver">
    <w:name w:val="Approver"/>
    <w:basedOn w:val="affff4"/>
    <w:rsid w:val="00C7769C"/>
    <w:pPr>
      <w:spacing w:before="40"/>
      <w:ind w:left="284"/>
    </w:pPr>
    <w:rPr>
      <w:szCs w:val="20"/>
      <w:lang w:val="ru-RU" w:eastAsia="ru-RU"/>
    </w:rPr>
  </w:style>
  <w:style w:type="paragraph" w:customStyle="1" w:styleId="PseudoH2NoNum">
    <w:name w:val="Pseudo H2 No Num"/>
    <w:basedOn w:val="affff4"/>
    <w:next w:val="afffff0"/>
    <w:rsid w:val="00C7769C"/>
    <w:pPr>
      <w:keepNext/>
      <w:spacing w:before="360" w:after="180"/>
      <w:ind w:left="720"/>
      <w:outlineLvl w:val="1"/>
    </w:pPr>
    <w:rPr>
      <w:b/>
      <w:bCs/>
      <w:smallCaps/>
      <w:sz w:val="28"/>
      <w:szCs w:val="28"/>
      <w:lang w:val="ru-RU" w:eastAsia="ru-RU"/>
    </w:rPr>
  </w:style>
  <w:style w:type="paragraph" w:customStyle="1" w:styleId="ListAlternative2">
    <w:name w:val="List Alternative 2"/>
    <w:basedOn w:val="affff4"/>
    <w:rsid w:val="00C7769C"/>
    <w:pPr>
      <w:numPr>
        <w:numId w:val="83"/>
      </w:numPr>
      <w:spacing w:before="40" w:after="40"/>
      <w:jc w:val="both"/>
    </w:pPr>
    <w:rPr>
      <w:szCs w:val="20"/>
      <w:lang w:val="ru-RU" w:eastAsia="ru-RU"/>
    </w:rPr>
  </w:style>
  <w:style w:type="paragraph" w:customStyle="1" w:styleId="Checklist-X">
    <w:name w:val="Checklist-X"/>
    <w:basedOn w:val="Checklist"/>
    <w:rsid w:val="00C7769C"/>
  </w:style>
  <w:style w:type="paragraph" w:customStyle="1" w:styleId="Checklist">
    <w:name w:val="Checklist"/>
    <w:basedOn w:val="Bullet"/>
    <w:rsid w:val="00C7769C"/>
    <w:pPr>
      <w:keepLines/>
      <w:numPr>
        <w:numId w:val="86"/>
      </w:numPr>
      <w:tabs>
        <w:tab w:val="clear" w:pos="1440"/>
        <w:tab w:val="num" w:pos="720"/>
        <w:tab w:val="num" w:pos="2160"/>
      </w:tabs>
      <w:ind w:left="3427" w:hanging="547"/>
    </w:pPr>
  </w:style>
  <w:style w:type="paragraph" w:customStyle="1" w:styleId="NoteWide">
    <w:name w:val="Note Wide"/>
    <w:basedOn w:val="Note"/>
    <w:rsid w:val="00C7769C"/>
    <w:pPr>
      <w:ind w:right="2160" w:hanging="360"/>
    </w:pPr>
  </w:style>
  <w:style w:type="paragraph" w:customStyle="1" w:styleId="TableBullet">
    <w:name w:val="Table Bullet"/>
    <w:basedOn w:val="affff4"/>
    <w:rsid w:val="00C7769C"/>
    <w:pPr>
      <w:tabs>
        <w:tab w:val="num" w:pos="624"/>
      </w:tabs>
      <w:spacing w:before="20" w:after="20"/>
      <w:ind w:left="624" w:hanging="624"/>
    </w:pPr>
    <w:rPr>
      <w:sz w:val="20"/>
      <w:szCs w:val="20"/>
      <w:lang w:val="ru-RU" w:eastAsia="ru-RU"/>
    </w:rPr>
  </w:style>
  <w:style w:type="paragraph" w:customStyle="1" w:styleId="TableBullet0">
    <w:name w:val="TableBullet"/>
    <w:basedOn w:val="affff4"/>
    <w:rsid w:val="00C7769C"/>
    <w:pPr>
      <w:tabs>
        <w:tab w:val="num" w:pos="360"/>
      </w:tabs>
      <w:ind w:left="357" w:hanging="357"/>
    </w:pPr>
    <w:rPr>
      <w:lang w:val="ru-RU"/>
    </w:rPr>
  </w:style>
  <w:style w:type="paragraph" w:customStyle="1" w:styleId="BulletTextIndent">
    <w:name w:val="Bullet Text Indent"/>
    <w:basedOn w:val="affffe"/>
    <w:rsid w:val="00C7769C"/>
    <w:pPr>
      <w:tabs>
        <w:tab w:val="num" w:pos="1080"/>
      </w:tabs>
      <w:spacing w:before="40" w:after="0"/>
      <w:ind w:left="1080" w:hanging="360"/>
      <w:jc w:val="both"/>
    </w:pPr>
  </w:style>
  <w:style w:type="paragraph" w:customStyle="1" w:styleId="PseudoH3NoNum">
    <w:name w:val="Pseudo H3 No Num"/>
    <w:basedOn w:val="PseudoH2NoNum"/>
    <w:rsid w:val="00C7769C"/>
    <w:rPr>
      <w:sz w:val="24"/>
    </w:rPr>
  </w:style>
  <w:style w:type="paragraph" w:customStyle="1" w:styleId="12c">
    <w:name w:val="Текст выноски12"/>
    <w:basedOn w:val="affff4"/>
    <w:semiHidden/>
    <w:rsid w:val="00C7769C"/>
    <w:rPr>
      <w:rFonts w:ascii="Tahoma" w:hAnsi="Tahoma" w:cs="Tahoma"/>
      <w:sz w:val="16"/>
      <w:szCs w:val="16"/>
      <w:lang w:val="ru-RU"/>
    </w:rPr>
  </w:style>
  <w:style w:type="character" w:customStyle="1" w:styleId="pagetext10">
    <w:name w:val="page_text1"/>
    <w:rsid w:val="00C7769C"/>
    <w:rPr>
      <w:color w:val="000000"/>
      <w:sz w:val="18"/>
      <w:u w:val="none"/>
      <w:effect w:val="none"/>
    </w:rPr>
  </w:style>
  <w:style w:type="paragraph" w:customStyle="1" w:styleId="OTRNormalCenter">
    <w:name w:val="OTR_Normal_Center"/>
    <w:basedOn w:val="affff4"/>
    <w:rsid w:val="00C7769C"/>
    <w:pPr>
      <w:jc w:val="center"/>
    </w:pPr>
    <w:rPr>
      <w:szCs w:val="20"/>
      <w:lang w:val="ru-RU" w:eastAsia="ru-RU"/>
    </w:rPr>
  </w:style>
  <w:style w:type="character" w:customStyle="1" w:styleId="EquationCaption">
    <w:name w:val="_Equation Caption"/>
    <w:rsid w:val="00C7769C"/>
  </w:style>
  <w:style w:type="paragraph" w:customStyle="1" w:styleId="EQ">
    <w:name w:val="Экран EQ мой"/>
    <w:next w:val="affff4"/>
    <w:rsid w:val="00C7769C"/>
    <w:pPr>
      <w:widowControl w:val="0"/>
      <w:pBdr>
        <w:top w:val="single" w:sz="4" w:space="1" w:color="auto" w:shadow="1"/>
        <w:left w:val="single" w:sz="4" w:space="4" w:color="auto" w:shadow="1"/>
        <w:bottom w:val="single" w:sz="4" w:space="0" w:color="auto" w:shadow="1"/>
        <w:right w:val="single" w:sz="4" w:space="4" w:color="auto" w:shadow="1"/>
      </w:pBdr>
      <w:spacing w:before="120" w:after="120" w:line="240" w:lineRule="auto"/>
      <w:ind w:left="425" w:firstLine="709"/>
    </w:pPr>
    <w:rPr>
      <w:rFonts w:ascii="Courier New" w:eastAsia="Times New Roman" w:hAnsi="Courier New" w:cs="Times New Roman"/>
      <w:sz w:val="20"/>
      <w:szCs w:val="20"/>
      <w:lang w:val="en-US" w:eastAsia="ru-RU"/>
    </w:rPr>
  </w:style>
  <w:style w:type="paragraph" w:customStyle="1" w:styleId="As400B">
    <w:name w:val="As400 B"/>
    <w:basedOn w:val="EQ"/>
    <w:rsid w:val="00C7769C"/>
    <w:pPr>
      <w:shd w:val="clear" w:color="auto" w:fill="000000"/>
    </w:pPr>
    <w:rPr>
      <w:rFonts w:cs="Courier New"/>
      <w:b/>
      <w:color w:val="24D830"/>
      <w:szCs w:val="23"/>
      <w:lang w:val="ru-RU"/>
    </w:rPr>
  </w:style>
  <w:style w:type="paragraph" w:customStyle="1" w:styleId="As400Error">
    <w:name w:val="As400 Error"/>
    <w:basedOn w:val="EQ"/>
    <w:rsid w:val="00C7769C"/>
    <w:pPr>
      <w:keepLines/>
      <w:shd w:val="clear" w:color="auto" w:fill="000000"/>
      <w:tabs>
        <w:tab w:val="left" w:pos="-720"/>
        <w:tab w:val="left" w:pos="0"/>
        <w:tab w:val="left" w:pos="1009"/>
      </w:tabs>
      <w:suppressAutoHyphens/>
      <w:ind w:left="142"/>
    </w:pPr>
    <w:rPr>
      <w:rFonts w:cs="Courier New"/>
      <w:b/>
      <w:color w:val="F01818"/>
      <w:szCs w:val="23"/>
    </w:rPr>
  </w:style>
  <w:style w:type="paragraph" w:customStyle="1" w:styleId="As400Head">
    <w:name w:val="As400 Head"/>
    <w:basedOn w:val="EQ"/>
    <w:rsid w:val="00C7769C"/>
    <w:pPr>
      <w:shd w:val="clear" w:color="auto" w:fill="000000"/>
    </w:pPr>
    <w:rPr>
      <w:rFonts w:cs="Courier New"/>
      <w:b/>
      <w:color w:val="7890F0"/>
      <w:szCs w:val="23"/>
      <w:lang w:val="en-GB"/>
    </w:rPr>
  </w:style>
  <w:style w:type="paragraph" w:customStyle="1" w:styleId="As400KSM">
    <w:name w:val="As400 KSM"/>
    <w:basedOn w:val="EQ"/>
    <w:autoRedefine/>
    <w:rsid w:val="00C7769C"/>
    <w:pPr>
      <w:keepLines/>
      <w:tabs>
        <w:tab w:val="left" w:pos="-720"/>
        <w:tab w:val="left" w:pos="0"/>
        <w:tab w:val="left" w:pos="1009"/>
      </w:tabs>
      <w:suppressAutoHyphens/>
    </w:pPr>
    <w:rPr>
      <w:rFonts w:cs="Courier New"/>
      <w:b/>
      <w:szCs w:val="23"/>
    </w:rPr>
  </w:style>
  <w:style w:type="paragraph" w:customStyle="1" w:styleId="As400O">
    <w:name w:val="As400 O"/>
    <w:basedOn w:val="EQ"/>
    <w:next w:val="affff4"/>
    <w:rsid w:val="00C7769C"/>
    <w:pPr>
      <w:keepLines/>
      <w:shd w:val="clear" w:color="auto" w:fill="000000"/>
      <w:suppressAutoHyphens/>
    </w:pPr>
    <w:rPr>
      <w:rFonts w:cs="Courier New"/>
      <w:b/>
      <w:color w:val="FFFFFF"/>
      <w:szCs w:val="23"/>
      <w:lang w:val="en-GB"/>
    </w:rPr>
  </w:style>
  <w:style w:type="character" w:customStyle="1" w:styleId="216">
    <w:name w:val="Заголовок 2 Знак1"/>
    <w:aliases w:val="_EB_2 Знак1,ASFK_2 Знак1,Подраздел Знак1"/>
    <w:rsid w:val="00C7769C"/>
    <w:rPr>
      <w:b/>
      <w:sz w:val="28"/>
    </w:rPr>
  </w:style>
  <w:style w:type="paragraph" w:customStyle="1" w:styleId="EQ0">
    <w:name w:val="Экран EQ черный"/>
    <w:basedOn w:val="EQ"/>
    <w:rsid w:val="00C7769C"/>
    <w:pPr>
      <w:shd w:val="clear" w:color="auto" w:fill="0C0C0C"/>
    </w:pPr>
    <w:rPr>
      <w:b/>
    </w:rPr>
  </w:style>
  <w:style w:type="paragraph" w:customStyle="1" w:styleId="EQ1">
    <w:name w:val="Экраны EQ"/>
    <w:basedOn w:val="affff4"/>
    <w:next w:val="affff4"/>
    <w:rsid w:val="00C7769C"/>
    <w:pPr>
      <w:pBdr>
        <w:top w:val="single" w:sz="4" w:space="1" w:color="auto" w:shadow="1"/>
        <w:left w:val="single" w:sz="4" w:space="4" w:color="auto" w:shadow="1"/>
        <w:bottom w:val="single" w:sz="4" w:space="1" w:color="auto" w:shadow="1"/>
        <w:right w:val="single" w:sz="4" w:space="4" w:color="auto" w:shadow="1"/>
      </w:pBdr>
      <w:jc w:val="both"/>
    </w:pPr>
    <w:rPr>
      <w:rFonts w:ascii="Courier New" w:hAnsi="Courier New"/>
      <w:b/>
      <w:sz w:val="16"/>
      <w:szCs w:val="20"/>
      <w:lang w:eastAsia="ru-RU"/>
    </w:rPr>
  </w:style>
  <w:style w:type="paragraph" w:customStyle="1" w:styleId="affffffffffffffffffffff3">
    <w:name w:val="Обычн"/>
    <w:basedOn w:val="affff4"/>
    <w:link w:val="affffffffffffffffffffff4"/>
    <w:rsid w:val="00C7769C"/>
    <w:pPr>
      <w:suppressAutoHyphens/>
      <w:spacing w:before="180" w:after="180" w:line="240" w:lineRule="atLeast"/>
      <w:ind w:left="1134"/>
      <w:jc w:val="both"/>
    </w:pPr>
    <w:rPr>
      <w:spacing w:val="-5"/>
      <w:szCs w:val="20"/>
      <w:lang w:eastAsia="ru-RU"/>
    </w:rPr>
  </w:style>
  <w:style w:type="character" w:customStyle="1" w:styleId="affffffffffffffffffffff4">
    <w:name w:val="Обычн Знак"/>
    <w:link w:val="affffffffffffffffffffff3"/>
    <w:locked/>
    <w:rsid w:val="00C7769C"/>
    <w:rPr>
      <w:rFonts w:ascii="Times New Roman" w:eastAsia="Times New Roman" w:hAnsi="Times New Roman" w:cs="Times New Roman"/>
      <w:spacing w:val="-5"/>
      <w:sz w:val="24"/>
      <w:szCs w:val="20"/>
      <w:lang w:val="en-US" w:eastAsia="ru-RU"/>
    </w:rPr>
  </w:style>
  <w:style w:type="paragraph" w:customStyle="1" w:styleId="OTRHeader">
    <w:name w:val="OTR_Header"/>
    <w:semiHidden/>
    <w:rsid w:val="00C7769C"/>
    <w:pPr>
      <w:spacing w:after="0" w:line="240" w:lineRule="auto"/>
      <w:ind w:left="21"/>
    </w:pPr>
    <w:rPr>
      <w:rFonts w:ascii="Arial" w:eastAsia="Times New Roman" w:hAnsi="Arial" w:cs="Arial"/>
      <w:b/>
      <w:bCs/>
      <w:sz w:val="20"/>
      <w:szCs w:val="20"/>
      <w:lang w:eastAsia="ru-RU"/>
    </w:rPr>
  </w:style>
  <w:style w:type="paragraph" w:customStyle="1" w:styleId="OTRHeaderCenter">
    <w:name w:val="OTR_Header_Center"/>
    <w:basedOn w:val="OTRHeader"/>
    <w:semiHidden/>
    <w:rsid w:val="00C7769C"/>
    <w:pPr>
      <w:jc w:val="center"/>
    </w:pPr>
  </w:style>
  <w:style w:type="paragraph" w:customStyle="1" w:styleId="OTRFootercenter">
    <w:name w:val="OTR_Footer_center"/>
    <w:basedOn w:val="OTRHeaderCenter"/>
    <w:semiHidden/>
    <w:rsid w:val="00C7769C"/>
    <w:pPr>
      <w:spacing w:line="360" w:lineRule="auto"/>
    </w:pPr>
    <w:rPr>
      <w:rFonts w:ascii="Times New Roman" w:hAnsi="Times New Roman"/>
      <w:b w:val="0"/>
      <w:sz w:val="28"/>
    </w:rPr>
  </w:style>
  <w:style w:type="paragraph" w:customStyle="1" w:styleId="OTRTitulLU">
    <w:name w:val="OTR_Titul_LU"/>
    <w:basedOn w:val="affff4"/>
    <w:semiHidden/>
    <w:rsid w:val="00C7769C"/>
    <w:pPr>
      <w:spacing w:before="240" w:after="240"/>
      <w:contextualSpacing/>
      <w:jc w:val="center"/>
    </w:pPr>
    <w:rPr>
      <w:sz w:val="32"/>
      <w:szCs w:val="28"/>
      <w:lang w:val="ru-RU" w:eastAsia="ru-RU"/>
    </w:rPr>
  </w:style>
  <w:style w:type="paragraph" w:customStyle="1" w:styleId="OTRTITULNAME">
    <w:name w:val="OTR_TITUL_NAME"/>
    <w:basedOn w:val="affff4"/>
    <w:rsid w:val="00C7769C"/>
    <w:pPr>
      <w:spacing w:before="400" w:after="200"/>
      <w:contextualSpacing/>
      <w:jc w:val="center"/>
    </w:pPr>
    <w:rPr>
      <w:b/>
      <w:sz w:val="32"/>
      <w:szCs w:val="28"/>
      <w:lang w:val="ru-RU" w:eastAsia="ru-RU"/>
    </w:rPr>
  </w:style>
  <w:style w:type="paragraph" w:customStyle="1" w:styleId="OTRTitulnamedoc">
    <w:name w:val="OTR_Titul_name_doc"/>
    <w:basedOn w:val="affff4"/>
    <w:semiHidden/>
    <w:rsid w:val="00C7769C"/>
    <w:pPr>
      <w:spacing w:before="200" w:after="400"/>
      <w:contextualSpacing/>
      <w:jc w:val="center"/>
    </w:pPr>
    <w:rPr>
      <w:b/>
      <w:sz w:val="32"/>
      <w:szCs w:val="28"/>
      <w:lang w:val="ru-RU" w:eastAsia="ru-RU"/>
    </w:rPr>
  </w:style>
  <w:style w:type="paragraph" w:customStyle="1" w:styleId="OTRTITULnew">
    <w:name w:val="OTR_TITUL_new"/>
    <w:basedOn w:val="OTRNormal"/>
    <w:semiHidden/>
    <w:rsid w:val="00C7769C"/>
    <w:pPr>
      <w:spacing w:before="0" w:after="0" w:line="360" w:lineRule="auto"/>
      <w:ind w:firstLine="0"/>
      <w:contextualSpacing/>
      <w:jc w:val="center"/>
    </w:pPr>
    <w:rPr>
      <w:szCs w:val="28"/>
    </w:rPr>
  </w:style>
  <w:style w:type="paragraph" w:customStyle="1" w:styleId="OTRTitulnew1">
    <w:name w:val="OTR_Titul_new_1"/>
    <w:basedOn w:val="affff4"/>
    <w:semiHidden/>
    <w:rsid w:val="00C7769C"/>
    <w:pPr>
      <w:spacing w:before="240" w:after="240"/>
      <w:contextualSpacing/>
      <w:jc w:val="center"/>
    </w:pPr>
    <w:rPr>
      <w:sz w:val="32"/>
      <w:szCs w:val="28"/>
      <w:lang w:val="ru-RU" w:eastAsia="ru-RU"/>
    </w:rPr>
  </w:style>
  <w:style w:type="paragraph" w:customStyle="1" w:styleId="1ff7">
    <w:name w:val="ГОСТ_Заголовок_1"/>
    <w:basedOn w:val="affff4"/>
    <w:next w:val="affffffffffffffffffffff2"/>
    <w:rsid w:val="00C7769C"/>
    <w:pPr>
      <w:pageBreakBefore/>
      <w:numPr>
        <w:numId w:val="90"/>
      </w:numPr>
      <w:jc w:val="center"/>
      <w:outlineLvl w:val="0"/>
    </w:pPr>
    <w:rPr>
      <w:b/>
      <w:sz w:val="28"/>
      <w:szCs w:val="20"/>
      <w:lang w:val="ru-RU" w:eastAsia="ru-RU"/>
    </w:rPr>
  </w:style>
  <w:style w:type="paragraph" w:customStyle="1" w:styleId="2fb">
    <w:name w:val="ГОСТ_Заголовок_2"/>
    <w:basedOn w:val="affff4"/>
    <w:next w:val="affffffffffffffffffffff2"/>
    <w:rsid w:val="00C7769C"/>
    <w:pPr>
      <w:numPr>
        <w:ilvl w:val="1"/>
        <w:numId w:val="90"/>
      </w:numPr>
      <w:spacing w:before="360" w:after="240"/>
      <w:jc w:val="both"/>
      <w:outlineLvl w:val="1"/>
    </w:pPr>
    <w:rPr>
      <w:b/>
      <w:szCs w:val="20"/>
      <w:lang w:val="ru-RU" w:eastAsia="ru-RU"/>
    </w:rPr>
  </w:style>
  <w:style w:type="paragraph" w:customStyle="1" w:styleId="3f6">
    <w:name w:val="ГОСТ_Заголовок_3"/>
    <w:basedOn w:val="affff4"/>
    <w:next w:val="affffffffffffffffffffff2"/>
    <w:rsid w:val="00C7769C"/>
    <w:pPr>
      <w:numPr>
        <w:ilvl w:val="2"/>
        <w:numId w:val="90"/>
      </w:numPr>
      <w:spacing w:before="360" w:after="240"/>
      <w:jc w:val="both"/>
      <w:outlineLvl w:val="2"/>
    </w:pPr>
    <w:rPr>
      <w:b/>
      <w:szCs w:val="20"/>
      <w:lang w:val="ru-RU" w:eastAsia="ru-RU"/>
    </w:rPr>
  </w:style>
  <w:style w:type="paragraph" w:customStyle="1" w:styleId="4f0">
    <w:name w:val="ГОСТ_Заголовок_4"/>
    <w:basedOn w:val="affff4"/>
    <w:next w:val="affffffffffffffffffffff2"/>
    <w:rsid w:val="00C7769C"/>
    <w:pPr>
      <w:numPr>
        <w:ilvl w:val="3"/>
        <w:numId w:val="90"/>
      </w:numPr>
      <w:spacing w:before="360" w:after="240"/>
      <w:jc w:val="both"/>
      <w:outlineLvl w:val="3"/>
    </w:pPr>
    <w:rPr>
      <w:b/>
      <w:szCs w:val="20"/>
      <w:lang w:val="ru-RU" w:eastAsia="ru-RU"/>
    </w:rPr>
  </w:style>
  <w:style w:type="paragraph" w:customStyle="1" w:styleId="affffffffffffffffffffff5">
    <w:name w:val="ГОСТ_Обычный"/>
    <w:link w:val="affffffffffffffffffffff6"/>
    <w:rsid w:val="00C7769C"/>
    <w:pPr>
      <w:spacing w:before="120" w:after="120" w:line="240" w:lineRule="auto"/>
      <w:ind w:firstLine="567"/>
      <w:jc w:val="both"/>
    </w:pPr>
    <w:rPr>
      <w:rFonts w:ascii="Times New Roman" w:eastAsia="Times New Roman" w:hAnsi="Times New Roman" w:cs="Times New Roman"/>
      <w:sz w:val="24"/>
      <w:szCs w:val="20"/>
    </w:rPr>
  </w:style>
  <w:style w:type="paragraph" w:customStyle="1" w:styleId="affffffffffffffffffffff7">
    <w:name w:val="ГОСТ_Обычный_с_отступом + Розовый"/>
    <w:basedOn w:val="affffffffffffffffffffff2"/>
    <w:rsid w:val="00C7769C"/>
    <w:pPr>
      <w:spacing w:after="0"/>
    </w:pPr>
    <w:rPr>
      <w:bCs w:val="0"/>
      <w:color w:val="FF99CC"/>
      <w:sz w:val="18"/>
    </w:rPr>
  </w:style>
  <w:style w:type="paragraph" w:customStyle="1" w:styleId="affffffffffffffffffffff8">
    <w:name w:val="ГОСТ_Рисунок"/>
    <w:basedOn w:val="affff4"/>
    <w:rsid w:val="00C7769C"/>
    <w:pPr>
      <w:jc w:val="center"/>
    </w:pPr>
    <w:rPr>
      <w:szCs w:val="20"/>
      <w:lang w:val="ru-RU" w:eastAsia="ru-RU"/>
    </w:rPr>
  </w:style>
  <w:style w:type="paragraph" w:customStyle="1" w:styleId="1fe">
    <w:name w:val="Гост_Нум_1"/>
    <w:basedOn w:val="affff4"/>
    <w:rsid w:val="00C7769C"/>
    <w:pPr>
      <w:numPr>
        <w:numId w:val="101"/>
      </w:numPr>
      <w:jc w:val="both"/>
    </w:pPr>
    <w:rPr>
      <w:szCs w:val="20"/>
      <w:lang w:val="ru-RU" w:eastAsia="ru-RU"/>
    </w:rPr>
  </w:style>
  <w:style w:type="paragraph" w:customStyle="1" w:styleId="a2">
    <w:name w:val="ГОСТ_Таблица_Название"/>
    <w:basedOn w:val="affffffffffffffffffffff2"/>
    <w:rsid w:val="00C7769C"/>
    <w:pPr>
      <w:numPr>
        <w:numId w:val="100"/>
      </w:numPr>
      <w:jc w:val="right"/>
    </w:pPr>
    <w:rPr>
      <w:rFonts w:cs="Times New Roman"/>
      <w:bCs w:val="0"/>
      <w:szCs w:val="20"/>
    </w:rPr>
  </w:style>
  <w:style w:type="paragraph" w:customStyle="1" w:styleId="affa">
    <w:name w:val="маркер"/>
    <w:basedOn w:val="affff4"/>
    <w:rsid w:val="00C7769C"/>
    <w:pPr>
      <w:numPr>
        <w:numId w:val="91"/>
      </w:numPr>
      <w:tabs>
        <w:tab w:val="left" w:pos="540"/>
      </w:tabs>
      <w:spacing w:before="240" w:after="240" w:line="360" w:lineRule="auto"/>
      <w:jc w:val="both"/>
    </w:pPr>
    <w:rPr>
      <w:sz w:val="28"/>
      <w:szCs w:val="28"/>
      <w:lang w:val="ru-RU" w:eastAsia="ru-RU"/>
    </w:rPr>
  </w:style>
  <w:style w:type="paragraph" w:customStyle="1" w:styleId="afa">
    <w:name w:val="нумер"/>
    <w:basedOn w:val="affff4"/>
    <w:rsid w:val="00C7769C"/>
    <w:pPr>
      <w:numPr>
        <w:numId w:val="92"/>
      </w:numPr>
      <w:jc w:val="both"/>
    </w:pPr>
    <w:rPr>
      <w:szCs w:val="20"/>
      <w:lang w:val="ru-RU" w:eastAsia="ru-RU"/>
    </w:rPr>
  </w:style>
  <w:style w:type="paragraph" w:customStyle="1" w:styleId="affffffffffffffffffffff9">
    <w:name w:val="Стиль ОТЗ"/>
    <w:basedOn w:val="affff4"/>
    <w:rsid w:val="00C7769C"/>
    <w:pPr>
      <w:tabs>
        <w:tab w:val="left" w:pos="0"/>
        <w:tab w:val="left" w:pos="567"/>
      </w:tabs>
      <w:spacing w:after="120" w:line="360" w:lineRule="auto"/>
      <w:ind w:firstLine="680"/>
      <w:jc w:val="both"/>
    </w:pPr>
    <w:rPr>
      <w:sz w:val="28"/>
      <w:szCs w:val="28"/>
      <w:lang w:val="ru-RU" w:eastAsia="ru-RU"/>
    </w:rPr>
  </w:style>
  <w:style w:type="paragraph" w:customStyle="1" w:styleId="5f5">
    <w:name w:val="Гост_Заголовок_5"/>
    <w:basedOn w:val="4f0"/>
    <w:rsid w:val="00C7769C"/>
    <w:pPr>
      <w:numPr>
        <w:ilvl w:val="0"/>
        <w:numId w:val="0"/>
      </w:numPr>
      <w:tabs>
        <w:tab w:val="num" w:pos="-368"/>
      </w:tabs>
      <w:spacing w:before="240"/>
      <w:ind w:left="1864" w:hanging="792"/>
      <w:outlineLvl w:val="4"/>
    </w:pPr>
    <w:rPr>
      <w:b w:val="0"/>
    </w:rPr>
  </w:style>
  <w:style w:type="paragraph" w:customStyle="1" w:styleId="-">
    <w:name w:val="Гост_Марк_-"/>
    <w:basedOn w:val="affffffffffffffffffffff2"/>
    <w:rsid w:val="00C7769C"/>
    <w:pPr>
      <w:numPr>
        <w:numId w:val="103"/>
      </w:numPr>
      <w:spacing w:before="60" w:after="60"/>
    </w:pPr>
  </w:style>
  <w:style w:type="paragraph" w:customStyle="1" w:styleId="affc">
    <w:name w:val="Гост_Марк_о"/>
    <w:basedOn w:val="-"/>
    <w:rsid w:val="00C7769C"/>
    <w:pPr>
      <w:numPr>
        <w:ilvl w:val="1"/>
        <w:numId w:val="96"/>
      </w:numPr>
    </w:pPr>
    <w:rPr>
      <w:szCs w:val="24"/>
    </w:rPr>
  </w:style>
  <w:style w:type="character" w:customStyle="1" w:styleId="EmailStyle12251">
    <w:name w:val="EmailStyle12251"/>
    <w:semiHidden/>
    <w:rsid w:val="00C7769C"/>
    <w:rPr>
      <w:rFonts w:ascii="Arial" w:hAnsi="Arial"/>
      <w:color w:val="auto"/>
      <w:sz w:val="20"/>
    </w:rPr>
  </w:style>
  <w:style w:type="paragraph" w:customStyle="1" w:styleId="otrcontent">
    <w:name w:val="otr_content"/>
    <w:basedOn w:val="affff4"/>
    <w:next w:val="otrnormal1"/>
    <w:link w:val="otrcontent0"/>
    <w:rsid w:val="00C7769C"/>
    <w:pPr>
      <w:keepNext/>
      <w:pBdr>
        <w:top w:val="single" w:sz="4" w:space="16" w:color="auto"/>
      </w:pBdr>
      <w:spacing w:before="240" w:after="120"/>
      <w:jc w:val="center"/>
    </w:pPr>
    <w:rPr>
      <w:b/>
      <w:sz w:val="36"/>
      <w:szCs w:val="20"/>
      <w:lang w:val="ru-RU" w:eastAsia="ru-RU"/>
    </w:rPr>
  </w:style>
  <w:style w:type="paragraph" w:customStyle="1" w:styleId="otrdocname">
    <w:name w:val="otr_doc_name"/>
    <w:next w:val="otrnormal1"/>
    <w:rsid w:val="00C7769C"/>
    <w:pPr>
      <w:suppressAutoHyphens/>
      <w:spacing w:before="2800" w:after="0" w:line="240" w:lineRule="auto"/>
      <w:jc w:val="center"/>
    </w:pPr>
    <w:rPr>
      <w:rFonts w:ascii="Arial" w:eastAsia="Times New Roman" w:hAnsi="Arial" w:cs="Times New Roman"/>
      <w:b/>
      <w:sz w:val="40"/>
    </w:rPr>
  </w:style>
  <w:style w:type="table" w:customStyle="1" w:styleId="otrheadertable">
    <w:name w:val="otr_header_table"/>
    <w:rsid w:val="00C7769C"/>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trheader-footer">
    <w:name w:val="otr_header-footer"/>
    <w:rsid w:val="00C7769C"/>
    <w:pPr>
      <w:spacing w:after="0" w:line="240" w:lineRule="auto"/>
    </w:pPr>
    <w:rPr>
      <w:rFonts w:ascii="Arial" w:eastAsia="Times New Roman" w:hAnsi="Arial" w:cs="Times New Roman"/>
      <w:sz w:val="18"/>
      <w:szCs w:val="24"/>
      <w:lang w:eastAsia="ru-RU"/>
    </w:rPr>
  </w:style>
  <w:style w:type="paragraph" w:customStyle="1" w:styleId="otrlistnum2">
    <w:name w:val="otr_list_num2"/>
    <w:rsid w:val="00C7769C"/>
    <w:pPr>
      <w:numPr>
        <w:numId w:val="87"/>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rsid w:val="00C7769C"/>
    <w:pPr>
      <w:numPr>
        <w:numId w:val="88"/>
      </w:numPr>
      <w:suppressAutoHyphens/>
      <w:spacing w:before="120" w:after="120" w:line="288" w:lineRule="auto"/>
      <w:contextualSpacing/>
      <w:jc w:val="both"/>
    </w:pPr>
    <w:rPr>
      <w:rFonts w:ascii="Arial" w:eastAsia="Times New Roman" w:hAnsi="Arial" w:cs="Times New Roman"/>
      <w:sz w:val="20"/>
    </w:rPr>
  </w:style>
  <w:style w:type="paragraph" w:customStyle="1" w:styleId="otrnormal10">
    <w:name w:val="otr_normal1"/>
    <w:basedOn w:val="otrnormal1"/>
    <w:rsid w:val="00C7769C"/>
    <w:pPr>
      <w:ind w:left="1491"/>
    </w:pPr>
  </w:style>
  <w:style w:type="paragraph" w:customStyle="1" w:styleId="otrnormal20">
    <w:name w:val="otr_normal2"/>
    <w:basedOn w:val="otrnormal1"/>
    <w:rsid w:val="00C7769C"/>
    <w:pPr>
      <w:ind w:left="1848"/>
    </w:pPr>
  </w:style>
  <w:style w:type="paragraph" w:customStyle="1" w:styleId="otrnormal30">
    <w:name w:val="otr_normal3"/>
    <w:basedOn w:val="otrnormal20"/>
    <w:rsid w:val="00C7769C"/>
    <w:pPr>
      <w:ind w:left="2206"/>
    </w:pPr>
    <w:rPr>
      <w:lang w:val="en-US"/>
    </w:rPr>
  </w:style>
  <w:style w:type="paragraph" w:customStyle="1" w:styleId="otrpicture">
    <w:name w:val="otr_picture"/>
    <w:next w:val="otrpicturename"/>
    <w:rsid w:val="00C7769C"/>
    <w:pPr>
      <w:keepNext/>
      <w:spacing w:before="120" w:after="120" w:line="240" w:lineRule="auto"/>
      <w:jc w:val="center"/>
    </w:pPr>
    <w:rPr>
      <w:rFonts w:ascii="Arial" w:eastAsia="Times New Roman" w:hAnsi="Arial" w:cs="Times New Roman"/>
      <w:sz w:val="20"/>
      <w:lang w:eastAsia="ru-RU"/>
    </w:rPr>
  </w:style>
  <w:style w:type="paragraph" w:customStyle="1" w:styleId="otrpicturename">
    <w:name w:val="otr_picture_name"/>
    <w:next w:val="otrnormal1"/>
    <w:rsid w:val="00C7769C"/>
    <w:pPr>
      <w:spacing w:before="120" w:after="180" w:line="240" w:lineRule="auto"/>
      <w:jc w:val="center"/>
    </w:pPr>
    <w:rPr>
      <w:rFonts w:ascii="Times New Roman" w:eastAsia="Times New Roman" w:hAnsi="Times New Roman" w:cs="Times New Roman"/>
      <w:b/>
      <w:sz w:val="24"/>
      <w:lang w:eastAsia="ru-RU"/>
    </w:rPr>
  </w:style>
  <w:style w:type="paragraph" w:customStyle="1" w:styleId="affffffffffffffffffffffa">
    <w:name w:val="ГОСТ_Табл_Осн"/>
    <w:basedOn w:val="affff4"/>
    <w:rsid w:val="00C7769C"/>
    <w:pPr>
      <w:spacing w:before="60" w:after="60"/>
      <w:jc w:val="both"/>
    </w:pPr>
    <w:rPr>
      <w:szCs w:val="22"/>
      <w:lang w:val="ru-RU"/>
    </w:rPr>
  </w:style>
  <w:style w:type="character" w:customStyle="1" w:styleId="otrsymbolditalic">
    <w:name w:val="otr_sym_bold_italic"/>
    <w:rsid w:val="00C7769C"/>
    <w:rPr>
      <w:b/>
      <w:i/>
    </w:rPr>
  </w:style>
  <w:style w:type="character" w:customStyle="1" w:styleId="otrsymbolditalicunderline">
    <w:name w:val="otr_sym_bold_italic_underline"/>
    <w:rsid w:val="00C7769C"/>
    <w:rPr>
      <w:b/>
      <w:i/>
      <w:u w:val="single"/>
    </w:rPr>
  </w:style>
  <w:style w:type="character" w:customStyle="1" w:styleId="otrsymboldunderline">
    <w:name w:val="otr_sym_bold_underline"/>
    <w:rsid w:val="00C7769C"/>
    <w:rPr>
      <w:b/>
      <w:u w:val="single"/>
    </w:rPr>
  </w:style>
  <w:style w:type="character" w:customStyle="1" w:styleId="otrsymitalic0">
    <w:name w:val="otr_sym_italic"/>
    <w:rsid w:val="00C7769C"/>
    <w:rPr>
      <w:i/>
    </w:rPr>
  </w:style>
  <w:style w:type="character" w:customStyle="1" w:styleId="otrsymitalicunderline">
    <w:name w:val="otr_sym_italic_underline"/>
    <w:rsid w:val="00C7769C"/>
    <w:rPr>
      <w:i/>
      <w:u w:val="single"/>
    </w:rPr>
  </w:style>
  <w:style w:type="character" w:customStyle="1" w:styleId="otrsymunderline">
    <w:name w:val="otr_sym_underline"/>
    <w:rsid w:val="00C7769C"/>
    <w:rPr>
      <w:u w:val="single"/>
    </w:rPr>
  </w:style>
  <w:style w:type="table" w:customStyle="1" w:styleId="otrtablnohead">
    <w:name w:val="otr_tabl_no_head"/>
    <w:rsid w:val="00C7769C"/>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0">
    <w:name w:val="otr_table"/>
    <w:basedOn w:val="3fff"/>
    <w:rsid w:val="00C7769C"/>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paragraph" w:customStyle="1" w:styleId="otrtablecentr">
    <w:name w:val="otr_table_centr"/>
    <w:basedOn w:val="otrtablenormal"/>
    <w:rsid w:val="00C7769C"/>
    <w:pPr>
      <w:jc w:val="center"/>
    </w:pPr>
  </w:style>
  <w:style w:type="paragraph" w:customStyle="1" w:styleId="otrtablehead1">
    <w:name w:val="otr_table_head"/>
    <w:basedOn w:val="affff4"/>
    <w:rsid w:val="00C7769C"/>
    <w:pPr>
      <w:keepNext/>
      <w:widowControl w:val="0"/>
      <w:suppressAutoHyphens/>
      <w:spacing w:after="120"/>
      <w:contextualSpacing/>
      <w:jc w:val="center"/>
    </w:pPr>
    <w:rPr>
      <w:b/>
      <w:sz w:val="22"/>
      <w:szCs w:val="20"/>
      <w:lang w:val="ru-RU" w:eastAsia="ru-RU"/>
    </w:rPr>
  </w:style>
  <w:style w:type="paragraph" w:customStyle="1" w:styleId="otrtablename">
    <w:name w:val="otr_table_name"/>
    <w:next w:val="otrnormal1"/>
    <w:rsid w:val="00C7769C"/>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tablenum">
    <w:name w:val="otr_table_num"/>
    <w:basedOn w:val="otrtablenormal"/>
    <w:rsid w:val="00C7769C"/>
  </w:style>
  <w:style w:type="paragraph" w:customStyle="1" w:styleId="1ffffff1">
    <w:name w:val="Заголовок 1 Приложения"/>
    <w:basedOn w:val="1ffa"/>
    <w:next w:val="otrnormal1"/>
    <w:rsid w:val="00C7769C"/>
    <w:pPr>
      <w:pageBreakBefore/>
      <w:contextualSpacing/>
    </w:pPr>
    <w:rPr>
      <w:caps/>
      <w:sz w:val="36"/>
      <w:lang w:eastAsia="ru-RU"/>
    </w:rPr>
  </w:style>
  <w:style w:type="paragraph" w:customStyle="1" w:styleId="2ffffe">
    <w:name w:val="Заголовок 2 Приложение"/>
    <w:basedOn w:val="1ffffff1"/>
    <w:rsid w:val="00C7769C"/>
    <w:pPr>
      <w:outlineLvl w:val="1"/>
    </w:pPr>
  </w:style>
  <w:style w:type="paragraph" w:customStyle="1" w:styleId="affffffffffffffffffffffb">
    <w:name w:val="Простой (с отступом)"/>
    <w:basedOn w:val="affff4"/>
    <w:rsid w:val="00C7769C"/>
    <w:pPr>
      <w:ind w:firstLine="720"/>
      <w:jc w:val="both"/>
    </w:pPr>
    <w:rPr>
      <w:szCs w:val="20"/>
      <w:lang w:val="ru-RU" w:eastAsia="ru-RU"/>
    </w:rPr>
  </w:style>
  <w:style w:type="paragraph" w:customStyle="1" w:styleId="affffffffffffffffffffffc">
    <w:name w:val="ГОСТ_Комм_абзац"/>
    <w:basedOn w:val="affffffffffffffffffffff5"/>
    <w:rsid w:val="00C7769C"/>
    <w:rPr>
      <w:i/>
      <w:color w:val="0000FF"/>
      <w:lang w:eastAsia="ru-RU"/>
    </w:rPr>
  </w:style>
  <w:style w:type="character" w:customStyle="1" w:styleId="affffffffffffffffffffffd">
    <w:name w:val="ГОСТ_Комм_Об"/>
    <w:rsid w:val="00C7769C"/>
    <w:rPr>
      <w:rFonts w:ascii="Times New Roman" w:hAnsi="Times New Roman"/>
      <w:i/>
      <w:color w:val="0000FF"/>
      <w:sz w:val="24"/>
    </w:rPr>
  </w:style>
  <w:style w:type="character" w:customStyle="1" w:styleId="affffffffffffffffffffffe">
    <w:name w:val="ГОСТ_Комм_Выд"/>
    <w:rsid w:val="00C7769C"/>
    <w:rPr>
      <w:rFonts w:ascii="Times New Roman" w:hAnsi="Times New Roman"/>
      <w:i/>
      <w:color w:val="0000FF"/>
      <w:sz w:val="24"/>
      <w:shd w:val="clear" w:color="auto" w:fill="CCFFCC"/>
    </w:rPr>
  </w:style>
  <w:style w:type="paragraph" w:customStyle="1" w:styleId="afffffffffffffffffffffff">
    <w:name w:val="Наименование таблицы"/>
    <w:basedOn w:val="affff4"/>
    <w:next w:val="affff4"/>
    <w:rsid w:val="00C7769C"/>
    <w:pPr>
      <w:keepNext/>
      <w:widowControl w:val="0"/>
      <w:suppressLineNumbers/>
      <w:suppressAutoHyphens/>
      <w:spacing w:before="40"/>
      <w:jc w:val="both"/>
    </w:pPr>
    <w:rPr>
      <w:b/>
      <w:sz w:val="20"/>
      <w:szCs w:val="20"/>
      <w:lang w:val="ru-RU" w:eastAsia="ru-RU"/>
    </w:rPr>
  </w:style>
  <w:style w:type="paragraph" w:customStyle="1" w:styleId="afffffffffffffffffffffff0">
    <w:name w:val="ГОСТ_Жирн"/>
    <w:basedOn w:val="affffffffffffffffffffff5"/>
    <w:rsid w:val="00C7769C"/>
    <w:rPr>
      <w:b/>
      <w:lang w:eastAsia="ru-RU"/>
    </w:rPr>
  </w:style>
  <w:style w:type="paragraph" w:customStyle="1" w:styleId="affff1">
    <w:name w:val="ГОСТ_Жирн_Нум"/>
    <w:basedOn w:val="afffffffffffffffffffffff0"/>
    <w:rsid w:val="00C7769C"/>
    <w:pPr>
      <w:numPr>
        <w:numId w:val="89"/>
      </w:numPr>
      <w:tabs>
        <w:tab w:val="num" w:pos="360"/>
      </w:tabs>
      <w:ind w:left="360" w:firstLine="567"/>
    </w:pPr>
  </w:style>
  <w:style w:type="paragraph" w:customStyle="1" w:styleId="OTRreg">
    <w:name w:val="OTR_reg"/>
    <w:basedOn w:val="OTRNormal"/>
    <w:rsid w:val="00C7769C"/>
    <w:pPr>
      <w:pageBreakBefore/>
      <w:spacing w:before="120"/>
      <w:ind w:firstLine="0"/>
      <w:contextualSpacing/>
      <w:jc w:val="center"/>
      <w:outlineLvl w:val="0"/>
    </w:pPr>
    <w:rPr>
      <w:caps/>
    </w:rPr>
  </w:style>
  <w:style w:type="paragraph" w:customStyle="1" w:styleId="OTRreq3">
    <w:name w:val="OTR_req3"/>
    <w:basedOn w:val="3b"/>
    <w:rsid w:val="00C7769C"/>
    <w:pPr>
      <w:keepNext w:val="0"/>
      <w:numPr>
        <w:ilvl w:val="0"/>
        <w:numId w:val="0"/>
      </w:numPr>
      <w:tabs>
        <w:tab w:val="clear" w:pos="1560"/>
      </w:tabs>
      <w:spacing w:before="120" w:after="120" w:line="240" w:lineRule="auto"/>
      <w:contextualSpacing/>
      <w:jc w:val="both"/>
      <w:outlineLvl w:val="9"/>
    </w:pPr>
    <w:rPr>
      <w:b w:val="0"/>
      <w:bCs w:val="0"/>
      <w:sz w:val="24"/>
      <w:szCs w:val="24"/>
    </w:rPr>
  </w:style>
  <w:style w:type="paragraph" w:customStyle="1" w:styleId="OTRreq4">
    <w:name w:val="OTR_req4"/>
    <w:basedOn w:val="47"/>
    <w:rsid w:val="00C7769C"/>
    <w:pPr>
      <w:keepNext w:val="0"/>
      <w:widowControl/>
      <w:numPr>
        <w:ilvl w:val="0"/>
        <w:numId w:val="0"/>
      </w:numPr>
      <w:autoSpaceDE/>
      <w:autoSpaceDN/>
      <w:adjustRightInd/>
      <w:spacing w:before="120" w:after="120"/>
      <w:contextualSpacing/>
      <w:jc w:val="both"/>
      <w:outlineLvl w:val="9"/>
    </w:pPr>
    <w:rPr>
      <w:bCs w:val="0"/>
      <w:sz w:val="24"/>
      <w:lang w:val="ru-RU" w:eastAsia="ru-RU"/>
    </w:rPr>
  </w:style>
  <w:style w:type="paragraph" w:customStyle="1" w:styleId="OTRreq5">
    <w:name w:val="OTR_req5"/>
    <w:basedOn w:val="54"/>
    <w:rsid w:val="00C7769C"/>
    <w:pPr>
      <w:keepNext w:val="0"/>
      <w:numPr>
        <w:ilvl w:val="0"/>
        <w:numId w:val="0"/>
      </w:numPr>
      <w:tabs>
        <w:tab w:val="num" w:pos="1522"/>
        <w:tab w:val="left" w:pos="1620"/>
      </w:tabs>
      <w:spacing w:before="120" w:after="60"/>
      <w:jc w:val="both"/>
      <w:outlineLvl w:val="9"/>
    </w:pPr>
    <w:rPr>
      <w:b w:val="0"/>
      <w:bCs/>
      <w:iCs/>
      <w:lang w:eastAsia="ru-RU"/>
    </w:rPr>
  </w:style>
  <w:style w:type="paragraph" w:customStyle="1" w:styleId="OTRreq6">
    <w:name w:val="OTR_req6"/>
    <w:basedOn w:val="6"/>
    <w:rsid w:val="00C7769C"/>
    <w:pPr>
      <w:keepNext w:val="0"/>
      <w:numPr>
        <w:ilvl w:val="0"/>
        <w:numId w:val="0"/>
      </w:numPr>
      <w:tabs>
        <w:tab w:val="clear" w:pos="676"/>
        <w:tab w:val="clear" w:pos="1440"/>
      </w:tabs>
      <w:suppressAutoHyphens w:val="0"/>
      <w:spacing w:before="120" w:after="120"/>
      <w:contextualSpacing/>
      <w:outlineLvl w:val="9"/>
    </w:pPr>
    <w:rPr>
      <w:color w:val="auto"/>
      <w:spacing w:val="0"/>
      <w:sz w:val="24"/>
      <w:lang w:val="ru-RU" w:eastAsia="ru-RU"/>
    </w:rPr>
  </w:style>
  <w:style w:type="paragraph" w:customStyle="1" w:styleId="OTRreq7">
    <w:name w:val="OTR_req7"/>
    <w:basedOn w:val="7"/>
    <w:rsid w:val="00C7769C"/>
    <w:pPr>
      <w:keepNext w:val="0"/>
      <w:widowControl/>
      <w:numPr>
        <w:ilvl w:val="0"/>
        <w:numId w:val="0"/>
      </w:numPr>
      <w:autoSpaceDE/>
      <w:autoSpaceDN/>
      <w:adjustRightInd/>
      <w:spacing w:before="120" w:after="120"/>
      <w:contextualSpacing/>
      <w:jc w:val="both"/>
      <w:outlineLvl w:val="9"/>
    </w:pPr>
    <w:rPr>
      <w:sz w:val="24"/>
      <w:lang w:val="ru-RU" w:eastAsia="ru-RU"/>
    </w:rPr>
  </w:style>
  <w:style w:type="paragraph" w:customStyle="1" w:styleId="OTRreq8">
    <w:name w:val="OTR_req8"/>
    <w:basedOn w:val="8"/>
    <w:rsid w:val="00C7769C"/>
    <w:pPr>
      <w:numPr>
        <w:ilvl w:val="0"/>
        <w:numId w:val="0"/>
      </w:numPr>
      <w:spacing w:before="120" w:after="120"/>
      <w:contextualSpacing/>
      <w:jc w:val="both"/>
      <w:outlineLvl w:val="9"/>
    </w:pPr>
    <w:rPr>
      <w:i w:val="0"/>
      <w:iCs w:val="0"/>
      <w:szCs w:val="20"/>
      <w:lang w:val="ru-RU" w:eastAsia="ru-RU"/>
    </w:rPr>
  </w:style>
  <w:style w:type="paragraph" w:customStyle="1" w:styleId="OTRreq9">
    <w:name w:val="OTR_req9"/>
    <w:basedOn w:val="9"/>
    <w:rsid w:val="00C7769C"/>
    <w:pPr>
      <w:keepNext w:val="0"/>
      <w:widowControl/>
      <w:numPr>
        <w:ilvl w:val="0"/>
        <w:numId w:val="0"/>
      </w:numPr>
      <w:autoSpaceDE/>
      <w:autoSpaceDN/>
      <w:adjustRightInd/>
      <w:spacing w:before="120" w:after="120"/>
      <w:contextualSpacing/>
      <w:jc w:val="both"/>
      <w:outlineLvl w:val="9"/>
    </w:pPr>
    <w:rPr>
      <w:b w:val="0"/>
      <w:sz w:val="24"/>
      <w:lang w:val="ru-RU" w:eastAsia="ru-RU"/>
    </w:rPr>
  </w:style>
  <w:style w:type="paragraph" w:customStyle="1" w:styleId="2-">
    <w:name w:val="Гост_Марк2_-"/>
    <w:qFormat/>
    <w:rsid w:val="00C7769C"/>
    <w:pPr>
      <w:numPr>
        <w:numId w:val="102"/>
      </w:numPr>
      <w:spacing w:before="60" w:after="60" w:line="240" w:lineRule="auto"/>
      <w:ind w:left="1134" w:firstLine="0"/>
    </w:pPr>
    <w:rPr>
      <w:rFonts w:ascii="Times New Roman" w:eastAsia="Times New Roman" w:hAnsi="Times New Roman" w:cs="Arial"/>
      <w:bCs/>
      <w:sz w:val="24"/>
      <w:szCs w:val="32"/>
    </w:rPr>
  </w:style>
  <w:style w:type="paragraph" w:customStyle="1" w:styleId="-1">
    <w:name w:val="ГОСТ_Табл_Марк-"/>
    <w:rsid w:val="00C7769C"/>
    <w:pPr>
      <w:numPr>
        <w:numId w:val="98"/>
      </w:numPr>
      <w:spacing w:after="0" w:line="240" w:lineRule="auto"/>
    </w:pPr>
    <w:rPr>
      <w:rFonts w:ascii="Times New Roman" w:eastAsia="Times New Roman" w:hAnsi="Times New Roman" w:cs="Arial"/>
      <w:bCs/>
      <w:sz w:val="24"/>
      <w:szCs w:val="32"/>
    </w:rPr>
  </w:style>
  <w:style w:type="paragraph" w:customStyle="1" w:styleId="afff0">
    <w:name w:val="Гост_Табл_Нум"/>
    <w:basedOn w:val="affff4"/>
    <w:rsid w:val="00C7769C"/>
    <w:pPr>
      <w:numPr>
        <w:numId w:val="99"/>
      </w:numPr>
      <w:spacing w:before="60" w:after="60"/>
      <w:jc w:val="both"/>
    </w:pPr>
    <w:rPr>
      <w:szCs w:val="20"/>
      <w:lang w:val="ru-RU" w:eastAsia="ru-RU"/>
    </w:rPr>
  </w:style>
  <w:style w:type="paragraph" w:customStyle="1" w:styleId="ae">
    <w:name w:val="Список Тр"/>
    <w:basedOn w:val="affffffffffffffffffffff5"/>
    <w:link w:val="afffffffffffffffffffffff1"/>
    <w:rsid w:val="00C7769C"/>
    <w:pPr>
      <w:numPr>
        <w:ilvl w:val="3"/>
        <w:numId w:val="95"/>
      </w:numPr>
      <w:tabs>
        <w:tab w:val="num" w:pos="360"/>
      </w:tabs>
      <w:ind w:left="0" w:hanging="360"/>
    </w:pPr>
    <w:rPr>
      <w:rFonts w:eastAsia="MS Mincho"/>
      <w:lang w:eastAsia="ja-JP"/>
    </w:rPr>
  </w:style>
  <w:style w:type="character" w:customStyle="1" w:styleId="affffffffffffffffffffff6">
    <w:name w:val="ГОСТ_Обычный Знак"/>
    <w:link w:val="affffffffffffffffffffff5"/>
    <w:locked/>
    <w:rsid w:val="00C7769C"/>
    <w:rPr>
      <w:rFonts w:ascii="Times New Roman" w:eastAsia="Times New Roman" w:hAnsi="Times New Roman" w:cs="Times New Roman"/>
      <w:sz w:val="24"/>
      <w:szCs w:val="20"/>
    </w:rPr>
  </w:style>
  <w:style w:type="character" w:customStyle="1" w:styleId="afffffffffffffffffffffff2">
    <w:name w:val="Сиписок Т. Знак"/>
    <w:rsid w:val="00C7769C"/>
    <w:rPr>
      <w:sz w:val="24"/>
      <w:lang w:val="ru-RU" w:eastAsia="en-US"/>
    </w:rPr>
  </w:style>
  <w:style w:type="character" w:customStyle="1" w:styleId="afffffffffffffffffffffff1">
    <w:name w:val="Список Тр Знак"/>
    <w:link w:val="ae"/>
    <w:locked/>
    <w:rsid w:val="00C7769C"/>
    <w:rPr>
      <w:rFonts w:ascii="Times New Roman" w:eastAsia="MS Mincho" w:hAnsi="Times New Roman" w:cs="Times New Roman"/>
      <w:sz w:val="24"/>
      <w:szCs w:val="20"/>
      <w:lang w:eastAsia="ja-JP"/>
    </w:rPr>
  </w:style>
  <w:style w:type="paragraph" w:customStyle="1" w:styleId="OTRsign">
    <w:name w:val="OTR_sign"/>
    <w:basedOn w:val="OTRNormal"/>
    <w:semiHidden/>
    <w:rsid w:val="00C7769C"/>
    <w:pPr>
      <w:spacing w:before="120"/>
      <w:ind w:firstLine="0"/>
      <w:contextualSpacing/>
      <w:jc w:val="center"/>
    </w:pPr>
    <w:rPr>
      <w:caps/>
    </w:rPr>
  </w:style>
  <w:style w:type="paragraph" w:customStyle="1" w:styleId="OTRNameFigure">
    <w:name w:val="OTR_Name_Figure"/>
    <w:basedOn w:val="OTRDefault"/>
    <w:rsid w:val="00C7769C"/>
    <w:pPr>
      <w:numPr>
        <w:numId w:val="105"/>
      </w:numPr>
      <w:tabs>
        <w:tab w:val="clear" w:pos="720"/>
        <w:tab w:val="num" w:pos="360"/>
        <w:tab w:val="num" w:pos="1854"/>
      </w:tabs>
      <w:spacing w:before="120" w:after="120"/>
      <w:ind w:left="1494" w:firstLine="0"/>
      <w:jc w:val="center"/>
    </w:pPr>
    <w:rPr>
      <w:b/>
    </w:rPr>
  </w:style>
  <w:style w:type="paragraph" w:customStyle="1" w:styleId="OTRListnum4">
    <w:name w:val="OTR_List_num"/>
    <w:basedOn w:val="afffff5"/>
    <w:rsid w:val="00C7769C"/>
    <w:pPr>
      <w:tabs>
        <w:tab w:val="clear" w:pos="540"/>
        <w:tab w:val="num" w:pos="851"/>
        <w:tab w:val="left" w:pos="1080"/>
      </w:tabs>
      <w:spacing w:before="120" w:after="120"/>
      <w:ind w:left="851" w:hanging="284"/>
      <w:contextualSpacing/>
      <w:jc w:val="both"/>
    </w:pPr>
    <w:rPr>
      <w:szCs w:val="20"/>
    </w:rPr>
  </w:style>
  <w:style w:type="paragraph" w:customStyle="1" w:styleId="OTRNote1">
    <w:name w:val="OTR_Note"/>
    <w:basedOn w:val="OTRDefault"/>
    <w:rsid w:val="00C7769C"/>
    <w:pPr>
      <w:ind w:left="2552" w:hanging="1701"/>
    </w:pPr>
  </w:style>
  <w:style w:type="character" w:customStyle="1" w:styleId="OTRSymBold1">
    <w:name w:val="OTR_Sym_Bold"/>
    <w:rsid w:val="00C7769C"/>
    <w:rPr>
      <w:b/>
    </w:rPr>
  </w:style>
  <w:style w:type="character" w:customStyle="1" w:styleId="otrcontent0">
    <w:name w:val="otr_content Знак"/>
    <w:link w:val="otrcontent"/>
    <w:locked/>
    <w:rsid w:val="00C7769C"/>
    <w:rPr>
      <w:rFonts w:ascii="Times New Roman" w:eastAsia="Times New Roman" w:hAnsi="Times New Roman" w:cs="Times New Roman"/>
      <w:b/>
      <w:sz w:val="36"/>
      <w:szCs w:val="20"/>
      <w:lang w:eastAsia="ru-RU"/>
    </w:rPr>
  </w:style>
  <w:style w:type="paragraph" w:customStyle="1" w:styleId="Title22pt">
    <w:name w:val="Title + 22 pt"/>
    <w:aliases w:val="Not Bold,Shadow"/>
    <w:basedOn w:val="1ffa"/>
    <w:rsid w:val="00C7769C"/>
    <w:pPr>
      <w:pageBreakBefore/>
      <w:contextualSpacing/>
    </w:pPr>
    <w:rPr>
      <w:caps/>
      <w:sz w:val="36"/>
      <w:lang w:eastAsia="ru-RU"/>
    </w:rPr>
  </w:style>
  <w:style w:type="paragraph" w:customStyle="1" w:styleId="2fffff">
    <w:name w:val="Обычный_табл_шапка2"/>
    <w:basedOn w:val="affff4"/>
    <w:rsid w:val="00C7769C"/>
    <w:pPr>
      <w:spacing w:before="40" w:line="240" w:lineRule="atLeast"/>
      <w:jc w:val="both"/>
    </w:pPr>
    <w:rPr>
      <w:b/>
      <w:spacing w:val="-5"/>
      <w:szCs w:val="20"/>
      <w:lang w:val="ru-RU" w:eastAsia="ru-RU"/>
    </w:rPr>
  </w:style>
  <w:style w:type="paragraph" w:customStyle="1" w:styleId="afffffffffffffffffffffff3">
    <w:name w:val="Обычный_табл"/>
    <w:basedOn w:val="affffffffff9"/>
    <w:rsid w:val="00C7769C"/>
    <w:pPr>
      <w:spacing w:before="40" w:after="40" w:line="240" w:lineRule="auto"/>
      <w:ind w:left="0" w:firstLine="0"/>
    </w:pPr>
    <w:rPr>
      <w:rFonts w:ascii="Times New Roman" w:hAnsi="Times New Roman"/>
      <w:szCs w:val="20"/>
    </w:rPr>
  </w:style>
  <w:style w:type="paragraph" w:customStyle="1" w:styleId="1ffffff2">
    <w:name w:val="Обычный_табл_шапка1"/>
    <w:basedOn w:val="affff4"/>
    <w:rsid w:val="00C7769C"/>
    <w:pPr>
      <w:spacing w:before="40" w:after="40"/>
      <w:jc w:val="both"/>
    </w:pPr>
    <w:rPr>
      <w:b/>
      <w:spacing w:val="-5"/>
      <w:sz w:val="22"/>
      <w:szCs w:val="20"/>
      <w:lang w:val="ru-RU" w:eastAsia="ru-RU"/>
    </w:rPr>
  </w:style>
  <w:style w:type="paragraph" w:customStyle="1" w:styleId="AS400Screen">
    <w:name w:val="AS400 Screen"/>
    <w:basedOn w:val="affff4"/>
    <w:rsid w:val="00C7769C"/>
    <w:pPr>
      <w:keepNext/>
      <w:widowControl w:val="0"/>
      <w:shd w:val="clear" w:color="auto" w:fill="000000"/>
      <w:tabs>
        <w:tab w:val="left" w:pos="1134"/>
        <w:tab w:val="left" w:pos="3402"/>
      </w:tabs>
      <w:ind w:left="284" w:right="534" w:firstLine="76"/>
      <w:jc w:val="both"/>
    </w:pPr>
    <w:rPr>
      <w:rFonts w:ascii="Courier New" w:hAnsi="Courier New" w:cs="Courier New"/>
      <w:b/>
      <w:bCs/>
      <w:color w:val="00FF00"/>
      <w:sz w:val="18"/>
      <w:szCs w:val="18"/>
      <w:lang w:val="ru-RU" w:eastAsia="ru-RU"/>
    </w:rPr>
  </w:style>
  <w:style w:type="paragraph" w:customStyle="1" w:styleId="AS400ScreenBlue">
    <w:name w:val="AS400 Screen Blue"/>
    <w:basedOn w:val="AS400Screen"/>
    <w:next w:val="AS400Screen"/>
    <w:rsid w:val="00C7769C"/>
    <w:pPr>
      <w:shd w:val="clear" w:color="auto" w:fill="0C0C0C"/>
      <w:tabs>
        <w:tab w:val="clear" w:pos="1134"/>
        <w:tab w:val="clear" w:pos="3402"/>
        <w:tab w:val="left" w:pos="8307"/>
      </w:tabs>
      <w:ind w:left="-142" w:right="-142" w:firstLine="0"/>
    </w:pPr>
    <w:rPr>
      <w:b w:val="0"/>
      <w:bCs w:val="0"/>
      <w:color w:val="405EC0"/>
      <w:lang w:val="en-US"/>
    </w:rPr>
  </w:style>
  <w:style w:type="character" w:customStyle="1" w:styleId="AS400ScreenWhite">
    <w:name w:val="AS400 Screen White"/>
    <w:rsid w:val="00C7769C"/>
    <w:rPr>
      <w:rFonts w:ascii="Courier New" w:hAnsi="Courier New"/>
      <w:color w:val="FFFFFF"/>
      <w:sz w:val="18"/>
      <w:lang w:val="en-US" w:eastAsia="ru-RU"/>
    </w:rPr>
  </w:style>
  <w:style w:type="paragraph" w:customStyle="1" w:styleId="AS400">
    <w:name w:val="AS400"/>
    <w:basedOn w:val="AS400Screen"/>
    <w:rsid w:val="00C7769C"/>
    <w:pPr>
      <w:shd w:val="clear" w:color="auto" w:fill="auto"/>
      <w:ind w:left="0" w:right="0" w:firstLine="0"/>
    </w:pPr>
    <w:rPr>
      <w:color w:val="auto"/>
    </w:rPr>
  </w:style>
  <w:style w:type="character" w:customStyle="1" w:styleId="FormBl">
    <w:name w:val="Form_Bl"/>
    <w:rsid w:val="00C7769C"/>
    <w:rPr>
      <w:rFonts w:ascii="Courier New" w:hAnsi="Courier New"/>
      <w:b/>
      <w:color w:val="405EC0"/>
      <w:sz w:val="20"/>
    </w:rPr>
  </w:style>
  <w:style w:type="character" w:customStyle="1" w:styleId="FormGr">
    <w:name w:val="Form_Gr"/>
    <w:rsid w:val="00C7769C"/>
    <w:rPr>
      <w:rFonts w:ascii="Courier New" w:hAnsi="Courier New"/>
      <w:b/>
      <w:color w:val="2D8F1D"/>
      <w:spacing w:val="0"/>
      <w:sz w:val="20"/>
      <w:u w:val="none"/>
      <w:vertAlign w:val="baseline"/>
    </w:rPr>
  </w:style>
  <w:style w:type="character" w:customStyle="1" w:styleId="FormWt">
    <w:name w:val="Form_Wt"/>
    <w:rsid w:val="00C7769C"/>
    <w:rPr>
      <w:rFonts w:ascii="Courier New" w:hAnsi="Courier New"/>
      <w:b/>
      <w:color w:val="FFFFFF"/>
      <w:spacing w:val="0"/>
      <w:sz w:val="20"/>
      <w:u w:val="none"/>
      <w:vertAlign w:val="baseline"/>
    </w:rPr>
  </w:style>
  <w:style w:type="paragraph" w:customStyle="1" w:styleId="OTRContents">
    <w:name w:val="OTR_Contents"/>
    <w:basedOn w:val="affff4"/>
    <w:semiHidden/>
    <w:rsid w:val="00C7769C"/>
    <w:pPr>
      <w:keepNext/>
      <w:pageBreakBefore/>
      <w:spacing w:before="120" w:after="240"/>
      <w:jc w:val="center"/>
    </w:pPr>
    <w:rPr>
      <w:b/>
      <w:sz w:val="28"/>
      <w:szCs w:val="32"/>
      <w:lang w:val="ru-RU" w:eastAsia="ru-RU"/>
    </w:rPr>
  </w:style>
  <w:style w:type="character" w:customStyle="1" w:styleId="otrnormal2">
    <w:name w:val="otr_normal Знак"/>
    <w:link w:val="otrnormal1"/>
    <w:locked/>
    <w:rsid w:val="00C7769C"/>
    <w:rPr>
      <w:rFonts w:ascii="Arial" w:eastAsia="Times New Roman" w:hAnsi="Arial" w:cs="Times New Roman"/>
      <w:szCs w:val="20"/>
    </w:rPr>
  </w:style>
  <w:style w:type="character" w:customStyle="1" w:styleId="OTRTableListNum0">
    <w:name w:val="OTR_Table_List_Num Знак"/>
    <w:link w:val="OTRTableListNum"/>
    <w:locked/>
    <w:rsid w:val="00C7769C"/>
    <w:rPr>
      <w:rFonts w:ascii="Times New Roman" w:eastAsia="Times New Roman" w:hAnsi="Times New Roman" w:cs="Times New Roman"/>
      <w:sz w:val="24"/>
      <w:szCs w:val="20"/>
      <w:lang w:val="en-US"/>
    </w:rPr>
  </w:style>
  <w:style w:type="character" w:customStyle="1" w:styleId="OTRTableListMark0">
    <w:name w:val="OTR_Table_List_Mark Знак"/>
    <w:link w:val="OTRTableListMark"/>
    <w:locked/>
    <w:rsid w:val="00C7769C"/>
    <w:rPr>
      <w:rFonts w:ascii="Times New Roman" w:eastAsia="Times New Roman" w:hAnsi="Times New Roman" w:cs="Times New Roman"/>
      <w:sz w:val="24"/>
      <w:szCs w:val="20"/>
      <w:lang w:eastAsia="ru-RU"/>
    </w:rPr>
  </w:style>
  <w:style w:type="paragraph" w:customStyle="1" w:styleId="OTRNormalList">
    <w:name w:val="OTR_Normal_List"/>
    <w:basedOn w:val="OTRNormal"/>
    <w:rsid w:val="00C7769C"/>
    <w:pPr>
      <w:keepNext/>
      <w:spacing w:before="120" w:after="60"/>
      <w:contextualSpacing/>
    </w:pPr>
    <w:rPr>
      <w:sz w:val="24"/>
    </w:rPr>
  </w:style>
  <w:style w:type="paragraph" w:customStyle="1" w:styleId="OTRDefault">
    <w:name w:val="OTR_Default"/>
    <w:link w:val="OTRDefault0"/>
    <w:semiHidden/>
    <w:rsid w:val="00C7769C"/>
    <w:pPr>
      <w:spacing w:after="0" w:line="240" w:lineRule="auto"/>
      <w:jc w:val="both"/>
    </w:pPr>
    <w:rPr>
      <w:rFonts w:ascii="Times New Roman" w:eastAsia="Times New Roman" w:hAnsi="Times New Roman" w:cs="Times New Roman"/>
      <w:sz w:val="24"/>
      <w:szCs w:val="20"/>
      <w:lang w:eastAsia="ru-RU"/>
    </w:rPr>
  </w:style>
  <w:style w:type="paragraph" w:customStyle="1" w:styleId="OTRControlPage">
    <w:name w:val="OTR_Control_Page"/>
    <w:basedOn w:val="OTRDefault"/>
    <w:semiHidden/>
    <w:rsid w:val="00C7769C"/>
    <w:pPr>
      <w:spacing w:line="360" w:lineRule="auto"/>
    </w:pPr>
  </w:style>
  <w:style w:type="paragraph" w:customStyle="1" w:styleId="OTRControlPgCenter">
    <w:name w:val="OTR_Control_PgCenter"/>
    <w:basedOn w:val="OTRControlPage"/>
    <w:semiHidden/>
    <w:rsid w:val="00C7769C"/>
    <w:pPr>
      <w:jc w:val="center"/>
    </w:pPr>
  </w:style>
  <w:style w:type="character" w:customStyle="1" w:styleId="OTRDefault0">
    <w:name w:val="OTR_Default Знак"/>
    <w:link w:val="OTRDefault"/>
    <w:semiHidden/>
    <w:locked/>
    <w:rsid w:val="00C7769C"/>
    <w:rPr>
      <w:rFonts w:ascii="Times New Roman" w:eastAsia="Times New Roman" w:hAnsi="Times New Roman" w:cs="Times New Roman"/>
      <w:sz w:val="24"/>
      <w:szCs w:val="20"/>
      <w:lang w:eastAsia="ru-RU"/>
    </w:rPr>
  </w:style>
  <w:style w:type="paragraph" w:customStyle="1" w:styleId="OTRFigure">
    <w:name w:val="OTR_Figure"/>
    <w:rsid w:val="00C7769C"/>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Footer">
    <w:name w:val="OTR_Footer"/>
    <w:basedOn w:val="affff4"/>
    <w:semiHidden/>
    <w:rsid w:val="00C7769C"/>
    <w:pPr>
      <w:tabs>
        <w:tab w:val="center" w:pos="4677"/>
        <w:tab w:val="right" w:pos="9355"/>
      </w:tabs>
      <w:ind w:right="360"/>
      <w:jc w:val="both"/>
    </w:pPr>
    <w:rPr>
      <w:rFonts w:ascii="Arial" w:hAnsi="Arial" w:cs="Arial"/>
      <w:lang w:val="ru-RU" w:eastAsia="ru-RU"/>
    </w:rPr>
  </w:style>
  <w:style w:type="paragraph" w:customStyle="1" w:styleId="OTRFooterRight">
    <w:name w:val="OTR_Footer_Right"/>
    <w:basedOn w:val="affff4"/>
    <w:semiHidden/>
    <w:rsid w:val="00C7769C"/>
    <w:pPr>
      <w:tabs>
        <w:tab w:val="center" w:pos="4677"/>
        <w:tab w:val="right" w:pos="9355"/>
      </w:tabs>
      <w:jc w:val="right"/>
    </w:pPr>
    <w:rPr>
      <w:rFonts w:ascii="Arial" w:hAnsi="Arial" w:cs="Arial"/>
      <w:lang w:val="ru-RU" w:eastAsia="ru-RU"/>
    </w:rPr>
  </w:style>
  <w:style w:type="paragraph" w:customStyle="1" w:styleId="OTRHeaderRight">
    <w:name w:val="OTR_Header_Right"/>
    <w:basedOn w:val="affff4"/>
    <w:semiHidden/>
    <w:rsid w:val="00C7769C"/>
    <w:pPr>
      <w:jc w:val="both"/>
    </w:pPr>
    <w:rPr>
      <w:rFonts w:ascii="Arial" w:hAnsi="Arial"/>
      <w:b/>
      <w:sz w:val="20"/>
      <w:szCs w:val="20"/>
      <w:lang w:val="ru-RU" w:eastAsia="ru-RU"/>
    </w:rPr>
  </w:style>
  <w:style w:type="paragraph" w:customStyle="1" w:styleId="OTRListLiter">
    <w:name w:val="OTR_List_Liter"/>
    <w:basedOn w:val="afffff5"/>
    <w:rsid w:val="00C7769C"/>
    <w:pPr>
      <w:numPr>
        <w:numId w:val="104"/>
      </w:numPr>
      <w:tabs>
        <w:tab w:val="left" w:pos="284"/>
        <w:tab w:val="left" w:pos="567"/>
        <w:tab w:val="left" w:pos="1134"/>
        <w:tab w:val="left" w:pos="1418"/>
        <w:tab w:val="left" w:pos="1701"/>
      </w:tabs>
    </w:pPr>
    <w:rPr>
      <w:szCs w:val="20"/>
    </w:rPr>
  </w:style>
  <w:style w:type="paragraph" w:customStyle="1" w:styleId="OTRListNorm">
    <w:name w:val="OTR_List_Norm"/>
    <w:basedOn w:val="OTRDefault"/>
    <w:rsid w:val="00C7769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style>
  <w:style w:type="character" w:customStyle="1" w:styleId="OTRListNum0">
    <w:name w:val="OTR_List_Num Знак Знак"/>
    <w:link w:val="OTRListNum"/>
    <w:locked/>
    <w:rsid w:val="00C7769C"/>
    <w:rPr>
      <w:rFonts w:ascii="Times New Roman" w:eastAsia="Times New Roman" w:hAnsi="Times New Roman" w:cs="Times New Roman"/>
      <w:sz w:val="24"/>
      <w:szCs w:val="20"/>
      <w:lang w:eastAsia="ru-RU"/>
    </w:rPr>
  </w:style>
  <w:style w:type="paragraph" w:customStyle="1" w:styleId="OTRNormalRight">
    <w:name w:val="OTR_Normal_Right"/>
    <w:basedOn w:val="OTRDefault"/>
    <w:rsid w:val="00C7769C"/>
    <w:pPr>
      <w:jc w:val="right"/>
    </w:pPr>
  </w:style>
  <w:style w:type="character" w:customStyle="1" w:styleId="OTRNoteHead">
    <w:name w:val="OTR_Note_Head"/>
    <w:rsid w:val="00C7769C"/>
    <w:rPr>
      <w:rFonts w:ascii="Times New Roman" w:hAnsi="Times New Roman"/>
      <w:b/>
      <w:sz w:val="24"/>
    </w:rPr>
  </w:style>
  <w:style w:type="character" w:customStyle="1" w:styleId="OTRSymBoldItalic0">
    <w:name w:val="OTR_Sym_Bold_Italic"/>
    <w:rsid w:val="00C7769C"/>
    <w:rPr>
      <w:b/>
      <w:i/>
    </w:rPr>
  </w:style>
  <w:style w:type="paragraph" w:customStyle="1" w:styleId="OTRTableNum0">
    <w:name w:val="OTR_Table_Num"/>
    <w:basedOn w:val="OTRDefault"/>
    <w:link w:val="OTRTableNum1"/>
    <w:rsid w:val="00C7769C"/>
    <w:pPr>
      <w:spacing w:before="60" w:after="60"/>
      <w:jc w:val="left"/>
    </w:pPr>
  </w:style>
  <w:style w:type="paragraph" w:customStyle="1" w:styleId="OTRTitleDate">
    <w:name w:val="OTR_Title_Date"/>
    <w:basedOn w:val="affff4"/>
    <w:semiHidden/>
    <w:rsid w:val="00C7769C"/>
    <w:pPr>
      <w:jc w:val="center"/>
    </w:pPr>
    <w:rPr>
      <w:sz w:val="16"/>
      <w:szCs w:val="20"/>
      <w:lang w:val="ru-RU" w:eastAsia="ru-RU"/>
    </w:rPr>
  </w:style>
  <w:style w:type="paragraph" w:customStyle="1" w:styleId="OTRTitleDocName">
    <w:name w:val="OTR_Title_DocName"/>
    <w:basedOn w:val="affff4"/>
    <w:rsid w:val="00C7769C"/>
    <w:pPr>
      <w:spacing w:before="2880"/>
      <w:jc w:val="center"/>
    </w:pPr>
    <w:rPr>
      <w:b/>
      <w:bCs/>
      <w:caps/>
      <w:sz w:val="32"/>
      <w:szCs w:val="20"/>
      <w:lang w:val="ru-RU" w:eastAsia="ru-RU"/>
    </w:rPr>
  </w:style>
  <w:style w:type="paragraph" w:customStyle="1" w:styleId="OTRTitleDol">
    <w:name w:val="OTR_Title_Dol"/>
    <w:basedOn w:val="affff4"/>
    <w:semiHidden/>
    <w:rsid w:val="00C7769C"/>
    <w:pPr>
      <w:jc w:val="center"/>
    </w:pPr>
    <w:rPr>
      <w:szCs w:val="20"/>
      <w:lang w:val="ru-RU" w:eastAsia="ru-RU"/>
    </w:rPr>
  </w:style>
  <w:style w:type="paragraph" w:customStyle="1" w:styleId="OTRTitleFIO">
    <w:name w:val="OTR_Title_FIO"/>
    <w:basedOn w:val="OTRTitleDol"/>
    <w:semiHidden/>
    <w:rsid w:val="00C7769C"/>
    <w:rPr>
      <w:u w:val="single"/>
    </w:rPr>
  </w:style>
  <w:style w:type="paragraph" w:customStyle="1" w:styleId="OTRTitleFoot">
    <w:name w:val="OTR_Title_Foot"/>
    <w:basedOn w:val="OTRHeaderRight"/>
    <w:semiHidden/>
    <w:rsid w:val="00C7769C"/>
    <w:pPr>
      <w:ind w:left="21"/>
      <w:jc w:val="center"/>
    </w:pPr>
  </w:style>
  <w:style w:type="paragraph" w:customStyle="1" w:styleId="OTRTitlePageNum">
    <w:name w:val="OTR_Title_PageNum"/>
    <w:basedOn w:val="affff4"/>
    <w:semiHidden/>
    <w:rsid w:val="00C7769C"/>
    <w:pPr>
      <w:keepNext/>
      <w:spacing w:before="160" w:after="2040"/>
      <w:jc w:val="center"/>
    </w:pPr>
    <w:rPr>
      <w:b/>
      <w:bCs/>
      <w:szCs w:val="20"/>
      <w:lang w:val="ru-RU" w:eastAsia="ru-RU"/>
    </w:rPr>
  </w:style>
  <w:style w:type="paragraph" w:customStyle="1" w:styleId="OTRTitleStamp">
    <w:name w:val="OTR_Title_Stamp"/>
    <w:basedOn w:val="affff4"/>
    <w:semiHidden/>
    <w:rsid w:val="00C7769C"/>
    <w:pPr>
      <w:jc w:val="center"/>
    </w:pPr>
    <w:rPr>
      <w:iCs/>
      <w:sz w:val="16"/>
      <w:szCs w:val="20"/>
      <w:lang w:val="ru-RU" w:eastAsia="ru-RU"/>
    </w:rPr>
  </w:style>
  <w:style w:type="paragraph" w:customStyle="1" w:styleId="OTRTITUL">
    <w:name w:val="OTR_TITUL"/>
    <w:basedOn w:val="OTRTITULnew"/>
    <w:semiHidden/>
    <w:rsid w:val="00C7769C"/>
    <w:pPr>
      <w:spacing w:before="360" w:after="360"/>
    </w:pPr>
    <w:rPr>
      <w:b/>
      <w:caps/>
      <w:sz w:val="32"/>
    </w:rPr>
  </w:style>
  <w:style w:type="paragraph" w:customStyle="1" w:styleId="afffffffffffffffffffffff4">
    <w:name w:val="Абзац Обычный"/>
    <w:basedOn w:val="affff4"/>
    <w:autoRedefine/>
    <w:semiHidden/>
    <w:rsid w:val="00C7769C"/>
    <w:pPr>
      <w:spacing w:line="360" w:lineRule="auto"/>
      <w:ind w:firstLine="567"/>
      <w:jc w:val="both"/>
    </w:pPr>
    <w:rPr>
      <w:szCs w:val="20"/>
      <w:lang w:val="ru-RU" w:eastAsia="ru-RU"/>
    </w:rPr>
  </w:style>
  <w:style w:type="paragraph" w:customStyle="1" w:styleId="1ffffff3">
    <w:name w:val="Абзац Обычный1"/>
    <w:basedOn w:val="affff4"/>
    <w:autoRedefine/>
    <w:semiHidden/>
    <w:rsid w:val="00C7769C"/>
    <w:pPr>
      <w:widowControl w:val="0"/>
      <w:spacing w:line="360" w:lineRule="auto"/>
      <w:ind w:firstLine="709"/>
      <w:jc w:val="both"/>
    </w:pPr>
    <w:rPr>
      <w:szCs w:val="20"/>
      <w:lang w:val="ru-RU" w:eastAsia="ru-RU"/>
    </w:rPr>
  </w:style>
  <w:style w:type="paragraph" w:customStyle="1" w:styleId="2fffff0">
    <w:name w:val="Абзац Обычный2"/>
    <w:basedOn w:val="affff4"/>
    <w:autoRedefine/>
    <w:semiHidden/>
    <w:rsid w:val="00C7769C"/>
    <w:pPr>
      <w:widowControl w:val="0"/>
      <w:spacing w:line="360" w:lineRule="auto"/>
      <w:ind w:firstLine="709"/>
      <w:jc w:val="both"/>
    </w:pPr>
    <w:rPr>
      <w:szCs w:val="20"/>
      <w:lang w:val="ru-RU" w:eastAsia="ru-RU"/>
    </w:rPr>
  </w:style>
  <w:style w:type="paragraph" w:customStyle="1" w:styleId="3fff6">
    <w:name w:val="Абзац Обычный3"/>
    <w:basedOn w:val="affff4"/>
    <w:autoRedefine/>
    <w:semiHidden/>
    <w:rsid w:val="00C7769C"/>
    <w:pPr>
      <w:widowControl w:val="0"/>
      <w:spacing w:line="360" w:lineRule="auto"/>
      <w:ind w:firstLine="709"/>
      <w:jc w:val="both"/>
    </w:pPr>
    <w:rPr>
      <w:szCs w:val="20"/>
      <w:lang w:val="ru-RU" w:eastAsia="ru-RU"/>
    </w:rPr>
  </w:style>
  <w:style w:type="paragraph" w:customStyle="1" w:styleId="4ff1">
    <w:name w:val="Абзац Обычный4"/>
    <w:basedOn w:val="affff4"/>
    <w:autoRedefine/>
    <w:semiHidden/>
    <w:rsid w:val="00C7769C"/>
    <w:pPr>
      <w:widowControl w:val="0"/>
      <w:spacing w:line="360" w:lineRule="auto"/>
      <w:ind w:firstLine="709"/>
      <w:jc w:val="both"/>
    </w:pPr>
    <w:rPr>
      <w:szCs w:val="20"/>
      <w:lang w:val="ru-RU" w:eastAsia="ru-RU"/>
    </w:rPr>
  </w:style>
  <w:style w:type="paragraph" w:customStyle="1" w:styleId="5f6">
    <w:name w:val="Абзац Обычный5"/>
    <w:basedOn w:val="affff4"/>
    <w:autoRedefine/>
    <w:semiHidden/>
    <w:rsid w:val="00C7769C"/>
    <w:pPr>
      <w:widowControl w:val="0"/>
      <w:spacing w:line="360" w:lineRule="auto"/>
      <w:ind w:firstLine="709"/>
      <w:jc w:val="both"/>
    </w:pPr>
    <w:rPr>
      <w:szCs w:val="20"/>
      <w:lang w:val="ru-RU" w:eastAsia="ru-RU"/>
    </w:rPr>
  </w:style>
  <w:style w:type="paragraph" w:customStyle="1" w:styleId="67">
    <w:name w:val="Абзац Обычный6"/>
    <w:basedOn w:val="affff4"/>
    <w:autoRedefine/>
    <w:semiHidden/>
    <w:rsid w:val="00C7769C"/>
    <w:pPr>
      <w:widowControl w:val="0"/>
      <w:spacing w:line="360" w:lineRule="auto"/>
      <w:ind w:firstLine="709"/>
      <w:jc w:val="both"/>
    </w:pPr>
    <w:rPr>
      <w:szCs w:val="20"/>
      <w:lang w:val="ru-RU" w:eastAsia="ru-RU"/>
    </w:rPr>
  </w:style>
  <w:style w:type="paragraph" w:customStyle="1" w:styleId="76">
    <w:name w:val="Абзац Обычный7"/>
    <w:basedOn w:val="affff4"/>
    <w:autoRedefine/>
    <w:semiHidden/>
    <w:rsid w:val="00C7769C"/>
    <w:pPr>
      <w:widowControl w:val="0"/>
      <w:spacing w:line="360" w:lineRule="auto"/>
      <w:ind w:firstLine="709"/>
      <w:jc w:val="both"/>
    </w:pPr>
    <w:rPr>
      <w:szCs w:val="20"/>
      <w:lang w:val="ru-RU" w:eastAsia="ru-RU"/>
    </w:rPr>
  </w:style>
  <w:style w:type="paragraph" w:customStyle="1" w:styleId="86">
    <w:name w:val="Абзац Обычный8"/>
    <w:basedOn w:val="affff4"/>
    <w:autoRedefine/>
    <w:semiHidden/>
    <w:rsid w:val="00C7769C"/>
    <w:pPr>
      <w:widowControl w:val="0"/>
      <w:tabs>
        <w:tab w:val="left" w:pos="1985"/>
        <w:tab w:val="left" w:pos="2127"/>
      </w:tabs>
      <w:spacing w:line="360" w:lineRule="auto"/>
      <w:ind w:firstLine="709"/>
      <w:jc w:val="both"/>
    </w:pPr>
    <w:rPr>
      <w:bCs/>
      <w:szCs w:val="20"/>
      <w:lang w:val="ru-RU" w:eastAsia="ru-RU"/>
    </w:rPr>
  </w:style>
  <w:style w:type="paragraph" w:customStyle="1" w:styleId="95">
    <w:name w:val="Абзац Обычный9"/>
    <w:basedOn w:val="affff4"/>
    <w:autoRedefine/>
    <w:semiHidden/>
    <w:rsid w:val="00C7769C"/>
    <w:pPr>
      <w:widowControl w:val="0"/>
      <w:spacing w:line="360" w:lineRule="auto"/>
      <w:ind w:firstLine="709"/>
      <w:jc w:val="both"/>
    </w:pPr>
    <w:rPr>
      <w:szCs w:val="20"/>
      <w:lang w:val="ru-RU" w:eastAsia="ru-RU"/>
    </w:rPr>
  </w:style>
  <w:style w:type="paragraph" w:customStyle="1" w:styleId="afffffffffffffffffffffff5">
    <w:name w:val="Вариант клавиатура"/>
    <w:basedOn w:val="affff4"/>
    <w:next w:val="AS400ScreenBlue"/>
    <w:semiHidden/>
    <w:rsid w:val="00C7769C"/>
    <w:pPr>
      <w:tabs>
        <w:tab w:val="num" w:pos="972"/>
        <w:tab w:val="left" w:pos="1134"/>
        <w:tab w:val="left" w:pos="1418"/>
      </w:tabs>
      <w:ind w:left="1134"/>
      <w:jc w:val="both"/>
    </w:pPr>
    <w:rPr>
      <w:szCs w:val="20"/>
      <w:lang w:val="ru-RU" w:eastAsia="ru-RU"/>
    </w:rPr>
  </w:style>
  <w:style w:type="paragraph" w:customStyle="1" w:styleId="afffffffffffffffffffffff6">
    <w:name w:val="Вариант мышь"/>
    <w:basedOn w:val="affff4"/>
    <w:next w:val="affff4"/>
    <w:semiHidden/>
    <w:rsid w:val="00C7769C"/>
    <w:pPr>
      <w:keepNext/>
      <w:tabs>
        <w:tab w:val="num" w:pos="720"/>
        <w:tab w:val="left" w:pos="1134"/>
        <w:tab w:val="left" w:pos="1418"/>
      </w:tabs>
      <w:spacing w:before="60" w:after="60"/>
      <w:ind w:left="720" w:hanging="360"/>
      <w:jc w:val="both"/>
    </w:pPr>
    <w:rPr>
      <w:kern w:val="2"/>
      <w:szCs w:val="20"/>
      <w:lang w:val="ru-RU" w:eastAsia="ru-RU"/>
    </w:rPr>
  </w:style>
  <w:style w:type="character" w:customStyle="1" w:styleId="2fff1">
    <w:name w:val="Заг_2_Приложение Знак"/>
    <w:link w:val="2fff0"/>
    <w:locked/>
    <w:rsid w:val="00C7769C"/>
    <w:rPr>
      <w:rFonts w:ascii="Times New Roman" w:eastAsia="Times New Roman" w:hAnsi="Times New Roman" w:cs="Times New Roman"/>
      <w:b/>
      <w:bCs/>
      <w:caps/>
      <w:kern w:val="32"/>
      <w:sz w:val="28"/>
      <w:szCs w:val="20"/>
      <w:lang w:eastAsia="ru-RU"/>
    </w:rPr>
  </w:style>
  <w:style w:type="paragraph" w:customStyle="1" w:styleId="3fff7">
    <w:name w:val="Заг_3_Приложение"/>
    <w:basedOn w:val="2fff0"/>
    <w:rsid w:val="00C7769C"/>
    <w:pPr>
      <w:spacing w:after="120"/>
      <w:ind w:firstLine="567"/>
      <w:contextualSpacing/>
      <w:outlineLvl w:val="1"/>
    </w:pPr>
    <w:rPr>
      <w:rFonts w:cs="Arial"/>
      <w:bCs w:val="0"/>
      <w:iCs/>
      <w:kern w:val="0"/>
    </w:rPr>
  </w:style>
  <w:style w:type="paragraph" w:customStyle="1" w:styleId="afffffffffffffffffffffff7">
    <w:name w:val="Маркир список"/>
    <w:basedOn w:val="affff4"/>
    <w:semiHidden/>
    <w:rsid w:val="00C7769C"/>
    <w:pPr>
      <w:tabs>
        <w:tab w:val="num" w:pos="1080"/>
        <w:tab w:val="left" w:pos="1191"/>
      </w:tabs>
      <w:spacing w:line="360" w:lineRule="auto"/>
      <w:ind w:left="1080" w:hanging="360"/>
      <w:jc w:val="both"/>
    </w:pPr>
    <w:rPr>
      <w:szCs w:val="20"/>
      <w:lang w:val="ru-RU" w:eastAsia="ru-RU"/>
    </w:rPr>
  </w:style>
  <w:style w:type="paragraph" w:customStyle="1" w:styleId="afffffffffffffffffffffff8">
    <w:name w:val="Номер года"/>
    <w:basedOn w:val="affff4"/>
    <w:semiHidden/>
    <w:rsid w:val="00C7769C"/>
    <w:pPr>
      <w:autoSpaceDE w:val="0"/>
      <w:autoSpaceDN w:val="0"/>
      <w:adjustRightInd w:val="0"/>
      <w:spacing w:before="120" w:line="360" w:lineRule="auto"/>
      <w:jc w:val="center"/>
      <w:textAlignment w:val="baseline"/>
    </w:pPr>
    <w:rPr>
      <w:szCs w:val="20"/>
      <w:lang w:val="ru-RU" w:eastAsia="ru-RU"/>
    </w:rPr>
  </w:style>
  <w:style w:type="paragraph" w:customStyle="1" w:styleId="afffffffffffffffffffffff9">
    <w:name w:val="Примечание"/>
    <w:basedOn w:val="affff4"/>
    <w:rsid w:val="00C7769C"/>
    <w:pPr>
      <w:autoSpaceDE w:val="0"/>
      <w:autoSpaceDN w:val="0"/>
      <w:adjustRightInd w:val="0"/>
      <w:spacing w:before="120" w:line="360" w:lineRule="auto"/>
      <w:jc w:val="both"/>
      <w:textAlignment w:val="baseline"/>
    </w:pPr>
    <w:rPr>
      <w:lang w:val="ru-RU" w:eastAsia="ru-RU"/>
    </w:rPr>
  </w:style>
  <w:style w:type="paragraph" w:customStyle="1" w:styleId="afffffffffffffffffffffffa">
    <w:name w:val="Столбец"/>
    <w:basedOn w:val="affff4"/>
    <w:semiHidden/>
    <w:rsid w:val="00C7769C"/>
    <w:pPr>
      <w:widowControl w:val="0"/>
      <w:suppressLineNumbers/>
      <w:suppressAutoHyphens/>
      <w:spacing w:after="40"/>
      <w:jc w:val="center"/>
    </w:pPr>
    <w:rPr>
      <w:b/>
      <w:sz w:val="22"/>
      <w:szCs w:val="20"/>
      <w:lang w:val="ru-RU"/>
    </w:rPr>
  </w:style>
  <w:style w:type="paragraph" w:customStyle="1" w:styleId="afffffffffffffffffffffffb">
    <w:name w:val="Титульный лист"/>
    <w:basedOn w:val="affff4"/>
    <w:semiHidden/>
    <w:rsid w:val="00C7769C"/>
    <w:pPr>
      <w:widowControl w:val="0"/>
      <w:shd w:val="clear" w:color="auto" w:fill="FFFFFF"/>
      <w:autoSpaceDE w:val="0"/>
      <w:autoSpaceDN w:val="0"/>
      <w:adjustRightInd w:val="0"/>
      <w:spacing w:before="1718" w:line="360" w:lineRule="auto"/>
      <w:ind w:left="998"/>
      <w:jc w:val="center"/>
      <w:textAlignment w:val="baseline"/>
    </w:pPr>
    <w:rPr>
      <w:szCs w:val="20"/>
      <w:lang w:val="ru-RU" w:eastAsia="ru-RU"/>
    </w:rPr>
  </w:style>
  <w:style w:type="paragraph" w:customStyle="1" w:styleId="tabletext2">
    <w:name w:val="tabletext"/>
    <w:basedOn w:val="affff4"/>
    <w:rsid w:val="00C7769C"/>
    <w:rPr>
      <w:sz w:val="16"/>
      <w:szCs w:val="16"/>
      <w:lang w:val="ru-RU" w:eastAsia="ru-RU"/>
    </w:rPr>
  </w:style>
  <w:style w:type="paragraph" w:customStyle="1" w:styleId="xmsonormal">
    <w:name w:val="x_msonormal"/>
    <w:basedOn w:val="affff4"/>
    <w:rsid w:val="00C7769C"/>
    <w:pPr>
      <w:spacing w:before="100" w:beforeAutospacing="1" w:after="100" w:afterAutospacing="1"/>
    </w:pPr>
    <w:rPr>
      <w:lang w:val="ru-RU" w:eastAsia="ru-RU"/>
    </w:rPr>
  </w:style>
  <w:style w:type="paragraph" w:customStyle="1" w:styleId="3fff8">
    <w:name w:val="Знак3"/>
    <w:basedOn w:val="affff4"/>
    <w:rsid w:val="00C7769C"/>
    <w:pPr>
      <w:spacing w:after="160" w:line="240" w:lineRule="exact"/>
    </w:pPr>
    <w:rPr>
      <w:rFonts w:ascii="Verdana" w:hAnsi="Verdana"/>
      <w:sz w:val="20"/>
      <w:szCs w:val="20"/>
    </w:rPr>
  </w:style>
  <w:style w:type="paragraph" w:customStyle="1" w:styleId="afffffffffffffffffffffffc">
    <w:name w:val="Знак Знак Знак"/>
    <w:basedOn w:val="affff4"/>
    <w:rsid w:val="00C7769C"/>
    <w:pPr>
      <w:spacing w:after="160" w:line="240" w:lineRule="exact"/>
    </w:pPr>
    <w:rPr>
      <w:rFonts w:ascii="Verdana" w:hAnsi="Verdana"/>
      <w:sz w:val="20"/>
      <w:szCs w:val="20"/>
    </w:rPr>
  </w:style>
  <w:style w:type="paragraph" w:customStyle="1" w:styleId="4ff2">
    <w:name w:val="Абзац списка4"/>
    <w:basedOn w:val="affff4"/>
    <w:qFormat/>
    <w:rsid w:val="00C7769C"/>
    <w:pPr>
      <w:ind w:left="708"/>
    </w:pPr>
    <w:rPr>
      <w:lang w:val="ru-RU" w:eastAsia="ru-RU"/>
    </w:rPr>
  </w:style>
  <w:style w:type="character" w:customStyle="1" w:styleId="BodyTextChar1">
    <w:name w:val="Body Text Char1"/>
    <w:aliases w:val="body text Char1,Заг1 Char1,contents Char1,Corps de texte Char1,bt Char1,body tesx Char1,t Char1,RFQ Text Char1,RFQ Char1,body text1 Char1,body text2 Char1,bt1 Char1,body text3 Char1,bt2 Char1,body text4 Char1,bt3 Char1,body text5 Char1"/>
    <w:locked/>
    <w:rsid w:val="00C7769C"/>
    <w:rPr>
      <w:sz w:val="28"/>
    </w:rPr>
  </w:style>
  <w:style w:type="paragraph" w:customStyle="1" w:styleId="030">
    <w:name w:val="Стиль Первая строка:  0 см Перед:  3 пт"/>
    <w:basedOn w:val="affff4"/>
    <w:rsid w:val="00C7769C"/>
    <w:pPr>
      <w:suppressAutoHyphens/>
      <w:spacing w:before="60" w:after="60" w:line="360" w:lineRule="auto"/>
      <w:jc w:val="both"/>
    </w:pPr>
    <w:rPr>
      <w:szCs w:val="20"/>
      <w:lang w:val="ru-RU" w:eastAsia="ru-RU"/>
    </w:rPr>
  </w:style>
  <w:style w:type="character" w:customStyle="1" w:styleId="Heading1Char1">
    <w:name w:val="Heading 1 Char1"/>
    <w:aliases w:val="H1 Char1,. Char1,Название спецификации Char1,h:1 Char1,h:1app Char1,TF-Overskrift 1 Char1,H11 Char1,R1 Char1,Titre 0 Char1,Document Header1 Char1,h1 Char1,app heading 1 Char1,ITT t1 Char1,II+ Char1,I Char1,H12 Char1,H13 Char1,H14 Char1"/>
    <w:locked/>
    <w:rsid w:val="00C7769C"/>
    <w:rPr>
      <w:b/>
      <w:caps/>
      <w:kern w:val="32"/>
      <w:sz w:val="32"/>
    </w:rPr>
  </w:style>
  <w:style w:type="character" w:customStyle="1" w:styleId="BodyTextIndent2Char">
    <w:name w:val="Body Text Indent 2 Char"/>
    <w:locked/>
    <w:rsid w:val="00C7769C"/>
    <w:rPr>
      <w:sz w:val="24"/>
      <w:lang w:val="en-US" w:eastAsia="en-US"/>
    </w:rPr>
  </w:style>
  <w:style w:type="character" w:customStyle="1" w:styleId="HeaderChar">
    <w:name w:val="Header Char"/>
    <w:locked/>
    <w:rsid w:val="00C7769C"/>
    <w:rPr>
      <w:sz w:val="24"/>
      <w:lang w:val="en-US" w:eastAsia="en-US"/>
    </w:rPr>
  </w:style>
  <w:style w:type="character" w:customStyle="1" w:styleId="FooterChar">
    <w:name w:val="Footer Char"/>
    <w:aliases w:val="Не удалять! Char"/>
    <w:locked/>
    <w:rsid w:val="00C7769C"/>
    <w:rPr>
      <w:sz w:val="24"/>
      <w:lang w:val="en-US" w:eastAsia="en-US"/>
    </w:rPr>
  </w:style>
  <w:style w:type="character" w:customStyle="1" w:styleId="BodyTextIndentChar">
    <w:name w:val="Body Text Indent Char"/>
    <w:locked/>
    <w:rsid w:val="00C7769C"/>
    <w:rPr>
      <w:sz w:val="24"/>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locked/>
    <w:rsid w:val="00C7769C"/>
    <w:rPr>
      <w:rFonts w:ascii="Times New Roman" w:hAnsi="Times New Roman"/>
      <w:sz w:val="24"/>
    </w:rPr>
  </w:style>
  <w:style w:type="character" w:customStyle="1" w:styleId="BodyTextIndent3Char">
    <w:name w:val="Body Text Indent 3 Char"/>
    <w:locked/>
    <w:rsid w:val="00C7769C"/>
    <w:rPr>
      <w:sz w:val="16"/>
    </w:rPr>
  </w:style>
  <w:style w:type="character" w:customStyle="1" w:styleId="PlainTextChar">
    <w:name w:val="Plain Text Char"/>
    <w:locked/>
    <w:rsid w:val="00C7769C"/>
    <w:rPr>
      <w:rFonts w:ascii="Courier New" w:hAnsi="Courier New"/>
      <w:lang w:val="ru-RU" w:eastAsia="ru-RU"/>
    </w:rPr>
  </w:style>
  <w:style w:type="character" w:customStyle="1" w:styleId="DateChar">
    <w:name w:val="Date Char"/>
    <w:locked/>
    <w:rsid w:val="00C7769C"/>
    <w:rPr>
      <w:sz w:val="24"/>
      <w:lang w:val="ru-RU" w:eastAsia="ru-RU"/>
    </w:rPr>
  </w:style>
  <w:style w:type="character" w:customStyle="1" w:styleId="TitleChar">
    <w:name w:val="Title Char"/>
    <w:locked/>
    <w:rsid w:val="00C7769C"/>
    <w:rPr>
      <w:rFonts w:ascii="Arial" w:hAnsi="Arial"/>
      <w:b/>
      <w:kern w:val="28"/>
      <w:sz w:val="32"/>
      <w:lang w:eastAsia="ru-RU"/>
    </w:rPr>
  </w:style>
  <w:style w:type="character" w:customStyle="1" w:styleId="DocumentMapChar">
    <w:name w:val="Document Map Char"/>
    <w:locked/>
    <w:rsid w:val="00C7769C"/>
    <w:rPr>
      <w:rFonts w:ascii="Tahoma" w:hAnsi="Tahoma"/>
      <w:lang w:val="en-US" w:eastAsia="en-US"/>
    </w:rPr>
  </w:style>
  <w:style w:type="character" w:customStyle="1" w:styleId="NoteHeadingChar">
    <w:name w:val="Note Heading Char"/>
    <w:locked/>
    <w:rsid w:val="00C7769C"/>
    <w:rPr>
      <w:sz w:val="24"/>
      <w:lang w:val="ru-RU" w:eastAsia="ru-RU"/>
    </w:rPr>
  </w:style>
  <w:style w:type="character" w:customStyle="1" w:styleId="SubtitleChar">
    <w:name w:val="Subtitle Char"/>
    <w:locked/>
    <w:rsid w:val="00C7769C"/>
    <w:rPr>
      <w:sz w:val="24"/>
      <w:lang w:eastAsia="ru-RU"/>
    </w:rPr>
  </w:style>
  <w:style w:type="character" w:customStyle="1" w:styleId="CommentTextChar3">
    <w:name w:val="Comment Text Char3"/>
    <w:locked/>
    <w:rsid w:val="00C7769C"/>
    <w:rPr>
      <w:lang w:val="en-US" w:eastAsia="en-US"/>
    </w:rPr>
  </w:style>
  <w:style w:type="character" w:customStyle="1" w:styleId="FootnoteTextChar20">
    <w:name w:val="Footnote Text Char2"/>
    <w:aliases w:val="Footnote Text Char Знак Знак Char1,Footnote Text Char Знак Char1,Footnote Text Char Знак Знак Знак Знак Char1,Знак2 Char1,Footnote Text Char Знак Знак Знак Знак Char Char Char1,Знак2 Char11"/>
    <w:locked/>
    <w:rsid w:val="00C7769C"/>
    <w:rPr>
      <w:sz w:val="24"/>
      <w:lang w:val="ru-RU" w:eastAsia="en-US"/>
    </w:rPr>
  </w:style>
  <w:style w:type="character" w:customStyle="1" w:styleId="Heading2Char1">
    <w:name w:val="Heading 2 Char1"/>
    <w:aliases w:val="contract Char1,H2 Char1,h2 Char1,2 Char1,Numbered text 3 Char1,21 Char1,22 Char1,211 Char1,h:2 Char1,h:2app Char1,T2 Char1,TF-Overskrit 2 Char1,Title2 Char1,ITT t2 Char1,PA Major Section Char1,TE Heading 2 Char1,Livello 2 Char1,R2 Char1"/>
    <w:locked/>
    <w:rsid w:val="00C7769C"/>
    <w:rPr>
      <w:b/>
      <w:kern w:val="28"/>
      <w:sz w:val="28"/>
      <w:lang w:val="ru-RU" w:eastAsia="ru-RU"/>
    </w:rPr>
  </w:style>
  <w:style w:type="character" w:customStyle="1" w:styleId="Heading5Char1">
    <w:name w:val="Heading 5 Char1"/>
    <w:aliases w:val="H5 Char1,ITT t5 Char1,PA Pico Section Char1,5 Char1,Roman list Char1,h5 Char1,Roman list1 Char1,Roman list2 Char1,Roman list11 Char1,Roman list3 Char1,Roman list12 Char1,Roman list21 Char1,Roman list111 Char1,Gliederung5 Char1,PIM 5 Cha"/>
    <w:locked/>
    <w:rsid w:val="00C7769C"/>
    <w:rPr>
      <w:b/>
      <w:sz w:val="24"/>
      <w:lang w:val="en-US" w:eastAsia="ru-RU"/>
    </w:rPr>
  </w:style>
  <w:style w:type="character" w:customStyle="1" w:styleId="Heading6Char1">
    <w:name w:val="Heading 6 Char1"/>
    <w:aliases w:val="ITT t6 Char1,PA Appendix Char1,6 Char1,Bullet list Char1,Bullet list1 Char1,Bullet list2 Char1,Bullet list11 Char1,Bullet list3 Char1,Bullet list12 Char1,Bullet list21 Char1,Bullet list111 Char1,Bullet lis Char1,H6 Char1,Italics Char1"/>
    <w:locked/>
    <w:rsid w:val="00C7769C"/>
    <w:rPr>
      <w:color w:val="000000"/>
      <w:spacing w:val="-3"/>
      <w:sz w:val="28"/>
      <w:lang w:val="ru-RU" w:eastAsia="ru-RU"/>
    </w:rPr>
  </w:style>
  <w:style w:type="character" w:customStyle="1" w:styleId="Heading7Char1">
    <w:name w:val="Heading 7 Char1"/>
    <w:aliases w:val="ITT t7 Char1,PA Appendix Major Char1,7 Char1,req3 Char1,letter list Char1,lettered list Char1,letter list1 Char1,lettered list1 Char1,letter list2 Char1,lettered list2 Char1,letter list11 Char1,lettered list11 Char1,letter list3 Char1"/>
    <w:locked/>
    <w:rsid w:val="00C7769C"/>
    <w:rPr>
      <w:sz w:val="32"/>
      <w:lang w:val="ru-RU" w:eastAsia="ru-RU"/>
    </w:rPr>
  </w:style>
  <w:style w:type="character" w:customStyle="1" w:styleId="Heading8Char1">
    <w:name w:val="Heading 8 Char1"/>
    <w:aliases w:val="ITT t8 Char1,PA Appendix Minor Char1,8 Char1,r Char1,requirement Char1,req2 Char1,Reference List Char1,action Char1,action1 Char1,action2 Char1,action11 Char1,action3 Char1,action4 Char1,action5 Char1,action6 Char3,action7 Char2"/>
    <w:locked/>
    <w:rsid w:val="00C7769C"/>
    <w:rPr>
      <w:i/>
      <w:sz w:val="24"/>
      <w:lang w:val="en-US" w:eastAsia="ru-RU"/>
    </w:rPr>
  </w:style>
  <w:style w:type="character" w:customStyle="1" w:styleId="Heading9Char1">
    <w:name w:val="Heading 9 Char1"/>
    <w:aliases w:val="ITT t9 Char1,9 Char1,rb Char1,req bullet Char1,req1 Char1,progress Char1,Titre 10 Char1,App Heading Char1,progress1 Char1,progress2 Char1,progress11 Char1,progress3 Char1,progress4 Char1,progress5 Char1,progress6 Char3,progress7 Char2"/>
    <w:locked/>
    <w:rsid w:val="00C7769C"/>
    <w:rPr>
      <w:b/>
      <w:sz w:val="32"/>
      <w:lang w:val="ru-RU" w:eastAsia="ru-RU"/>
    </w:rPr>
  </w:style>
  <w:style w:type="character" w:customStyle="1" w:styleId="BalloonTextChar1">
    <w:name w:val="Balloon Text Char1"/>
    <w:locked/>
    <w:rsid w:val="00C7769C"/>
    <w:rPr>
      <w:rFonts w:ascii="Tahoma" w:hAnsi="Tahoma"/>
      <w:sz w:val="16"/>
      <w:lang w:val="ru-RU" w:eastAsia="ru-RU"/>
    </w:rPr>
  </w:style>
  <w:style w:type="paragraph" w:customStyle="1" w:styleId="2fffff1">
    <w:name w:val="Знак Знак Знак Знак Знак Знак Знак Знак Знак Знак2"/>
    <w:basedOn w:val="affff4"/>
    <w:rsid w:val="00C7769C"/>
    <w:pPr>
      <w:spacing w:after="160" w:line="240" w:lineRule="exact"/>
    </w:pPr>
    <w:rPr>
      <w:rFonts w:ascii="Verdana" w:hAnsi="Verdana" w:cs="Verdana"/>
    </w:rPr>
  </w:style>
  <w:style w:type="character" w:customStyle="1" w:styleId="SubtitleChar1">
    <w:name w:val="Subtitle Char1"/>
    <w:rsid w:val="00C7769C"/>
    <w:rPr>
      <w:rFonts w:ascii="Cambria" w:hAnsi="Cambria"/>
      <w:sz w:val="24"/>
      <w:lang w:val="en-US" w:eastAsia="en-US"/>
    </w:rPr>
  </w:style>
  <w:style w:type="character" w:customStyle="1" w:styleId="SalutationChar">
    <w:name w:val="Salutation Char"/>
    <w:locked/>
    <w:rsid w:val="00C7769C"/>
    <w:rPr>
      <w:rFonts w:ascii="Arial" w:hAnsi="Arial"/>
      <w:sz w:val="24"/>
    </w:rPr>
  </w:style>
  <w:style w:type="character" w:customStyle="1" w:styleId="CommentSubjectChar1">
    <w:name w:val="Comment Subject Char1"/>
    <w:locked/>
    <w:rsid w:val="00C7769C"/>
    <w:rPr>
      <w:b/>
      <w:lang w:val="en-US" w:eastAsia="en-US"/>
    </w:rPr>
  </w:style>
  <w:style w:type="paragraph" w:customStyle="1" w:styleId="11a">
    <w:name w:val="Текст11"/>
    <w:basedOn w:val="affff4"/>
    <w:link w:val="1ffffff4"/>
    <w:rsid w:val="00C7769C"/>
    <w:rPr>
      <w:rFonts w:ascii="Courier New" w:hAnsi="Courier New"/>
      <w:sz w:val="20"/>
      <w:szCs w:val="20"/>
    </w:rPr>
  </w:style>
  <w:style w:type="character" w:customStyle="1" w:styleId="E-mailSignatureChar">
    <w:name w:val="E-mail Signature Char"/>
    <w:locked/>
    <w:rsid w:val="00C7769C"/>
    <w:rPr>
      <w:b/>
      <w:lang w:val="ru-RU" w:eastAsia="ru-RU"/>
    </w:rPr>
  </w:style>
  <w:style w:type="character" w:customStyle="1" w:styleId="MacroTextChar">
    <w:name w:val="Macro Text Char"/>
    <w:locked/>
    <w:rsid w:val="00C7769C"/>
    <w:rPr>
      <w:rFonts w:ascii="Courier New" w:hAnsi="Courier New"/>
      <w:lang w:val="en-US" w:eastAsia="en-US"/>
    </w:rPr>
  </w:style>
  <w:style w:type="character" w:customStyle="1" w:styleId="EndnoteTextChar2">
    <w:name w:val="Endnote Text Char2"/>
    <w:locked/>
    <w:rsid w:val="00C7769C"/>
    <w:rPr>
      <w:lang w:val="en-US" w:eastAsia="en-US"/>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C7769C"/>
    <w:rPr>
      <w:b/>
      <w:sz w:val="24"/>
      <w:lang w:val="en-US" w:eastAsia="en-US"/>
    </w:rPr>
  </w:style>
  <w:style w:type="character" w:customStyle="1" w:styleId="BodyText3Char">
    <w:name w:val="Body Text 3 Char"/>
    <w:locked/>
    <w:rsid w:val="00C7769C"/>
    <w:rPr>
      <w:sz w:val="16"/>
    </w:rPr>
  </w:style>
  <w:style w:type="character" w:customStyle="1" w:styleId="BodyText2Char">
    <w:name w:val="Body Text 2 Char"/>
    <w:locked/>
    <w:rsid w:val="00C7769C"/>
    <w:rPr>
      <w:sz w:val="24"/>
    </w:rPr>
  </w:style>
  <w:style w:type="paragraph" w:customStyle="1" w:styleId="CharChar3">
    <w:name w:val="Char Char3"/>
    <w:basedOn w:val="affff4"/>
    <w:rsid w:val="00C7769C"/>
    <w:pPr>
      <w:spacing w:after="160" w:line="240" w:lineRule="exact"/>
    </w:pPr>
    <w:rPr>
      <w:sz w:val="20"/>
      <w:szCs w:val="20"/>
      <w:lang w:val="ru-RU" w:eastAsia="zh-CN"/>
    </w:rPr>
  </w:style>
  <w:style w:type="character" w:customStyle="1" w:styleId="2220">
    <w:name w:val="Знак Знак222"/>
    <w:locked/>
    <w:rsid w:val="00C7769C"/>
    <w:rPr>
      <w:sz w:val="24"/>
      <w:lang w:val="ru-RU" w:eastAsia="ru-RU"/>
    </w:rPr>
  </w:style>
  <w:style w:type="character" w:customStyle="1" w:styleId="BodyTextFirstIndentChar">
    <w:name w:val="Body Text First Indent Char"/>
    <w:locked/>
    <w:rsid w:val="00C7769C"/>
    <w:rPr>
      <w:sz w:val="24"/>
      <w:lang w:val="en-US" w:eastAsia="en-US"/>
    </w:rPr>
  </w:style>
  <w:style w:type="character" w:customStyle="1" w:styleId="BodyTextFirstIndent2Char">
    <w:name w:val="Body Text First Indent 2 Char"/>
    <w:locked/>
    <w:rsid w:val="00C7769C"/>
    <w:rPr>
      <w:sz w:val="24"/>
      <w:lang w:val="en-US" w:eastAsia="en-US"/>
    </w:rPr>
  </w:style>
  <w:style w:type="character" w:customStyle="1" w:styleId="SignatureChar">
    <w:name w:val="Signature Char"/>
    <w:locked/>
    <w:rsid w:val="00C7769C"/>
    <w:rPr>
      <w:sz w:val="24"/>
      <w:lang w:val="en-US" w:eastAsia="en-US"/>
    </w:rPr>
  </w:style>
  <w:style w:type="character" w:customStyle="1" w:styleId="ClosingChar">
    <w:name w:val="Closing Char"/>
    <w:locked/>
    <w:rsid w:val="00C7769C"/>
    <w:rPr>
      <w:sz w:val="24"/>
      <w:lang w:val="en-US" w:eastAsia="en-US"/>
    </w:rPr>
  </w:style>
  <w:style w:type="character" w:customStyle="1" w:styleId="MessageHeaderChar">
    <w:name w:val="Message Header Char"/>
    <w:locked/>
    <w:rsid w:val="00C7769C"/>
    <w:rPr>
      <w:rFonts w:ascii="Arial" w:hAnsi="Arial"/>
      <w:sz w:val="24"/>
      <w:shd w:val="pct20" w:color="auto" w:fill="auto"/>
      <w:lang w:val="en-US" w:eastAsia="en-US"/>
    </w:rPr>
  </w:style>
  <w:style w:type="character" w:customStyle="1" w:styleId="HTMLAddressChar">
    <w:name w:val="HTML Address Char"/>
    <w:locked/>
    <w:rsid w:val="00C7769C"/>
    <w:rPr>
      <w:i/>
      <w:sz w:val="24"/>
      <w:lang w:val="en-US" w:eastAsia="en-US"/>
    </w:rPr>
  </w:style>
  <w:style w:type="character" w:customStyle="1" w:styleId="MacroTextChar1">
    <w:name w:val="Macro Text Char1"/>
    <w:semiHidden/>
    <w:rsid w:val="00C7769C"/>
    <w:rPr>
      <w:rFonts w:ascii="Courier New" w:hAnsi="Courier New"/>
      <w:sz w:val="20"/>
      <w:lang w:val="en-US" w:eastAsia="en-US"/>
    </w:rPr>
  </w:style>
  <w:style w:type="character" w:customStyle="1" w:styleId="E-mailSignatureChar1">
    <w:name w:val="E-mail Signature Char1"/>
    <w:semiHidden/>
    <w:rsid w:val="00C7769C"/>
    <w:rPr>
      <w:sz w:val="24"/>
      <w:lang w:val="en-US" w:eastAsia="en-US"/>
    </w:rPr>
  </w:style>
  <w:style w:type="paragraph" w:customStyle="1" w:styleId="11b">
    <w:name w:val="Заголовок оглавления11"/>
    <w:basedOn w:val="1ffa"/>
    <w:rsid w:val="00C7769C"/>
    <w:pPr>
      <w:keepLines/>
      <w:pageBreakBefore/>
      <w:widowControl/>
      <w:tabs>
        <w:tab w:val="num" w:pos="0"/>
        <w:tab w:val="num" w:pos="709"/>
      </w:tabs>
      <w:spacing w:line="240" w:lineRule="atLeast"/>
      <w:outlineLvl w:val="9"/>
    </w:pPr>
    <w:rPr>
      <w:rFonts w:ascii="Arial Black" w:hAnsi="Arial Black" w:cs="Arial Black"/>
      <w:caps/>
      <w:sz w:val="36"/>
      <w:szCs w:val="36"/>
    </w:rPr>
  </w:style>
  <w:style w:type="character" w:customStyle="1" w:styleId="161">
    <w:name w:val="Знак Знак161"/>
    <w:rsid w:val="00C7769C"/>
    <w:rPr>
      <w:rFonts w:ascii="Arial" w:hAnsi="Arial"/>
      <w:b/>
      <w:spacing w:val="-5"/>
      <w:lang w:val="ru-RU" w:eastAsia="ru-RU"/>
    </w:rPr>
  </w:style>
  <w:style w:type="character" w:customStyle="1" w:styleId="1510">
    <w:name w:val="Знак Знак151"/>
    <w:rsid w:val="00C7769C"/>
    <w:rPr>
      <w:sz w:val="24"/>
      <w:lang w:val="en-US" w:eastAsia="en-US"/>
    </w:rPr>
  </w:style>
  <w:style w:type="character" w:customStyle="1" w:styleId="2110">
    <w:name w:val="Знак Знак211"/>
    <w:rsid w:val="00C7769C"/>
    <w:rPr>
      <w:rFonts w:ascii="Arial Black" w:hAnsi="Arial Black"/>
      <w:b/>
      <w:spacing w:val="-5"/>
      <w:sz w:val="32"/>
      <w:lang w:val="ru-RU" w:eastAsia="ru-RU"/>
    </w:rPr>
  </w:style>
  <w:style w:type="character" w:customStyle="1" w:styleId="910">
    <w:name w:val="Знак Знак91"/>
    <w:rsid w:val="00C7769C"/>
    <w:rPr>
      <w:sz w:val="24"/>
      <w:lang w:val="en-US" w:eastAsia="en-US"/>
    </w:rPr>
  </w:style>
  <w:style w:type="paragraph" w:customStyle="1" w:styleId="11c">
    <w:name w:val="Знак11"/>
    <w:basedOn w:val="affff4"/>
    <w:next w:val="2fc"/>
    <w:autoRedefine/>
    <w:rsid w:val="00C7769C"/>
    <w:pPr>
      <w:spacing w:after="160" w:line="240" w:lineRule="exact"/>
    </w:pPr>
    <w:rPr>
      <w:rFonts w:eastAsia="Batang"/>
    </w:rPr>
  </w:style>
  <w:style w:type="character" w:customStyle="1" w:styleId="CaptionChar">
    <w:name w:val="Caption Char"/>
    <w:aliases w:val="Ви6 Char,&quot;Таблица N&quot; Char,Рисунок название стить Char,Название объекта Знак Char,Название объекта Знак1 Знак Char,Название объекта Знак Знак Знак Char,Name_object Знак Знак Знак Char,Наименование объекта Знак Знак Знак Char"/>
    <w:locked/>
    <w:rsid w:val="00C7769C"/>
    <w:rPr>
      <w:b/>
      <w:lang w:val="en-US"/>
    </w:rPr>
  </w:style>
  <w:style w:type="character" w:customStyle="1" w:styleId="224">
    <w:name w:val="Знак2 Знак2"/>
    <w:aliases w:val="Знак2 Знак Знак2,Знак1 Знак Знак1,Текст сноски Знак Знак Знак2,Текст сноски Знак Знак Знак Знак1,Текст сноски Знак1 Знак Знак Знак Знак1,Текст сноски Знак Знак Знак Знак Знак Знак1,Текст сноски Знак2 Знак"/>
    <w:semiHidden/>
    <w:locked/>
    <w:rsid w:val="00C7769C"/>
    <w:rPr>
      <w:lang w:val="en-US" w:eastAsia="en-US"/>
    </w:rPr>
  </w:style>
  <w:style w:type="paragraph" w:customStyle="1" w:styleId="1ffffff5">
    <w:name w:val="Знак Знак Знак Знак Знак Знак Знак Знак Знак Знак Знак Знак Знак1"/>
    <w:basedOn w:val="affff4"/>
    <w:rsid w:val="00C7769C"/>
    <w:pPr>
      <w:spacing w:after="160" w:line="240" w:lineRule="exact"/>
    </w:pPr>
    <w:rPr>
      <w:rFonts w:ascii="Verdana" w:hAnsi="Verdana"/>
    </w:rPr>
  </w:style>
  <w:style w:type="character" w:customStyle="1" w:styleId="12d">
    <w:name w:val="Строгий12"/>
    <w:rsid w:val="00C7769C"/>
    <w:rPr>
      <w:b/>
      <w:i/>
    </w:rPr>
  </w:style>
  <w:style w:type="paragraph" w:customStyle="1" w:styleId="4ff3">
    <w:name w:val="Знак4"/>
    <w:basedOn w:val="affff4"/>
    <w:semiHidden/>
    <w:rsid w:val="00C7769C"/>
    <w:pPr>
      <w:spacing w:before="120" w:after="160" w:line="240" w:lineRule="exact"/>
      <w:jc w:val="both"/>
    </w:pPr>
    <w:rPr>
      <w:rFonts w:ascii="Verdana" w:hAnsi="Verdana"/>
      <w:sz w:val="20"/>
      <w:szCs w:val="20"/>
    </w:rPr>
  </w:style>
  <w:style w:type="paragraph" w:customStyle="1" w:styleId="CharChar11">
    <w:name w:val="Char Char11"/>
    <w:basedOn w:val="affff4"/>
    <w:rsid w:val="00C7769C"/>
    <w:pPr>
      <w:spacing w:after="160" w:line="240" w:lineRule="exact"/>
    </w:pPr>
    <w:rPr>
      <w:sz w:val="20"/>
      <w:szCs w:val="20"/>
      <w:lang w:val="ru-RU" w:eastAsia="zh-CN"/>
    </w:rPr>
  </w:style>
  <w:style w:type="paragraph" w:customStyle="1" w:styleId="2111">
    <w:name w:val="Основной текст 211"/>
    <w:basedOn w:val="affff4"/>
    <w:rsid w:val="00C7769C"/>
    <w:pPr>
      <w:ind w:firstLine="709"/>
      <w:jc w:val="both"/>
    </w:pPr>
    <w:rPr>
      <w:sz w:val="28"/>
      <w:szCs w:val="20"/>
      <w:lang w:val="ru-RU" w:eastAsia="ru-RU"/>
    </w:rPr>
  </w:style>
  <w:style w:type="paragraph" w:customStyle="1" w:styleId="11d">
    <w:name w:val="Рецензия11"/>
    <w:hidden/>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11e">
    <w:name w:val="Знак1 Знак Знак Знак Знак Знак Знак Знак Знак Знак Знак Знак Знак1"/>
    <w:basedOn w:val="affff4"/>
    <w:next w:val="affff4"/>
    <w:semiHidden/>
    <w:rsid w:val="00C7769C"/>
    <w:pPr>
      <w:spacing w:after="160" w:line="240" w:lineRule="exact"/>
    </w:pPr>
    <w:rPr>
      <w:rFonts w:ascii="Arial" w:hAnsi="Arial" w:cs="Arial"/>
      <w:sz w:val="20"/>
      <w:szCs w:val="20"/>
    </w:rPr>
  </w:style>
  <w:style w:type="paragraph" w:customStyle="1" w:styleId="322">
    <w:name w:val="Заголовок оглавления32"/>
    <w:basedOn w:val="affff4"/>
    <w:qFormat/>
    <w:rsid w:val="00C7769C"/>
    <w:pPr>
      <w:keepNext/>
      <w:pageBreakBefore/>
      <w:pBdr>
        <w:top w:val="single" w:sz="48" w:space="26" w:color="auto"/>
      </w:pBdr>
      <w:spacing w:before="960" w:after="960"/>
      <w:ind w:left="2520"/>
    </w:pPr>
    <w:rPr>
      <w:rFonts w:ascii="Book Antiqua" w:hAnsi="Book Antiqua"/>
      <w:sz w:val="36"/>
      <w:szCs w:val="20"/>
    </w:rPr>
  </w:style>
  <w:style w:type="paragraph" w:customStyle="1" w:styleId="11f">
    <w:name w:val="Текст выноски11"/>
    <w:basedOn w:val="affff4"/>
    <w:semiHidden/>
    <w:rsid w:val="00C7769C"/>
    <w:rPr>
      <w:rFonts w:ascii="Tahoma" w:hAnsi="Tahoma" w:cs="Tahoma"/>
      <w:sz w:val="16"/>
      <w:szCs w:val="16"/>
      <w:lang w:val="ru-RU"/>
    </w:rPr>
  </w:style>
  <w:style w:type="paragraph" w:customStyle="1" w:styleId="afff9">
    <w:name w:val="макрированный"/>
    <w:basedOn w:val="affff4"/>
    <w:link w:val="afffffffffffffffffffffffd"/>
    <w:rsid w:val="00C7769C"/>
    <w:pPr>
      <w:numPr>
        <w:numId w:val="109"/>
      </w:numPr>
      <w:tabs>
        <w:tab w:val="left" w:pos="5683"/>
      </w:tabs>
      <w:spacing w:line="360" w:lineRule="auto"/>
      <w:jc w:val="both"/>
    </w:pPr>
    <w:rPr>
      <w:szCs w:val="20"/>
    </w:rPr>
  </w:style>
  <w:style w:type="character" w:customStyle="1" w:styleId="afffffffffffffffffffffffd">
    <w:name w:val="макрированный Знак"/>
    <w:link w:val="afff9"/>
    <w:locked/>
    <w:rsid w:val="00C7769C"/>
    <w:rPr>
      <w:rFonts w:ascii="Times New Roman" w:eastAsia="Times New Roman" w:hAnsi="Times New Roman" w:cs="Times New Roman"/>
      <w:sz w:val="24"/>
      <w:szCs w:val="20"/>
      <w:lang w:val="en-US"/>
    </w:rPr>
  </w:style>
  <w:style w:type="paragraph" w:customStyle="1" w:styleId="2-Char">
    <w:name w:val="Обычный маркированный 2-ой уровень Char"/>
    <w:basedOn w:val="afff9"/>
    <w:link w:val="2-CharChar"/>
    <w:rsid w:val="00C7769C"/>
    <w:pPr>
      <w:numPr>
        <w:ilvl w:val="1"/>
      </w:numPr>
      <w:tabs>
        <w:tab w:val="num" w:pos="1296"/>
        <w:tab w:val="num" w:pos="1440"/>
        <w:tab w:val="num" w:pos="1581"/>
      </w:tabs>
      <w:ind w:left="1429" w:hanging="576"/>
    </w:pPr>
  </w:style>
  <w:style w:type="paragraph" w:customStyle="1" w:styleId="StyleCenteredLeft02cmHanging117cmRight01cmB">
    <w:name w:val="Style Centered Left:  02 cm Hanging:  117 cm Right:  01 cm B..."/>
    <w:basedOn w:val="affff4"/>
    <w:rsid w:val="00C7769C"/>
    <w:pPr>
      <w:suppressAutoHyphens/>
      <w:spacing w:before="120" w:after="60" w:line="360" w:lineRule="auto"/>
      <w:ind w:left="663" w:hanging="663"/>
      <w:jc w:val="center"/>
    </w:pPr>
    <w:rPr>
      <w:szCs w:val="20"/>
      <w:lang w:val="ru-RU" w:eastAsia="ru-RU"/>
    </w:rPr>
  </w:style>
  <w:style w:type="paragraph" w:customStyle="1" w:styleId="StyleHanging01cmRight01cmBefore6pt">
    <w:name w:val="Style Hanging:  01 cm Right:  01 cm Before:  6 pt"/>
    <w:basedOn w:val="affff4"/>
    <w:rsid w:val="00C7769C"/>
    <w:pPr>
      <w:suppressAutoHyphens/>
      <w:spacing w:before="120" w:after="60" w:line="360" w:lineRule="auto"/>
      <w:jc w:val="both"/>
    </w:pPr>
    <w:rPr>
      <w:szCs w:val="20"/>
      <w:lang w:val="ru-RU" w:eastAsia="ru-RU"/>
    </w:rPr>
  </w:style>
  <w:style w:type="character" w:customStyle="1" w:styleId="WW8Num5z0">
    <w:name w:val="WW8Num5z0"/>
    <w:rsid w:val="00C7769C"/>
    <w:rPr>
      <w:rFonts w:ascii="Symbol" w:hAnsi="Symbol"/>
    </w:rPr>
  </w:style>
  <w:style w:type="character" w:customStyle="1" w:styleId="WW8Num6z0">
    <w:name w:val="WW8Num6z0"/>
    <w:rsid w:val="00C7769C"/>
    <w:rPr>
      <w:rFonts w:ascii="Symbol" w:hAnsi="Symbol"/>
    </w:rPr>
  </w:style>
  <w:style w:type="character" w:customStyle="1" w:styleId="WW8Num7z0">
    <w:name w:val="WW8Num7z0"/>
    <w:rsid w:val="00C7769C"/>
    <w:rPr>
      <w:rFonts w:ascii="Symbol" w:hAnsi="Symbol"/>
    </w:rPr>
  </w:style>
  <w:style w:type="character" w:customStyle="1" w:styleId="WW8Num8z0">
    <w:name w:val="WW8Num8z0"/>
    <w:rsid w:val="00C7769C"/>
    <w:rPr>
      <w:rFonts w:ascii="Symbol" w:hAnsi="Symbol"/>
    </w:rPr>
  </w:style>
  <w:style w:type="character" w:customStyle="1" w:styleId="WW8Num10z0">
    <w:name w:val="WW8Num10z0"/>
    <w:rsid w:val="00C7769C"/>
    <w:rPr>
      <w:rFonts w:ascii="Symbol" w:hAnsi="Symbol"/>
    </w:rPr>
  </w:style>
  <w:style w:type="character" w:customStyle="1" w:styleId="WW8Num11z0">
    <w:name w:val="WW8Num11z0"/>
    <w:rsid w:val="00C7769C"/>
    <w:rPr>
      <w:sz w:val="40"/>
    </w:rPr>
  </w:style>
  <w:style w:type="character" w:customStyle="1" w:styleId="WW8Num14z0">
    <w:name w:val="WW8Num14z0"/>
    <w:rsid w:val="00C7769C"/>
    <w:rPr>
      <w:rFonts w:ascii="Times New Roman" w:hAnsi="Times New Roman"/>
    </w:rPr>
  </w:style>
  <w:style w:type="character" w:customStyle="1" w:styleId="WW8Num14z1">
    <w:name w:val="WW8Num14z1"/>
    <w:rsid w:val="00C7769C"/>
    <w:rPr>
      <w:rFonts w:ascii="Courier New" w:hAnsi="Courier New"/>
    </w:rPr>
  </w:style>
  <w:style w:type="character" w:customStyle="1" w:styleId="WW8Num14z2">
    <w:name w:val="WW8Num14z2"/>
    <w:rsid w:val="00C7769C"/>
    <w:rPr>
      <w:rFonts w:ascii="Wingdings" w:hAnsi="Wingdings"/>
    </w:rPr>
  </w:style>
  <w:style w:type="character" w:customStyle="1" w:styleId="WW8Num14z3">
    <w:name w:val="WW8Num14z3"/>
    <w:rsid w:val="00C7769C"/>
    <w:rPr>
      <w:rFonts w:ascii="Symbol" w:hAnsi="Symbol"/>
    </w:rPr>
  </w:style>
  <w:style w:type="character" w:customStyle="1" w:styleId="WW8Num15z0">
    <w:name w:val="WW8Num15z0"/>
    <w:rsid w:val="00C7769C"/>
    <w:rPr>
      <w:sz w:val="24"/>
    </w:rPr>
  </w:style>
  <w:style w:type="character" w:customStyle="1" w:styleId="WW8Num15z1">
    <w:name w:val="WW8Num15z1"/>
    <w:rsid w:val="00C7769C"/>
    <w:rPr>
      <w:rFonts w:ascii="Courier New" w:hAnsi="Courier New"/>
    </w:rPr>
  </w:style>
  <w:style w:type="character" w:customStyle="1" w:styleId="WW8Num15z2">
    <w:name w:val="WW8Num15z2"/>
    <w:rsid w:val="00C7769C"/>
    <w:rPr>
      <w:rFonts w:ascii="Wingdings" w:hAnsi="Wingdings"/>
    </w:rPr>
  </w:style>
  <w:style w:type="character" w:customStyle="1" w:styleId="WW8Num15z3">
    <w:name w:val="WW8Num15z3"/>
    <w:rsid w:val="00C7769C"/>
    <w:rPr>
      <w:rFonts w:ascii="Symbol" w:hAnsi="Symbol"/>
    </w:rPr>
  </w:style>
  <w:style w:type="character" w:customStyle="1" w:styleId="WW8Num16z2">
    <w:name w:val="WW8Num16z2"/>
    <w:rsid w:val="00C7769C"/>
    <w:rPr>
      <w:rFonts w:ascii="Times New Roman" w:hAnsi="Times New Roman"/>
      <w:b/>
      <w:sz w:val="28"/>
    </w:rPr>
  </w:style>
  <w:style w:type="character" w:customStyle="1" w:styleId="WW8Num17z0">
    <w:name w:val="WW8Num17z0"/>
    <w:rsid w:val="00C7769C"/>
    <w:rPr>
      <w:rFonts w:ascii="Symbol" w:hAnsi="Symbol"/>
    </w:rPr>
  </w:style>
  <w:style w:type="character" w:customStyle="1" w:styleId="WW8Num17z2">
    <w:name w:val="WW8Num17z2"/>
    <w:rsid w:val="00C7769C"/>
    <w:rPr>
      <w:rFonts w:ascii="Wingdings" w:hAnsi="Wingdings"/>
      <w:sz w:val="20"/>
    </w:rPr>
  </w:style>
  <w:style w:type="character" w:customStyle="1" w:styleId="WW8Num18z0">
    <w:name w:val="WW8Num18z0"/>
    <w:rsid w:val="00C7769C"/>
    <w:rPr>
      <w:rFonts w:ascii="Times New Roman" w:hAnsi="Times New Roman"/>
    </w:rPr>
  </w:style>
  <w:style w:type="character" w:customStyle="1" w:styleId="WW8Num18z1">
    <w:name w:val="WW8Num18z1"/>
    <w:rsid w:val="00C7769C"/>
    <w:rPr>
      <w:rFonts w:ascii="Courier New" w:hAnsi="Courier New"/>
    </w:rPr>
  </w:style>
  <w:style w:type="character" w:customStyle="1" w:styleId="WW8Num18z2">
    <w:name w:val="WW8Num18z2"/>
    <w:rsid w:val="00C7769C"/>
    <w:rPr>
      <w:rFonts w:ascii="Wingdings" w:hAnsi="Wingdings"/>
    </w:rPr>
  </w:style>
  <w:style w:type="character" w:customStyle="1" w:styleId="WW8Num18z3">
    <w:name w:val="WW8Num18z3"/>
    <w:rsid w:val="00C7769C"/>
    <w:rPr>
      <w:rFonts w:ascii="Symbol" w:hAnsi="Symbol"/>
    </w:rPr>
  </w:style>
  <w:style w:type="character" w:customStyle="1" w:styleId="WW8Num19z0">
    <w:name w:val="WW8Num19z0"/>
    <w:rsid w:val="00C7769C"/>
    <w:rPr>
      <w:sz w:val="16"/>
    </w:rPr>
  </w:style>
  <w:style w:type="character" w:customStyle="1" w:styleId="WW8Num19z1">
    <w:name w:val="WW8Num19z1"/>
    <w:rsid w:val="00C7769C"/>
    <w:rPr>
      <w:rFonts w:ascii="Courier New" w:hAnsi="Courier New"/>
    </w:rPr>
  </w:style>
  <w:style w:type="character" w:customStyle="1" w:styleId="WW8Num19z2">
    <w:name w:val="WW8Num19z2"/>
    <w:rsid w:val="00C7769C"/>
    <w:rPr>
      <w:rFonts w:ascii="Wingdings" w:hAnsi="Wingdings"/>
    </w:rPr>
  </w:style>
  <w:style w:type="character" w:customStyle="1" w:styleId="WW8Num19z3">
    <w:name w:val="WW8Num19z3"/>
    <w:rsid w:val="00C7769C"/>
    <w:rPr>
      <w:rFonts w:ascii="Symbol" w:hAnsi="Symbol"/>
    </w:rPr>
  </w:style>
  <w:style w:type="character" w:customStyle="1" w:styleId="WW8Num21z0">
    <w:name w:val="WW8Num21z0"/>
    <w:rsid w:val="00C7769C"/>
    <w:rPr>
      <w:rFonts w:ascii="Times New Roman" w:hAnsi="Times New Roman"/>
    </w:rPr>
  </w:style>
  <w:style w:type="character" w:customStyle="1" w:styleId="WW8Num21z1">
    <w:name w:val="WW8Num21z1"/>
    <w:rsid w:val="00C7769C"/>
    <w:rPr>
      <w:rFonts w:ascii="Courier New" w:hAnsi="Courier New"/>
    </w:rPr>
  </w:style>
  <w:style w:type="character" w:customStyle="1" w:styleId="WW8Num21z2">
    <w:name w:val="WW8Num21z2"/>
    <w:rsid w:val="00C7769C"/>
    <w:rPr>
      <w:rFonts w:ascii="Wingdings" w:hAnsi="Wingdings"/>
    </w:rPr>
  </w:style>
  <w:style w:type="character" w:customStyle="1" w:styleId="WW8Num21z3">
    <w:name w:val="WW8Num21z3"/>
    <w:rsid w:val="00C7769C"/>
    <w:rPr>
      <w:rFonts w:ascii="Symbol" w:hAnsi="Symbol"/>
    </w:rPr>
  </w:style>
  <w:style w:type="character" w:customStyle="1" w:styleId="WW8Num22z0">
    <w:name w:val="WW8Num22z0"/>
    <w:rsid w:val="00C7769C"/>
    <w:rPr>
      <w:rFonts w:ascii="Symbol" w:hAnsi="Symbol"/>
    </w:rPr>
  </w:style>
  <w:style w:type="character" w:customStyle="1" w:styleId="WW8Num22z1">
    <w:name w:val="WW8Num22z1"/>
    <w:rsid w:val="00C7769C"/>
    <w:rPr>
      <w:rFonts w:ascii="Courier New" w:hAnsi="Courier New"/>
    </w:rPr>
  </w:style>
  <w:style w:type="character" w:customStyle="1" w:styleId="WW8Num22z2">
    <w:name w:val="WW8Num22z2"/>
    <w:rsid w:val="00C7769C"/>
    <w:rPr>
      <w:rFonts w:ascii="Wingdings" w:hAnsi="Wingdings"/>
    </w:rPr>
  </w:style>
  <w:style w:type="character" w:customStyle="1" w:styleId="WW8Num23z2">
    <w:name w:val="WW8Num23z2"/>
    <w:rsid w:val="00C7769C"/>
    <w:rPr>
      <w:rFonts w:ascii="Times New Roman" w:hAnsi="Times New Roman"/>
      <w:b/>
      <w:sz w:val="28"/>
    </w:rPr>
  </w:style>
  <w:style w:type="character" w:customStyle="1" w:styleId="WW8Num25z0">
    <w:name w:val="WW8Num25z0"/>
    <w:rsid w:val="00C7769C"/>
    <w:rPr>
      <w:rFonts w:ascii="Symbol" w:hAnsi="Symbol"/>
    </w:rPr>
  </w:style>
  <w:style w:type="character" w:customStyle="1" w:styleId="WW8Num25z1">
    <w:name w:val="WW8Num25z1"/>
    <w:rsid w:val="00C7769C"/>
    <w:rPr>
      <w:rFonts w:ascii="Courier New" w:hAnsi="Courier New"/>
    </w:rPr>
  </w:style>
  <w:style w:type="character" w:customStyle="1" w:styleId="WW8Num25z2">
    <w:name w:val="WW8Num25z2"/>
    <w:rsid w:val="00C7769C"/>
    <w:rPr>
      <w:rFonts w:ascii="Wingdings" w:hAnsi="Wingdings"/>
    </w:rPr>
  </w:style>
  <w:style w:type="character" w:customStyle="1" w:styleId="WW8Num27z0">
    <w:name w:val="WW8Num27z0"/>
    <w:rsid w:val="00C7769C"/>
    <w:rPr>
      <w:rFonts w:ascii="Times New Roman" w:hAnsi="Times New Roman"/>
    </w:rPr>
  </w:style>
  <w:style w:type="character" w:customStyle="1" w:styleId="WW8Num27z1">
    <w:name w:val="WW8Num27z1"/>
    <w:rsid w:val="00C7769C"/>
    <w:rPr>
      <w:rFonts w:ascii="Courier New" w:hAnsi="Courier New"/>
    </w:rPr>
  </w:style>
  <w:style w:type="character" w:customStyle="1" w:styleId="WW8Num27z2">
    <w:name w:val="WW8Num27z2"/>
    <w:rsid w:val="00C7769C"/>
    <w:rPr>
      <w:rFonts w:ascii="Wingdings" w:hAnsi="Wingdings"/>
    </w:rPr>
  </w:style>
  <w:style w:type="character" w:customStyle="1" w:styleId="WW8Num27z3">
    <w:name w:val="WW8Num27z3"/>
    <w:rsid w:val="00C7769C"/>
    <w:rPr>
      <w:rFonts w:ascii="Symbol" w:hAnsi="Symbol"/>
    </w:rPr>
  </w:style>
  <w:style w:type="character" w:customStyle="1" w:styleId="WW8Num28z0">
    <w:name w:val="WW8Num28z0"/>
    <w:rsid w:val="00C7769C"/>
    <w:rPr>
      <w:rFonts w:ascii="Times New Roman" w:hAnsi="Times New Roman"/>
      <w:sz w:val="24"/>
    </w:rPr>
  </w:style>
  <w:style w:type="character" w:customStyle="1" w:styleId="WW8Num28z2">
    <w:name w:val="WW8Num28z2"/>
    <w:rsid w:val="00C7769C"/>
    <w:rPr>
      <w:rFonts w:ascii="Wingdings" w:hAnsi="Wingdings"/>
    </w:rPr>
  </w:style>
  <w:style w:type="character" w:customStyle="1" w:styleId="WW8Num28z3">
    <w:name w:val="WW8Num28z3"/>
    <w:rsid w:val="00C7769C"/>
    <w:rPr>
      <w:rFonts w:ascii="Symbol" w:hAnsi="Symbol"/>
    </w:rPr>
  </w:style>
  <w:style w:type="character" w:customStyle="1" w:styleId="WW8Num28z4">
    <w:name w:val="WW8Num28z4"/>
    <w:rsid w:val="00C7769C"/>
    <w:rPr>
      <w:rFonts w:ascii="Courier New" w:hAnsi="Courier New"/>
    </w:rPr>
  </w:style>
  <w:style w:type="character" w:customStyle="1" w:styleId="WW8Num29z2">
    <w:name w:val="WW8Num29z2"/>
    <w:rsid w:val="00C7769C"/>
    <w:rPr>
      <w:rFonts w:ascii="Times New Roman" w:hAnsi="Times New Roman"/>
      <w:b/>
      <w:sz w:val="28"/>
    </w:rPr>
  </w:style>
  <w:style w:type="character" w:customStyle="1" w:styleId="WW8Num30z0">
    <w:name w:val="WW8Num30z0"/>
    <w:rsid w:val="00C7769C"/>
    <w:rPr>
      <w:rFonts w:ascii="Symbol" w:hAnsi="Symbol"/>
    </w:rPr>
  </w:style>
  <w:style w:type="character" w:customStyle="1" w:styleId="WW8Num31z0">
    <w:name w:val="WW8Num31z0"/>
    <w:rsid w:val="00C7769C"/>
    <w:rPr>
      <w:rFonts w:ascii="Symbol" w:hAnsi="Symbol"/>
    </w:rPr>
  </w:style>
  <w:style w:type="character" w:customStyle="1" w:styleId="WW8Num31z1">
    <w:name w:val="WW8Num31z1"/>
    <w:rsid w:val="00C7769C"/>
    <w:rPr>
      <w:rFonts w:ascii="Courier New" w:hAnsi="Courier New"/>
    </w:rPr>
  </w:style>
  <w:style w:type="character" w:customStyle="1" w:styleId="WW8Num31z2">
    <w:name w:val="WW8Num31z2"/>
    <w:rsid w:val="00C7769C"/>
    <w:rPr>
      <w:rFonts w:ascii="Wingdings" w:hAnsi="Wingdings"/>
    </w:rPr>
  </w:style>
  <w:style w:type="character" w:customStyle="1" w:styleId="WW8Num32z0">
    <w:name w:val="WW8Num32z0"/>
    <w:rsid w:val="00C7769C"/>
    <w:rPr>
      <w:rFonts w:ascii="Symbol" w:hAnsi="Symbol"/>
    </w:rPr>
  </w:style>
  <w:style w:type="character" w:customStyle="1" w:styleId="WW8Num32z1">
    <w:name w:val="WW8Num32z1"/>
    <w:rsid w:val="00C7769C"/>
    <w:rPr>
      <w:rFonts w:ascii="Courier New" w:hAnsi="Courier New"/>
    </w:rPr>
  </w:style>
  <w:style w:type="character" w:customStyle="1" w:styleId="WW8Num32z2">
    <w:name w:val="WW8Num32z2"/>
    <w:rsid w:val="00C7769C"/>
    <w:rPr>
      <w:rFonts w:ascii="Wingdings" w:hAnsi="Wingdings"/>
    </w:rPr>
  </w:style>
  <w:style w:type="character" w:customStyle="1" w:styleId="WW8Num33z0">
    <w:name w:val="WW8Num33z0"/>
    <w:rsid w:val="00C7769C"/>
    <w:rPr>
      <w:rFonts w:ascii="Times New Roman" w:hAnsi="Times New Roman"/>
    </w:rPr>
  </w:style>
  <w:style w:type="character" w:customStyle="1" w:styleId="WW8Num33z1">
    <w:name w:val="WW8Num33z1"/>
    <w:rsid w:val="00C7769C"/>
    <w:rPr>
      <w:rFonts w:ascii="Courier New" w:hAnsi="Courier New"/>
    </w:rPr>
  </w:style>
  <w:style w:type="character" w:customStyle="1" w:styleId="WW8Num33z2">
    <w:name w:val="WW8Num33z2"/>
    <w:rsid w:val="00C7769C"/>
    <w:rPr>
      <w:rFonts w:ascii="Wingdings" w:hAnsi="Wingdings"/>
    </w:rPr>
  </w:style>
  <w:style w:type="character" w:customStyle="1" w:styleId="WW8Num33z3">
    <w:name w:val="WW8Num33z3"/>
    <w:rsid w:val="00C7769C"/>
    <w:rPr>
      <w:rFonts w:ascii="Symbol" w:hAnsi="Symbol"/>
    </w:rPr>
  </w:style>
  <w:style w:type="character" w:customStyle="1" w:styleId="WW8Num34z0">
    <w:name w:val="WW8Num34z0"/>
    <w:rsid w:val="00C7769C"/>
    <w:rPr>
      <w:rFonts w:ascii="Symbol" w:hAnsi="Symbol"/>
    </w:rPr>
  </w:style>
  <w:style w:type="character" w:customStyle="1" w:styleId="WW8Num34z1">
    <w:name w:val="WW8Num34z1"/>
    <w:rsid w:val="00C7769C"/>
    <w:rPr>
      <w:rFonts w:ascii="Courier New" w:hAnsi="Courier New"/>
    </w:rPr>
  </w:style>
  <w:style w:type="character" w:customStyle="1" w:styleId="WW8Num34z2">
    <w:name w:val="WW8Num34z2"/>
    <w:rsid w:val="00C7769C"/>
    <w:rPr>
      <w:rFonts w:ascii="Wingdings" w:hAnsi="Wingdings"/>
    </w:rPr>
  </w:style>
  <w:style w:type="character" w:customStyle="1" w:styleId="WW8Num35z0">
    <w:name w:val="WW8Num35z0"/>
    <w:rsid w:val="00C7769C"/>
    <w:rPr>
      <w:rFonts w:ascii="Symbol" w:hAnsi="Symbol"/>
    </w:rPr>
  </w:style>
  <w:style w:type="character" w:customStyle="1" w:styleId="WW8Num35z1">
    <w:name w:val="WW8Num35z1"/>
    <w:rsid w:val="00C7769C"/>
    <w:rPr>
      <w:rFonts w:ascii="Courier New" w:hAnsi="Courier New"/>
    </w:rPr>
  </w:style>
  <w:style w:type="character" w:customStyle="1" w:styleId="WW8Num35z2">
    <w:name w:val="WW8Num35z2"/>
    <w:rsid w:val="00C7769C"/>
    <w:rPr>
      <w:rFonts w:ascii="Wingdings" w:hAnsi="Wingdings"/>
    </w:rPr>
  </w:style>
  <w:style w:type="character" w:customStyle="1" w:styleId="WW8Num37z0">
    <w:name w:val="WW8Num37z0"/>
    <w:rsid w:val="00C7769C"/>
    <w:rPr>
      <w:rFonts w:ascii="Symbol" w:hAnsi="Symbol"/>
    </w:rPr>
  </w:style>
  <w:style w:type="character" w:customStyle="1" w:styleId="WW8Num39z0">
    <w:name w:val="WW8Num39z0"/>
    <w:rsid w:val="00C7769C"/>
    <w:rPr>
      <w:rFonts w:ascii="Symbol" w:hAnsi="Symbol"/>
    </w:rPr>
  </w:style>
  <w:style w:type="character" w:customStyle="1" w:styleId="WW8Num40z5">
    <w:name w:val="WW8Num40z5"/>
    <w:rsid w:val="00C7769C"/>
    <w:rPr>
      <w:color w:val="auto"/>
    </w:rPr>
  </w:style>
  <w:style w:type="character" w:customStyle="1" w:styleId="WW8Num41z0">
    <w:name w:val="WW8Num41z0"/>
    <w:rsid w:val="00C7769C"/>
    <w:rPr>
      <w:rFonts w:ascii="Times New Roman" w:hAnsi="Times New Roman"/>
    </w:rPr>
  </w:style>
  <w:style w:type="character" w:customStyle="1" w:styleId="WW8Num41z1">
    <w:name w:val="WW8Num41z1"/>
    <w:rsid w:val="00C7769C"/>
    <w:rPr>
      <w:rFonts w:ascii="Courier New" w:hAnsi="Courier New"/>
    </w:rPr>
  </w:style>
  <w:style w:type="character" w:customStyle="1" w:styleId="WW8Num41z2">
    <w:name w:val="WW8Num41z2"/>
    <w:rsid w:val="00C7769C"/>
    <w:rPr>
      <w:rFonts w:ascii="Wingdings" w:hAnsi="Wingdings"/>
    </w:rPr>
  </w:style>
  <w:style w:type="character" w:customStyle="1" w:styleId="WW8Num41z3">
    <w:name w:val="WW8Num41z3"/>
    <w:rsid w:val="00C7769C"/>
    <w:rPr>
      <w:rFonts w:ascii="Symbol" w:hAnsi="Symbol"/>
    </w:rPr>
  </w:style>
  <w:style w:type="character" w:customStyle="1" w:styleId="WW8Num42z0">
    <w:name w:val="WW8Num42z0"/>
    <w:rsid w:val="00C7769C"/>
    <w:rPr>
      <w:rFonts w:ascii="Symbol" w:hAnsi="Symbol"/>
    </w:rPr>
  </w:style>
  <w:style w:type="character" w:customStyle="1" w:styleId="WW8Num42z2">
    <w:name w:val="WW8Num42z2"/>
    <w:rsid w:val="00C7769C"/>
    <w:rPr>
      <w:rFonts w:ascii="Wingdings" w:hAnsi="Wingdings"/>
    </w:rPr>
  </w:style>
  <w:style w:type="character" w:customStyle="1" w:styleId="WW8Num42z4">
    <w:name w:val="WW8Num42z4"/>
    <w:rsid w:val="00C7769C"/>
    <w:rPr>
      <w:rFonts w:ascii="Courier New" w:hAnsi="Courier New"/>
    </w:rPr>
  </w:style>
  <w:style w:type="character" w:customStyle="1" w:styleId="WW8Num43z0">
    <w:name w:val="WW8Num43z0"/>
    <w:rsid w:val="00C7769C"/>
    <w:rPr>
      <w:sz w:val="16"/>
    </w:rPr>
  </w:style>
  <w:style w:type="character" w:customStyle="1" w:styleId="WW8Num43z1">
    <w:name w:val="WW8Num43z1"/>
    <w:rsid w:val="00C7769C"/>
    <w:rPr>
      <w:rFonts w:ascii="Courier New" w:hAnsi="Courier New"/>
    </w:rPr>
  </w:style>
  <w:style w:type="character" w:customStyle="1" w:styleId="WW8Num43z2">
    <w:name w:val="WW8Num43z2"/>
    <w:rsid w:val="00C7769C"/>
    <w:rPr>
      <w:rFonts w:ascii="Wingdings" w:hAnsi="Wingdings"/>
    </w:rPr>
  </w:style>
  <w:style w:type="character" w:customStyle="1" w:styleId="WW8Num43z3">
    <w:name w:val="WW8Num43z3"/>
    <w:rsid w:val="00C7769C"/>
    <w:rPr>
      <w:rFonts w:ascii="Symbol" w:hAnsi="Symbol"/>
    </w:rPr>
  </w:style>
  <w:style w:type="character" w:customStyle="1" w:styleId="WW8Num44z0">
    <w:name w:val="WW8Num44z0"/>
    <w:rsid w:val="00C7769C"/>
    <w:rPr>
      <w:rFonts w:ascii="Symbol" w:hAnsi="Symbol"/>
    </w:rPr>
  </w:style>
  <w:style w:type="character" w:customStyle="1" w:styleId="WW8Num45z0">
    <w:name w:val="WW8Num45z0"/>
    <w:rsid w:val="00C7769C"/>
    <w:rPr>
      <w:rFonts w:ascii="Times New Roman" w:hAnsi="Times New Roman"/>
    </w:rPr>
  </w:style>
  <w:style w:type="character" w:customStyle="1" w:styleId="WW8Num45z1">
    <w:name w:val="WW8Num45z1"/>
    <w:rsid w:val="00C7769C"/>
    <w:rPr>
      <w:rFonts w:ascii="Courier New" w:hAnsi="Courier New"/>
    </w:rPr>
  </w:style>
  <w:style w:type="character" w:customStyle="1" w:styleId="WW8Num45z2">
    <w:name w:val="WW8Num45z2"/>
    <w:rsid w:val="00C7769C"/>
    <w:rPr>
      <w:rFonts w:ascii="Wingdings" w:hAnsi="Wingdings"/>
    </w:rPr>
  </w:style>
  <w:style w:type="character" w:customStyle="1" w:styleId="WW8Num45z3">
    <w:name w:val="WW8Num45z3"/>
    <w:rsid w:val="00C7769C"/>
    <w:rPr>
      <w:rFonts w:ascii="Symbol" w:hAnsi="Symbol"/>
    </w:rPr>
  </w:style>
  <w:style w:type="character" w:customStyle="1" w:styleId="WW8Num46z0">
    <w:name w:val="WW8Num46z0"/>
    <w:rsid w:val="00C7769C"/>
    <w:rPr>
      <w:rFonts w:ascii="Symbol" w:hAnsi="Symbol"/>
    </w:rPr>
  </w:style>
  <w:style w:type="character" w:customStyle="1" w:styleId="WW8Num46z1">
    <w:name w:val="WW8Num46z1"/>
    <w:rsid w:val="00C7769C"/>
    <w:rPr>
      <w:rFonts w:ascii="Courier New" w:hAnsi="Courier New"/>
    </w:rPr>
  </w:style>
  <w:style w:type="character" w:customStyle="1" w:styleId="WW8Num46z2">
    <w:name w:val="WW8Num46z2"/>
    <w:rsid w:val="00C7769C"/>
    <w:rPr>
      <w:rFonts w:ascii="Wingdings" w:hAnsi="Wingdings"/>
    </w:rPr>
  </w:style>
  <w:style w:type="character" w:customStyle="1" w:styleId="WW8Num47z0">
    <w:name w:val="WW8Num47z0"/>
    <w:rsid w:val="00C7769C"/>
    <w:rPr>
      <w:rFonts w:ascii="Symbol" w:hAnsi="Symbol"/>
    </w:rPr>
  </w:style>
  <w:style w:type="character" w:customStyle="1" w:styleId="WW8Num47z1">
    <w:name w:val="WW8Num47z1"/>
    <w:rsid w:val="00C7769C"/>
    <w:rPr>
      <w:rFonts w:ascii="Courier New" w:hAnsi="Courier New"/>
    </w:rPr>
  </w:style>
  <w:style w:type="character" w:customStyle="1" w:styleId="WW8Num47z2">
    <w:name w:val="WW8Num47z2"/>
    <w:rsid w:val="00C7769C"/>
    <w:rPr>
      <w:rFonts w:ascii="Wingdings" w:hAnsi="Wingdings"/>
    </w:rPr>
  </w:style>
  <w:style w:type="character" w:customStyle="1" w:styleId="WW8Num48z0">
    <w:name w:val="WW8Num48z0"/>
    <w:rsid w:val="00C7769C"/>
    <w:rPr>
      <w:rFonts w:ascii="Times New Roman" w:hAnsi="Times New Roman"/>
    </w:rPr>
  </w:style>
  <w:style w:type="character" w:customStyle="1" w:styleId="WW8Num48z1">
    <w:name w:val="WW8Num48z1"/>
    <w:rsid w:val="00C7769C"/>
    <w:rPr>
      <w:rFonts w:ascii="Courier New" w:hAnsi="Courier New"/>
    </w:rPr>
  </w:style>
  <w:style w:type="character" w:customStyle="1" w:styleId="WW8Num48z2">
    <w:name w:val="WW8Num48z2"/>
    <w:rsid w:val="00C7769C"/>
    <w:rPr>
      <w:rFonts w:ascii="Wingdings" w:hAnsi="Wingdings"/>
    </w:rPr>
  </w:style>
  <w:style w:type="character" w:customStyle="1" w:styleId="WW8Num48z3">
    <w:name w:val="WW8Num48z3"/>
    <w:rsid w:val="00C7769C"/>
    <w:rPr>
      <w:rFonts w:ascii="Symbol" w:hAnsi="Symbol"/>
    </w:rPr>
  </w:style>
  <w:style w:type="character" w:customStyle="1" w:styleId="WW8Num50z0">
    <w:name w:val="WW8Num50z0"/>
    <w:rsid w:val="00C7769C"/>
    <w:rPr>
      <w:rFonts w:ascii="Arial MT Black" w:hAnsi="Arial MT Black"/>
      <w:sz w:val="18"/>
    </w:rPr>
  </w:style>
  <w:style w:type="character" w:customStyle="1" w:styleId="WW8Num51z0">
    <w:name w:val="WW8Num51z0"/>
    <w:rsid w:val="00C7769C"/>
    <w:rPr>
      <w:rFonts w:ascii="Times New Roman" w:hAnsi="Times New Roman"/>
    </w:rPr>
  </w:style>
  <w:style w:type="character" w:customStyle="1" w:styleId="WW8Num51z1">
    <w:name w:val="WW8Num51z1"/>
    <w:rsid w:val="00C7769C"/>
    <w:rPr>
      <w:rFonts w:ascii="Courier New" w:hAnsi="Courier New"/>
    </w:rPr>
  </w:style>
  <w:style w:type="character" w:customStyle="1" w:styleId="WW8Num51z2">
    <w:name w:val="WW8Num51z2"/>
    <w:rsid w:val="00C7769C"/>
    <w:rPr>
      <w:rFonts w:ascii="Wingdings" w:hAnsi="Wingdings"/>
    </w:rPr>
  </w:style>
  <w:style w:type="character" w:customStyle="1" w:styleId="WW8Num51z3">
    <w:name w:val="WW8Num51z3"/>
    <w:rsid w:val="00C7769C"/>
    <w:rPr>
      <w:rFonts w:ascii="Symbol" w:hAnsi="Symbol"/>
    </w:rPr>
  </w:style>
  <w:style w:type="character" w:customStyle="1" w:styleId="WW8Num53z0">
    <w:name w:val="WW8Num53z0"/>
    <w:rsid w:val="00C7769C"/>
    <w:rPr>
      <w:rFonts w:ascii="Arial MT Black" w:hAnsi="Arial MT Black"/>
      <w:sz w:val="18"/>
    </w:rPr>
  </w:style>
  <w:style w:type="character" w:customStyle="1" w:styleId="WW8Num54z2">
    <w:name w:val="WW8Num54z2"/>
    <w:rsid w:val="00C7769C"/>
    <w:rPr>
      <w:rFonts w:ascii="Times New Roman" w:hAnsi="Times New Roman"/>
      <w:b/>
      <w:sz w:val="28"/>
    </w:rPr>
  </w:style>
  <w:style w:type="character" w:customStyle="1" w:styleId="WW8Num57z2">
    <w:name w:val="WW8Num57z2"/>
    <w:rsid w:val="00C7769C"/>
    <w:rPr>
      <w:rFonts w:ascii="Times New Roman" w:hAnsi="Times New Roman"/>
      <w:b/>
      <w:sz w:val="28"/>
    </w:rPr>
  </w:style>
  <w:style w:type="character" w:customStyle="1" w:styleId="WW8Num58z0">
    <w:name w:val="WW8Num58z0"/>
    <w:rsid w:val="00C7769C"/>
    <w:rPr>
      <w:rFonts w:ascii="Symbol" w:hAnsi="Symbol"/>
    </w:rPr>
  </w:style>
  <w:style w:type="character" w:customStyle="1" w:styleId="WW8Num58z1">
    <w:name w:val="WW8Num58z1"/>
    <w:rsid w:val="00C7769C"/>
    <w:rPr>
      <w:rFonts w:ascii="Courier New" w:hAnsi="Courier New"/>
    </w:rPr>
  </w:style>
  <w:style w:type="character" w:customStyle="1" w:styleId="WW8Num58z2">
    <w:name w:val="WW8Num58z2"/>
    <w:rsid w:val="00C7769C"/>
    <w:rPr>
      <w:rFonts w:ascii="Wingdings" w:hAnsi="Wingdings"/>
    </w:rPr>
  </w:style>
  <w:style w:type="character" w:customStyle="1" w:styleId="WW8Num59z0">
    <w:name w:val="WW8Num59z0"/>
    <w:rsid w:val="00C7769C"/>
    <w:rPr>
      <w:rFonts w:ascii="Times New Roman" w:hAnsi="Times New Roman"/>
    </w:rPr>
  </w:style>
  <w:style w:type="character" w:customStyle="1" w:styleId="WW8Num59z1">
    <w:name w:val="WW8Num59z1"/>
    <w:rsid w:val="00C7769C"/>
    <w:rPr>
      <w:rFonts w:ascii="Courier New" w:hAnsi="Courier New"/>
    </w:rPr>
  </w:style>
  <w:style w:type="character" w:customStyle="1" w:styleId="WW8Num59z3">
    <w:name w:val="WW8Num59z3"/>
    <w:rsid w:val="00C7769C"/>
    <w:rPr>
      <w:rFonts w:ascii="Symbol" w:hAnsi="Symbol"/>
    </w:rPr>
  </w:style>
  <w:style w:type="character" w:customStyle="1" w:styleId="WW8Num59z5">
    <w:name w:val="WW8Num59z5"/>
    <w:rsid w:val="00C7769C"/>
    <w:rPr>
      <w:rFonts w:ascii="Wingdings" w:hAnsi="Wingdings"/>
    </w:rPr>
  </w:style>
  <w:style w:type="character" w:customStyle="1" w:styleId="WW8Num60z0">
    <w:name w:val="WW8Num60z0"/>
    <w:rsid w:val="00C7769C"/>
    <w:rPr>
      <w:rFonts w:ascii="Symbol" w:hAnsi="Symbol"/>
    </w:rPr>
  </w:style>
  <w:style w:type="character" w:customStyle="1" w:styleId="WW8Num60z1">
    <w:name w:val="WW8Num60z1"/>
    <w:rsid w:val="00C7769C"/>
    <w:rPr>
      <w:rFonts w:ascii="Courier New" w:hAnsi="Courier New"/>
    </w:rPr>
  </w:style>
  <w:style w:type="character" w:customStyle="1" w:styleId="WW8Num60z2">
    <w:name w:val="WW8Num60z2"/>
    <w:rsid w:val="00C7769C"/>
    <w:rPr>
      <w:rFonts w:ascii="Wingdings" w:hAnsi="Wingdings"/>
    </w:rPr>
  </w:style>
  <w:style w:type="character" w:customStyle="1" w:styleId="WW8Num61z2">
    <w:name w:val="WW8Num61z2"/>
    <w:rsid w:val="00C7769C"/>
    <w:rPr>
      <w:rFonts w:ascii="Times New Roman" w:hAnsi="Times New Roman"/>
      <w:b/>
      <w:sz w:val="28"/>
    </w:rPr>
  </w:style>
  <w:style w:type="character" w:customStyle="1" w:styleId="WW8Num62z0">
    <w:name w:val="WW8Num62z0"/>
    <w:rsid w:val="00C7769C"/>
    <w:rPr>
      <w:rFonts w:ascii="Times New Roman" w:hAnsi="Times New Roman"/>
    </w:rPr>
  </w:style>
  <w:style w:type="character" w:customStyle="1" w:styleId="WW8Num62z1">
    <w:name w:val="WW8Num62z1"/>
    <w:rsid w:val="00C7769C"/>
    <w:rPr>
      <w:rFonts w:ascii="Courier New" w:hAnsi="Courier New"/>
    </w:rPr>
  </w:style>
  <w:style w:type="character" w:customStyle="1" w:styleId="WW8Num62z2">
    <w:name w:val="WW8Num62z2"/>
    <w:rsid w:val="00C7769C"/>
    <w:rPr>
      <w:rFonts w:ascii="Wingdings" w:hAnsi="Wingdings"/>
    </w:rPr>
  </w:style>
  <w:style w:type="character" w:customStyle="1" w:styleId="WW8Num62z3">
    <w:name w:val="WW8Num62z3"/>
    <w:rsid w:val="00C7769C"/>
    <w:rPr>
      <w:rFonts w:ascii="Symbol" w:hAnsi="Symbol"/>
    </w:rPr>
  </w:style>
  <w:style w:type="character" w:customStyle="1" w:styleId="WW8Num63z2">
    <w:name w:val="WW8Num63z2"/>
    <w:rsid w:val="00C7769C"/>
    <w:rPr>
      <w:rFonts w:ascii="Times New Roman" w:hAnsi="Times New Roman"/>
      <w:b/>
      <w:sz w:val="28"/>
    </w:rPr>
  </w:style>
  <w:style w:type="character" w:customStyle="1" w:styleId="WW8Num64z2">
    <w:name w:val="WW8Num64z2"/>
    <w:rsid w:val="00C7769C"/>
    <w:rPr>
      <w:rFonts w:ascii="Times New Roman" w:hAnsi="Times New Roman"/>
      <w:b/>
      <w:sz w:val="28"/>
    </w:rPr>
  </w:style>
  <w:style w:type="character" w:customStyle="1" w:styleId="WW8Num65z0">
    <w:name w:val="WW8Num65z0"/>
    <w:rsid w:val="00C7769C"/>
    <w:rPr>
      <w:rFonts w:ascii="Times New Roman" w:hAnsi="Times New Roman"/>
    </w:rPr>
  </w:style>
  <w:style w:type="character" w:customStyle="1" w:styleId="WW8Num67z2">
    <w:name w:val="WW8Num67z2"/>
    <w:rsid w:val="00C7769C"/>
    <w:rPr>
      <w:rFonts w:ascii="Times New Roman" w:hAnsi="Times New Roman"/>
      <w:b/>
      <w:sz w:val="28"/>
    </w:rPr>
  </w:style>
  <w:style w:type="character" w:customStyle="1" w:styleId="WW8Num68z0">
    <w:name w:val="WW8Num68z0"/>
    <w:rsid w:val="00C7769C"/>
    <w:rPr>
      <w:rFonts w:ascii="Times New Roman" w:hAnsi="Times New Roman"/>
    </w:rPr>
  </w:style>
  <w:style w:type="character" w:customStyle="1" w:styleId="WW8Num69z0">
    <w:name w:val="WW8Num69z0"/>
    <w:rsid w:val="00C7769C"/>
    <w:rPr>
      <w:rFonts w:ascii="Times New Roman" w:hAnsi="Times New Roman"/>
    </w:rPr>
  </w:style>
  <w:style w:type="character" w:customStyle="1" w:styleId="WW8Num69z1">
    <w:name w:val="WW8Num69z1"/>
    <w:rsid w:val="00C7769C"/>
    <w:rPr>
      <w:rFonts w:ascii="Courier New" w:hAnsi="Courier New"/>
    </w:rPr>
  </w:style>
  <w:style w:type="character" w:customStyle="1" w:styleId="WW8Num69z2">
    <w:name w:val="WW8Num69z2"/>
    <w:rsid w:val="00C7769C"/>
    <w:rPr>
      <w:rFonts w:ascii="Wingdings" w:hAnsi="Wingdings"/>
    </w:rPr>
  </w:style>
  <w:style w:type="character" w:customStyle="1" w:styleId="WW8Num69z3">
    <w:name w:val="WW8Num69z3"/>
    <w:rsid w:val="00C7769C"/>
    <w:rPr>
      <w:rFonts w:ascii="Symbol" w:hAnsi="Symbol"/>
    </w:rPr>
  </w:style>
  <w:style w:type="character" w:customStyle="1" w:styleId="WW8Num70z0">
    <w:name w:val="WW8Num70z0"/>
    <w:rsid w:val="00C7769C"/>
    <w:rPr>
      <w:rFonts w:ascii="Times New Roman" w:hAnsi="Times New Roman"/>
    </w:rPr>
  </w:style>
  <w:style w:type="character" w:customStyle="1" w:styleId="WW8Num70z1">
    <w:name w:val="WW8Num70z1"/>
    <w:rsid w:val="00C7769C"/>
    <w:rPr>
      <w:rFonts w:ascii="Courier New" w:hAnsi="Courier New"/>
    </w:rPr>
  </w:style>
  <w:style w:type="character" w:customStyle="1" w:styleId="WW8Num70z2">
    <w:name w:val="WW8Num70z2"/>
    <w:rsid w:val="00C7769C"/>
    <w:rPr>
      <w:rFonts w:ascii="Symbol" w:hAnsi="Symbol"/>
    </w:rPr>
  </w:style>
  <w:style w:type="character" w:customStyle="1" w:styleId="WW8Num70z5">
    <w:name w:val="WW8Num70z5"/>
    <w:rsid w:val="00C7769C"/>
    <w:rPr>
      <w:rFonts w:ascii="Wingdings" w:hAnsi="Wingdings"/>
    </w:rPr>
  </w:style>
  <w:style w:type="character" w:customStyle="1" w:styleId="WW8Num71z0">
    <w:name w:val="WW8Num71z0"/>
    <w:rsid w:val="00C7769C"/>
    <w:rPr>
      <w:rFonts w:ascii="Times New Roman" w:hAnsi="Times New Roman"/>
    </w:rPr>
  </w:style>
  <w:style w:type="character" w:customStyle="1" w:styleId="WW8Num71z1">
    <w:name w:val="WW8Num71z1"/>
    <w:rsid w:val="00C7769C"/>
    <w:rPr>
      <w:rFonts w:ascii="Courier New" w:hAnsi="Courier New"/>
    </w:rPr>
  </w:style>
  <w:style w:type="character" w:customStyle="1" w:styleId="WW8Num71z2">
    <w:name w:val="WW8Num71z2"/>
    <w:rsid w:val="00C7769C"/>
    <w:rPr>
      <w:rFonts w:ascii="Wingdings" w:hAnsi="Wingdings"/>
    </w:rPr>
  </w:style>
  <w:style w:type="character" w:customStyle="1" w:styleId="WW8Num71z3">
    <w:name w:val="WW8Num71z3"/>
    <w:rsid w:val="00C7769C"/>
    <w:rPr>
      <w:rFonts w:ascii="Symbol" w:hAnsi="Symbol"/>
    </w:rPr>
  </w:style>
  <w:style w:type="character" w:customStyle="1" w:styleId="WW8Num73z0">
    <w:name w:val="WW8Num73z0"/>
    <w:rsid w:val="00C7769C"/>
    <w:rPr>
      <w:rFonts w:ascii="Symbol" w:hAnsi="Symbol"/>
    </w:rPr>
  </w:style>
  <w:style w:type="character" w:customStyle="1" w:styleId="WW8Num73z1">
    <w:name w:val="WW8Num73z1"/>
    <w:rsid w:val="00C7769C"/>
    <w:rPr>
      <w:rFonts w:ascii="Courier New" w:hAnsi="Courier New"/>
    </w:rPr>
  </w:style>
  <w:style w:type="character" w:customStyle="1" w:styleId="WW8Num73z2">
    <w:name w:val="WW8Num73z2"/>
    <w:rsid w:val="00C7769C"/>
    <w:rPr>
      <w:rFonts w:ascii="Wingdings" w:hAnsi="Wingdings"/>
    </w:rPr>
  </w:style>
  <w:style w:type="character" w:customStyle="1" w:styleId="WW8Num74z0">
    <w:name w:val="WW8Num74z0"/>
    <w:rsid w:val="00C7769C"/>
    <w:rPr>
      <w:rFonts w:ascii="Symbol" w:hAnsi="Symbol"/>
    </w:rPr>
  </w:style>
  <w:style w:type="character" w:customStyle="1" w:styleId="WW8Num74z1">
    <w:name w:val="WW8Num74z1"/>
    <w:rsid w:val="00C7769C"/>
    <w:rPr>
      <w:rFonts w:ascii="Courier New" w:hAnsi="Courier New"/>
    </w:rPr>
  </w:style>
  <w:style w:type="character" w:customStyle="1" w:styleId="WW8Num74z2">
    <w:name w:val="WW8Num74z2"/>
    <w:rsid w:val="00C7769C"/>
    <w:rPr>
      <w:rFonts w:ascii="Wingdings" w:hAnsi="Wingdings"/>
    </w:rPr>
  </w:style>
  <w:style w:type="character" w:customStyle="1" w:styleId="WW8Num77z2">
    <w:name w:val="WW8Num77z2"/>
    <w:rsid w:val="00C7769C"/>
    <w:rPr>
      <w:rFonts w:ascii="Times New Roman" w:hAnsi="Times New Roman"/>
      <w:b/>
      <w:sz w:val="28"/>
    </w:rPr>
  </w:style>
  <w:style w:type="character" w:customStyle="1" w:styleId="WW8Num79z0">
    <w:name w:val="WW8Num79z0"/>
    <w:rsid w:val="00C7769C"/>
    <w:rPr>
      <w:rFonts w:ascii="Times New Roman" w:hAnsi="Times New Roman"/>
      <w:sz w:val="28"/>
    </w:rPr>
  </w:style>
  <w:style w:type="character" w:customStyle="1" w:styleId="WW8Num80z0">
    <w:name w:val="WW8Num80z0"/>
    <w:rsid w:val="00C7769C"/>
    <w:rPr>
      <w:rFonts w:ascii="Symbol" w:hAnsi="Symbol"/>
    </w:rPr>
  </w:style>
  <w:style w:type="character" w:customStyle="1" w:styleId="WW8Num80z1">
    <w:name w:val="WW8Num80z1"/>
    <w:rsid w:val="00C7769C"/>
    <w:rPr>
      <w:rFonts w:ascii="Courier New" w:hAnsi="Courier New"/>
    </w:rPr>
  </w:style>
  <w:style w:type="character" w:customStyle="1" w:styleId="WW8Num80z2">
    <w:name w:val="WW8Num80z2"/>
    <w:rsid w:val="00C7769C"/>
    <w:rPr>
      <w:rFonts w:ascii="Wingdings" w:hAnsi="Wingdings"/>
    </w:rPr>
  </w:style>
  <w:style w:type="character" w:customStyle="1" w:styleId="WW8NumSt105z0">
    <w:name w:val="WW8NumSt105z0"/>
    <w:rsid w:val="00C7769C"/>
    <w:rPr>
      <w:rFonts w:ascii="Wingdings" w:hAnsi="Wingdings"/>
      <w:sz w:val="16"/>
    </w:rPr>
  </w:style>
  <w:style w:type="character" w:customStyle="1" w:styleId="WW8NumSt107z0">
    <w:name w:val="WW8NumSt107z0"/>
    <w:rsid w:val="00C7769C"/>
    <w:rPr>
      <w:rFonts w:ascii="Helv" w:hAnsi="Helv"/>
      <w:sz w:val="16"/>
    </w:rPr>
  </w:style>
  <w:style w:type="character" w:customStyle="1" w:styleId="WW-">
    <w:name w:val="WW-Основной шрифт абзаца"/>
    <w:rsid w:val="00C7769C"/>
  </w:style>
  <w:style w:type="character" w:customStyle="1" w:styleId="Valent">
    <w:name w:val="Valent"/>
    <w:rsid w:val="00C7769C"/>
    <w:rPr>
      <w:rFonts w:ascii="Arial" w:hAnsi="Arial"/>
      <w:b/>
      <w:sz w:val="20"/>
    </w:rPr>
  </w:style>
  <w:style w:type="character" w:customStyle="1" w:styleId="SoDAField">
    <w:name w:val="SoDA Field"/>
    <w:rsid w:val="00C7769C"/>
    <w:rPr>
      <w:color w:val="0000FF"/>
    </w:rPr>
  </w:style>
  <w:style w:type="paragraph" w:customStyle="1" w:styleId="1ffffff6">
    <w:name w:val="Название1"/>
    <w:basedOn w:val="affff4"/>
    <w:rsid w:val="00C7769C"/>
    <w:pPr>
      <w:suppressLineNumbers/>
      <w:suppressAutoHyphens/>
      <w:spacing w:before="120" w:after="120" w:line="360" w:lineRule="auto"/>
      <w:ind w:firstLine="709"/>
      <w:jc w:val="both"/>
    </w:pPr>
    <w:rPr>
      <w:rFonts w:ascii="Arial" w:hAnsi="Arial" w:cs="Tahoma"/>
      <w:i/>
      <w:iCs/>
      <w:sz w:val="20"/>
      <w:szCs w:val="20"/>
      <w:lang w:val="ru-RU" w:eastAsia="ru-RU"/>
    </w:rPr>
  </w:style>
  <w:style w:type="paragraph" w:customStyle="1" w:styleId="afffffffffffffffffffffffe">
    <w:name w:val="Заголовок"/>
    <w:basedOn w:val="affff4"/>
    <w:next w:val="afffff0"/>
    <w:rsid w:val="00C7769C"/>
    <w:pPr>
      <w:keepNext/>
      <w:suppressAutoHyphens/>
      <w:spacing w:before="240" w:after="120" w:line="360" w:lineRule="auto"/>
      <w:ind w:firstLine="709"/>
      <w:jc w:val="both"/>
    </w:pPr>
    <w:rPr>
      <w:rFonts w:ascii="Arial" w:eastAsia="Mincho" w:hAnsi="Arial" w:cs="Tahoma"/>
      <w:sz w:val="28"/>
      <w:szCs w:val="28"/>
      <w:lang w:val="ru-RU" w:eastAsia="ru-RU"/>
    </w:rPr>
  </w:style>
  <w:style w:type="paragraph" w:customStyle="1" w:styleId="PamkaGraf">
    <w:name w:val="PamkaGraf"/>
    <w:basedOn w:val="afffff0"/>
    <w:rsid w:val="00C7769C"/>
    <w:pPr>
      <w:suppressAutoHyphens/>
    </w:pPr>
    <w:rPr>
      <w:sz w:val="8"/>
      <w:szCs w:val="24"/>
    </w:rPr>
  </w:style>
  <w:style w:type="paragraph" w:customStyle="1" w:styleId="PamkaNaim">
    <w:name w:val="PamkaNaim"/>
    <w:basedOn w:val="PamkaStad"/>
    <w:rsid w:val="00C7769C"/>
    <w:pPr>
      <w:tabs>
        <w:tab w:val="clear" w:pos="3228"/>
      </w:tabs>
      <w:suppressAutoHyphens/>
      <w:spacing w:after="60" w:line="360" w:lineRule="auto"/>
      <w:ind w:firstLine="709"/>
    </w:pPr>
    <w:rPr>
      <w:i/>
    </w:rPr>
  </w:style>
  <w:style w:type="paragraph" w:customStyle="1" w:styleId="PamkaNum">
    <w:name w:val="PamkaNum"/>
    <w:basedOn w:val="affff4"/>
    <w:rsid w:val="00C7769C"/>
    <w:pPr>
      <w:suppressAutoHyphens/>
      <w:spacing w:after="60" w:line="360" w:lineRule="auto"/>
      <w:ind w:firstLine="709"/>
      <w:jc w:val="center"/>
    </w:pPr>
    <w:rPr>
      <w:i/>
      <w:sz w:val="20"/>
      <w:lang w:val="ru-RU" w:eastAsia="ru-RU"/>
    </w:rPr>
  </w:style>
  <w:style w:type="paragraph" w:customStyle="1" w:styleId="AppendixHeading2">
    <w:name w:val="Appendix Heading 2"/>
    <w:basedOn w:val="2fc"/>
    <w:next w:val="affff4"/>
    <w:rsid w:val="00C7769C"/>
    <w:pPr>
      <w:numPr>
        <w:ilvl w:val="0"/>
        <w:numId w:val="0"/>
      </w:numPr>
      <w:suppressAutoHyphens/>
    </w:pPr>
    <w:rPr>
      <w:bCs w:val="0"/>
      <w:iCs w:val="0"/>
      <w:kern w:val="0"/>
      <w:sz w:val="30"/>
      <w:szCs w:val="24"/>
      <w:lang w:eastAsia="ru-RU"/>
    </w:rPr>
  </w:style>
  <w:style w:type="paragraph" w:customStyle="1" w:styleId="WW-0">
    <w:name w:val="WW-Красная строка"/>
    <w:basedOn w:val="afffff0"/>
    <w:rsid w:val="00C7769C"/>
    <w:pPr>
      <w:suppressAutoHyphens/>
      <w:spacing w:after="120" w:line="240" w:lineRule="auto"/>
      <w:ind w:firstLine="210"/>
    </w:pPr>
    <w:rPr>
      <w:sz w:val="24"/>
      <w:szCs w:val="24"/>
    </w:rPr>
  </w:style>
  <w:style w:type="paragraph" w:customStyle="1" w:styleId="WW-1">
    <w:name w:val="WW-Маркированный список"/>
    <w:basedOn w:val="affff4"/>
    <w:rsid w:val="00C7769C"/>
    <w:pPr>
      <w:suppressAutoHyphens/>
      <w:spacing w:after="60" w:line="360" w:lineRule="auto"/>
      <w:jc w:val="both"/>
    </w:pPr>
    <w:rPr>
      <w:lang w:val="ru-RU" w:eastAsia="ru-RU"/>
    </w:rPr>
  </w:style>
  <w:style w:type="paragraph" w:customStyle="1" w:styleId="WW-2">
    <w:name w:val="WW-Маркированный список 2"/>
    <w:basedOn w:val="affff4"/>
    <w:rsid w:val="00C7769C"/>
    <w:pPr>
      <w:suppressAutoHyphens/>
      <w:spacing w:after="60" w:line="360" w:lineRule="auto"/>
      <w:ind w:left="1"/>
      <w:jc w:val="both"/>
    </w:pPr>
    <w:rPr>
      <w:sz w:val="28"/>
      <w:lang w:val="ru-RU" w:eastAsia="ru-RU"/>
    </w:rPr>
  </w:style>
  <w:style w:type="paragraph" w:customStyle="1" w:styleId="WW-3">
    <w:name w:val="WW-Перечень рисунков"/>
    <w:basedOn w:val="affff4"/>
    <w:rsid w:val="00C7769C"/>
    <w:pPr>
      <w:tabs>
        <w:tab w:val="right" w:leader="dot" w:pos="9781"/>
      </w:tabs>
      <w:suppressAutoHyphens/>
      <w:spacing w:after="240" w:line="240" w:lineRule="atLeast"/>
      <w:ind w:left="426" w:right="-1" w:hanging="360"/>
      <w:jc w:val="both"/>
    </w:pPr>
    <w:rPr>
      <w:lang w:val="ru-RU" w:eastAsia="ru-RU"/>
    </w:rPr>
  </w:style>
  <w:style w:type="paragraph" w:customStyle="1" w:styleId="WW-4">
    <w:name w:val="WW-Схема документа"/>
    <w:basedOn w:val="affff4"/>
    <w:rsid w:val="00C7769C"/>
    <w:pPr>
      <w:shd w:val="clear" w:color="auto" w:fill="000080"/>
      <w:suppressAutoHyphens/>
      <w:spacing w:after="60" w:line="360" w:lineRule="auto"/>
      <w:ind w:firstLine="709"/>
      <w:jc w:val="both"/>
    </w:pPr>
    <w:rPr>
      <w:rFonts w:ascii="Tahoma" w:hAnsi="Tahoma"/>
      <w:lang w:val="ru-RU" w:eastAsia="ru-RU"/>
    </w:rPr>
  </w:style>
  <w:style w:type="paragraph" w:customStyle="1" w:styleId="WW-5">
    <w:name w:val="WW-Название объекта"/>
    <w:basedOn w:val="affff4"/>
    <w:next w:val="affff4"/>
    <w:rsid w:val="00C7769C"/>
    <w:pPr>
      <w:suppressAutoHyphens/>
      <w:spacing w:before="120" w:after="120" w:line="360" w:lineRule="auto"/>
      <w:ind w:firstLine="709"/>
      <w:jc w:val="both"/>
    </w:pPr>
    <w:rPr>
      <w:b/>
      <w:lang w:val="ru-RU" w:eastAsia="ru-RU"/>
    </w:rPr>
  </w:style>
  <w:style w:type="paragraph" w:customStyle="1" w:styleId="IfMainTXT">
    <w:name w:val="IfMainTXT"/>
    <w:basedOn w:val="affff4"/>
    <w:rsid w:val="00C7769C"/>
    <w:pPr>
      <w:suppressAutoHyphens/>
      <w:spacing w:before="120" w:line="360" w:lineRule="auto"/>
      <w:ind w:left="142" w:firstLine="709"/>
      <w:jc w:val="both"/>
    </w:pPr>
    <w:rPr>
      <w:i/>
      <w:lang w:eastAsia="ru-RU"/>
    </w:rPr>
  </w:style>
  <w:style w:type="paragraph" w:customStyle="1" w:styleId="indMainTXT">
    <w:name w:val="indMainTXT"/>
    <w:basedOn w:val="affff4"/>
    <w:rsid w:val="00C7769C"/>
    <w:pPr>
      <w:suppressAutoHyphens/>
      <w:spacing w:after="60" w:line="360" w:lineRule="auto"/>
      <w:ind w:left="1134"/>
      <w:jc w:val="both"/>
    </w:pPr>
    <w:rPr>
      <w:lang w:val="ru-RU" w:eastAsia="ru-RU"/>
    </w:rPr>
  </w:style>
  <w:style w:type="paragraph" w:customStyle="1" w:styleId="List2Cont">
    <w:name w:val="List2Cont"/>
    <w:basedOn w:val="MainTXT"/>
    <w:rsid w:val="00C7769C"/>
    <w:pPr>
      <w:suppressAutoHyphens/>
      <w:spacing w:after="60"/>
      <w:ind w:left="1134" w:firstLine="0"/>
    </w:pPr>
    <w:rPr>
      <w:rFonts w:ascii="Times New Roman" w:hAnsi="Times New Roman"/>
      <w:szCs w:val="24"/>
    </w:rPr>
  </w:style>
  <w:style w:type="paragraph" w:customStyle="1" w:styleId="List1Cont">
    <w:name w:val="List1Cont"/>
    <w:basedOn w:val="List2Cont"/>
    <w:rsid w:val="00C7769C"/>
    <w:pPr>
      <w:ind w:left="709"/>
    </w:pPr>
  </w:style>
  <w:style w:type="paragraph" w:customStyle="1" w:styleId="List2num">
    <w:name w:val="List2num"/>
    <w:basedOn w:val="List2"/>
    <w:rsid w:val="00C7769C"/>
    <w:pPr>
      <w:tabs>
        <w:tab w:val="clear" w:pos="420"/>
        <w:tab w:val="left" w:pos="981"/>
      </w:tabs>
      <w:suppressAutoHyphens/>
      <w:spacing w:after="60" w:line="360" w:lineRule="auto"/>
      <w:ind w:left="0" w:firstLine="0"/>
      <w:jc w:val="both"/>
    </w:pPr>
  </w:style>
  <w:style w:type="paragraph" w:customStyle="1" w:styleId="NormalIndent">
    <w:name w:val="NormalIndent"/>
    <w:basedOn w:val="affff4"/>
    <w:rsid w:val="00C7769C"/>
    <w:pPr>
      <w:suppressAutoHyphens/>
      <w:spacing w:after="60" w:line="360" w:lineRule="auto"/>
      <w:ind w:left="1134" w:firstLine="720"/>
      <w:jc w:val="both"/>
    </w:pPr>
    <w:rPr>
      <w:lang w:val="ru-RU" w:eastAsia="ru-RU"/>
    </w:rPr>
  </w:style>
  <w:style w:type="paragraph" w:customStyle="1" w:styleId="Stadia">
    <w:name w:val="Stadia"/>
    <w:basedOn w:val="affff4"/>
    <w:rsid w:val="00C7769C"/>
    <w:pPr>
      <w:pBdr>
        <w:top w:val="single" w:sz="20" w:space="9" w:color="000000"/>
      </w:pBdr>
      <w:suppressAutoHyphens/>
      <w:spacing w:after="60" w:line="360" w:lineRule="auto"/>
      <w:ind w:left="142"/>
      <w:jc w:val="center"/>
    </w:pPr>
    <w:rPr>
      <w:b/>
      <w:sz w:val="44"/>
      <w:lang w:val="ru-RU" w:eastAsia="ru-RU"/>
    </w:rPr>
  </w:style>
  <w:style w:type="paragraph" w:customStyle="1" w:styleId="TableTXT0">
    <w:name w:val="TableTXT"/>
    <w:basedOn w:val="affff4"/>
    <w:rsid w:val="00C7769C"/>
    <w:pPr>
      <w:suppressAutoHyphens/>
      <w:spacing w:after="60" w:line="360" w:lineRule="auto"/>
      <w:ind w:firstLine="709"/>
      <w:jc w:val="center"/>
    </w:pPr>
    <w:rPr>
      <w:lang w:val="ru-RU" w:eastAsia="ru-RU"/>
    </w:rPr>
  </w:style>
  <w:style w:type="paragraph" w:customStyle="1" w:styleId="TitleDoc">
    <w:name w:val="TitleDoc"/>
    <w:basedOn w:val="affff4"/>
    <w:rsid w:val="00C7769C"/>
    <w:pPr>
      <w:suppressAutoHyphens/>
      <w:spacing w:after="60" w:line="360" w:lineRule="auto"/>
      <w:ind w:left="142"/>
      <w:jc w:val="center"/>
    </w:pPr>
    <w:rPr>
      <w:sz w:val="28"/>
      <w:lang w:eastAsia="ru-RU"/>
    </w:rPr>
  </w:style>
  <w:style w:type="paragraph" w:customStyle="1" w:styleId="TitleProject">
    <w:name w:val="TitleProject"/>
    <w:basedOn w:val="affff4"/>
    <w:rsid w:val="00C7769C"/>
    <w:pPr>
      <w:suppressAutoHyphens/>
      <w:spacing w:after="60" w:line="360" w:lineRule="auto"/>
      <w:ind w:left="142"/>
      <w:jc w:val="center"/>
    </w:pPr>
    <w:rPr>
      <w:b/>
      <w:sz w:val="32"/>
      <w:lang w:val="ru-RU" w:eastAsia="ru-RU"/>
    </w:rPr>
  </w:style>
  <w:style w:type="paragraph" w:customStyle="1" w:styleId="VedSoder">
    <w:name w:val="VedSoder"/>
    <w:basedOn w:val="PamkaNaim"/>
    <w:rsid w:val="00C7769C"/>
    <w:pPr>
      <w:keepNext/>
      <w:jc w:val="left"/>
    </w:pPr>
    <w:rPr>
      <w:lang w:val="en-US"/>
    </w:rPr>
  </w:style>
  <w:style w:type="paragraph" w:customStyle="1" w:styleId="VedTitle">
    <w:name w:val="VedTitle"/>
    <w:basedOn w:val="affffff"/>
    <w:rsid w:val="00C7769C"/>
    <w:pPr>
      <w:suppressAutoHyphens/>
      <w:spacing w:before="120" w:after="120" w:line="360" w:lineRule="auto"/>
      <w:ind w:firstLine="709"/>
      <w:outlineLvl w:val="9"/>
    </w:pPr>
    <w:rPr>
      <w:rFonts w:ascii="Times New Roman" w:hAnsi="Times New Roman"/>
      <w:b w:val="0"/>
      <w:kern w:val="0"/>
      <w:sz w:val="28"/>
      <w:szCs w:val="24"/>
    </w:rPr>
  </w:style>
  <w:style w:type="paragraph" w:customStyle="1" w:styleId="affffffffffffffffffffffff">
    <w:name w:val="Нумерация"/>
    <w:basedOn w:val="affff4"/>
    <w:rsid w:val="00C7769C"/>
    <w:pPr>
      <w:tabs>
        <w:tab w:val="left" w:pos="207"/>
      </w:tabs>
      <w:suppressAutoHyphens/>
      <w:spacing w:after="60" w:line="360" w:lineRule="auto"/>
      <w:jc w:val="both"/>
    </w:pPr>
    <w:rPr>
      <w:lang w:val="ru-RU" w:eastAsia="ru-RU"/>
    </w:rPr>
  </w:style>
  <w:style w:type="paragraph" w:customStyle="1" w:styleId="List3">
    <w:name w:val="List3"/>
    <w:basedOn w:val="List2"/>
    <w:rsid w:val="00C7769C"/>
    <w:pPr>
      <w:tabs>
        <w:tab w:val="clear" w:pos="420"/>
        <w:tab w:val="left" w:pos="397"/>
        <w:tab w:val="left" w:pos="434"/>
        <w:tab w:val="left" w:pos="981"/>
      </w:tabs>
      <w:suppressAutoHyphens/>
      <w:spacing w:after="60" w:line="360" w:lineRule="auto"/>
      <w:ind w:left="397" w:firstLine="0"/>
      <w:jc w:val="both"/>
    </w:pPr>
  </w:style>
  <w:style w:type="paragraph" w:customStyle="1" w:styleId="WW-30">
    <w:name w:val="WW-Маркированный список 3"/>
    <w:basedOn w:val="affff4"/>
    <w:rsid w:val="00C7769C"/>
    <w:pPr>
      <w:suppressAutoHyphens/>
      <w:spacing w:after="60" w:line="360" w:lineRule="auto"/>
      <w:jc w:val="both"/>
    </w:pPr>
    <w:rPr>
      <w:sz w:val="28"/>
      <w:lang w:val="ru-RU" w:eastAsia="ru-RU"/>
    </w:rPr>
  </w:style>
  <w:style w:type="paragraph" w:customStyle="1" w:styleId="affffffffffffffffffffffff0">
    <w:name w:val="Содержимое врезки"/>
    <w:basedOn w:val="afffff0"/>
    <w:rsid w:val="00C7769C"/>
    <w:pPr>
      <w:suppressAutoHyphens/>
    </w:pPr>
    <w:rPr>
      <w:sz w:val="24"/>
      <w:szCs w:val="24"/>
    </w:rPr>
  </w:style>
  <w:style w:type="paragraph" w:customStyle="1" w:styleId="Char">
    <w:name w:val="Обычный нумерованный Char"/>
    <w:basedOn w:val="affff4"/>
    <w:link w:val="CharChar5"/>
    <w:rsid w:val="00C7769C"/>
    <w:pPr>
      <w:numPr>
        <w:numId w:val="112"/>
      </w:numPr>
      <w:spacing w:line="360" w:lineRule="auto"/>
      <w:jc w:val="both"/>
    </w:pPr>
    <w:rPr>
      <w:szCs w:val="20"/>
    </w:rPr>
  </w:style>
  <w:style w:type="character" w:customStyle="1" w:styleId="CharChar5">
    <w:name w:val="Обычный нумерованный Char Char"/>
    <w:link w:val="Char"/>
    <w:locked/>
    <w:rsid w:val="00C7769C"/>
    <w:rPr>
      <w:rFonts w:ascii="Times New Roman" w:eastAsia="Times New Roman" w:hAnsi="Times New Roman" w:cs="Times New Roman"/>
      <w:sz w:val="24"/>
      <w:szCs w:val="20"/>
      <w:lang w:val="en-US"/>
    </w:rPr>
  </w:style>
  <w:style w:type="character" w:customStyle="1" w:styleId="Char0">
    <w:name w:val="Char"/>
    <w:rsid w:val="00C7769C"/>
    <w:rPr>
      <w:b/>
      <w:caps/>
      <w:kern w:val="28"/>
      <w:sz w:val="24"/>
    </w:rPr>
  </w:style>
  <w:style w:type="paragraph" w:customStyle="1" w:styleId="affffffffffffffffffffffff1">
    <w:name w:val="Обычный полужирный шрифт"/>
    <w:basedOn w:val="affff4"/>
    <w:rsid w:val="00C7769C"/>
    <w:pPr>
      <w:spacing w:after="200" w:line="276" w:lineRule="auto"/>
      <w:ind w:firstLine="709"/>
      <w:jc w:val="both"/>
    </w:pPr>
    <w:rPr>
      <w:b/>
      <w:szCs w:val="22"/>
      <w:lang w:val="ru-RU"/>
    </w:rPr>
  </w:style>
  <w:style w:type="paragraph" w:customStyle="1" w:styleId="Char1">
    <w:name w:val="Обычный описание пункта Char"/>
    <w:basedOn w:val="affff4"/>
    <w:link w:val="CharChar6"/>
    <w:rsid w:val="00C7769C"/>
    <w:pPr>
      <w:spacing w:after="200" w:line="276" w:lineRule="auto"/>
      <w:ind w:left="1418" w:firstLine="709"/>
      <w:jc w:val="both"/>
    </w:pPr>
    <w:rPr>
      <w:sz w:val="22"/>
      <w:szCs w:val="20"/>
      <w:lang w:val="ru-RU" w:eastAsia="ru-RU"/>
    </w:rPr>
  </w:style>
  <w:style w:type="character" w:customStyle="1" w:styleId="CharChar6">
    <w:name w:val="Обычный описание пункта Char Char"/>
    <w:link w:val="Char1"/>
    <w:locked/>
    <w:rsid w:val="00C7769C"/>
    <w:rPr>
      <w:rFonts w:ascii="Times New Roman" w:eastAsia="Times New Roman" w:hAnsi="Times New Roman" w:cs="Times New Roman"/>
      <w:szCs w:val="20"/>
      <w:lang w:eastAsia="ru-RU"/>
    </w:rPr>
  </w:style>
  <w:style w:type="paragraph" w:customStyle="1" w:styleId="Revision1">
    <w:name w:val="Revision1"/>
    <w:hidden/>
    <w:semiHidden/>
    <w:rsid w:val="00C7769C"/>
    <w:pPr>
      <w:spacing w:after="0" w:line="240" w:lineRule="auto"/>
    </w:pPr>
    <w:rPr>
      <w:rFonts w:ascii="Times New Roman" w:eastAsia="Times New Roman" w:hAnsi="Times New Roman" w:cs="Times New Roman"/>
      <w:sz w:val="24"/>
    </w:rPr>
  </w:style>
  <w:style w:type="paragraph" w:customStyle="1" w:styleId="affffffffffffffffffffffff2">
    <w:name w:val="Приложение №"/>
    <w:basedOn w:val="1ffa"/>
    <w:next w:val="affff4"/>
    <w:rsid w:val="00C7769C"/>
    <w:pPr>
      <w:pageBreakBefore/>
      <w:widowControl/>
      <w:tabs>
        <w:tab w:val="left" w:pos="851"/>
        <w:tab w:val="num" w:pos="2520"/>
      </w:tabs>
      <w:ind w:left="720" w:hanging="720"/>
      <w:outlineLvl w:val="8"/>
    </w:pPr>
    <w:rPr>
      <w:caps/>
      <w:szCs w:val="24"/>
      <w:lang w:eastAsia="ru-RU"/>
    </w:rPr>
  </w:style>
  <w:style w:type="paragraph" w:customStyle="1" w:styleId="affffffffffffffffffffffff3">
    <w:name w:val="Документ название"/>
    <w:basedOn w:val="affff4"/>
    <w:next w:val="afffff0"/>
    <w:autoRedefine/>
    <w:rsid w:val="00C7769C"/>
    <w:pPr>
      <w:spacing w:after="60" w:line="360" w:lineRule="auto"/>
      <w:ind w:firstLine="709"/>
      <w:jc w:val="center"/>
    </w:pPr>
    <w:rPr>
      <w:b/>
      <w:caps/>
      <w:lang w:val="ru-RU" w:eastAsia="ru-RU"/>
    </w:rPr>
  </w:style>
  <w:style w:type="character" w:customStyle="1" w:styleId="2-CharChar">
    <w:name w:val="Обычный маркированный 2-ой уровень Char Char"/>
    <w:link w:val="2-Char"/>
    <w:locked/>
    <w:rsid w:val="00C7769C"/>
    <w:rPr>
      <w:rFonts w:ascii="Times New Roman" w:eastAsia="Times New Roman" w:hAnsi="Times New Roman" w:cs="Times New Roman"/>
      <w:sz w:val="24"/>
      <w:szCs w:val="20"/>
      <w:lang w:val="en-US"/>
    </w:rPr>
  </w:style>
  <w:style w:type="paragraph" w:customStyle="1" w:styleId="Char2">
    <w:name w:val="Выделенная цитата Char"/>
    <w:basedOn w:val="affff4"/>
    <w:next w:val="affff4"/>
    <w:link w:val="CharChar7"/>
    <w:rsid w:val="00C7769C"/>
    <w:pPr>
      <w:pBdr>
        <w:bottom w:val="single" w:sz="4" w:space="4" w:color="4F81BD"/>
      </w:pBdr>
      <w:suppressAutoHyphens/>
      <w:spacing w:before="200" w:after="280" w:line="360" w:lineRule="auto"/>
      <w:ind w:left="936" w:right="936" w:firstLine="709"/>
      <w:jc w:val="both"/>
    </w:pPr>
    <w:rPr>
      <w:b/>
      <w:i/>
      <w:color w:val="4F81BD"/>
      <w:szCs w:val="20"/>
      <w:lang w:val="ru-RU" w:eastAsia="ru-RU"/>
    </w:rPr>
  </w:style>
  <w:style w:type="character" w:customStyle="1" w:styleId="CharChar7">
    <w:name w:val="Выделенная цитата Char Char"/>
    <w:link w:val="Char2"/>
    <w:locked/>
    <w:rsid w:val="00C7769C"/>
    <w:rPr>
      <w:rFonts w:ascii="Times New Roman" w:eastAsia="Times New Roman" w:hAnsi="Times New Roman" w:cs="Times New Roman"/>
      <w:b/>
      <w:i/>
      <w:color w:val="4F81BD"/>
      <w:sz w:val="24"/>
      <w:szCs w:val="20"/>
      <w:lang w:eastAsia="ru-RU"/>
    </w:rPr>
  </w:style>
  <w:style w:type="paragraph" w:customStyle="1" w:styleId="1ff4">
    <w:name w:val="Требование 1"/>
    <w:basedOn w:val="affff4"/>
    <w:rsid w:val="00C7769C"/>
    <w:pPr>
      <w:numPr>
        <w:numId w:val="111"/>
      </w:numPr>
      <w:jc w:val="both"/>
    </w:pPr>
    <w:rPr>
      <w:lang w:val="ru-RU" w:eastAsia="ru-RU"/>
    </w:rPr>
  </w:style>
  <w:style w:type="paragraph" w:customStyle="1" w:styleId="2f7">
    <w:name w:val="Требование 2"/>
    <w:basedOn w:val="affff4"/>
    <w:rsid w:val="00C7769C"/>
    <w:pPr>
      <w:numPr>
        <w:ilvl w:val="1"/>
        <w:numId w:val="111"/>
      </w:numPr>
      <w:jc w:val="both"/>
    </w:pPr>
    <w:rPr>
      <w:lang w:val="ru-RU" w:eastAsia="ru-RU"/>
    </w:rPr>
  </w:style>
  <w:style w:type="paragraph" w:customStyle="1" w:styleId="3f4">
    <w:name w:val="Требование 3"/>
    <w:basedOn w:val="affff4"/>
    <w:rsid w:val="00C7769C"/>
    <w:pPr>
      <w:numPr>
        <w:ilvl w:val="2"/>
        <w:numId w:val="111"/>
      </w:numPr>
      <w:jc w:val="both"/>
    </w:pPr>
    <w:rPr>
      <w:lang w:val="ru-RU" w:eastAsia="ru-RU"/>
    </w:rPr>
  </w:style>
  <w:style w:type="paragraph" w:customStyle="1" w:styleId="4e">
    <w:name w:val="Требование 4"/>
    <w:basedOn w:val="affff4"/>
    <w:rsid w:val="00C7769C"/>
    <w:pPr>
      <w:numPr>
        <w:ilvl w:val="3"/>
        <w:numId w:val="111"/>
      </w:numPr>
      <w:jc w:val="both"/>
    </w:pPr>
    <w:rPr>
      <w:lang w:val="ru-RU" w:eastAsia="ru-RU"/>
    </w:rPr>
  </w:style>
  <w:style w:type="paragraph" w:customStyle="1" w:styleId="56">
    <w:name w:val="Требование 5"/>
    <w:basedOn w:val="affff4"/>
    <w:rsid w:val="00C7769C"/>
    <w:pPr>
      <w:numPr>
        <w:ilvl w:val="4"/>
        <w:numId w:val="111"/>
      </w:numPr>
      <w:jc w:val="both"/>
    </w:pPr>
    <w:rPr>
      <w:lang w:val="ru-RU" w:eastAsia="ru-RU"/>
    </w:rPr>
  </w:style>
  <w:style w:type="paragraph" w:customStyle="1" w:styleId="60">
    <w:name w:val="Требование 6"/>
    <w:basedOn w:val="affff4"/>
    <w:rsid w:val="00C7769C"/>
    <w:pPr>
      <w:numPr>
        <w:ilvl w:val="5"/>
        <w:numId w:val="111"/>
      </w:numPr>
      <w:jc w:val="both"/>
    </w:pPr>
    <w:rPr>
      <w:lang w:val="ru-RU" w:eastAsia="ru-RU"/>
    </w:rPr>
  </w:style>
  <w:style w:type="paragraph" w:customStyle="1" w:styleId="1ffffff7">
    <w:name w:val="Нумерация уровень 1"/>
    <w:basedOn w:val="affff4"/>
    <w:autoRedefine/>
    <w:rsid w:val="00C7769C"/>
    <w:pPr>
      <w:spacing w:after="200" w:line="360" w:lineRule="auto"/>
      <w:ind w:left="3686" w:hanging="426"/>
      <w:jc w:val="both"/>
    </w:pPr>
    <w:rPr>
      <w:szCs w:val="22"/>
      <w:lang w:val="ru-RU" w:eastAsia="ru-RU"/>
    </w:rPr>
  </w:style>
  <w:style w:type="character" w:customStyle="1" w:styleId="314">
    <w:name w:val="Заголовок 3 Знак1"/>
    <w:aliases w:val="_EB_3 Знак1,ASFK_3 Знак1,Minor Знак Знак Знак1"/>
    <w:rsid w:val="00C7769C"/>
    <w:rPr>
      <w:b/>
      <w:sz w:val="28"/>
    </w:rPr>
  </w:style>
  <w:style w:type="paragraph" w:customStyle="1" w:styleId="2fffff2">
    <w:name w:val="Маркер уровень 2"/>
    <w:basedOn w:val="affff4"/>
    <w:rsid w:val="00C7769C"/>
    <w:pPr>
      <w:spacing w:after="200" w:line="360" w:lineRule="auto"/>
      <w:ind w:left="1418" w:hanging="426"/>
      <w:jc w:val="both"/>
    </w:pPr>
    <w:rPr>
      <w:szCs w:val="22"/>
      <w:lang w:val="ru-RU"/>
    </w:rPr>
  </w:style>
  <w:style w:type="paragraph" w:customStyle="1" w:styleId="3fff9">
    <w:name w:val="Маркер уровень 3"/>
    <w:basedOn w:val="affff4"/>
    <w:rsid w:val="00C7769C"/>
    <w:pPr>
      <w:tabs>
        <w:tab w:val="num" w:pos="1985"/>
      </w:tabs>
      <w:spacing w:after="200" w:line="360" w:lineRule="auto"/>
      <w:ind w:left="1985" w:hanging="426"/>
      <w:jc w:val="both"/>
    </w:pPr>
    <w:rPr>
      <w:szCs w:val="22"/>
      <w:lang w:val="ru-RU"/>
    </w:rPr>
  </w:style>
  <w:style w:type="paragraph" w:customStyle="1" w:styleId="4ff4">
    <w:name w:val="Маркер уровень 4"/>
    <w:basedOn w:val="affff4"/>
    <w:rsid w:val="00C7769C"/>
    <w:pPr>
      <w:spacing w:after="200" w:line="360" w:lineRule="auto"/>
      <w:ind w:left="2552" w:hanging="426"/>
      <w:jc w:val="both"/>
    </w:pPr>
    <w:rPr>
      <w:szCs w:val="22"/>
      <w:lang w:val="ru-RU"/>
    </w:rPr>
  </w:style>
  <w:style w:type="paragraph" w:customStyle="1" w:styleId="5f7">
    <w:name w:val="Маркер уровень 5"/>
    <w:basedOn w:val="affff4"/>
    <w:rsid w:val="00C7769C"/>
    <w:pPr>
      <w:spacing w:after="200" w:line="360" w:lineRule="auto"/>
      <w:ind w:left="3119" w:hanging="426"/>
      <w:jc w:val="both"/>
    </w:pPr>
    <w:rPr>
      <w:szCs w:val="22"/>
      <w:lang w:val="ru-RU"/>
    </w:rPr>
  </w:style>
  <w:style w:type="paragraph" w:customStyle="1" w:styleId="phTitle">
    <w:name w:val="ph_Title"/>
    <w:basedOn w:val="affff4"/>
    <w:next w:val="affff4"/>
    <w:autoRedefine/>
    <w:rsid w:val="00C7769C"/>
    <w:pPr>
      <w:spacing w:line="360" w:lineRule="auto"/>
      <w:jc w:val="center"/>
      <w:outlineLvl w:val="0"/>
    </w:pPr>
    <w:rPr>
      <w:b/>
      <w:bCs/>
      <w:caps/>
      <w:sz w:val="28"/>
      <w:szCs w:val="28"/>
      <w:lang w:val="ru-RU" w:eastAsia="ru-RU"/>
    </w:rPr>
  </w:style>
  <w:style w:type="character" w:customStyle="1" w:styleId="f">
    <w:name w:val="f"/>
    <w:rsid w:val="00C7769C"/>
  </w:style>
  <w:style w:type="character" w:customStyle="1" w:styleId="epm">
    <w:name w:val="epm"/>
    <w:rsid w:val="00C7769C"/>
    <w:rPr>
      <w:shd w:val="clear" w:color="auto" w:fill="FFE0B2"/>
    </w:rPr>
  </w:style>
  <w:style w:type="paragraph" w:customStyle="1" w:styleId="Char3">
    <w:name w:val="Основной абзац списка_ФК Char"/>
    <w:basedOn w:val="ListParagraph1"/>
    <w:link w:val="CharChar8"/>
    <w:rsid w:val="00C7769C"/>
    <w:pPr>
      <w:spacing w:after="120" w:line="276" w:lineRule="auto"/>
      <w:ind w:left="0" w:firstLine="709"/>
      <w:jc w:val="both"/>
    </w:pPr>
    <w:rPr>
      <w:sz w:val="28"/>
      <w:szCs w:val="20"/>
    </w:rPr>
  </w:style>
  <w:style w:type="character" w:customStyle="1" w:styleId="CharChar8">
    <w:name w:val="Основной абзац списка_ФК Char Char"/>
    <w:link w:val="Char3"/>
    <w:locked/>
    <w:rsid w:val="00C7769C"/>
    <w:rPr>
      <w:rFonts w:ascii="Times New Roman" w:eastAsia="Times New Roman" w:hAnsi="Times New Roman" w:cs="Times New Roman"/>
      <w:sz w:val="28"/>
      <w:szCs w:val="20"/>
      <w:lang w:eastAsia="ru-RU"/>
    </w:rPr>
  </w:style>
  <w:style w:type="character" w:customStyle="1" w:styleId="ep">
    <w:name w:val="ep"/>
    <w:rsid w:val="00C7769C"/>
    <w:rPr>
      <w:shd w:val="clear" w:color="auto" w:fill="D2D2D2"/>
    </w:rPr>
  </w:style>
  <w:style w:type="paragraph" w:customStyle="1" w:styleId="2-10">
    <w:name w:val="Стиль Обычный маркированный 2-ой уровень + После:  10 пт"/>
    <w:basedOn w:val="2-Char"/>
    <w:rsid w:val="00C7769C"/>
    <w:pPr>
      <w:numPr>
        <w:ilvl w:val="0"/>
        <w:numId w:val="0"/>
      </w:numPr>
      <w:tabs>
        <w:tab w:val="clear" w:pos="1581"/>
        <w:tab w:val="num" w:pos="1296"/>
      </w:tabs>
      <w:ind w:left="3901" w:hanging="357"/>
    </w:pPr>
  </w:style>
  <w:style w:type="character" w:customStyle="1" w:styleId="affffffffffffffffffffffff4">
    <w:name w:val="Обычный нумерованный Знак"/>
    <w:rsid w:val="00C7769C"/>
    <w:rPr>
      <w:rFonts w:eastAsia="Times New Roman"/>
      <w:sz w:val="22"/>
      <w:lang w:eastAsia="en-US"/>
    </w:rPr>
  </w:style>
  <w:style w:type="character" w:customStyle="1" w:styleId="affffffffffffffffffffffff5">
    <w:name w:val="Обычный маркированный Знак"/>
    <w:rsid w:val="00C7769C"/>
    <w:rPr>
      <w:rFonts w:eastAsia="Times New Roman"/>
      <w:sz w:val="22"/>
      <w:lang w:eastAsia="en-US"/>
    </w:rPr>
  </w:style>
  <w:style w:type="character" w:customStyle="1" w:styleId="affffffffffffffffffffffff6">
    <w:name w:val="Обычный описание пункта Знак"/>
    <w:rsid w:val="00C7769C"/>
    <w:rPr>
      <w:rFonts w:eastAsia="Times New Roman"/>
      <w:sz w:val="22"/>
      <w:lang w:eastAsia="en-US"/>
    </w:rPr>
  </w:style>
  <w:style w:type="character" w:customStyle="1" w:styleId="2-0">
    <w:name w:val="Обычный маркированный 2-ой уровень Знак"/>
    <w:rsid w:val="00C7769C"/>
  </w:style>
  <w:style w:type="character" w:customStyle="1" w:styleId="affffffffffffffffffffffff7">
    <w:name w:val="Выделенная цитата Знак"/>
    <w:rsid w:val="00C7769C"/>
    <w:rPr>
      <w:b/>
      <w:i/>
      <w:color w:val="4F81BD"/>
      <w:sz w:val="24"/>
    </w:rPr>
  </w:style>
  <w:style w:type="paragraph" w:customStyle="1" w:styleId="affffffffffffffffffffffff8">
    <w:name w:val="Обычный нумерованный"/>
    <w:basedOn w:val="affff4"/>
    <w:rsid w:val="00C7769C"/>
    <w:pPr>
      <w:spacing w:after="200" w:line="276" w:lineRule="auto"/>
      <w:ind w:left="1353" w:hanging="360"/>
      <w:jc w:val="both"/>
    </w:pPr>
    <w:rPr>
      <w:szCs w:val="22"/>
      <w:lang w:val="ru-RU"/>
    </w:rPr>
  </w:style>
  <w:style w:type="paragraph" w:customStyle="1" w:styleId="315">
    <w:name w:val="Стиль Заголовок 3 + Узор: Нет (Фон 1)"/>
    <w:basedOn w:val="affff4"/>
    <w:rsid w:val="00C7769C"/>
    <w:pPr>
      <w:shd w:val="clear" w:color="auto" w:fill="FFFFFF"/>
      <w:suppressAutoHyphens/>
      <w:spacing w:after="60" w:line="360" w:lineRule="auto"/>
      <w:jc w:val="both"/>
    </w:pPr>
    <w:rPr>
      <w:szCs w:val="20"/>
      <w:lang w:val="ru-RU" w:eastAsia="ru-RU"/>
    </w:rPr>
  </w:style>
  <w:style w:type="paragraph" w:customStyle="1" w:styleId="IntenseQuote1">
    <w:name w:val="Intense Quote1"/>
    <w:basedOn w:val="affff4"/>
    <w:next w:val="affff4"/>
    <w:rsid w:val="00C7769C"/>
    <w:pPr>
      <w:pBdr>
        <w:bottom w:val="single" w:sz="4" w:space="4" w:color="4F81BD"/>
      </w:pBdr>
      <w:suppressAutoHyphens/>
      <w:spacing w:before="200" w:after="280" w:line="276" w:lineRule="auto"/>
      <w:ind w:left="936" w:right="936" w:firstLine="709"/>
      <w:jc w:val="both"/>
    </w:pPr>
    <w:rPr>
      <w:b/>
      <w:bCs/>
      <w:i/>
      <w:iCs/>
      <w:color w:val="4F81BD"/>
      <w:lang w:val="ru-RU" w:eastAsia="ru-RU"/>
    </w:rPr>
  </w:style>
  <w:style w:type="character" w:customStyle="1" w:styleId="1ffffff8">
    <w:name w:val="Текст примечания Знак1"/>
    <w:rsid w:val="00C7769C"/>
    <w:rPr>
      <w:rFonts w:ascii="Arial" w:hAnsi="Arial"/>
      <w:lang w:eastAsia="ar-SA" w:bidi="ar-SA"/>
    </w:rPr>
  </w:style>
  <w:style w:type="character" w:customStyle="1" w:styleId="323">
    <w:name w:val="Заголовок 3 Знак2"/>
    <w:rsid w:val="00C7769C"/>
    <w:rPr>
      <w:rFonts w:eastAsia="Times New Roman"/>
      <w:b/>
      <w:sz w:val="24"/>
    </w:rPr>
  </w:style>
  <w:style w:type="paragraph" w:customStyle="1" w:styleId="2-1">
    <w:name w:val="2-"/>
    <w:basedOn w:val="affff4"/>
    <w:rsid w:val="00C7769C"/>
    <w:pPr>
      <w:tabs>
        <w:tab w:val="num" w:pos="360"/>
      </w:tabs>
      <w:spacing w:after="200" w:line="276" w:lineRule="auto"/>
      <w:jc w:val="both"/>
    </w:pPr>
    <w:rPr>
      <w:lang w:val="ru-RU" w:eastAsia="ru-RU"/>
    </w:rPr>
  </w:style>
  <w:style w:type="paragraph" w:customStyle="1" w:styleId="StyleCenteredFirstline006cmAfter0ptLinespacing">
    <w:name w:val="Style Centered First line:  006 cm After:  0 pt Line spacing:  ..."/>
    <w:basedOn w:val="affff4"/>
    <w:rsid w:val="00C7769C"/>
    <w:pPr>
      <w:suppressAutoHyphens/>
      <w:jc w:val="center"/>
    </w:pPr>
    <w:rPr>
      <w:szCs w:val="20"/>
      <w:lang w:val="ru-RU" w:eastAsia="ru-RU"/>
    </w:rPr>
  </w:style>
  <w:style w:type="paragraph" w:customStyle="1" w:styleId="StyleCenteredFirstline004cmBefore6pt">
    <w:name w:val="Style Centered First line:  004 cm Before:  6 pt"/>
    <w:basedOn w:val="affff4"/>
    <w:rsid w:val="00C7769C"/>
    <w:pPr>
      <w:suppressAutoHyphens/>
      <w:spacing w:before="120" w:after="60" w:line="360" w:lineRule="auto"/>
      <w:jc w:val="center"/>
    </w:pPr>
    <w:rPr>
      <w:szCs w:val="20"/>
      <w:lang w:val="ru-RU" w:eastAsia="ru-RU"/>
    </w:rPr>
  </w:style>
  <w:style w:type="paragraph" w:customStyle="1" w:styleId="StyleCenteredFirstline006cmAfter0ptLinespacing1">
    <w:name w:val="Style Centered First line:  006 cm After:  0 pt Line spacing:  ...1"/>
    <w:basedOn w:val="affff4"/>
    <w:rsid w:val="00C7769C"/>
    <w:pPr>
      <w:suppressAutoHyphens/>
      <w:jc w:val="center"/>
    </w:pPr>
    <w:rPr>
      <w:szCs w:val="20"/>
      <w:lang w:val="ru-RU" w:eastAsia="ru-RU"/>
    </w:rPr>
  </w:style>
  <w:style w:type="paragraph" w:customStyle="1" w:styleId="StyleCenteredFirstline006cmAfter0ptLinespacing2">
    <w:name w:val="Style Centered First line:  006 cm After:  0 pt Line spacing:  ...2"/>
    <w:basedOn w:val="affff4"/>
    <w:rsid w:val="00C7769C"/>
    <w:pPr>
      <w:suppressAutoHyphens/>
      <w:jc w:val="center"/>
    </w:pPr>
    <w:rPr>
      <w:szCs w:val="20"/>
      <w:lang w:val="ru-RU" w:eastAsia="ru-RU"/>
    </w:rPr>
  </w:style>
  <w:style w:type="paragraph" w:customStyle="1" w:styleId="StyleFirstline001cmBefore3ptAfter0ptLinespaci">
    <w:name w:val="Style First line:  001 cm Before:  3 pt After:  0 pt Line spaci..."/>
    <w:basedOn w:val="affff4"/>
    <w:rsid w:val="00C7769C"/>
    <w:pPr>
      <w:suppressAutoHyphens/>
      <w:spacing w:before="60"/>
      <w:jc w:val="both"/>
    </w:pPr>
    <w:rPr>
      <w:szCs w:val="20"/>
      <w:lang w:val="ru-RU" w:eastAsia="ru-RU"/>
    </w:rPr>
  </w:style>
  <w:style w:type="paragraph" w:customStyle="1" w:styleId="StyleFirstline001cmBefore3ptAfter0ptLinespaci1">
    <w:name w:val="Style First line:  001 cm Before:  3 pt After:  0 pt Line spaci...1"/>
    <w:basedOn w:val="affff4"/>
    <w:rsid w:val="00C7769C"/>
    <w:pPr>
      <w:suppressAutoHyphens/>
      <w:spacing w:before="60"/>
      <w:jc w:val="both"/>
    </w:pPr>
    <w:rPr>
      <w:szCs w:val="20"/>
      <w:lang w:val="ru-RU" w:eastAsia="ru-RU"/>
    </w:rPr>
  </w:style>
  <w:style w:type="paragraph" w:customStyle="1" w:styleId="StyleFirstline004cmBefore6pt">
    <w:name w:val="Style First line:  004 cm Before:  6 pt"/>
    <w:basedOn w:val="affff4"/>
    <w:rsid w:val="00C7769C"/>
    <w:pPr>
      <w:suppressAutoHyphens/>
      <w:spacing w:before="120" w:after="60" w:line="360" w:lineRule="auto"/>
      <w:jc w:val="both"/>
    </w:pPr>
    <w:rPr>
      <w:szCs w:val="20"/>
      <w:lang w:val="ru-RU" w:eastAsia="ru-RU"/>
    </w:rPr>
  </w:style>
  <w:style w:type="paragraph" w:customStyle="1" w:styleId="StyleFirstline025cm">
    <w:name w:val="Style First line:  025 cm"/>
    <w:basedOn w:val="affff4"/>
    <w:rsid w:val="00C7769C"/>
    <w:pPr>
      <w:suppressAutoHyphens/>
      <w:spacing w:after="60" w:line="360" w:lineRule="auto"/>
      <w:jc w:val="both"/>
    </w:pPr>
    <w:rPr>
      <w:szCs w:val="20"/>
      <w:lang w:val="ru-RU" w:eastAsia="ru-RU"/>
    </w:rPr>
  </w:style>
  <w:style w:type="paragraph" w:customStyle="1" w:styleId="StyleLeftLeft006cmBefore3pt">
    <w:name w:val="Style Left Left:  006 cm Before:  3 pt"/>
    <w:basedOn w:val="affff4"/>
    <w:rsid w:val="00C7769C"/>
    <w:pPr>
      <w:suppressAutoHyphens/>
      <w:spacing w:before="60" w:after="60" w:line="360" w:lineRule="auto"/>
      <w:ind w:firstLine="709"/>
    </w:pPr>
    <w:rPr>
      <w:szCs w:val="20"/>
      <w:lang w:val="ru-RU" w:eastAsia="ru-RU"/>
    </w:rPr>
  </w:style>
  <w:style w:type="paragraph" w:customStyle="1" w:styleId="12">
    <w:name w:val="М1"/>
    <w:basedOn w:val="a"/>
    <w:rsid w:val="00C7769C"/>
    <w:pPr>
      <w:numPr>
        <w:numId w:val="113"/>
      </w:numPr>
      <w:tabs>
        <w:tab w:val="left" w:pos="851"/>
        <w:tab w:val="num" w:pos="1485"/>
        <w:tab w:val="left" w:pos="5683"/>
      </w:tabs>
      <w:spacing w:before="60" w:after="60" w:line="240" w:lineRule="auto"/>
      <w:ind w:hanging="585"/>
      <w:contextualSpacing w:val="0"/>
    </w:pPr>
    <w:rPr>
      <w:szCs w:val="28"/>
    </w:rPr>
  </w:style>
  <w:style w:type="paragraph" w:customStyle="1" w:styleId="affffffffffffffffffffffff9">
    <w:name w:val="ТекстД"/>
    <w:basedOn w:val="afffff0"/>
    <w:rsid w:val="00C7769C"/>
    <w:pPr>
      <w:spacing w:before="60" w:after="60" w:line="240" w:lineRule="auto"/>
      <w:ind w:firstLine="567"/>
    </w:pPr>
    <w:rPr>
      <w:szCs w:val="24"/>
    </w:rPr>
  </w:style>
  <w:style w:type="paragraph" w:customStyle="1" w:styleId="2fd">
    <w:name w:val="маркированный 2"/>
    <w:basedOn w:val="afff9"/>
    <w:rsid w:val="00C7769C"/>
    <w:pPr>
      <w:numPr>
        <w:numId w:val="115"/>
      </w:numPr>
      <w:tabs>
        <w:tab w:val="num" w:pos="0"/>
      </w:tabs>
      <w:ind w:left="284" w:firstLine="567"/>
    </w:pPr>
  </w:style>
  <w:style w:type="paragraph" w:customStyle="1" w:styleId="aff5">
    <w:name w:val="Н"/>
    <w:basedOn w:val="affff4"/>
    <w:rsid w:val="00C7769C"/>
    <w:pPr>
      <w:numPr>
        <w:numId w:val="114"/>
      </w:numPr>
      <w:tabs>
        <w:tab w:val="left" w:pos="1134"/>
      </w:tabs>
      <w:spacing w:before="120"/>
      <w:jc w:val="both"/>
      <w:outlineLvl w:val="5"/>
    </w:pPr>
    <w:rPr>
      <w:b/>
      <w:i/>
      <w:sz w:val="28"/>
      <w:szCs w:val="28"/>
      <w:lang w:val="ru-RU" w:eastAsia="ru-RU"/>
    </w:rPr>
  </w:style>
  <w:style w:type="paragraph" w:customStyle="1" w:styleId="affffffffffffffffffffffffa">
    <w:name w:val="Таблица (текст)"/>
    <w:basedOn w:val="affff4"/>
    <w:link w:val="affffffffffffffffffffffffb"/>
    <w:rsid w:val="00C7769C"/>
    <w:pPr>
      <w:spacing w:before="40" w:after="30"/>
      <w:jc w:val="both"/>
    </w:pPr>
    <w:rPr>
      <w:szCs w:val="20"/>
      <w:lang w:val="ru-RU" w:eastAsia="ru-RU"/>
    </w:rPr>
  </w:style>
  <w:style w:type="character" w:customStyle="1" w:styleId="affffffffffffffffffffffffb">
    <w:name w:val="Таблица (текст) Знак Знак"/>
    <w:link w:val="affffffffffffffffffffffffa"/>
    <w:locked/>
    <w:rsid w:val="00C7769C"/>
    <w:rPr>
      <w:rFonts w:ascii="Times New Roman" w:eastAsia="Times New Roman" w:hAnsi="Times New Roman" w:cs="Times New Roman"/>
      <w:sz w:val="24"/>
      <w:szCs w:val="20"/>
      <w:lang w:eastAsia="ru-RU"/>
    </w:rPr>
  </w:style>
  <w:style w:type="paragraph" w:customStyle="1" w:styleId="Cambria1032">
    <w:name w:val="Стиль +Заголовки (Cambria) полужирный Акцент 1 Слева:  032 см ..."/>
    <w:basedOn w:val="affff4"/>
    <w:rsid w:val="00C7769C"/>
    <w:pPr>
      <w:keepNext/>
      <w:keepLines/>
      <w:suppressAutoHyphens/>
      <w:spacing w:before="200" w:line="360" w:lineRule="auto"/>
      <w:ind w:left="901" w:hanging="720"/>
      <w:jc w:val="both"/>
      <w:outlineLvl w:val="2"/>
    </w:pPr>
    <w:rPr>
      <w:rFonts w:ascii="Cambria" w:hAnsi="Cambria"/>
      <w:b/>
      <w:bCs/>
      <w:szCs w:val="20"/>
      <w:lang w:val="ru-RU" w:eastAsia="ru-RU"/>
    </w:rPr>
  </w:style>
  <w:style w:type="character" w:customStyle="1" w:styleId="333">
    <w:name w:val="Заголовок 3 Знак3"/>
    <w:rsid w:val="00C7769C"/>
    <w:rPr>
      <w:rFonts w:eastAsia="Times New Roman"/>
      <w:b/>
      <w:sz w:val="24"/>
    </w:rPr>
  </w:style>
  <w:style w:type="paragraph" w:customStyle="1" w:styleId="4ff5">
    <w:name w:val="Нумерация 4"/>
    <w:basedOn w:val="2fc"/>
    <w:link w:val="4ff6"/>
    <w:rsid w:val="00C7769C"/>
    <w:pPr>
      <w:numPr>
        <w:ilvl w:val="0"/>
        <w:numId w:val="0"/>
      </w:numPr>
      <w:tabs>
        <w:tab w:val="num" w:pos="2880"/>
      </w:tabs>
      <w:ind w:left="1418" w:hanging="284"/>
    </w:pPr>
    <w:rPr>
      <w:b w:val="0"/>
      <w:bCs w:val="0"/>
      <w:iCs w:val="0"/>
      <w:szCs w:val="20"/>
      <w:lang w:val="ru-RU" w:eastAsia="ru-RU"/>
    </w:rPr>
  </w:style>
  <w:style w:type="character" w:customStyle="1" w:styleId="4ff6">
    <w:name w:val="Нумерация 4 Знак"/>
    <w:link w:val="4ff5"/>
    <w:locked/>
    <w:rsid w:val="00C7769C"/>
    <w:rPr>
      <w:rFonts w:ascii="Times New Roman" w:eastAsia="Times New Roman" w:hAnsi="Times New Roman" w:cs="Times New Roman"/>
      <w:kern w:val="28"/>
      <w:sz w:val="28"/>
      <w:szCs w:val="20"/>
      <w:lang w:eastAsia="ru-RU"/>
    </w:rPr>
  </w:style>
  <w:style w:type="paragraph" w:customStyle="1" w:styleId="2fffff3">
    <w:name w:val="Маркер2"/>
    <w:basedOn w:val="afff9"/>
    <w:link w:val="2fffff4"/>
    <w:rsid w:val="00C7769C"/>
    <w:rPr>
      <w:sz w:val="28"/>
      <w:szCs w:val="28"/>
    </w:rPr>
  </w:style>
  <w:style w:type="paragraph" w:customStyle="1" w:styleId="2fffff5">
    <w:name w:val="Маркер 2"/>
    <w:basedOn w:val="2fffff3"/>
    <w:link w:val="2fffff6"/>
    <w:rsid w:val="00C7769C"/>
    <w:pPr>
      <w:ind w:left="1843" w:hanging="283"/>
    </w:pPr>
  </w:style>
  <w:style w:type="character" w:customStyle="1" w:styleId="2fffff4">
    <w:name w:val="Маркер2 Знак"/>
    <w:link w:val="2fffff3"/>
    <w:locked/>
    <w:rsid w:val="00C7769C"/>
    <w:rPr>
      <w:rFonts w:ascii="Times New Roman" w:eastAsia="Times New Roman" w:hAnsi="Times New Roman" w:cs="Times New Roman"/>
      <w:sz w:val="28"/>
      <w:szCs w:val="28"/>
      <w:lang w:val="en-US"/>
    </w:rPr>
  </w:style>
  <w:style w:type="character" w:customStyle="1" w:styleId="2fffff6">
    <w:name w:val="Маркер 2 Знак"/>
    <w:basedOn w:val="2fffff4"/>
    <w:link w:val="2fffff5"/>
    <w:locked/>
    <w:rsid w:val="00C7769C"/>
  </w:style>
  <w:style w:type="character" w:customStyle="1" w:styleId="3110">
    <w:name w:val="Знак Знак311"/>
    <w:locked/>
    <w:rsid w:val="00C7769C"/>
    <w:rPr>
      <w:sz w:val="24"/>
      <w:lang w:val="en-US" w:eastAsia="en-US"/>
    </w:rPr>
  </w:style>
  <w:style w:type="character" w:customStyle="1" w:styleId="3010">
    <w:name w:val="Знак Знак301"/>
    <w:rsid w:val="00C7769C"/>
    <w:rPr>
      <w:sz w:val="24"/>
    </w:rPr>
  </w:style>
  <w:style w:type="character" w:customStyle="1" w:styleId="3210">
    <w:name w:val="Знак Знак321"/>
    <w:locked/>
    <w:rsid w:val="00C7769C"/>
    <w:rPr>
      <w:sz w:val="24"/>
      <w:lang w:val="en-US" w:eastAsia="en-US"/>
    </w:rPr>
  </w:style>
  <w:style w:type="paragraph" w:customStyle="1" w:styleId="stylea13318313400000000406msolistparagraph">
    <w:name w:val="style_a_13318313400000000406msolistparagraph"/>
    <w:basedOn w:val="affff4"/>
    <w:rsid w:val="00C7769C"/>
    <w:pPr>
      <w:spacing w:after="240"/>
    </w:pPr>
    <w:rPr>
      <w:lang w:val="ru-RU" w:eastAsia="ru-RU"/>
    </w:rPr>
  </w:style>
  <w:style w:type="paragraph" w:customStyle="1" w:styleId="stylea13318313400000000406msonormal">
    <w:name w:val="style_a_13318313400000000406msonormal"/>
    <w:basedOn w:val="affff4"/>
    <w:rsid w:val="00C7769C"/>
    <w:pPr>
      <w:spacing w:after="240"/>
    </w:pPr>
    <w:rPr>
      <w:lang w:val="ru-RU" w:eastAsia="ru-RU"/>
    </w:rPr>
  </w:style>
  <w:style w:type="paragraph" w:customStyle="1" w:styleId="style13328662690000000819msolistparagraph">
    <w:name w:val="style13328662690000000819msolistparagraph"/>
    <w:basedOn w:val="affff4"/>
    <w:rsid w:val="00C7769C"/>
    <w:pPr>
      <w:spacing w:before="100" w:beforeAutospacing="1" w:after="100" w:afterAutospacing="1"/>
    </w:pPr>
    <w:rPr>
      <w:lang w:val="ru-RU" w:eastAsia="ru-RU"/>
    </w:rPr>
  </w:style>
  <w:style w:type="character" w:customStyle="1" w:styleId="postbody1">
    <w:name w:val="postbody1"/>
    <w:rsid w:val="00C7769C"/>
  </w:style>
  <w:style w:type="character" w:customStyle="1" w:styleId="342">
    <w:name w:val="Знак Знак34"/>
    <w:locked/>
    <w:rsid w:val="00C7769C"/>
    <w:rPr>
      <w:sz w:val="24"/>
      <w:lang w:val="en-US" w:eastAsia="en-US"/>
    </w:rPr>
  </w:style>
  <w:style w:type="character" w:customStyle="1" w:styleId="335">
    <w:name w:val="Знак Знак33"/>
    <w:rsid w:val="00C7769C"/>
    <w:rPr>
      <w:sz w:val="24"/>
    </w:rPr>
  </w:style>
  <w:style w:type="character" w:customStyle="1" w:styleId="350">
    <w:name w:val="Знак Знак35"/>
    <w:locked/>
    <w:rsid w:val="00C7769C"/>
    <w:rPr>
      <w:sz w:val="24"/>
      <w:lang w:val="en-US" w:eastAsia="en-US"/>
    </w:rPr>
  </w:style>
  <w:style w:type="character" w:customStyle="1" w:styleId="1ffffff9">
    <w:name w:val="Слабое выделение1"/>
    <w:rsid w:val="00C7769C"/>
    <w:rPr>
      <w:i/>
      <w:color w:val="808080"/>
    </w:rPr>
  </w:style>
  <w:style w:type="character" w:customStyle="1" w:styleId="BodyTextChar2">
    <w:name w:val="Body Text Char2"/>
    <w:aliases w:val="body text Char2,Заг1 Char2,contents Char2,Corps de texte Char2,bt Char2,body tesx Char2,t Char2,RFQ Text Char2,RFQ Char2,body text1 Char2,body text2 Char2,bt1 Char2,body text3 Char2,bt2 Char2,body text4 Char2,bt3 Char2,body text5 Char2"/>
    <w:locked/>
    <w:rsid w:val="00C7769C"/>
    <w:rPr>
      <w:sz w:val="28"/>
    </w:rPr>
  </w:style>
  <w:style w:type="character" w:customStyle="1" w:styleId="2ff2">
    <w:name w:val="Стиль2 Знак"/>
    <w:link w:val="2ff0"/>
    <w:locked/>
    <w:rsid w:val="00C7769C"/>
    <w:rPr>
      <w:rFonts w:ascii="Times New Roman" w:eastAsia="Times New Roman" w:hAnsi="Times New Roman" w:cs="Times New Roman"/>
      <w:b/>
      <w:sz w:val="24"/>
      <w:szCs w:val="20"/>
      <w:lang w:eastAsia="ru-RU"/>
    </w:rPr>
  </w:style>
  <w:style w:type="character" w:customStyle="1" w:styleId="contractinfoforpf">
    <w:name w:val="contractinfoforpf"/>
    <w:rsid w:val="00C7769C"/>
    <w:rPr>
      <w:rFonts w:cs="Times New Roman"/>
    </w:rPr>
  </w:style>
  <w:style w:type="character" w:customStyle="1" w:styleId="iceouttxt4">
    <w:name w:val="iceouttxt4"/>
    <w:rsid w:val="00C7769C"/>
    <w:rPr>
      <w:rFonts w:cs="Times New Roman"/>
    </w:rPr>
  </w:style>
  <w:style w:type="paragraph" w:customStyle="1" w:styleId="EBTablenorm">
    <w:name w:val="_EB_Table_norm"/>
    <w:rsid w:val="00C7769C"/>
    <w:pPr>
      <w:spacing w:before="60" w:after="60" w:line="240" w:lineRule="auto"/>
      <w:jc w:val="both"/>
    </w:pPr>
    <w:rPr>
      <w:rFonts w:ascii="Times New Roman" w:eastAsia="Times New Roman" w:hAnsi="Times New Roman" w:cs="Times New Roman"/>
      <w:sz w:val="28"/>
      <w:szCs w:val="20"/>
      <w:lang w:eastAsia="ru-RU"/>
    </w:rPr>
  </w:style>
  <w:style w:type="paragraph" w:customStyle="1" w:styleId="afffa">
    <w:name w:val="Збулет"/>
    <w:basedOn w:val="affff4"/>
    <w:link w:val="affffffffffffffffffffffffc"/>
    <w:qFormat/>
    <w:rsid w:val="00C7769C"/>
    <w:pPr>
      <w:numPr>
        <w:numId w:val="116"/>
      </w:numPr>
      <w:spacing w:line="276" w:lineRule="auto"/>
      <w:jc w:val="both"/>
    </w:pPr>
    <w:rPr>
      <w:szCs w:val="32"/>
    </w:rPr>
  </w:style>
  <w:style w:type="character" w:customStyle="1" w:styleId="affffffffffffffffffffffffc">
    <w:name w:val="Збулет Знак"/>
    <w:link w:val="afffa"/>
    <w:locked/>
    <w:rsid w:val="00C7769C"/>
    <w:rPr>
      <w:rFonts w:ascii="Times New Roman" w:eastAsia="Times New Roman" w:hAnsi="Times New Roman" w:cs="Times New Roman"/>
      <w:sz w:val="24"/>
      <w:szCs w:val="32"/>
      <w:lang w:val="en-US"/>
    </w:rPr>
  </w:style>
  <w:style w:type="paragraph" w:customStyle="1" w:styleId="EBNormal">
    <w:name w:val="_EB_Normal"/>
    <w:link w:val="EBNormal0"/>
    <w:rsid w:val="00C7769C"/>
    <w:pPr>
      <w:spacing w:before="120" w:after="60" w:line="360" w:lineRule="auto"/>
      <w:ind w:firstLine="567"/>
      <w:jc w:val="both"/>
    </w:pPr>
    <w:rPr>
      <w:rFonts w:ascii="Times New Roman" w:eastAsia="Times New Roman" w:hAnsi="Times New Roman" w:cs="Times New Roman"/>
      <w:szCs w:val="20"/>
      <w:lang w:eastAsia="ru-RU"/>
    </w:rPr>
  </w:style>
  <w:style w:type="character" w:customStyle="1" w:styleId="EBNormal0">
    <w:name w:val="_EB_Normal Знак Знак"/>
    <w:link w:val="EBNormal"/>
    <w:locked/>
    <w:rsid w:val="00C7769C"/>
    <w:rPr>
      <w:rFonts w:ascii="Times New Roman" w:eastAsia="Times New Roman" w:hAnsi="Times New Roman" w:cs="Times New Roman"/>
      <w:szCs w:val="20"/>
      <w:lang w:eastAsia="ru-RU"/>
    </w:rPr>
  </w:style>
  <w:style w:type="paragraph" w:customStyle="1" w:styleId="0">
    <w:name w:val="Заголовок 0"/>
    <w:basedOn w:val="1ffa"/>
    <w:link w:val="00"/>
    <w:qFormat/>
    <w:rsid w:val="00C7769C"/>
    <w:pPr>
      <w:tabs>
        <w:tab w:val="left" w:pos="868"/>
        <w:tab w:val="num" w:pos="1426"/>
      </w:tabs>
    </w:pPr>
    <w:rPr>
      <w:caps/>
      <w:szCs w:val="20"/>
    </w:rPr>
  </w:style>
  <w:style w:type="character" w:customStyle="1" w:styleId="00">
    <w:name w:val="Заголовок 0 Знак"/>
    <w:link w:val="0"/>
    <w:locked/>
    <w:rsid w:val="00C7769C"/>
    <w:rPr>
      <w:rFonts w:ascii="Times New Roman" w:eastAsia="Times New Roman" w:hAnsi="Times New Roman" w:cs="Times New Roman"/>
      <w:b/>
      <w:bCs/>
      <w:caps/>
      <w:sz w:val="28"/>
      <w:szCs w:val="20"/>
    </w:rPr>
  </w:style>
  <w:style w:type="paragraph" w:customStyle="1" w:styleId="EBNameTable">
    <w:name w:val="_EB_Name_Table"/>
    <w:rsid w:val="00C7769C"/>
    <w:pPr>
      <w:keepNext/>
      <w:tabs>
        <w:tab w:val="num" w:pos="567"/>
      </w:tabs>
      <w:spacing w:before="240" w:after="120" w:line="240" w:lineRule="auto"/>
      <w:ind w:firstLine="567"/>
    </w:pPr>
    <w:rPr>
      <w:rFonts w:ascii="Times New Roman" w:eastAsia="Times New Roman" w:hAnsi="Times New Roman" w:cs="Times New Roman"/>
      <w:b/>
      <w:bCs/>
      <w:sz w:val="28"/>
      <w:szCs w:val="28"/>
      <w:lang w:eastAsia="ru-RU"/>
    </w:rPr>
  </w:style>
  <w:style w:type="paragraph" w:customStyle="1" w:styleId="EBTableHead">
    <w:name w:val="_EB_Table_Head"/>
    <w:basedOn w:val="EBTablenorm"/>
    <w:rsid w:val="00C7769C"/>
    <w:pPr>
      <w:keepNext/>
      <w:suppressAutoHyphens/>
      <w:jc w:val="center"/>
    </w:pPr>
    <w:rPr>
      <w:b/>
      <w:bCs/>
      <w:szCs w:val="28"/>
    </w:rPr>
  </w:style>
  <w:style w:type="paragraph" w:customStyle="1" w:styleId="NewNormal">
    <w:name w:val="_New_Normal"/>
    <w:link w:val="NewNormal0"/>
    <w:rsid w:val="00C7769C"/>
    <w:pPr>
      <w:spacing w:before="120" w:after="120" w:line="360" w:lineRule="auto"/>
      <w:ind w:firstLine="567"/>
      <w:jc w:val="both"/>
    </w:pPr>
    <w:rPr>
      <w:rFonts w:ascii="Times New Roman" w:eastAsia="Times New Roman" w:hAnsi="Times New Roman" w:cs="Times New Roman"/>
      <w:szCs w:val="20"/>
      <w:lang w:eastAsia="ru-RU"/>
    </w:rPr>
  </w:style>
  <w:style w:type="character" w:customStyle="1" w:styleId="NewNormal0">
    <w:name w:val="_New_Normal Знак Знак"/>
    <w:link w:val="NewNormal"/>
    <w:locked/>
    <w:rsid w:val="00C7769C"/>
    <w:rPr>
      <w:rFonts w:ascii="Times New Roman" w:eastAsia="Times New Roman" w:hAnsi="Times New Roman" w:cs="Times New Roman"/>
      <w:szCs w:val="20"/>
      <w:lang w:eastAsia="ru-RU"/>
    </w:rPr>
  </w:style>
  <w:style w:type="paragraph" w:customStyle="1" w:styleId="2fffff7">
    <w:name w:val="З2"/>
    <w:basedOn w:val="303"/>
    <w:link w:val="2fffff8"/>
    <w:qFormat/>
    <w:rsid w:val="00C7769C"/>
    <w:pPr>
      <w:tabs>
        <w:tab w:val="num" w:pos="720"/>
      </w:tabs>
      <w:ind w:left="1142" w:hanging="432"/>
    </w:pPr>
    <w:rPr>
      <w:rFonts w:ascii="Calibri" w:hAnsi="Calibri"/>
      <w:b w:val="0"/>
      <w:sz w:val="32"/>
    </w:rPr>
  </w:style>
  <w:style w:type="paragraph" w:customStyle="1" w:styleId="3fffa">
    <w:name w:val="З3"/>
    <w:basedOn w:val="2fffff7"/>
    <w:link w:val="3fffb"/>
    <w:qFormat/>
    <w:rsid w:val="00C7769C"/>
    <w:pPr>
      <w:tabs>
        <w:tab w:val="num" w:pos="1247"/>
      </w:tabs>
      <w:ind w:left="3576" w:hanging="360"/>
    </w:pPr>
  </w:style>
  <w:style w:type="character" w:customStyle="1" w:styleId="2fffff8">
    <w:name w:val="З2 Знак"/>
    <w:link w:val="2fffff7"/>
    <w:locked/>
    <w:rsid w:val="00C7769C"/>
    <w:rPr>
      <w:rFonts w:ascii="Calibri" w:eastAsia="Times New Roman" w:hAnsi="Calibri" w:cs="Times New Roman"/>
      <w:sz w:val="32"/>
      <w:szCs w:val="20"/>
    </w:rPr>
  </w:style>
  <w:style w:type="paragraph" w:customStyle="1" w:styleId="ASFKListmark114">
    <w:name w:val="Стиль _ASFK_List_mark1 + 14 пт По ширине"/>
    <w:basedOn w:val="ASFKListmark1"/>
    <w:uiPriority w:val="99"/>
    <w:rsid w:val="00C7769C"/>
    <w:pPr>
      <w:tabs>
        <w:tab w:val="clear" w:pos="360"/>
        <w:tab w:val="clear" w:pos="851"/>
      </w:tabs>
      <w:ind w:left="0" w:firstLine="567"/>
      <w:jc w:val="both"/>
    </w:pPr>
    <w:rPr>
      <w:rFonts w:ascii="Calibri" w:hAnsi="Calibri"/>
      <w:sz w:val="22"/>
      <w:szCs w:val="22"/>
      <w:lang w:val="en-US"/>
    </w:rPr>
  </w:style>
  <w:style w:type="character" w:customStyle="1" w:styleId="Heading7Char26">
    <w:name w:val="Heading 7 Char26"/>
    <w:aliases w:val="ITT t7 Char26,PA Appendix Major Char26,7 Char26,req3 Char26,letter list Char26,lettered list Char26,letter list1 Char26,lettered list1 Char26,letter list2 Char26,lettered list2 Char26,letter list11 Char26,lettered list11 Char26"/>
    <w:semiHidden/>
    <w:rsid w:val="00C7769C"/>
    <w:rPr>
      <w:rFonts w:ascii="Calibri" w:eastAsia="MS Mincho" w:hAnsi="Calibri"/>
      <w:sz w:val="24"/>
      <w:lang w:val="en-US" w:eastAsia="en-US"/>
    </w:rPr>
  </w:style>
  <w:style w:type="character" w:customStyle="1" w:styleId="Heading7Char25">
    <w:name w:val="Heading 7 Char25"/>
    <w:aliases w:val="ITT t7 Char25,PA Appendix Major Char25,7 Char25,req3 Char25,letter list Char25,lettered list Char25,letter list1 Char25,lettered list1 Char25,letter list2 Char25,lettered list2 Char25,letter list11 Char25,lettered list11 Char25"/>
    <w:semiHidden/>
    <w:rsid w:val="00C7769C"/>
    <w:rPr>
      <w:rFonts w:ascii="Calibri" w:eastAsia="MS ??" w:hAnsi="Calibri"/>
      <w:sz w:val="24"/>
      <w:lang w:val="en-US" w:eastAsia="en-US"/>
    </w:rPr>
  </w:style>
  <w:style w:type="character" w:customStyle="1" w:styleId="Heading7Char24">
    <w:name w:val="Heading 7 Char24"/>
    <w:aliases w:val="ITT t7 Char24,PA Appendix Major Char24,7 Char24,req3 Char24,letter list Char24,lettered list Char24,letter list1 Char24,lettered list1 Char24,letter list2 Char24,lettered list2 Char24,letter list11 Char24,lettered list11 Char24"/>
    <w:semiHidden/>
    <w:locked/>
    <w:rsid w:val="00C7769C"/>
    <w:rPr>
      <w:rFonts w:ascii="Calibri" w:hAnsi="Calibri"/>
      <w:sz w:val="24"/>
      <w:lang w:val="en-US" w:eastAsia="en-US"/>
    </w:rPr>
  </w:style>
  <w:style w:type="character" w:customStyle="1" w:styleId="Heading7Char23">
    <w:name w:val="Heading 7 Char23"/>
    <w:aliases w:val="ITT t7 Char23,PA Appendix Major Char23,7 Char23,req3 Char23,letter list Char23,lettered list Char23,letter list1 Char23,lettered list1 Char23,letter list2 Char23,lettered list2 Char23,letter list11 Char23,lettered list11 Char23"/>
    <w:semiHidden/>
    <w:locked/>
    <w:rsid w:val="00C7769C"/>
    <w:rPr>
      <w:rFonts w:ascii="Calibri" w:hAnsi="Calibri"/>
      <w:sz w:val="24"/>
      <w:lang w:val="en-US" w:eastAsia="en-US"/>
    </w:rPr>
  </w:style>
  <w:style w:type="character" w:customStyle="1" w:styleId="Heading7Char22">
    <w:name w:val="Heading 7 Char22"/>
    <w:aliases w:val="ITT t7 Char22,PA Appendix Major Char22,7 Char22,req3 Char22,letter list Char22,lettered list Char22,letter list1 Char22,lettered list1 Char22,letter list2 Char22,lettered list2 Char22,letter list11 Char22,lettered list11 Char22"/>
    <w:semiHidden/>
    <w:locked/>
    <w:rsid w:val="00C7769C"/>
    <w:rPr>
      <w:rFonts w:ascii="Calibri" w:hAnsi="Calibri"/>
      <w:sz w:val="24"/>
      <w:lang w:val="en-US" w:eastAsia="en-US"/>
    </w:rPr>
  </w:style>
  <w:style w:type="character" w:customStyle="1" w:styleId="Heading7Char21">
    <w:name w:val="Heading 7 Char21"/>
    <w:aliases w:val="ITT t7 Char21,PA Appendix Major Char21,7 Char21,req3 Char21,letter list Char21,lettered list Char21,letter list1 Char21,lettered list1 Char21,letter list2 Char21,lettered list2 Char21,letter list11 Char21,lettered list11 Char21"/>
    <w:semiHidden/>
    <w:rsid w:val="00C7769C"/>
    <w:rPr>
      <w:rFonts w:ascii="Calibri" w:eastAsia="MS ??" w:hAnsi="Calibri"/>
      <w:sz w:val="24"/>
      <w:lang w:val="en-US" w:eastAsia="en-US"/>
    </w:rPr>
  </w:style>
  <w:style w:type="character" w:customStyle="1" w:styleId="Heading7Char20">
    <w:name w:val="Heading 7 Char20"/>
    <w:aliases w:val="ITT t7 Char20,PA Appendix Major Char20,7 Char20,req3 Char20,letter list Char20,lettered list Char20,letter list1 Char20,lettered list1 Char20,letter list2 Char20,lettered list2 Char20,letter list11 Char20,lettered list11 Char20"/>
    <w:semiHidden/>
    <w:rsid w:val="00C7769C"/>
    <w:rPr>
      <w:rFonts w:ascii="Calibri" w:eastAsia="MS ??" w:hAnsi="Calibri"/>
      <w:sz w:val="24"/>
      <w:lang w:val="en-US" w:eastAsia="en-US"/>
    </w:rPr>
  </w:style>
  <w:style w:type="character" w:customStyle="1" w:styleId="Heading7Char19">
    <w:name w:val="Heading 7 Char19"/>
    <w:aliases w:val="ITT t7 Char19,PA Appendix Major Char19,7 Char19,req3 Char19,letter list Char19,lettered list Char19,letter list1 Char19,lettered list1 Char19,letter list2 Char19,lettered list2 Char19,letter list11 Char19,lettered list11 Char19"/>
    <w:semiHidden/>
    <w:locked/>
    <w:rsid w:val="00C7769C"/>
    <w:rPr>
      <w:rFonts w:ascii="Calibri" w:hAnsi="Calibri"/>
      <w:sz w:val="24"/>
      <w:lang w:val="en-US" w:eastAsia="en-US"/>
    </w:rPr>
  </w:style>
  <w:style w:type="character" w:customStyle="1" w:styleId="Heading7Char18">
    <w:name w:val="Heading 7 Char18"/>
    <w:aliases w:val="ITT t7 Char18,PA Appendix Major Char18,7 Char18,req3 Char18,letter list Char18,lettered list Char18,letter list1 Char18,lettered list1 Char18,letter list2 Char18,lettered list2 Char18,letter list11 Char18,lettered list11 Char18"/>
    <w:semiHidden/>
    <w:locked/>
    <w:rsid w:val="00C7769C"/>
    <w:rPr>
      <w:rFonts w:ascii="Calibri" w:hAnsi="Calibri"/>
      <w:sz w:val="24"/>
      <w:lang w:val="en-US" w:eastAsia="en-US"/>
    </w:rPr>
  </w:style>
  <w:style w:type="character" w:customStyle="1" w:styleId="Heading7Char17">
    <w:name w:val="Heading 7 Char17"/>
    <w:aliases w:val="ITT t7 Char17,PA Appendix Major Char17,7 Char17,req3 Char17,letter list Char17,lettered list Char17,letter list1 Char17,lettered list1 Char17,letter list2 Char17,lettered list2 Char17,letter list11 Char17,lettered list11 Char17"/>
    <w:semiHidden/>
    <w:locked/>
    <w:rsid w:val="00C7769C"/>
    <w:rPr>
      <w:rFonts w:ascii="Calibri" w:hAnsi="Calibri"/>
      <w:sz w:val="24"/>
      <w:lang w:val="en-US" w:eastAsia="en-US"/>
    </w:rPr>
  </w:style>
  <w:style w:type="character" w:customStyle="1" w:styleId="Heading7Char16">
    <w:name w:val="Heading 7 Char16"/>
    <w:aliases w:val="ITT t7 Char16,PA Appendix Major Char16,7 Char16,req3 Char16,letter list Char16,lettered list Char16,letter list1 Char16,lettered list1 Char16,letter list2 Char16,lettered list2 Char16,letter list11 Char16,lettered list11 Char16"/>
    <w:semiHidden/>
    <w:locked/>
    <w:rsid w:val="00C7769C"/>
    <w:rPr>
      <w:rFonts w:ascii="Calibri" w:hAnsi="Calibri"/>
      <w:sz w:val="24"/>
      <w:lang w:val="en-US" w:eastAsia="en-US"/>
    </w:rPr>
  </w:style>
  <w:style w:type="character" w:customStyle="1" w:styleId="Heading7Char15">
    <w:name w:val="Heading 7 Char15"/>
    <w:aliases w:val="ITT t7 Char15,PA Appendix Major Char15,7 Char15,req3 Char15,letter list Char15,lettered list Char15,letter list1 Char15,lettered list1 Char15,letter list2 Char15,lettered list2 Char15,letter list11 Char15,lettered list11 Char15"/>
    <w:semiHidden/>
    <w:locked/>
    <w:rsid w:val="00C7769C"/>
    <w:rPr>
      <w:rFonts w:ascii="Calibri" w:hAnsi="Calibri"/>
      <w:sz w:val="24"/>
      <w:lang w:val="en-US" w:eastAsia="en-US"/>
    </w:rPr>
  </w:style>
  <w:style w:type="character" w:customStyle="1" w:styleId="Heading7Char14">
    <w:name w:val="Heading 7 Char14"/>
    <w:aliases w:val="ITT t7 Char14,PA Appendix Major Char14,7 Char14,req3 Char14,letter list Char14,lettered list Char14,letter list1 Char14,lettered list1 Char14,letter list2 Char14,lettered list2 Char14,letter list11 Char14,lettered list11 Char14"/>
    <w:semiHidden/>
    <w:locked/>
    <w:rsid w:val="00C7769C"/>
    <w:rPr>
      <w:rFonts w:ascii="Calibri" w:hAnsi="Calibri"/>
      <w:sz w:val="24"/>
      <w:lang w:val="en-US" w:eastAsia="en-US"/>
    </w:rPr>
  </w:style>
  <w:style w:type="character" w:customStyle="1" w:styleId="Heading7Char13">
    <w:name w:val="Heading 7 Char13"/>
    <w:aliases w:val="ITT t7 Char13,PA Appendix Major Char13,7 Char13,req3 Char13,letter list Char13,lettered list Char13,letter list1 Char13,lettered list1 Char13,letter list2 Char13,lettered list2 Char13,letter list11 Char13,lettered list11 Char13"/>
    <w:semiHidden/>
    <w:locked/>
    <w:rsid w:val="00C7769C"/>
    <w:rPr>
      <w:rFonts w:ascii="Calibri" w:hAnsi="Calibri"/>
      <w:sz w:val="24"/>
      <w:lang w:val="en-US" w:eastAsia="en-US"/>
    </w:rPr>
  </w:style>
  <w:style w:type="character" w:customStyle="1" w:styleId="Heading7Char12">
    <w:name w:val="Heading 7 Char12"/>
    <w:aliases w:val="ITT t7 Char12,PA Appendix Major Char12,7 Char12,req3 Char12,letter list Char12,lettered list Char12,letter list1 Char12,lettered list1 Char12,letter list2 Char12,lettered list2 Char12,letter list11 Char12,lettered list11 Char12"/>
    <w:semiHidden/>
    <w:locked/>
    <w:rsid w:val="00C7769C"/>
    <w:rPr>
      <w:rFonts w:ascii="Calibri" w:hAnsi="Calibri"/>
      <w:sz w:val="24"/>
      <w:lang w:val="en-US" w:eastAsia="en-US"/>
    </w:rPr>
  </w:style>
  <w:style w:type="character" w:customStyle="1" w:styleId="Heading7Char11">
    <w:name w:val="Heading 7 Char11"/>
    <w:aliases w:val="ITT t7 Char11,PA Appendix Major Char11,7 Char11,req3 Char11,letter list Char11,lettered list Char11,letter list1 Char11,lettered list1 Char11,letter list2 Char11,lettered list2 Char11,letter list11 Char11,lettered list11 Char11,PIM Cha"/>
    <w:locked/>
    <w:rsid w:val="00C7769C"/>
    <w:rPr>
      <w:rFonts w:ascii="Calibri" w:hAnsi="Calibri"/>
      <w:sz w:val="24"/>
      <w:lang w:val="en-US" w:eastAsia="en-US"/>
    </w:rPr>
  </w:style>
  <w:style w:type="character" w:customStyle="1" w:styleId="Heading7Char10">
    <w:name w:val="Heading 7 Char10"/>
    <w:aliases w:val="ITT t7 Char10,PA Appendix Major Char10,7 Char10,req3 Char10,letter list Char10,lettered list Char10,letter list1 Char10,lettered list1 Char10,letter list2 Char10,lettered list2 Char10,letter list11 Char10,lettered list11 Char10"/>
    <w:semiHidden/>
    <w:locked/>
    <w:rsid w:val="00C7769C"/>
    <w:rPr>
      <w:rFonts w:ascii="Calibri" w:hAnsi="Calibri"/>
      <w:sz w:val="24"/>
      <w:lang w:val="en-US" w:eastAsia="en-US"/>
    </w:rPr>
  </w:style>
  <w:style w:type="character" w:customStyle="1" w:styleId="Heading7Char9">
    <w:name w:val="Heading 7 Char9"/>
    <w:aliases w:val="ITT t7 Char9,PA Appendix Major Char9,7 Char9,req3 Char9,letter list Char9,lettered list Char9,letter list1 Char9,lettered list1 Char9,letter list2 Char9,lettered list2 Char9,letter list11 Char9,lettered list11 Char9,letter list3 Char9"/>
    <w:semiHidden/>
    <w:locked/>
    <w:rsid w:val="00C7769C"/>
    <w:rPr>
      <w:rFonts w:ascii="Calibri" w:hAnsi="Calibri"/>
      <w:sz w:val="24"/>
      <w:lang w:val="en-US" w:eastAsia="en-US"/>
    </w:rPr>
  </w:style>
  <w:style w:type="character" w:customStyle="1" w:styleId="Heading7Char8">
    <w:name w:val="Heading 7 Char8"/>
    <w:aliases w:val="ITT t7 Char8,PA Appendix Major Char8,7 Char8,req3 Char8,letter list Char8,lettered list Char8,letter list1 Char8,lettered list1 Char8,letter list2 Char8,lettered list2 Char8,letter list11 Char8,lettered list11 Char8,letter list3 Char8"/>
    <w:semiHidden/>
    <w:locked/>
    <w:rsid w:val="00C7769C"/>
    <w:rPr>
      <w:rFonts w:ascii="Calibri" w:hAnsi="Calibri"/>
      <w:sz w:val="24"/>
      <w:lang w:val="en-US" w:eastAsia="en-US"/>
    </w:rPr>
  </w:style>
  <w:style w:type="character" w:customStyle="1" w:styleId="Heading7Char7">
    <w:name w:val="Heading 7 Char7"/>
    <w:aliases w:val="ITT t7 Char7,PA Appendix Major Char7,7 Char7,req3 Char7,letter list Char7,lettered list Char7,letter list1 Char7,lettered list1 Char7,letter list2 Char7,lettered list2 Char7,letter list11 Char7,lettered list11 Char7,letter list3 Char7"/>
    <w:semiHidden/>
    <w:locked/>
    <w:rsid w:val="00C7769C"/>
    <w:rPr>
      <w:rFonts w:ascii="Calibri" w:hAnsi="Calibri"/>
      <w:sz w:val="24"/>
      <w:lang w:val="en-US" w:eastAsia="en-US"/>
    </w:rPr>
  </w:style>
  <w:style w:type="character" w:customStyle="1" w:styleId="Heading7Char6">
    <w:name w:val="Heading 7 Char6"/>
    <w:aliases w:val="ITT t7 Char6,PA Appendix Major Char6,7 Char6,req3 Char6,letter list Char6,lettered list Char6,letter list1 Char6,lettered list1 Char6,letter list2 Char6,lettered list2 Char6,letter list11 Char6,lettered list11 Char6,letter list3 Char6"/>
    <w:locked/>
    <w:rsid w:val="00C7769C"/>
    <w:rPr>
      <w:rFonts w:ascii="Calibri" w:hAnsi="Calibri"/>
      <w:sz w:val="24"/>
      <w:lang w:val="en-US" w:eastAsia="en-US"/>
    </w:rPr>
  </w:style>
  <w:style w:type="character" w:customStyle="1" w:styleId="Heading7Char5">
    <w:name w:val="Heading 7 Char5"/>
    <w:aliases w:val="ITT t7 Char5,PA Appendix Major Char5,7 Char5,req3 Char5,letter list Char5,lettered list Char5,letter list1 Char5,lettered list1 Char5,letter list2 Char5,lettered list2 Char5,letter list11 Char5,lettered list11 Char5,letter list3 Char5"/>
    <w:semiHidden/>
    <w:locked/>
    <w:rsid w:val="00C7769C"/>
    <w:rPr>
      <w:rFonts w:ascii="Calibri" w:hAnsi="Calibri"/>
      <w:sz w:val="24"/>
      <w:lang w:val="en-US" w:eastAsia="en-US"/>
    </w:rPr>
  </w:style>
  <w:style w:type="character" w:customStyle="1" w:styleId="Heading7Char4">
    <w:name w:val="Heading 7 Char4"/>
    <w:aliases w:val="ITT t7 Char4,PA Appendix Major Char4,7 Char4,req3 Char4,letter list Char4,lettered list Char4,letter list1 Char4,lettered list1 Char4,letter list2 Char4,lettered list2 Char4,letter list11 Char4,lettered list11 Char4,letter list3 Char4"/>
    <w:locked/>
    <w:rsid w:val="00C7769C"/>
    <w:rPr>
      <w:rFonts w:ascii="Calibri" w:hAnsi="Calibri"/>
      <w:sz w:val="24"/>
      <w:lang w:val="en-US" w:eastAsia="en-US"/>
    </w:rPr>
  </w:style>
  <w:style w:type="character" w:customStyle="1" w:styleId="Heading7Char3">
    <w:name w:val="Heading 7 Char3"/>
    <w:aliases w:val="ITT t7 Char3,PA Appendix Major Char3,7 Char3,req3 Char3,letter list Char3,lettered list Char3,letter list1 Char3,lettered list1 Char3,letter list2 Char3,lettered list2 Char3,letter list11 Char3,lettered list11 Char3,letter list3 Char3"/>
    <w:rsid w:val="00C7769C"/>
    <w:rPr>
      <w:rFonts w:ascii="Calibri" w:eastAsia="MS ??" w:hAnsi="Calibri"/>
      <w:sz w:val="24"/>
      <w:lang w:val="en-US" w:eastAsia="en-US"/>
    </w:rPr>
  </w:style>
  <w:style w:type="character" w:customStyle="1" w:styleId="Heading7Char2">
    <w:name w:val="Heading 7 Char2"/>
    <w:aliases w:val="ITT t7 Char2,PA Appendix Major Char2,7 Char2,req3 Char2,letter list Char2,lettered list Char2,letter list1 Char2,lettered list1 Char2,letter list2 Char2,lettered list2 Char2,letter list11 Char2,lettered list11 Char2,letter list3 Char2"/>
    <w:locked/>
    <w:rsid w:val="00C7769C"/>
    <w:rPr>
      <w:rFonts w:ascii="Calibri" w:hAnsi="Calibri"/>
      <w:sz w:val="24"/>
      <w:lang w:val="en-US" w:eastAsia="en-US"/>
    </w:rPr>
  </w:style>
  <w:style w:type="paragraph" w:customStyle="1" w:styleId="EBListmark1">
    <w:name w:val="_EB_List_mark1"/>
    <w:link w:val="EBListmark10"/>
    <w:rsid w:val="00C7769C"/>
    <w:pPr>
      <w:tabs>
        <w:tab w:val="num" w:pos="1134"/>
      </w:tabs>
      <w:spacing w:before="60" w:after="60" w:line="240" w:lineRule="auto"/>
      <w:ind w:left="1134" w:hanging="283"/>
      <w:jc w:val="both"/>
    </w:pPr>
    <w:rPr>
      <w:rFonts w:ascii="Times New Roman" w:eastAsia="Times New Roman" w:hAnsi="Times New Roman" w:cs="Times New Roman"/>
      <w:szCs w:val="20"/>
      <w:lang w:val="en-US" w:eastAsia="ru-RU"/>
    </w:rPr>
  </w:style>
  <w:style w:type="character" w:customStyle="1" w:styleId="EBListmark10">
    <w:name w:val="_EB_List_mark1 Знак"/>
    <w:link w:val="EBListmark1"/>
    <w:locked/>
    <w:rsid w:val="00C7769C"/>
    <w:rPr>
      <w:rFonts w:ascii="Times New Roman" w:eastAsia="Times New Roman" w:hAnsi="Times New Roman" w:cs="Times New Roman"/>
      <w:szCs w:val="20"/>
      <w:lang w:val="en-US" w:eastAsia="ru-RU"/>
    </w:rPr>
  </w:style>
  <w:style w:type="paragraph" w:customStyle="1" w:styleId="17">
    <w:name w:val="Булет 1"/>
    <w:basedOn w:val="affff4"/>
    <w:link w:val="1ffffffa"/>
    <w:qFormat/>
    <w:rsid w:val="00C7769C"/>
    <w:pPr>
      <w:numPr>
        <w:numId w:val="117"/>
      </w:numPr>
      <w:spacing w:before="120" w:after="120" w:line="360" w:lineRule="auto"/>
      <w:jc w:val="both"/>
    </w:pPr>
    <w:rPr>
      <w:rFonts w:ascii="Calibri" w:hAnsi="Calibri"/>
      <w:sz w:val="28"/>
      <w:szCs w:val="28"/>
      <w:lang w:eastAsia="ko-KR"/>
    </w:rPr>
  </w:style>
  <w:style w:type="character" w:customStyle="1" w:styleId="1ffffffa">
    <w:name w:val="Булет 1 Знак"/>
    <w:link w:val="17"/>
    <w:locked/>
    <w:rsid w:val="00C7769C"/>
    <w:rPr>
      <w:rFonts w:ascii="Calibri" w:eastAsia="Times New Roman" w:hAnsi="Calibri" w:cs="Times New Roman"/>
      <w:sz w:val="28"/>
      <w:szCs w:val="28"/>
      <w:lang w:val="en-US" w:eastAsia="ko-KR"/>
    </w:rPr>
  </w:style>
  <w:style w:type="paragraph" w:customStyle="1" w:styleId="07">
    <w:name w:val="Заг.0"/>
    <w:basedOn w:val="14"/>
    <w:link w:val="08"/>
    <w:qFormat/>
    <w:rsid w:val="00C7769C"/>
    <w:pPr>
      <w:numPr>
        <w:numId w:val="0"/>
      </w:numPr>
      <w:spacing w:line="360" w:lineRule="auto"/>
      <w:jc w:val="center"/>
    </w:pPr>
    <w:rPr>
      <w:rFonts w:ascii="Calibri" w:hAnsi="Calibri"/>
      <w:bCs w:val="0"/>
      <w:sz w:val="22"/>
      <w:szCs w:val="20"/>
    </w:rPr>
  </w:style>
  <w:style w:type="character" w:customStyle="1" w:styleId="1ffff2">
    <w:name w:val="_Заг.1 Знак"/>
    <w:link w:val="14"/>
    <w:locked/>
    <w:rsid w:val="00C7769C"/>
    <w:rPr>
      <w:rFonts w:ascii="Arial" w:eastAsia="Times New Roman" w:hAnsi="Arial" w:cs="Times New Roman"/>
      <w:b/>
      <w:bCs/>
      <w:sz w:val="30"/>
      <w:szCs w:val="32"/>
      <w:lang w:eastAsia="ru-RU"/>
    </w:rPr>
  </w:style>
  <w:style w:type="character" w:customStyle="1" w:styleId="08">
    <w:name w:val="Заг.0 Знак"/>
    <w:link w:val="07"/>
    <w:locked/>
    <w:rsid w:val="00C7769C"/>
    <w:rPr>
      <w:rFonts w:ascii="Calibri" w:eastAsia="Times New Roman" w:hAnsi="Calibri" w:cs="Times New Roman"/>
      <w:b/>
      <w:szCs w:val="20"/>
      <w:lang w:eastAsia="ru-RU"/>
    </w:rPr>
  </w:style>
  <w:style w:type="paragraph" w:customStyle="1" w:styleId="EBSign">
    <w:name w:val="_EB_Sign"/>
    <w:basedOn w:val="affff4"/>
    <w:rsid w:val="00C7769C"/>
    <w:pPr>
      <w:keepNext/>
      <w:spacing w:before="120" w:after="120"/>
      <w:jc w:val="center"/>
    </w:pPr>
    <w:rPr>
      <w:b/>
      <w:bCs/>
      <w:sz w:val="28"/>
      <w:szCs w:val="28"/>
      <w:lang w:val="ru-RU" w:eastAsia="ru-RU"/>
    </w:rPr>
  </w:style>
  <w:style w:type="character" w:customStyle="1" w:styleId="3fffb">
    <w:name w:val="З3 Знак"/>
    <w:link w:val="3fffa"/>
    <w:locked/>
    <w:rsid w:val="00C7769C"/>
    <w:rPr>
      <w:rFonts w:ascii="Calibri" w:eastAsia="Times New Roman" w:hAnsi="Calibri" w:cs="Times New Roman"/>
      <w:sz w:val="32"/>
      <w:szCs w:val="20"/>
    </w:rPr>
  </w:style>
  <w:style w:type="character" w:customStyle="1" w:styleId="affffffffffffffffffffffffd">
    <w:name w:val="Основной текст_"/>
    <w:link w:val="3fffc"/>
    <w:locked/>
    <w:rsid w:val="00C7769C"/>
    <w:rPr>
      <w:sz w:val="28"/>
      <w:shd w:val="clear" w:color="auto" w:fill="FFFFFF"/>
    </w:rPr>
  </w:style>
  <w:style w:type="paragraph" w:customStyle="1" w:styleId="3fffc">
    <w:name w:val="Основной текст3"/>
    <w:basedOn w:val="affff4"/>
    <w:link w:val="affffffffffffffffffffffffd"/>
    <w:rsid w:val="00C7769C"/>
    <w:pPr>
      <w:widowControl w:val="0"/>
      <w:shd w:val="clear" w:color="auto" w:fill="FFFFFF"/>
      <w:spacing w:after="120" w:line="240" w:lineRule="atLeast"/>
      <w:ind w:hanging="2540"/>
      <w:jc w:val="both"/>
    </w:pPr>
    <w:rPr>
      <w:rFonts w:asciiTheme="minorHAnsi" w:eastAsiaTheme="minorHAnsi" w:hAnsiTheme="minorHAnsi" w:cstheme="minorBidi"/>
      <w:sz w:val="28"/>
      <w:szCs w:val="22"/>
      <w:shd w:val="clear" w:color="auto" w:fill="FFFFFF"/>
      <w:lang w:val="ru-RU"/>
    </w:rPr>
  </w:style>
  <w:style w:type="character" w:customStyle="1" w:styleId="2fffff9">
    <w:name w:val="Основной текст2"/>
    <w:rsid w:val="00C7769C"/>
    <w:rPr>
      <w:rFonts w:ascii="Times New Roman" w:hAnsi="Times New Roman"/>
      <w:color w:val="000000"/>
      <w:spacing w:val="0"/>
      <w:w w:val="100"/>
      <w:position w:val="0"/>
      <w:sz w:val="28"/>
      <w:u w:val="single"/>
      <w:shd w:val="clear" w:color="auto" w:fill="FFFFFF"/>
      <w:lang w:val="ru-RU" w:eastAsia="ru-RU"/>
    </w:rPr>
  </w:style>
  <w:style w:type="character" w:customStyle="1" w:styleId="ASFKListmark10">
    <w:name w:val="_ASFK_List_mark1 Знак"/>
    <w:link w:val="ASFKListmark1"/>
    <w:locked/>
    <w:rsid w:val="00C7769C"/>
    <w:rPr>
      <w:rFonts w:ascii="Times New Roman" w:eastAsia="Times New Roman" w:hAnsi="Times New Roman" w:cs="Times New Roman"/>
      <w:sz w:val="24"/>
      <w:szCs w:val="20"/>
      <w:lang w:eastAsia="ru-RU"/>
    </w:rPr>
  </w:style>
  <w:style w:type="paragraph" w:customStyle="1" w:styleId="ASFKNormal1">
    <w:name w:val="Стиль _ASFK_Normal + По ширине"/>
    <w:basedOn w:val="affff4"/>
    <w:rsid w:val="00C7769C"/>
    <w:pPr>
      <w:spacing w:before="120" w:after="60"/>
      <w:ind w:firstLine="567"/>
      <w:jc w:val="both"/>
    </w:pPr>
    <w:rPr>
      <w:sz w:val="22"/>
      <w:szCs w:val="22"/>
      <w:lang w:val="ru-RU" w:eastAsia="ru-RU"/>
    </w:rPr>
  </w:style>
  <w:style w:type="character" w:customStyle="1" w:styleId="ASFKSymBold">
    <w:name w:val="_ASFK_Sym_Bold"/>
    <w:rsid w:val="00C7769C"/>
    <w:rPr>
      <w:rFonts w:ascii="Times New Roman" w:hAnsi="Times New Roman"/>
      <w:b/>
      <w:sz w:val="28"/>
    </w:rPr>
  </w:style>
  <w:style w:type="character" w:customStyle="1" w:styleId="ASFKNormal0">
    <w:name w:val="_ASFK_Normal Знак"/>
    <w:link w:val="ASFKNormal"/>
    <w:locked/>
    <w:rsid w:val="00C7769C"/>
    <w:rPr>
      <w:rFonts w:ascii="Times New Roman" w:eastAsia="Times New Roman" w:hAnsi="Times New Roman" w:cs="Times New Roman"/>
      <w:sz w:val="24"/>
      <w:szCs w:val="20"/>
      <w:lang w:eastAsia="ru-RU"/>
    </w:rPr>
  </w:style>
  <w:style w:type="paragraph" w:customStyle="1" w:styleId="EBNormal14">
    <w:name w:val="_EB_Normal + 14 пт"/>
    <w:aliases w:val="Первая строка:  1,06 см,Междустр.интервал:  одинарный,Обычный + 12 пт,По ширине,Слева:  6,98 см,25 см"/>
    <w:basedOn w:val="EBNormal"/>
    <w:rsid w:val="00C7769C"/>
    <w:pPr>
      <w:ind w:firstLine="600"/>
    </w:pPr>
    <w:rPr>
      <w:sz w:val="28"/>
      <w:szCs w:val="28"/>
    </w:rPr>
  </w:style>
  <w:style w:type="paragraph" w:customStyle="1" w:styleId="aa">
    <w:name w:val="Маркированный абзац"/>
    <w:basedOn w:val="affff4"/>
    <w:link w:val="affffffffffffffffffffffffe"/>
    <w:qFormat/>
    <w:rsid w:val="00C7769C"/>
    <w:pPr>
      <w:numPr>
        <w:numId w:val="118"/>
      </w:numPr>
      <w:spacing w:after="60" w:line="276" w:lineRule="auto"/>
      <w:contextualSpacing/>
      <w:jc w:val="both"/>
    </w:pPr>
    <w:rPr>
      <w:rFonts w:ascii="Calibri" w:hAnsi="Calibri"/>
      <w:sz w:val="28"/>
      <w:szCs w:val="20"/>
    </w:rPr>
  </w:style>
  <w:style w:type="character" w:customStyle="1" w:styleId="affffffffffffffffffffffffe">
    <w:name w:val="Маркированный абзац Знак"/>
    <w:link w:val="aa"/>
    <w:locked/>
    <w:rsid w:val="00C7769C"/>
    <w:rPr>
      <w:rFonts w:ascii="Calibri" w:eastAsia="Times New Roman" w:hAnsi="Calibri" w:cs="Times New Roman"/>
      <w:sz w:val="28"/>
      <w:szCs w:val="20"/>
      <w:lang w:val="en-US"/>
    </w:rPr>
  </w:style>
  <w:style w:type="character" w:customStyle="1" w:styleId="Heading7Char33">
    <w:name w:val="Heading 7 Char33"/>
    <w:aliases w:val="ITT t7 Char33,PA Appendix Major Char33,7 Char33,req3 Char33,letter list Char33,lettered list Char33,letter list1 Char33,lettered list1 Char33,letter list2 Char33,lettered list2 Char33,letter list11 Char33,lettered list11 Char33"/>
    <w:semiHidden/>
    <w:locked/>
    <w:rsid w:val="00C7769C"/>
    <w:rPr>
      <w:rFonts w:ascii="Calibri" w:hAnsi="Calibri"/>
      <w:sz w:val="24"/>
      <w:lang w:val="en-US" w:eastAsia="en-US"/>
    </w:rPr>
  </w:style>
  <w:style w:type="character" w:customStyle="1" w:styleId="Heading7Char32">
    <w:name w:val="Heading 7 Char32"/>
    <w:aliases w:val="ITT t7 Char32,PA Appendix Major Char32,7 Char32,req3 Char32,letter list Char32,lettered list Char32,letter list1 Char32,lettered list1 Char32,letter list2 Char32,lettered list2 Char32,letter list11 Char32,lettered list11 Char32"/>
    <w:semiHidden/>
    <w:locked/>
    <w:rsid w:val="00C7769C"/>
    <w:rPr>
      <w:rFonts w:ascii="Calibri" w:hAnsi="Calibri"/>
      <w:sz w:val="24"/>
      <w:lang w:val="en-US" w:eastAsia="en-US"/>
    </w:rPr>
  </w:style>
  <w:style w:type="character" w:customStyle="1" w:styleId="Heading7Char31">
    <w:name w:val="Heading 7 Char31"/>
    <w:aliases w:val="ITT t7 Char31,PA Appendix Major Char31,7 Char31,req3 Char31,letter list Char31,lettered list Char31,letter list1 Char31,lettered list1 Char31,letter list2 Char31,lettered list2 Char31,letter list11 Char31,lettered list11 Char31"/>
    <w:semiHidden/>
    <w:locked/>
    <w:rsid w:val="00C7769C"/>
    <w:rPr>
      <w:rFonts w:ascii="Calibri" w:hAnsi="Calibri"/>
      <w:sz w:val="24"/>
      <w:lang w:val="en-US" w:eastAsia="en-US"/>
    </w:rPr>
  </w:style>
  <w:style w:type="character" w:customStyle="1" w:styleId="Heading7Char30">
    <w:name w:val="Heading 7 Char30"/>
    <w:aliases w:val="ITT t7 Char30,PA Appendix Major Char30,7 Char30,req3 Char30,letter list Char30,lettered list Char30,letter list1 Char30,lettered list1 Char30,letter list2 Char30,lettered list2 Char30,letter list11 Char30,lettered list11 Char30"/>
    <w:semiHidden/>
    <w:locked/>
    <w:rsid w:val="00C7769C"/>
    <w:rPr>
      <w:rFonts w:ascii="Calibri" w:hAnsi="Calibri"/>
      <w:sz w:val="24"/>
      <w:lang w:val="en-US" w:eastAsia="en-US"/>
    </w:rPr>
  </w:style>
  <w:style w:type="character" w:customStyle="1" w:styleId="Heading7Char29">
    <w:name w:val="Heading 7 Char29"/>
    <w:aliases w:val="ITT t7 Char29,PA Appendix Major Char29,7 Char29,req3 Char29,letter list Char29,lettered list Char29,letter list1 Char29,lettered list1 Char29,letter list2 Char29,lettered list2 Char29,letter list11 Char29,lettered list11 Char29"/>
    <w:semiHidden/>
    <w:locked/>
    <w:rsid w:val="00C7769C"/>
    <w:rPr>
      <w:rFonts w:ascii="Calibri" w:hAnsi="Calibri"/>
      <w:sz w:val="24"/>
      <w:lang w:val="en-US" w:eastAsia="en-US"/>
    </w:rPr>
  </w:style>
  <w:style w:type="character" w:customStyle="1" w:styleId="Heading7Char28">
    <w:name w:val="Heading 7 Char28"/>
    <w:aliases w:val="ITT t7 Char28,PA Appendix Major Char28,7 Char28,req3 Char28,letter list Char28,lettered list Char28,letter list1 Char28,lettered list1 Char28,letter list2 Char28,lettered list2 Char28,letter list11 Char28,lettered list11 Char28"/>
    <w:semiHidden/>
    <w:locked/>
    <w:rsid w:val="00C7769C"/>
    <w:rPr>
      <w:rFonts w:ascii="Calibri" w:hAnsi="Calibri"/>
      <w:sz w:val="24"/>
      <w:lang w:val="en-US" w:eastAsia="en-US"/>
    </w:rPr>
  </w:style>
  <w:style w:type="character" w:customStyle="1" w:styleId="Heading7Char27">
    <w:name w:val="Heading 7 Char27"/>
    <w:aliases w:val="ITT t7 Char27,PA Appendix Major Char27,7 Char27,req3 Char27,letter list Char27,lettered list Char27,letter list1 Char27,lettered list1 Char27,letter list2 Char27,lettered list2 Char27,letter list11 Char27,lettered list11 Char27"/>
    <w:semiHidden/>
    <w:rsid w:val="00C7769C"/>
    <w:rPr>
      <w:rFonts w:ascii="Calibri" w:eastAsia="MS ??" w:hAnsi="Calibri"/>
      <w:sz w:val="24"/>
      <w:lang w:val="en-US" w:eastAsia="en-US"/>
    </w:rPr>
  </w:style>
  <w:style w:type="character" w:customStyle="1" w:styleId="affffffffff4">
    <w:name w:val="Текст в таблице Знак"/>
    <w:link w:val="affffffffff3"/>
    <w:locked/>
    <w:rsid w:val="00C7769C"/>
    <w:rPr>
      <w:rFonts w:ascii="Times New Roman" w:eastAsia="Times New Roman" w:hAnsi="Times New Roman" w:cs="Times New Roman"/>
      <w:sz w:val="28"/>
      <w:szCs w:val="20"/>
    </w:rPr>
  </w:style>
  <w:style w:type="paragraph" w:customStyle="1" w:styleId="-2">
    <w:name w:val="- многоуровневый список"/>
    <w:basedOn w:val="1fff7"/>
    <w:link w:val="-e"/>
    <w:qFormat/>
    <w:rsid w:val="00C7769C"/>
    <w:pPr>
      <w:numPr>
        <w:numId w:val="119"/>
      </w:numPr>
      <w:spacing w:before="120"/>
      <w:contextualSpacing/>
      <w:jc w:val="both"/>
    </w:pPr>
    <w:rPr>
      <w:sz w:val="28"/>
      <w:szCs w:val="24"/>
    </w:rPr>
  </w:style>
  <w:style w:type="paragraph" w:customStyle="1" w:styleId="affff">
    <w:name w:val="второй уровень многоуровнего списка"/>
    <w:basedOn w:val="-2"/>
    <w:link w:val="afffffffffffffffffffffffff"/>
    <w:qFormat/>
    <w:rsid w:val="00C7769C"/>
    <w:pPr>
      <w:numPr>
        <w:ilvl w:val="1"/>
      </w:numPr>
    </w:pPr>
  </w:style>
  <w:style w:type="character" w:customStyle="1" w:styleId="-e">
    <w:name w:val="- многоуровневый список Знак"/>
    <w:link w:val="-2"/>
    <w:locked/>
    <w:rsid w:val="00C7769C"/>
    <w:rPr>
      <w:rFonts w:ascii="Times New Roman" w:eastAsia="Times New Roman" w:hAnsi="Times New Roman" w:cs="Times New Roman"/>
      <w:sz w:val="28"/>
      <w:szCs w:val="24"/>
      <w:lang w:eastAsia="ru-RU"/>
    </w:rPr>
  </w:style>
  <w:style w:type="character" w:customStyle="1" w:styleId="ListParagraphChar3">
    <w:name w:val="List Paragraph Char3"/>
    <w:aliases w:val="Абзац списка для документа Char1"/>
    <w:link w:val="1fff7"/>
    <w:locked/>
    <w:rsid w:val="00C7769C"/>
    <w:rPr>
      <w:rFonts w:ascii="Times New Roman" w:eastAsia="Times New Roman" w:hAnsi="Times New Roman" w:cs="Times New Roman"/>
      <w:sz w:val="24"/>
      <w:szCs w:val="20"/>
      <w:lang w:eastAsia="ru-RU"/>
    </w:rPr>
  </w:style>
  <w:style w:type="paragraph" w:customStyle="1" w:styleId="afffc">
    <w:name w:val="перечень реквизитов"/>
    <w:basedOn w:val="a"/>
    <w:link w:val="afffffffffffffffffffffffff0"/>
    <w:qFormat/>
    <w:rsid w:val="00C7769C"/>
    <w:pPr>
      <w:numPr>
        <w:numId w:val="121"/>
      </w:numPr>
      <w:spacing w:line="240" w:lineRule="auto"/>
    </w:pPr>
    <w:rPr>
      <w:szCs w:val="28"/>
    </w:rPr>
  </w:style>
  <w:style w:type="character" w:customStyle="1" w:styleId="afffffffffffffffffffffffff">
    <w:name w:val="второй уровень многоуровнего списка Знак"/>
    <w:basedOn w:val="-e"/>
    <w:link w:val="affff"/>
    <w:locked/>
    <w:rsid w:val="00C7769C"/>
  </w:style>
  <w:style w:type="character" w:customStyle="1" w:styleId="afffffffffffffffffffffffff0">
    <w:name w:val="перечень реквизитов Знак"/>
    <w:link w:val="afffc"/>
    <w:locked/>
    <w:rsid w:val="00C7769C"/>
    <w:rPr>
      <w:rFonts w:ascii="Times New Roman" w:eastAsia="Times New Roman" w:hAnsi="Times New Roman" w:cs="Times New Roman"/>
      <w:sz w:val="28"/>
      <w:szCs w:val="28"/>
      <w:lang w:val="en-US"/>
    </w:rPr>
  </w:style>
  <w:style w:type="paragraph" w:customStyle="1" w:styleId="1-">
    <w:name w:val="Перечисление 1-го уровня"/>
    <w:basedOn w:val="affff4"/>
    <w:autoRedefine/>
    <w:qFormat/>
    <w:rsid w:val="00C7769C"/>
    <w:pPr>
      <w:ind w:left="1134" w:hanging="425"/>
      <w:jc w:val="both"/>
    </w:pPr>
    <w:rPr>
      <w:sz w:val="28"/>
      <w:lang w:val="ru-RU" w:eastAsia="ru-RU"/>
    </w:rPr>
  </w:style>
  <w:style w:type="paragraph" w:customStyle="1" w:styleId="otrnormal00">
    <w:name w:val="otrnormal0"/>
    <w:basedOn w:val="affff4"/>
    <w:rsid w:val="00C7769C"/>
    <w:pPr>
      <w:spacing w:before="100" w:beforeAutospacing="1" w:after="100" w:afterAutospacing="1"/>
    </w:pPr>
    <w:rPr>
      <w:lang w:val="ru-RU" w:eastAsia="ru-RU"/>
    </w:rPr>
  </w:style>
  <w:style w:type="paragraph" w:customStyle="1" w:styleId="3e">
    <w:name w:val="ЛАНИТ_Заголовок 3"/>
    <w:basedOn w:val="2f1"/>
    <w:rsid w:val="00C7769C"/>
    <w:pPr>
      <w:numPr>
        <w:ilvl w:val="2"/>
      </w:numPr>
      <w:tabs>
        <w:tab w:val="num" w:pos="1985"/>
      </w:tabs>
    </w:pPr>
    <w:rPr>
      <w:b w:val="0"/>
    </w:rPr>
  </w:style>
  <w:style w:type="paragraph" w:customStyle="1" w:styleId="1fd">
    <w:name w:val="ЛАНИТ_Заголовок 1"/>
    <w:basedOn w:val="affff4"/>
    <w:rsid w:val="00C7769C"/>
    <w:pPr>
      <w:numPr>
        <w:numId w:val="120"/>
      </w:numPr>
      <w:outlineLvl w:val="0"/>
    </w:pPr>
    <w:rPr>
      <w:b/>
      <w:sz w:val="28"/>
      <w:lang w:val="ru-RU"/>
    </w:rPr>
  </w:style>
  <w:style w:type="paragraph" w:customStyle="1" w:styleId="2f1">
    <w:name w:val="ЛАНИТ_Заголовок 2"/>
    <w:basedOn w:val="1fd"/>
    <w:rsid w:val="00C7769C"/>
    <w:pPr>
      <w:numPr>
        <w:ilvl w:val="1"/>
      </w:numPr>
      <w:ind w:hanging="426"/>
    </w:pPr>
  </w:style>
  <w:style w:type="character" w:customStyle="1" w:styleId="afffffffffffffffffffffffff1">
    <w:name w:val="Цветовое выделение"/>
    <w:rsid w:val="00C7769C"/>
    <w:rPr>
      <w:b/>
      <w:color w:val="26282F"/>
    </w:rPr>
  </w:style>
  <w:style w:type="paragraph" w:customStyle="1" w:styleId="afffffffffffffffffffffffff2">
    <w:name w:val="Комментарий"/>
    <w:basedOn w:val="affff4"/>
    <w:next w:val="affff4"/>
    <w:rsid w:val="00C7769C"/>
    <w:pPr>
      <w:widowControl w:val="0"/>
      <w:autoSpaceDE w:val="0"/>
      <w:autoSpaceDN w:val="0"/>
      <w:adjustRightInd w:val="0"/>
      <w:spacing w:before="75"/>
      <w:ind w:left="170"/>
      <w:jc w:val="both"/>
    </w:pPr>
    <w:rPr>
      <w:rFonts w:ascii="Arial" w:hAnsi="Arial"/>
      <w:color w:val="353842"/>
      <w:shd w:val="clear" w:color="auto" w:fill="F0F0F0"/>
      <w:lang w:val="ru-RU" w:eastAsia="ru-RU"/>
    </w:rPr>
  </w:style>
  <w:style w:type="paragraph" w:customStyle="1" w:styleId="afffffffffffffffffffffffff3">
    <w:name w:val="Информация об изменениях документа"/>
    <w:basedOn w:val="afffffffffffffffffffffffff2"/>
    <w:next w:val="affff4"/>
    <w:rsid w:val="00C7769C"/>
    <w:rPr>
      <w:i/>
      <w:iCs/>
    </w:rPr>
  </w:style>
  <w:style w:type="paragraph" w:customStyle="1" w:styleId="afffffffffffffffffffffffff4">
    <w:name w:val="Заголовок статьи"/>
    <w:basedOn w:val="affff4"/>
    <w:next w:val="affff4"/>
    <w:rsid w:val="00C7769C"/>
    <w:pPr>
      <w:widowControl w:val="0"/>
      <w:autoSpaceDE w:val="0"/>
      <w:autoSpaceDN w:val="0"/>
      <w:adjustRightInd w:val="0"/>
      <w:ind w:left="1612" w:hanging="892"/>
      <w:jc w:val="both"/>
    </w:pPr>
    <w:rPr>
      <w:rFonts w:ascii="Arial" w:hAnsi="Arial"/>
      <w:lang w:val="ru-RU" w:eastAsia="ru-RU"/>
    </w:rPr>
  </w:style>
  <w:style w:type="character" w:customStyle="1" w:styleId="afffffffffffffffffffffffff5">
    <w:name w:val="Не вступил в силу"/>
    <w:rsid w:val="00C7769C"/>
    <w:rPr>
      <w:b/>
      <w:color w:val="000000"/>
      <w:shd w:val="clear" w:color="auto" w:fill="D8EDE8"/>
    </w:rPr>
  </w:style>
  <w:style w:type="paragraph" w:customStyle="1" w:styleId="TableBody">
    <w:name w:val="Table Body"/>
    <w:next w:val="affff4"/>
    <w:rsid w:val="00C7769C"/>
    <w:pPr>
      <w:spacing w:before="60" w:after="60" w:line="240" w:lineRule="auto"/>
      <w:contextualSpacing/>
      <w:jc w:val="both"/>
    </w:pPr>
    <w:rPr>
      <w:rFonts w:ascii="Times New Roman" w:eastAsia="Times New Roman" w:hAnsi="Times New Roman" w:cs="Times New Roman"/>
      <w:sz w:val="28"/>
      <w:szCs w:val="20"/>
      <w:lang w:eastAsia="ru-RU"/>
    </w:rPr>
  </w:style>
  <w:style w:type="paragraph" w:customStyle="1" w:styleId="afffffffffffffffffffffffff6">
    <w:name w:val="Обычный без отступа"/>
    <w:basedOn w:val="affff4"/>
    <w:qFormat/>
    <w:rsid w:val="00C7769C"/>
    <w:pPr>
      <w:spacing w:before="120" w:line="276" w:lineRule="auto"/>
      <w:jc w:val="both"/>
    </w:pPr>
    <w:rPr>
      <w:lang w:val="ru-RU"/>
    </w:rPr>
  </w:style>
  <w:style w:type="paragraph" w:customStyle="1" w:styleId="145">
    <w:name w:val="Стиль 14 пт По ширине Междустр.интервал:  полуторный"/>
    <w:basedOn w:val="affff4"/>
    <w:rsid w:val="00C7769C"/>
    <w:pPr>
      <w:spacing w:line="360" w:lineRule="auto"/>
      <w:ind w:left="227"/>
      <w:jc w:val="both"/>
    </w:pPr>
    <w:rPr>
      <w:sz w:val="28"/>
      <w:szCs w:val="20"/>
      <w:lang w:val="ru-RU"/>
    </w:rPr>
  </w:style>
  <w:style w:type="paragraph" w:customStyle="1" w:styleId="1410">
    <w:name w:val="Стиль 14 пт По ширине Междустр.интервал:  полуторный1"/>
    <w:basedOn w:val="affff4"/>
    <w:rsid w:val="00C7769C"/>
    <w:pPr>
      <w:spacing w:before="120" w:line="360" w:lineRule="auto"/>
      <w:jc w:val="both"/>
    </w:pPr>
    <w:rPr>
      <w:sz w:val="28"/>
      <w:szCs w:val="20"/>
      <w:lang w:val="ru-RU"/>
    </w:rPr>
  </w:style>
  <w:style w:type="paragraph" w:customStyle="1" w:styleId="2fffffa">
    <w:name w:val="Рецензия2"/>
    <w:hidden/>
    <w:semiHidden/>
    <w:rsid w:val="00C7769C"/>
    <w:pPr>
      <w:spacing w:after="0" w:line="240" w:lineRule="auto"/>
    </w:pPr>
    <w:rPr>
      <w:rFonts w:ascii="Times New Roman" w:eastAsia="Times New Roman" w:hAnsi="Times New Roman" w:cs="Times New Roman"/>
      <w:sz w:val="28"/>
      <w:szCs w:val="24"/>
    </w:rPr>
  </w:style>
  <w:style w:type="paragraph" w:customStyle="1" w:styleId="5f8">
    <w:name w:val="Абзац списка5"/>
    <w:aliases w:val="МаркированныйЕПБС,4.2.2"/>
    <w:basedOn w:val="affff4"/>
    <w:qFormat/>
    <w:rsid w:val="00C7769C"/>
    <w:pPr>
      <w:ind w:left="708"/>
    </w:pPr>
    <w:rPr>
      <w:sz w:val="28"/>
      <w:lang w:val="ru-RU"/>
    </w:rPr>
  </w:style>
  <w:style w:type="paragraph" w:customStyle="1" w:styleId="CharChar60">
    <w:name w:val="Char Char6"/>
    <w:basedOn w:val="affff4"/>
    <w:rsid w:val="00C7769C"/>
    <w:pPr>
      <w:spacing w:after="160" w:line="240" w:lineRule="exact"/>
    </w:pPr>
    <w:rPr>
      <w:sz w:val="20"/>
      <w:szCs w:val="20"/>
      <w:lang w:val="ru-RU" w:eastAsia="zh-CN"/>
    </w:rPr>
  </w:style>
  <w:style w:type="paragraph" w:customStyle="1" w:styleId="CharChar14">
    <w:name w:val="Char Char14"/>
    <w:basedOn w:val="affff4"/>
    <w:rsid w:val="00C7769C"/>
    <w:pPr>
      <w:spacing w:after="160" w:line="240" w:lineRule="exact"/>
    </w:pPr>
    <w:rPr>
      <w:sz w:val="20"/>
      <w:szCs w:val="20"/>
      <w:lang w:val="ru-RU" w:eastAsia="zh-CN"/>
    </w:rPr>
  </w:style>
  <w:style w:type="paragraph" w:customStyle="1" w:styleId="5f9">
    <w:name w:val="Знак Знак Знак Знак Знак Знак Знак Знак Знак Знак5"/>
    <w:basedOn w:val="affff4"/>
    <w:rsid w:val="00C7769C"/>
    <w:pPr>
      <w:spacing w:after="160" w:line="240" w:lineRule="exact"/>
    </w:pPr>
    <w:rPr>
      <w:rFonts w:ascii="Verdana" w:hAnsi="Verdana"/>
    </w:rPr>
  </w:style>
  <w:style w:type="paragraph" w:customStyle="1" w:styleId="225">
    <w:name w:val="Основной текст 22"/>
    <w:basedOn w:val="affff4"/>
    <w:rsid w:val="00C7769C"/>
    <w:pPr>
      <w:ind w:firstLine="709"/>
      <w:jc w:val="both"/>
    </w:pPr>
    <w:rPr>
      <w:sz w:val="28"/>
      <w:szCs w:val="20"/>
      <w:lang w:val="ru-RU" w:eastAsia="ru-RU"/>
    </w:rPr>
  </w:style>
  <w:style w:type="character" w:customStyle="1" w:styleId="940">
    <w:name w:val="Знак Знак94"/>
    <w:rsid w:val="00C7769C"/>
    <w:rPr>
      <w:sz w:val="24"/>
      <w:lang w:val="ru-RU" w:eastAsia="ru-RU"/>
    </w:rPr>
  </w:style>
  <w:style w:type="paragraph" w:customStyle="1" w:styleId="146">
    <w:name w:val="Знак1 Знак Знак Знак Знак Знак Знак Знак Знак Знак Знак Знак Знак4"/>
    <w:basedOn w:val="affff4"/>
    <w:next w:val="affff4"/>
    <w:semiHidden/>
    <w:rsid w:val="00C7769C"/>
    <w:pPr>
      <w:spacing w:after="160" w:line="240" w:lineRule="exact"/>
    </w:pPr>
    <w:rPr>
      <w:rFonts w:ascii="Arial" w:hAnsi="Arial" w:cs="Arial"/>
      <w:sz w:val="20"/>
      <w:szCs w:val="20"/>
    </w:rPr>
  </w:style>
  <w:style w:type="paragraph" w:customStyle="1" w:styleId="147">
    <w:name w:val="Знак14"/>
    <w:basedOn w:val="affff4"/>
    <w:rsid w:val="00C7769C"/>
    <w:pPr>
      <w:spacing w:before="100" w:beforeAutospacing="1" w:after="100" w:afterAutospacing="1"/>
    </w:pPr>
    <w:rPr>
      <w:color w:val="000000"/>
      <w:u w:color="000000"/>
    </w:rPr>
  </w:style>
  <w:style w:type="paragraph" w:customStyle="1" w:styleId="2fffffb">
    <w:name w:val="Текст выноски2"/>
    <w:basedOn w:val="affff4"/>
    <w:rsid w:val="00C7769C"/>
    <w:pPr>
      <w:spacing w:before="120" w:after="120" w:line="240" w:lineRule="atLeast"/>
      <w:jc w:val="both"/>
    </w:pPr>
    <w:rPr>
      <w:rFonts w:ascii="Tahoma" w:hAnsi="Tahoma" w:cs="Tahoma"/>
      <w:spacing w:val="-5"/>
      <w:sz w:val="16"/>
      <w:szCs w:val="16"/>
      <w:lang w:val="ru-RU" w:eastAsia="ru-RU"/>
    </w:rPr>
  </w:style>
  <w:style w:type="paragraph" w:customStyle="1" w:styleId="4ff7">
    <w:name w:val="Заголовок оглавления4"/>
    <w:basedOn w:val="1ffa"/>
    <w:rsid w:val="00C7769C"/>
    <w:pPr>
      <w:keepLines/>
      <w:pageBreakBefore/>
      <w:widowControl/>
      <w:tabs>
        <w:tab w:val="num" w:pos="-360"/>
        <w:tab w:val="num" w:pos="1340"/>
      </w:tabs>
      <w:suppressAutoHyphens/>
      <w:spacing w:line="240" w:lineRule="atLeast"/>
      <w:outlineLvl w:val="9"/>
    </w:pPr>
    <w:rPr>
      <w:rFonts w:ascii="Arial Black" w:hAnsi="Arial Black"/>
      <w:sz w:val="36"/>
      <w:szCs w:val="20"/>
    </w:rPr>
  </w:style>
  <w:style w:type="paragraph" w:customStyle="1" w:styleId="2fffffc">
    <w:name w:val="Текст2"/>
    <w:basedOn w:val="affff4"/>
    <w:link w:val="2fffffd"/>
    <w:rsid w:val="00C7769C"/>
    <w:rPr>
      <w:rFonts w:ascii="Courier New" w:hAnsi="Courier New"/>
      <w:sz w:val="20"/>
      <w:szCs w:val="20"/>
    </w:rPr>
  </w:style>
  <w:style w:type="character" w:customStyle="1" w:styleId="2250">
    <w:name w:val="Знак Знак225"/>
    <w:locked/>
    <w:rsid w:val="00C7769C"/>
    <w:rPr>
      <w:rFonts w:ascii="Times New Roman" w:hAnsi="Times New Roman"/>
      <w:sz w:val="20"/>
      <w:lang w:eastAsia="ru-RU"/>
    </w:rPr>
  </w:style>
  <w:style w:type="character" w:customStyle="1" w:styleId="2140">
    <w:name w:val="Знак Знак214"/>
    <w:locked/>
    <w:rsid w:val="00C7769C"/>
    <w:rPr>
      <w:rFonts w:ascii="Times New Roman" w:hAnsi="Times New Roman"/>
      <w:sz w:val="20"/>
      <w:lang w:eastAsia="ru-RU"/>
    </w:rPr>
  </w:style>
  <w:style w:type="character" w:customStyle="1" w:styleId="154">
    <w:name w:val="Знак Знак154"/>
    <w:locked/>
    <w:rsid w:val="00C7769C"/>
    <w:rPr>
      <w:rFonts w:ascii="Tahoma" w:hAnsi="Tahoma"/>
      <w:sz w:val="16"/>
      <w:lang w:eastAsia="ru-RU"/>
    </w:rPr>
  </w:style>
  <w:style w:type="character" w:customStyle="1" w:styleId="164">
    <w:name w:val="Знак Знак164"/>
    <w:locked/>
    <w:rsid w:val="00C7769C"/>
    <w:rPr>
      <w:rFonts w:ascii="Times New Roman" w:hAnsi="Times New Roman"/>
      <w:sz w:val="20"/>
      <w:lang w:eastAsia="ru-RU"/>
    </w:rPr>
  </w:style>
  <w:style w:type="paragraph" w:customStyle="1" w:styleId="3fffd">
    <w:name w:val="Рецензия3"/>
    <w:hidden/>
    <w:semiHidden/>
    <w:rsid w:val="00C7769C"/>
    <w:pPr>
      <w:spacing w:after="0" w:line="240" w:lineRule="auto"/>
    </w:pPr>
    <w:rPr>
      <w:rFonts w:ascii="Times New Roman" w:eastAsia="Times New Roman" w:hAnsi="Times New Roman" w:cs="Times New Roman"/>
      <w:sz w:val="24"/>
      <w:szCs w:val="24"/>
      <w:lang w:eastAsia="ru-RU"/>
    </w:rPr>
  </w:style>
  <w:style w:type="character" w:customStyle="1" w:styleId="251">
    <w:name w:val="Знак2 Знак Знак5"/>
    <w:semiHidden/>
    <w:rsid w:val="00C7769C"/>
    <w:rPr>
      <w:rFonts w:ascii="Arial" w:hAnsi="Arial"/>
      <w:spacing w:val="-5"/>
      <w:sz w:val="16"/>
      <w:lang w:val="ru-RU" w:eastAsia="ru-RU"/>
    </w:rPr>
  </w:style>
  <w:style w:type="character" w:customStyle="1" w:styleId="2130">
    <w:name w:val="Знак2 Знак Знак13"/>
    <w:semiHidden/>
    <w:locked/>
    <w:rsid w:val="00C7769C"/>
    <w:rPr>
      <w:lang w:val="en-US" w:eastAsia="en-US"/>
    </w:rPr>
  </w:style>
  <w:style w:type="paragraph" w:customStyle="1" w:styleId="3fffe">
    <w:name w:val="Знак Знак Знак Знак Знак Знак Знак Знак Знак Знак Знак Знак Знак3"/>
    <w:basedOn w:val="affff4"/>
    <w:rsid w:val="00C7769C"/>
    <w:pPr>
      <w:spacing w:after="160" w:line="240" w:lineRule="exact"/>
    </w:pPr>
    <w:rPr>
      <w:rFonts w:ascii="Verdana" w:hAnsi="Verdana"/>
    </w:rPr>
  </w:style>
  <w:style w:type="paragraph" w:customStyle="1" w:styleId="77">
    <w:name w:val="Знак7"/>
    <w:basedOn w:val="affff4"/>
    <w:rsid w:val="00C7769C"/>
    <w:pPr>
      <w:spacing w:before="120" w:after="160" w:line="240" w:lineRule="exact"/>
      <w:jc w:val="both"/>
    </w:pPr>
    <w:rPr>
      <w:rFonts w:ascii="Verdana" w:hAnsi="Verdana"/>
      <w:sz w:val="20"/>
      <w:szCs w:val="20"/>
    </w:rPr>
  </w:style>
  <w:style w:type="paragraph" w:customStyle="1" w:styleId="68">
    <w:name w:val="Абзац списка6"/>
    <w:basedOn w:val="affff4"/>
    <w:qFormat/>
    <w:rsid w:val="00C7769C"/>
    <w:pPr>
      <w:ind w:left="708"/>
    </w:pPr>
    <w:rPr>
      <w:lang w:val="ru-RU" w:eastAsia="ru-RU"/>
    </w:rPr>
  </w:style>
  <w:style w:type="character" w:customStyle="1" w:styleId="3130">
    <w:name w:val="Знак Знак313"/>
    <w:locked/>
    <w:rsid w:val="00C7769C"/>
    <w:rPr>
      <w:sz w:val="24"/>
      <w:lang w:val="en-US" w:eastAsia="en-US"/>
    </w:rPr>
  </w:style>
  <w:style w:type="character" w:customStyle="1" w:styleId="3032">
    <w:name w:val="Знак Знак303"/>
    <w:rsid w:val="00C7769C"/>
    <w:rPr>
      <w:sz w:val="24"/>
    </w:rPr>
  </w:style>
  <w:style w:type="character" w:customStyle="1" w:styleId="3230">
    <w:name w:val="Знак Знак323"/>
    <w:locked/>
    <w:rsid w:val="00C7769C"/>
    <w:rPr>
      <w:sz w:val="24"/>
      <w:lang w:val="en-US" w:eastAsia="en-US"/>
    </w:rPr>
  </w:style>
  <w:style w:type="character" w:customStyle="1" w:styleId="3420">
    <w:name w:val="Знак Знак342"/>
    <w:locked/>
    <w:rsid w:val="00C7769C"/>
    <w:rPr>
      <w:sz w:val="24"/>
      <w:lang w:val="en-US" w:eastAsia="en-US"/>
    </w:rPr>
  </w:style>
  <w:style w:type="character" w:customStyle="1" w:styleId="3320">
    <w:name w:val="Знак Знак332"/>
    <w:rsid w:val="00C7769C"/>
    <w:rPr>
      <w:sz w:val="24"/>
    </w:rPr>
  </w:style>
  <w:style w:type="character" w:customStyle="1" w:styleId="352">
    <w:name w:val="Знак Знак352"/>
    <w:locked/>
    <w:rsid w:val="00C7769C"/>
    <w:rPr>
      <w:sz w:val="24"/>
      <w:lang w:val="en-US" w:eastAsia="en-US"/>
    </w:rPr>
  </w:style>
  <w:style w:type="character" w:customStyle="1" w:styleId="SubtitleChar2">
    <w:name w:val="Subtitle Char2"/>
    <w:locked/>
    <w:rsid w:val="00C7769C"/>
    <w:rPr>
      <w:sz w:val="24"/>
      <w:lang w:eastAsia="ru-RU"/>
    </w:rPr>
  </w:style>
  <w:style w:type="character" w:customStyle="1" w:styleId="FootnoteTextChar4">
    <w:name w:val="Footnote Text Char4"/>
    <w:aliases w:val="Footnote Text Char Знак Знак Char3,Footnote Text Char Знак Char3,Footnote Text Char Знак Знак Знак Знак Char3,Знак2 Char3,Footnote Text Char Знак Знак Знак Знак Char Char Char3,Знак1 Знак Char,Текст сноски Знак Знак Char,Знак2 Char"/>
    <w:semiHidden/>
    <w:locked/>
    <w:rsid w:val="00C7769C"/>
    <w:rPr>
      <w:rFonts w:ascii="Times New Roman" w:hAnsi="Times New Roman"/>
      <w:sz w:val="20"/>
      <w:lang w:eastAsia="ru-RU"/>
    </w:rPr>
  </w:style>
  <w:style w:type="character" w:customStyle="1" w:styleId="E-mailSignatureChar2">
    <w:name w:val="E-mail Signature Char2"/>
    <w:locked/>
    <w:rsid w:val="00C7769C"/>
    <w:rPr>
      <w:b/>
      <w:lang w:val="ru-RU" w:eastAsia="ru-RU"/>
    </w:rPr>
  </w:style>
  <w:style w:type="character" w:customStyle="1" w:styleId="MacroTextChar2">
    <w:name w:val="Macro Text Char2"/>
    <w:locked/>
    <w:rsid w:val="00C7769C"/>
    <w:rPr>
      <w:rFonts w:ascii="Courier New" w:hAnsi="Courier New"/>
      <w:lang w:val="en-US" w:eastAsia="en-US"/>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Заг 2 Cha1"/>
    <w:locked/>
    <w:rsid w:val="00C7769C"/>
    <w:rPr>
      <w:b/>
      <w:sz w:val="24"/>
      <w:lang w:val="en-US" w:eastAsia="en-US"/>
    </w:rPr>
  </w:style>
  <w:style w:type="character" w:customStyle="1" w:styleId="11f0">
    <w:name w:val="Строгий11"/>
    <w:rsid w:val="00C7769C"/>
    <w:rPr>
      <w:b/>
      <w:i/>
    </w:rPr>
  </w:style>
  <w:style w:type="paragraph" w:customStyle="1" w:styleId="316">
    <w:name w:val="Заголовок оглавления31"/>
    <w:basedOn w:val="affff4"/>
    <w:rsid w:val="00C7769C"/>
    <w:pPr>
      <w:keepNext/>
      <w:pageBreakBefore/>
      <w:pBdr>
        <w:top w:val="single" w:sz="48" w:space="26" w:color="auto"/>
      </w:pBdr>
      <w:spacing w:before="960" w:after="960"/>
      <w:ind w:left="2520"/>
    </w:pPr>
    <w:rPr>
      <w:rFonts w:ascii="Book Antiqua" w:hAnsi="Book Antiqua"/>
      <w:sz w:val="36"/>
      <w:szCs w:val="20"/>
    </w:rPr>
  </w:style>
  <w:style w:type="paragraph" w:customStyle="1" w:styleId="1ffffffb">
    <w:name w:val="Заголовок 1 первый уровень"/>
    <w:basedOn w:val="1fff"/>
    <w:rsid w:val="00C7769C"/>
    <w:pPr>
      <w:spacing w:after="60"/>
      <w:ind w:left="432" w:hanging="432"/>
    </w:pPr>
    <w:rPr>
      <w:caps/>
    </w:rPr>
  </w:style>
  <w:style w:type="paragraph" w:customStyle="1" w:styleId="5fa">
    <w:name w:val="Стиль5"/>
    <w:basedOn w:val="4ff5"/>
    <w:rsid w:val="00C7769C"/>
    <w:pPr>
      <w:widowControl w:val="0"/>
      <w:tabs>
        <w:tab w:val="clear" w:pos="2880"/>
      </w:tabs>
      <w:spacing w:after="60"/>
      <w:ind w:left="1008" w:hanging="1008"/>
      <w:outlineLvl w:val="2"/>
    </w:pPr>
    <w:rPr>
      <w:b/>
      <w:szCs w:val="32"/>
    </w:rPr>
  </w:style>
  <w:style w:type="character" w:customStyle="1" w:styleId="2112">
    <w:name w:val="Знак2 Знак Знак11"/>
    <w:semiHidden/>
    <w:locked/>
    <w:rsid w:val="00C7769C"/>
    <w:rPr>
      <w:lang w:val="en-US" w:eastAsia="en-US"/>
    </w:rPr>
  </w:style>
  <w:style w:type="paragraph" w:customStyle="1" w:styleId="BulletList">
    <w:name w:val="Bullet List"/>
    <w:basedOn w:val="affff4"/>
    <w:link w:val="BulletListChar1"/>
    <w:rsid w:val="00C7769C"/>
    <w:pPr>
      <w:numPr>
        <w:numId w:val="122"/>
      </w:numPr>
      <w:spacing w:line="276" w:lineRule="auto"/>
      <w:jc w:val="both"/>
    </w:pPr>
    <w:rPr>
      <w:sz w:val="28"/>
      <w:szCs w:val="28"/>
    </w:rPr>
  </w:style>
  <w:style w:type="paragraph" w:customStyle="1" w:styleId="ListLevel2">
    <w:name w:val="List Level 2"/>
    <w:basedOn w:val="BulletList"/>
    <w:rsid w:val="00C7769C"/>
    <w:pPr>
      <w:numPr>
        <w:ilvl w:val="1"/>
      </w:numPr>
      <w:tabs>
        <w:tab w:val="num" w:pos="643"/>
        <w:tab w:val="num" w:pos="926"/>
        <w:tab w:val="num" w:pos="1440"/>
      </w:tabs>
      <w:ind w:left="1701"/>
    </w:pPr>
    <w:rPr>
      <w:sz w:val="24"/>
    </w:rPr>
  </w:style>
  <w:style w:type="paragraph" w:customStyle="1" w:styleId="ListLevel3">
    <w:name w:val="List Level 3"/>
    <w:basedOn w:val="ListLevel2"/>
    <w:rsid w:val="00C7769C"/>
    <w:pPr>
      <w:numPr>
        <w:ilvl w:val="2"/>
      </w:numPr>
      <w:tabs>
        <w:tab w:val="num" w:pos="643"/>
        <w:tab w:val="num" w:pos="926"/>
        <w:tab w:val="num" w:pos="2160"/>
      </w:tabs>
      <w:ind w:left="2127" w:hanging="284"/>
    </w:pPr>
  </w:style>
  <w:style w:type="paragraph" w:customStyle="1" w:styleId="Default">
    <w:name w:val="Default"/>
    <w:rsid w:val="00C7769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ffffffc">
    <w:name w:val="Знак1 Знак Знак Знак Знак Знак Знак"/>
    <w:basedOn w:val="affff4"/>
    <w:rsid w:val="00C7769C"/>
    <w:pPr>
      <w:spacing w:before="100" w:beforeAutospacing="1" w:after="100" w:afterAutospacing="1"/>
    </w:pPr>
    <w:rPr>
      <w:rFonts w:ascii="Tahoma" w:hAnsi="Tahoma"/>
      <w:sz w:val="20"/>
      <w:szCs w:val="20"/>
    </w:rPr>
  </w:style>
  <w:style w:type="character" w:customStyle="1" w:styleId="afffffffffffffffffffffffff7">
    <w:name w:val="тЦ"/>
    <w:rsid w:val="00C7769C"/>
    <w:rPr>
      <w:color w:val="002060"/>
    </w:rPr>
  </w:style>
  <w:style w:type="character" w:customStyle="1" w:styleId="1ffffffd">
    <w:name w:val="Требования Уровень 1 Знак"/>
    <w:link w:val="1ff6"/>
    <w:locked/>
    <w:rsid w:val="00C7769C"/>
    <w:rPr>
      <w:b/>
      <w:sz w:val="28"/>
      <w:szCs w:val="28"/>
      <w:lang w:val="en-US"/>
    </w:rPr>
  </w:style>
  <w:style w:type="paragraph" w:customStyle="1" w:styleId="1ff6">
    <w:name w:val="Требования Уровень 1"/>
    <w:basedOn w:val="affff4"/>
    <w:link w:val="1ffffffd"/>
    <w:rsid w:val="00C7769C"/>
    <w:pPr>
      <w:numPr>
        <w:numId w:val="123"/>
      </w:numPr>
      <w:spacing w:after="120" w:line="312" w:lineRule="auto"/>
      <w:jc w:val="center"/>
    </w:pPr>
    <w:rPr>
      <w:rFonts w:asciiTheme="minorHAnsi" w:eastAsiaTheme="minorHAnsi" w:hAnsiTheme="minorHAnsi" w:cstheme="minorBidi"/>
      <w:b/>
      <w:sz w:val="28"/>
      <w:szCs w:val="28"/>
    </w:rPr>
  </w:style>
  <w:style w:type="paragraph" w:customStyle="1" w:styleId="2fa">
    <w:name w:val="Требования Уровень 2"/>
    <w:basedOn w:val="affff4"/>
    <w:link w:val="2fffffe"/>
    <w:rsid w:val="00C7769C"/>
    <w:pPr>
      <w:numPr>
        <w:ilvl w:val="1"/>
        <w:numId w:val="123"/>
      </w:numPr>
      <w:spacing w:after="120" w:line="312" w:lineRule="auto"/>
      <w:jc w:val="both"/>
    </w:pPr>
  </w:style>
  <w:style w:type="paragraph" w:customStyle="1" w:styleId="3f5">
    <w:name w:val="Требования Уровень 3"/>
    <w:basedOn w:val="affff4"/>
    <w:link w:val="3ffff"/>
    <w:rsid w:val="00C7769C"/>
    <w:pPr>
      <w:numPr>
        <w:ilvl w:val="2"/>
        <w:numId w:val="123"/>
      </w:numPr>
      <w:spacing w:after="120" w:line="312" w:lineRule="auto"/>
      <w:jc w:val="both"/>
    </w:pPr>
  </w:style>
  <w:style w:type="paragraph" w:customStyle="1" w:styleId="4f">
    <w:name w:val="Требования Уровень 4"/>
    <w:basedOn w:val="affff4"/>
    <w:link w:val="4ff8"/>
    <w:rsid w:val="00C7769C"/>
    <w:pPr>
      <w:numPr>
        <w:ilvl w:val="3"/>
        <w:numId w:val="123"/>
      </w:numPr>
      <w:spacing w:after="120" w:line="312" w:lineRule="auto"/>
      <w:jc w:val="both"/>
    </w:pPr>
  </w:style>
  <w:style w:type="paragraph" w:customStyle="1" w:styleId="11f1">
    <w:name w:val="Знак1 Знак Знак Знак Знак Знак Знак1"/>
    <w:basedOn w:val="affff4"/>
    <w:rsid w:val="00C7769C"/>
    <w:pPr>
      <w:spacing w:before="100" w:beforeAutospacing="1" w:after="100" w:afterAutospacing="1"/>
    </w:pPr>
    <w:rPr>
      <w:rFonts w:ascii="Tahoma" w:hAnsi="Tahoma"/>
      <w:sz w:val="20"/>
      <w:szCs w:val="20"/>
    </w:rPr>
  </w:style>
  <w:style w:type="character" w:customStyle="1" w:styleId="BulletListChar1">
    <w:name w:val="Bullet List Char1"/>
    <w:link w:val="BulletList"/>
    <w:locked/>
    <w:rsid w:val="00C7769C"/>
    <w:rPr>
      <w:rFonts w:ascii="Times New Roman" w:eastAsia="Times New Roman" w:hAnsi="Times New Roman" w:cs="Times New Roman"/>
      <w:sz w:val="28"/>
      <w:szCs w:val="28"/>
      <w:lang w:val="en-US"/>
    </w:rPr>
  </w:style>
  <w:style w:type="paragraph" w:customStyle="1" w:styleId="afffffffffffffffffffffffff8">
    <w:name w:val="Т Обычный"/>
    <w:basedOn w:val="affff4"/>
    <w:link w:val="afffffffffffffffffffffffff9"/>
    <w:rsid w:val="00C7769C"/>
    <w:pPr>
      <w:spacing w:before="60" w:after="60"/>
    </w:pPr>
    <w:rPr>
      <w:szCs w:val="20"/>
    </w:rPr>
  </w:style>
  <w:style w:type="character" w:customStyle="1" w:styleId="afffffffffffffffffffffffff9">
    <w:name w:val="Т Обычный Знак"/>
    <w:link w:val="afffffffffffffffffffffffff8"/>
    <w:locked/>
    <w:rsid w:val="00C7769C"/>
    <w:rPr>
      <w:rFonts w:ascii="Times New Roman" w:eastAsia="Times New Roman" w:hAnsi="Times New Roman" w:cs="Times New Roman"/>
      <w:sz w:val="24"/>
      <w:szCs w:val="20"/>
      <w:lang w:val="en-US"/>
    </w:rPr>
  </w:style>
  <w:style w:type="paragraph" w:customStyle="1" w:styleId="afffffffffffffffffffffffffa">
    <w:name w:val="ЛАНИТ_Основной текст"/>
    <w:basedOn w:val="affff4"/>
    <w:link w:val="afffffffffffffffffffffffffb"/>
    <w:rsid w:val="00C7769C"/>
    <w:pPr>
      <w:spacing w:after="200" w:line="276" w:lineRule="auto"/>
      <w:ind w:firstLine="567"/>
    </w:pPr>
    <w:rPr>
      <w:szCs w:val="20"/>
    </w:rPr>
  </w:style>
  <w:style w:type="paragraph" w:customStyle="1" w:styleId="af6">
    <w:name w:val="ЛАНИТ_Нумерованный"/>
    <w:basedOn w:val="afffffffffffffffffffffffffa"/>
    <w:link w:val="afffffffffffffffffffffffffc"/>
    <w:rsid w:val="00C7769C"/>
    <w:pPr>
      <w:numPr>
        <w:numId w:val="124"/>
      </w:numPr>
      <w:ind w:left="1080"/>
    </w:pPr>
  </w:style>
  <w:style w:type="paragraph" w:customStyle="1" w:styleId="2f5">
    <w:name w:val="ЛАНИТ_Маркированный 2"/>
    <w:basedOn w:val="affff4"/>
    <w:rsid w:val="00C7769C"/>
    <w:pPr>
      <w:numPr>
        <w:numId w:val="125"/>
      </w:numPr>
      <w:spacing w:after="200" w:line="276" w:lineRule="auto"/>
      <w:jc w:val="both"/>
    </w:pPr>
    <w:rPr>
      <w:lang w:val="ru-RU"/>
    </w:rPr>
  </w:style>
  <w:style w:type="character" w:customStyle="1" w:styleId="afffffffffffffffffffffffffb">
    <w:name w:val="ЛАНИТ_Основной текст Знак"/>
    <w:link w:val="afffffffffffffffffffffffffa"/>
    <w:locked/>
    <w:rsid w:val="00C7769C"/>
    <w:rPr>
      <w:rFonts w:ascii="Times New Roman" w:eastAsia="Times New Roman" w:hAnsi="Times New Roman" w:cs="Times New Roman"/>
      <w:sz w:val="24"/>
      <w:szCs w:val="20"/>
      <w:lang w:val="en-US"/>
    </w:rPr>
  </w:style>
  <w:style w:type="character" w:customStyle="1" w:styleId="afffffffffffffffffffffffffc">
    <w:name w:val="ЛАНИТ_Нумерованный Знак"/>
    <w:link w:val="af6"/>
    <w:locked/>
    <w:rsid w:val="00C7769C"/>
    <w:rPr>
      <w:rFonts w:ascii="Times New Roman" w:eastAsia="Times New Roman" w:hAnsi="Times New Roman" w:cs="Times New Roman"/>
      <w:sz w:val="24"/>
      <w:szCs w:val="20"/>
      <w:lang w:val="en-US"/>
    </w:rPr>
  </w:style>
  <w:style w:type="paragraph" w:customStyle="1" w:styleId="a1">
    <w:name w:val="ЛАНИТ_Маркированный"/>
    <w:basedOn w:val="af6"/>
    <w:link w:val="Char4"/>
    <w:rsid w:val="00C7769C"/>
    <w:pPr>
      <w:numPr>
        <w:numId w:val="126"/>
      </w:numPr>
      <w:ind w:left="851" w:hanging="426"/>
      <w:jc w:val="both"/>
    </w:pPr>
  </w:style>
  <w:style w:type="character" w:customStyle="1" w:styleId="Char4">
    <w:name w:val="ЛАНИТ_Маркированный Char"/>
    <w:link w:val="a1"/>
    <w:locked/>
    <w:rsid w:val="00C7769C"/>
    <w:rPr>
      <w:rFonts w:ascii="Times New Roman" w:eastAsia="Times New Roman" w:hAnsi="Times New Roman" w:cs="Times New Roman"/>
      <w:sz w:val="24"/>
      <w:szCs w:val="20"/>
      <w:lang w:val="en-US"/>
    </w:rPr>
  </w:style>
  <w:style w:type="paragraph" w:customStyle="1" w:styleId="Char5">
    <w:name w:val="Обычный маркированный Char"/>
    <w:basedOn w:val="affff4"/>
    <w:link w:val="CharChar9"/>
    <w:rsid w:val="00C7769C"/>
    <w:pPr>
      <w:spacing w:line="360" w:lineRule="auto"/>
      <w:ind w:left="1429" w:hanging="360"/>
      <w:jc w:val="both"/>
    </w:pPr>
    <w:rPr>
      <w:sz w:val="22"/>
      <w:szCs w:val="20"/>
    </w:rPr>
  </w:style>
  <w:style w:type="character" w:customStyle="1" w:styleId="CharChar9">
    <w:name w:val="Обычный маркированный Char Char"/>
    <w:link w:val="Char5"/>
    <w:locked/>
    <w:rsid w:val="00C7769C"/>
    <w:rPr>
      <w:rFonts w:ascii="Times New Roman" w:eastAsia="Times New Roman" w:hAnsi="Times New Roman" w:cs="Times New Roman"/>
      <w:szCs w:val="20"/>
      <w:lang w:val="en-US"/>
    </w:rPr>
  </w:style>
  <w:style w:type="paragraph" w:customStyle="1" w:styleId="2-2">
    <w:name w:val="Обычный маркированный 2-ой уровень"/>
    <w:basedOn w:val="4f3"/>
    <w:rsid w:val="00C7769C"/>
    <w:pPr>
      <w:tabs>
        <w:tab w:val="clear" w:pos="420"/>
      </w:tabs>
      <w:spacing w:after="200" w:line="276" w:lineRule="auto"/>
      <w:ind w:left="3905" w:hanging="360"/>
      <w:jc w:val="both"/>
    </w:pPr>
    <w:rPr>
      <w:szCs w:val="22"/>
      <w:lang w:val="ru-RU"/>
    </w:rPr>
  </w:style>
  <w:style w:type="character" w:customStyle="1" w:styleId="FontStyle15">
    <w:name w:val="Font Style15"/>
    <w:rsid w:val="00C7769C"/>
    <w:rPr>
      <w:rFonts w:ascii="Times New Roman" w:hAnsi="Times New Roman"/>
      <w:sz w:val="24"/>
    </w:rPr>
  </w:style>
  <w:style w:type="character" w:customStyle="1" w:styleId="highlight1">
    <w:name w:val="highlight1"/>
    <w:rsid w:val="00C7769C"/>
  </w:style>
  <w:style w:type="paragraph" w:customStyle="1" w:styleId="afffffffffffffffffffffffffd">
    <w:name w:val="Название колонки в таблице"/>
    <w:basedOn w:val="affff4"/>
    <w:qFormat/>
    <w:rsid w:val="00C7769C"/>
    <w:pPr>
      <w:keepNext/>
      <w:spacing w:line="288" w:lineRule="auto"/>
      <w:jc w:val="center"/>
    </w:pPr>
    <w:rPr>
      <w:b/>
      <w:lang w:val="ru-RU" w:eastAsia="ru-RU"/>
    </w:rPr>
  </w:style>
  <w:style w:type="paragraph" w:customStyle="1" w:styleId="afffffffffffffffffffffffffe">
    <w:name w:val="Перечисление в таблице"/>
    <w:basedOn w:val="affffffffff3"/>
    <w:qFormat/>
    <w:rsid w:val="00C7769C"/>
    <w:pPr>
      <w:tabs>
        <w:tab w:val="clear" w:pos="1418"/>
      </w:tabs>
      <w:spacing w:before="0"/>
      <w:contextualSpacing w:val="0"/>
      <w:jc w:val="both"/>
    </w:pPr>
    <w:rPr>
      <w:sz w:val="24"/>
      <w:szCs w:val="24"/>
      <w:lang w:eastAsia="ru-RU"/>
    </w:rPr>
  </w:style>
  <w:style w:type="paragraph" w:customStyle="1" w:styleId="affffffffffffffffffffffffff">
    <w:name w:val="Нумерованное перечисление в таблице"/>
    <w:basedOn w:val="afffffffffffffffffffffffffe"/>
    <w:qFormat/>
    <w:rsid w:val="00C7769C"/>
    <w:rPr>
      <w:lang w:val="en-US"/>
    </w:rPr>
  </w:style>
  <w:style w:type="paragraph" w:customStyle="1" w:styleId="222">
    <w:name w:val="222"/>
    <w:basedOn w:val="1fff7"/>
    <w:rsid w:val="00C7769C"/>
    <w:pPr>
      <w:numPr>
        <w:numId w:val="127"/>
      </w:numPr>
      <w:ind w:left="318" w:hanging="283"/>
      <w:contextualSpacing/>
      <w:jc w:val="both"/>
    </w:pPr>
  </w:style>
  <w:style w:type="paragraph" w:customStyle="1" w:styleId="affffffffffffffffffffffffff0">
    <w:name w:val="ФК_Текст в списке"/>
    <w:basedOn w:val="affff4"/>
    <w:link w:val="affffffffffffffffffffffffff1"/>
    <w:qFormat/>
    <w:rsid w:val="00C7769C"/>
    <w:pPr>
      <w:spacing w:after="200" w:line="276" w:lineRule="auto"/>
    </w:pPr>
    <w:rPr>
      <w:sz w:val="22"/>
      <w:szCs w:val="20"/>
    </w:rPr>
  </w:style>
  <w:style w:type="paragraph" w:customStyle="1" w:styleId="affe">
    <w:name w:val="ФК_Маркированный текст в таблице"/>
    <w:basedOn w:val="affffffffffffffffffffffffff0"/>
    <w:link w:val="affffffffffffffffffffffffff2"/>
    <w:rsid w:val="00C7769C"/>
    <w:pPr>
      <w:numPr>
        <w:numId w:val="128"/>
      </w:numPr>
      <w:spacing w:after="0" w:line="240" w:lineRule="auto"/>
      <w:ind w:left="1440"/>
    </w:pPr>
    <w:rPr>
      <w:szCs w:val="22"/>
    </w:rPr>
  </w:style>
  <w:style w:type="character" w:customStyle="1" w:styleId="affffffffffffffffffffffffff1">
    <w:name w:val="ФК_Текст в списке Знак"/>
    <w:link w:val="affffffffffffffffffffffffff0"/>
    <w:locked/>
    <w:rsid w:val="00C7769C"/>
    <w:rPr>
      <w:rFonts w:ascii="Times New Roman" w:eastAsia="Times New Roman" w:hAnsi="Times New Roman" w:cs="Times New Roman"/>
      <w:szCs w:val="20"/>
      <w:lang w:val="en-US"/>
    </w:rPr>
  </w:style>
  <w:style w:type="character" w:customStyle="1" w:styleId="affffffffffffffffffffffffff2">
    <w:name w:val="ФК_Маркированный текст в таблице Знак"/>
    <w:link w:val="affe"/>
    <w:locked/>
    <w:rsid w:val="00C7769C"/>
    <w:rPr>
      <w:rFonts w:ascii="Times New Roman" w:eastAsia="Times New Roman" w:hAnsi="Times New Roman" w:cs="Times New Roman"/>
      <w:lang w:val="en-US"/>
    </w:rPr>
  </w:style>
  <w:style w:type="paragraph" w:customStyle="1" w:styleId="1ffffffe">
    <w:name w:val="Без интервала1"/>
    <w:aliases w:val="Обычн_маркиров"/>
    <w:link w:val="affffffffffffffffffffffffff3"/>
    <w:uiPriority w:val="99"/>
    <w:qFormat/>
    <w:rsid w:val="00C7769C"/>
    <w:pPr>
      <w:spacing w:after="0" w:line="240" w:lineRule="auto"/>
    </w:pPr>
    <w:rPr>
      <w:rFonts w:ascii="Calibri" w:eastAsia="Times New Roman" w:hAnsi="Calibri" w:cs="Times New Roman"/>
    </w:rPr>
  </w:style>
  <w:style w:type="paragraph" w:customStyle="1" w:styleId="affffffffffffffffffffffffff4">
    <w:name w:val="Заголовок содержания"/>
    <w:basedOn w:val="1ffa"/>
    <w:next w:val="afffff0"/>
    <w:rsid w:val="00C7769C"/>
    <w:pPr>
      <w:keepLines/>
      <w:pageBreakBefore/>
      <w:widowControl/>
      <w:spacing w:line="276" w:lineRule="auto"/>
      <w:ind w:left="2421" w:hanging="360"/>
      <w:outlineLvl w:val="9"/>
    </w:pPr>
    <w:rPr>
      <w:caps/>
      <w:color w:val="365F91"/>
      <w:szCs w:val="24"/>
    </w:rPr>
  </w:style>
  <w:style w:type="paragraph" w:customStyle="1" w:styleId="2f8">
    <w:name w:val="ЛАНИТ_марк.список 2"/>
    <w:basedOn w:val="2d"/>
    <w:next w:val="afffffffffffffffffffffffffa"/>
    <w:qFormat/>
    <w:rsid w:val="00C7769C"/>
    <w:pPr>
      <w:keepNext w:val="0"/>
      <w:widowControl w:val="0"/>
      <w:numPr>
        <w:numId w:val="129"/>
      </w:numPr>
      <w:spacing w:before="100" w:after="100" w:line="276" w:lineRule="auto"/>
      <w:contextualSpacing/>
    </w:pPr>
    <w:rPr>
      <w:szCs w:val="24"/>
    </w:rPr>
  </w:style>
  <w:style w:type="paragraph" w:customStyle="1" w:styleId="LANITH1">
    <w:name w:val="LANIT_H1"/>
    <w:basedOn w:val="1ffa"/>
    <w:next w:val="affff4"/>
    <w:qFormat/>
    <w:rsid w:val="00C7769C"/>
    <w:pPr>
      <w:keepLines/>
      <w:pageBreakBefore/>
      <w:widowControl/>
      <w:numPr>
        <w:numId w:val="130"/>
      </w:numPr>
      <w:tabs>
        <w:tab w:val="clear" w:pos="432"/>
      </w:tabs>
      <w:spacing w:before="200"/>
      <w:ind w:left="1134" w:hanging="425"/>
    </w:pPr>
    <w:rPr>
      <w:caps/>
      <w:szCs w:val="20"/>
    </w:rPr>
  </w:style>
  <w:style w:type="paragraph" w:customStyle="1" w:styleId="LANITH2">
    <w:name w:val="LANIT_H2"/>
    <w:basedOn w:val="2fc"/>
    <w:qFormat/>
    <w:rsid w:val="00C7769C"/>
    <w:pPr>
      <w:numPr>
        <w:numId w:val="130"/>
      </w:numPr>
      <w:tabs>
        <w:tab w:val="num" w:pos="1440"/>
      </w:tabs>
      <w:ind w:left="1287" w:hanging="578"/>
    </w:pPr>
    <w:rPr>
      <w:iCs w:val="0"/>
      <w:kern w:val="0"/>
      <w:szCs w:val="26"/>
    </w:rPr>
  </w:style>
  <w:style w:type="paragraph" w:customStyle="1" w:styleId="LANITH3">
    <w:name w:val="LANIT_H3"/>
    <w:basedOn w:val="3b"/>
    <w:qFormat/>
    <w:rsid w:val="00C7769C"/>
    <w:pPr>
      <w:keepLines/>
      <w:numPr>
        <w:numId w:val="130"/>
      </w:numPr>
      <w:tabs>
        <w:tab w:val="clear" w:pos="1560"/>
        <w:tab w:val="num" w:pos="2160"/>
      </w:tabs>
      <w:spacing w:after="240" w:line="240" w:lineRule="auto"/>
      <w:ind w:left="2160" w:hanging="360"/>
      <w:jc w:val="both"/>
    </w:pPr>
    <w:rPr>
      <w:szCs w:val="20"/>
    </w:rPr>
  </w:style>
  <w:style w:type="paragraph" w:customStyle="1" w:styleId="LANITH4">
    <w:name w:val="LANIT_H4"/>
    <w:basedOn w:val="47"/>
    <w:qFormat/>
    <w:rsid w:val="00C7769C"/>
    <w:pPr>
      <w:keepLines/>
      <w:widowControl/>
      <w:numPr>
        <w:numId w:val="130"/>
      </w:numPr>
      <w:tabs>
        <w:tab w:val="num" w:pos="2880"/>
      </w:tabs>
      <w:autoSpaceDE/>
      <w:autoSpaceDN/>
      <w:adjustRightInd/>
      <w:spacing w:before="240" w:after="120" w:line="360" w:lineRule="auto"/>
      <w:jc w:val="both"/>
    </w:pPr>
    <w:rPr>
      <w:b/>
      <w:bCs w:val="0"/>
      <w:szCs w:val="20"/>
    </w:rPr>
  </w:style>
  <w:style w:type="paragraph" w:customStyle="1" w:styleId="LANITH5">
    <w:name w:val="LANIT_H5"/>
    <w:basedOn w:val="5d"/>
    <w:link w:val="LANITH50"/>
    <w:rsid w:val="00C7769C"/>
    <w:pPr>
      <w:numPr>
        <w:ilvl w:val="4"/>
        <w:numId w:val="130"/>
      </w:numPr>
      <w:tabs>
        <w:tab w:val="left" w:pos="1985"/>
      </w:tabs>
      <w:spacing w:after="200" w:line="276" w:lineRule="auto"/>
    </w:pPr>
    <w:rPr>
      <w:sz w:val="28"/>
      <w:lang w:eastAsia="en-US"/>
    </w:rPr>
  </w:style>
  <w:style w:type="character" w:customStyle="1" w:styleId="LANITH50">
    <w:name w:val="LANIT_H5 Знак"/>
    <w:link w:val="LANITH5"/>
    <w:locked/>
    <w:rsid w:val="00C7769C"/>
    <w:rPr>
      <w:rFonts w:ascii="Times New Roman" w:eastAsia="Times New Roman" w:hAnsi="Times New Roman" w:cs="Times New Roman"/>
      <w:b/>
      <w:bCs/>
      <w:sz w:val="28"/>
      <w:szCs w:val="32"/>
    </w:rPr>
  </w:style>
  <w:style w:type="paragraph" w:customStyle="1" w:styleId="abody">
    <w:name w:val="abody"/>
    <w:basedOn w:val="affff4"/>
    <w:rsid w:val="00C7769C"/>
    <w:pPr>
      <w:snapToGrid w:val="0"/>
      <w:spacing w:before="120" w:after="120" w:line="276" w:lineRule="auto"/>
      <w:ind w:firstLine="851"/>
      <w:jc w:val="both"/>
    </w:pPr>
    <w:rPr>
      <w:lang w:val="ru-RU" w:eastAsia="ru-RU"/>
    </w:rPr>
  </w:style>
  <w:style w:type="paragraph" w:customStyle="1" w:styleId="CharChar50">
    <w:name w:val="Char Char5"/>
    <w:basedOn w:val="affff4"/>
    <w:rsid w:val="00C7769C"/>
    <w:pPr>
      <w:spacing w:after="160" w:line="240" w:lineRule="exact"/>
    </w:pPr>
    <w:rPr>
      <w:sz w:val="20"/>
      <w:szCs w:val="20"/>
      <w:lang w:val="ru-RU" w:eastAsia="zh-CN"/>
    </w:rPr>
  </w:style>
  <w:style w:type="paragraph" w:customStyle="1" w:styleId="CharChar13">
    <w:name w:val="Char Char13"/>
    <w:basedOn w:val="affff4"/>
    <w:rsid w:val="00C7769C"/>
    <w:pPr>
      <w:spacing w:after="160" w:line="240" w:lineRule="exact"/>
    </w:pPr>
    <w:rPr>
      <w:sz w:val="20"/>
      <w:szCs w:val="20"/>
      <w:lang w:val="ru-RU" w:eastAsia="zh-CN"/>
    </w:rPr>
  </w:style>
  <w:style w:type="paragraph" w:customStyle="1" w:styleId="4ff9">
    <w:name w:val="Знак Знак Знак Знак Знак Знак Знак Знак Знак Знак4"/>
    <w:basedOn w:val="affff4"/>
    <w:rsid w:val="00C7769C"/>
    <w:pPr>
      <w:spacing w:after="160" w:line="240" w:lineRule="exact"/>
    </w:pPr>
    <w:rPr>
      <w:rFonts w:ascii="Verdana" w:hAnsi="Verdana"/>
    </w:rPr>
  </w:style>
  <w:style w:type="paragraph" w:customStyle="1" w:styleId="232">
    <w:name w:val="Основной текст 23"/>
    <w:basedOn w:val="affff4"/>
    <w:rsid w:val="00C7769C"/>
    <w:pPr>
      <w:ind w:firstLine="709"/>
      <w:jc w:val="both"/>
    </w:pPr>
    <w:rPr>
      <w:sz w:val="28"/>
      <w:szCs w:val="20"/>
      <w:lang w:val="ru-RU" w:eastAsia="ru-RU"/>
    </w:rPr>
  </w:style>
  <w:style w:type="character" w:customStyle="1" w:styleId="930">
    <w:name w:val="Знак Знак93"/>
    <w:rsid w:val="00C7769C"/>
    <w:rPr>
      <w:sz w:val="24"/>
      <w:lang w:val="ru-RU" w:eastAsia="ru-RU"/>
    </w:rPr>
  </w:style>
  <w:style w:type="paragraph" w:customStyle="1" w:styleId="137">
    <w:name w:val="Знак1 Знак Знак Знак Знак Знак Знак Знак Знак Знак Знак Знак Знак3"/>
    <w:basedOn w:val="affff4"/>
    <w:next w:val="affff4"/>
    <w:semiHidden/>
    <w:rsid w:val="00C7769C"/>
    <w:pPr>
      <w:spacing w:after="160" w:line="240" w:lineRule="exact"/>
    </w:pPr>
    <w:rPr>
      <w:rFonts w:ascii="Arial" w:hAnsi="Arial" w:cs="Arial"/>
      <w:sz w:val="20"/>
      <w:szCs w:val="20"/>
    </w:rPr>
  </w:style>
  <w:style w:type="paragraph" w:customStyle="1" w:styleId="138">
    <w:name w:val="Знак13"/>
    <w:basedOn w:val="affff4"/>
    <w:rsid w:val="00C7769C"/>
    <w:pPr>
      <w:spacing w:before="100" w:beforeAutospacing="1" w:after="100" w:afterAutospacing="1"/>
    </w:pPr>
    <w:rPr>
      <w:color w:val="000000"/>
      <w:u w:color="000000"/>
    </w:rPr>
  </w:style>
  <w:style w:type="paragraph" w:customStyle="1" w:styleId="3ffff0">
    <w:name w:val="Текст выноски3"/>
    <w:basedOn w:val="affff4"/>
    <w:semiHidden/>
    <w:rsid w:val="00C7769C"/>
    <w:pPr>
      <w:spacing w:before="120" w:after="120" w:line="240" w:lineRule="atLeast"/>
      <w:jc w:val="both"/>
    </w:pPr>
    <w:rPr>
      <w:rFonts w:ascii="Tahoma" w:hAnsi="Tahoma" w:cs="Tahoma"/>
      <w:spacing w:val="-5"/>
      <w:sz w:val="16"/>
      <w:szCs w:val="16"/>
      <w:lang w:val="ru-RU" w:eastAsia="ru-RU"/>
    </w:rPr>
  </w:style>
  <w:style w:type="paragraph" w:customStyle="1" w:styleId="5fb">
    <w:name w:val="Заголовок оглавления5"/>
    <w:basedOn w:val="1ffa"/>
    <w:rsid w:val="00C7769C"/>
    <w:pPr>
      <w:keepLines/>
      <w:pageBreakBefore/>
      <w:widowControl/>
      <w:tabs>
        <w:tab w:val="num" w:pos="-360"/>
        <w:tab w:val="num" w:pos="1340"/>
      </w:tabs>
      <w:suppressAutoHyphens/>
      <w:spacing w:line="240" w:lineRule="atLeast"/>
      <w:outlineLvl w:val="9"/>
    </w:pPr>
    <w:rPr>
      <w:rFonts w:ascii="Arial Black" w:hAnsi="Arial Black"/>
      <w:sz w:val="36"/>
      <w:szCs w:val="20"/>
    </w:rPr>
  </w:style>
  <w:style w:type="paragraph" w:customStyle="1" w:styleId="3ffff1">
    <w:name w:val="Текст3"/>
    <w:basedOn w:val="affff4"/>
    <w:rsid w:val="00C7769C"/>
    <w:rPr>
      <w:rFonts w:ascii="Courier New" w:hAnsi="Courier New"/>
      <w:sz w:val="20"/>
      <w:szCs w:val="20"/>
      <w:lang w:val="ru-RU" w:eastAsia="ru-RU"/>
    </w:rPr>
  </w:style>
  <w:style w:type="character" w:customStyle="1" w:styleId="2240">
    <w:name w:val="Знак Знак224"/>
    <w:locked/>
    <w:rsid w:val="00C7769C"/>
    <w:rPr>
      <w:rFonts w:ascii="Times New Roman" w:hAnsi="Times New Roman"/>
      <w:sz w:val="20"/>
      <w:lang w:eastAsia="ru-RU"/>
    </w:rPr>
  </w:style>
  <w:style w:type="character" w:customStyle="1" w:styleId="2131">
    <w:name w:val="Знак Знак213"/>
    <w:locked/>
    <w:rsid w:val="00C7769C"/>
    <w:rPr>
      <w:rFonts w:ascii="Times New Roman" w:hAnsi="Times New Roman"/>
      <w:sz w:val="20"/>
      <w:lang w:eastAsia="ru-RU"/>
    </w:rPr>
  </w:style>
  <w:style w:type="character" w:customStyle="1" w:styleId="153">
    <w:name w:val="Знак Знак153"/>
    <w:locked/>
    <w:rsid w:val="00C7769C"/>
    <w:rPr>
      <w:rFonts w:ascii="Tahoma" w:hAnsi="Tahoma"/>
      <w:sz w:val="16"/>
      <w:lang w:eastAsia="ru-RU"/>
    </w:rPr>
  </w:style>
  <w:style w:type="character" w:customStyle="1" w:styleId="163">
    <w:name w:val="Знак Знак163"/>
    <w:locked/>
    <w:rsid w:val="00C7769C"/>
    <w:rPr>
      <w:rFonts w:ascii="Times New Roman" w:hAnsi="Times New Roman"/>
      <w:sz w:val="20"/>
      <w:lang w:eastAsia="ru-RU"/>
    </w:rPr>
  </w:style>
  <w:style w:type="paragraph" w:customStyle="1" w:styleId="4ffa">
    <w:name w:val="Рецензия4"/>
    <w:hidden/>
    <w:semiHidden/>
    <w:rsid w:val="00C7769C"/>
    <w:pPr>
      <w:spacing w:after="0" w:line="240" w:lineRule="auto"/>
    </w:pPr>
    <w:rPr>
      <w:rFonts w:ascii="Times New Roman" w:eastAsia="Times New Roman" w:hAnsi="Times New Roman" w:cs="Times New Roman"/>
      <w:sz w:val="24"/>
      <w:szCs w:val="24"/>
      <w:lang w:eastAsia="ru-RU"/>
    </w:rPr>
  </w:style>
  <w:style w:type="character" w:customStyle="1" w:styleId="242">
    <w:name w:val="Знак2 Знак Знак4"/>
    <w:semiHidden/>
    <w:rsid w:val="00C7769C"/>
    <w:rPr>
      <w:rFonts w:ascii="Arial" w:hAnsi="Arial"/>
      <w:spacing w:val="-5"/>
      <w:sz w:val="16"/>
      <w:lang w:val="ru-RU" w:eastAsia="ru-RU"/>
    </w:rPr>
  </w:style>
  <w:style w:type="character" w:customStyle="1" w:styleId="2122">
    <w:name w:val="Знак2 Знак Знак12"/>
    <w:semiHidden/>
    <w:locked/>
    <w:rsid w:val="00C7769C"/>
    <w:rPr>
      <w:lang w:val="en-US" w:eastAsia="en-US"/>
    </w:rPr>
  </w:style>
  <w:style w:type="paragraph" w:customStyle="1" w:styleId="2ffffff">
    <w:name w:val="Знак Знак Знак Знак Знак Знак Знак Знак Знак Знак Знак Знак Знак2"/>
    <w:basedOn w:val="affff4"/>
    <w:rsid w:val="00C7769C"/>
    <w:pPr>
      <w:spacing w:after="160" w:line="240" w:lineRule="exact"/>
    </w:pPr>
    <w:rPr>
      <w:rFonts w:ascii="Verdana" w:hAnsi="Verdana"/>
    </w:rPr>
  </w:style>
  <w:style w:type="paragraph" w:customStyle="1" w:styleId="69">
    <w:name w:val="Знак6"/>
    <w:basedOn w:val="affff4"/>
    <w:semiHidden/>
    <w:rsid w:val="00C7769C"/>
    <w:pPr>
      <w:spacing w:before="120" w:after="160" w:line="240" w:lineRule="exact"/>
      <w:jc w:val="both"/>
    </w:pPr>
    <w:rPr>
      <w:rFonts w:ascii="Verdana" w:hAnsi="Verdana"/>
      <w:sz w:val="20"/>
      <w:szCs w:val="20"/>
    </w:rPr>
  </w:style>
  <w:style w:type="paragraph" w:customStyle="1" w:styleId="78">
    <w:name w:val="Абзац списка7"/>
    <w:basedOn w:val="affff4"/>
    <w:rsid w:val="00C7769C"/>
    <w:pPr>
      <w:ind w:left="708"/>
    </w:pPr>
    <w:rPr>
      <w:lang w:val="ru-RU" w:eastAsia="ru-RU"/>
    </w:rPr>
  </w:style>
  <w:style w:type="character" w:customStyle="1" w:styleId="3120">
    <w:name w:val="Знак Знак312"/>
    <w:locked/>
    <w:rsid w:val="00C7769C"/>
    <w:rPr>
      <w:sz w:val="24"/>
      <w:lang w:val="en-US" w:eastAsia="en-US"/>
    </w:rPr>
  </w:style>
  <w:style w:type="character" w:customStyle="1" w:styleId="3021">
    <w:name w:val="Знак Знак302"/>
    <w:rsid w:val="00C7769C"/>
    <w:rPr>
      <w:sz w:val="24"/>
    </w:rPr>
  </w:style>
  <w:style w:type="character" w:customStyle="1" w:styleId="3220">
    <w:name w:val="Знак Знак322"/>
    <w:locked/>
    <w:rsid w:val="00C7769C"/>
    <w:rPr>
      <w:sz w:val="24"/>
      <w:lang w:val="en-US" w:eastAsia="en-US"/>
    </w:rPr>
  </w:style>
  <w:style w:type="character" w:customStyle="1" w:styleId="3410">
    <w:name w:val="Знак Знак341"/>
    <w:locked/>
    <w:rsid w:val="00C7769C"/>
    <w:rPr>
      <w:sz w:val="24"/>
      <w:lang w:val="en-US" w:eastAsia="en-US"/>
    </w:rPr>
  </w:style>
  <w:style w:type="character" w:customStyle="1" w:styleId="3310">
    <w:name w:val="Знак Знак331"/>
    <w:rsid w:val="00C7769C"/>
    <w:rPr>
      <w:sz w:val="24"/>
    </w:rPr>
  </w:style>
  <w:style w:type="character" w:customStyle="1" w:styleId="351">
    <w:name w:val="Знак Знак351"/>
    <w:locked/>
    <w:rsid w:val="00C7769C"/>
    <w:rPr>
      <w:sz w:val="24"/>
      <w:lang w:val="en-US" w:eastAsia="en-US"/>
    </w:rPr>
  </w:style>
  <w:style w:type="paragraph" w:customStyle="1" w:styleId="5fc">
    <w:name w:val="Рецензия5"/>
    <w:hidden/>
    <w:semiHidden/>
    <w:rsid w:val="00C7769C"/>
    <w:pPr>
      <w:spacing w:after="0" w:line="240" w:lineRule="auto"/>
    </w:pPr>
    <w:rPr>
      <w:rFonts w:ascii="Times New Roman" w:eastAsia="Times New Roman" w:hAnsi="Times New Roman" w:cs="Times New Roman"/>
      <w:sz w:val="28"/>
      <w:szCs w:val="24"/>
    </w:rPr>
  </w:style>
  <w:style w:type="paragraph" w:customStyle="1" w:styleId="87">
    <w:name w:val="Абзац списка8"/>
    <w:basedOn w:val="affff4"/>
    <w:rsid w:val="00C7769C"/>
    <w:pPr>
      <w:ind w:left="708"/>
    </w:pPr>
    <w:rPr>
      <w:sz w:val="28"/>
      <w:lang w:val="ru-RU"/>
    </w:rPr>
  </w:style>
  <w:style w:type="paragraph" w:customStyle="1" w:styleId="6a">
    <w:name w:val="Рецензия6"/>
    <w:hidden/>
    <w:semiHidden/>
    <w:rsid w:val="00C7769C"/>
    <w:pPr>
      <w:spacing w:after="0" w:line="240" w:lineRule="auto"/>
    </w:pPr>
    <w:rPr>
      <w:rFonts w:ascii="Times New Roman" w:eastAsia="Times New Roman" w:hAnsi="Times New Roman" w:cs="Times New Roman"/>
      <w:sz w:val="28"/>
      <w:szCs w:val="24"/>
    </w:rPr>
  </w:style>
  <w:style w:type="paragraph" w:customStyle="1" w:styleId="96">
    <w:name w:val="Абзац списка9"/>
    <w:basedOn w:val="affff4"/>
    <w:rsid w:val="00C7769C"/>
    <w:pPr>
      <w:ind w:left="708"/>
    </w:pPr>
    <w:rPr>
      <w:sz w:val="28"/>
      <w:lang w:val="ru-RU"/>
    </w:rPr>
  </w:style>
  <w:style w:type="paragraph" w:customStyle="1" w:styleId="affffffffffffffffffffffffff5">
    <w:name w:val="Центровка"/>
    <w:basedOn w:val="affff4"/>
    <w:rsid w:val="00C7769C"/>
    <w:pPr>
      <w:jc w:val="center"/>
    </w:pPr>
    <w:rPr>
      <w:sz w:val="28"/>
      <w:szCs w:val="28"/>
      <w:lang w:val="ru-RU" w:eastAsia="ru-RU"/>
    </w:rPr>
  </w:style>
  <w:style w:type="paragraph" w:customStyle="1" w:styleId="TableOderedList1">
    <w:name w:val="TableOderedList1"/>
    <w:rsid w:val="00C7769C"/>
    <w:pPr>
      <w:numPr>
        <w:numId w:val="131"/>
      </w:numPr>
      <w:spacing w:after="0" w:line="240" w:lineRule="auto"/>
    </w:pPr>
    <w:rPr>
      <w:rFonts w:ascii="Times New Roman" w:eastAsia="Times New Roman" w:hAnsi="Times New Roman" w:cs="Times New Roman"/>
      <w:sz w:val="24"/>
      <w:szCs w:val="24"/>
      <w:lang w:eastAsia="ru-RU"/>
    </w:rPr>
  </w:style>
  <w:style w:type="paragraph" w:customStyle="1" w:styleId="TableOderedList2">
    <w:name w:val="TableOderedList2"/>
    <w:basedOn w:val="affff4"/>
    <w:rsid w:val="00C7769C"/>
    <w:pPr>
      <w:numPr>
        <w:ilvl w:val="1"/>
        <w:numId w:val="131"/>
      </w:numPr>
      <w:spacing w:after="60"/>
      <w:jc w:val="both"/>
    </w:pPr>
    <w:rPr>
      <w:sz w:val="20"/>
      <w:szCs w:val="20"/>
      <w:lang w:val="ru-RU" w:eastAsia="ru-RU"/>
    </w:rPr>
  </w:style>
  <w:style w:type="paragraph" w:customStyle="1" w:styleId="TableOderedList3">
    <w:name w:val="TableOderedList3"/>
    <w:basedOn w:val="affff4"/>
    <w:rsid w:val="00C7769C"/>
    <w:pPr>
      <w:numPr>
        <w:ilvl w:val="2"/>
        <w:numId w:val="131"/>
      </w:numPr>
      <w:spacing w:after="60"/>
      <w:jc w:val="both"/>
    </w:pPr>
    <w:rPr>
      <w:sz w:val="20"/>
      <w:szCs w:val="20"/>
      <w:lang w:val="ru-RU" w:eastAsia="ru-RU"/>
    </w:rPr>
  </w:style>
  <w:style w:type="paragraph" w:customStyle="1" w:styleId="Style1">
    <w:name w:val="Style1"/>
    <w:basedOn w:val="affff4"/>
    <w:rsid w:val="00C7769C"/>
    <w:pPr>
      <w:widowControl w:val="0"/>
      <w:autoSpaceDE w:val="0"/>
      <w:autoSpaceDN w:val="0"/>
      <w:adjustRightInd w:val="0"/>
      <w:spacing w:line="472" w:lineRule="exact"/>
      <w:jc w:val="center"/>
    </w:pPr>
    <w:rPr>
      <w:sz w:val="20"/>
      <w:szCs w:val="20"/>
      <w:lang w:val="ru-RU" w:eastAsia="ru-RU"/>
    </w:rPr>
  </w:style>
  <w:style w:type="character" w:customStyle="1" w:styleId="FontStyle11">
    <w:name w:val="Font Style11"/>
    <w:rsid w:val="00C7769C"/>
    <w:rPr>
      <w:rFonts w:ascii="Times New Roman" w:hAnsi="Times New Roman"/>
      <w:b/>
      <w:sz w:val="24"/>
    </w:rPr>
  </w:style>
  <w:style w:type="character" w:customStyle="1" w:styleId="blk">
    <w:name w:val="blk"/>
    <w:rsid w:val="00C7769C"/>
    <w:rPr>
      <w:rFonts w:cs="Times New Roman"/>
    </w:rPr>
  </w:style>
  <w:style w:type="character" w:customStyle="1" w:styleId="Heading3Char4">
    <w:name w:val="Heading 3 Char4"/>
    <w:aliases w:val="Подраздел Char2,3 Char4,H3 Char4,Minor Знак Знак Char2,1. Ch1"/>
    <w:locked/>
    <w:rsid w:val="00C7769C"/>
    <w:rPr>
      <w:rFonts w:ascii="Cambria" w:hAnsi="Cambria"/>
      <w:b/>
      <w:sz w:val="26"/>
      <w:lang w:val="en-US" w:eastAsia="en-US"/>
    </w:rPr>
  </w:style>
  <w:style w:type="character" w:customStyle="1" w:styleId="Heading7Char37">
    <w:name w:val="Heading 7 Char37"/>
    <w:aliases w:val="ITT t7 Char37,PA Appendix Major Char37,7 Char37,req3 Char37,letter list Char37,lettered list Char37,letter list1 Char37,lettered list1 Char37,letter list2 Char37,lettered list2 Char37,letter list11 Char37,lettered list11 Char36"/>
    <w:uiPriority w:val="99"/>
    <w:locked/>
    <w:rsid w:val="00C7769C"/>
    <w:rPr>
      <w:rFonts w:ascii="Calibri" w:hAnsi="Calibri"/>
      <w:sz w:val="24"/>
      <w:lang w:val="en-US" w:eastAsia="en-US"/>
    </w:rPr>
  </w:style>
  <w:style w:type="character" w:customStyle="1" w:styleId="Heading7Char36">
    <w:name w:val="Heading 7 Char36"/>
    <w:aliases w:val="ITT t7 Char36,PA Appendix Major Char36,7 Char36,req3 Char36,letter list Char36,lettered list Char36,letter list1 Char36,lettered list1 Char36,letter list2 Char36,lettered list2 Char36,letter list11 Char36,lettered list11 Char35"/>
    <w:uiPriority w:val="99"/>
    <w:semiHidden/>
    <w:rsid w:val="00C7769C"/>
    <w:rPr>
      <w:rFonts w:ascii="Calibri" w:hAnsi="Calibri"/>
      <w:sz w:val="24"/>
      <w:lang w:val="en-US" w:eastAsia="en-US"/>
    </w:rPr>
  </w:style>
  <w:style w:type="character" w:customStyle="1" w:styleId="SubtitleChar4">
    <w:name w:val="Subtitle Char4"/>
    <w:uiPriority w:val="99"/>
    <w:locked/>
    <w:rsid w:val="00C7769C"/>
    <w:rPr>
      <w:sz w:val="24"/>
      <w:lang w:eastAsia="ru-RU"/>
    </w:rPr>
  </w:style>
  <w:style w:type="paragraph" w:customStyle="1" w:styleId="12e">
    <w:name w:val="Абзац списка12"/>
    <w:basedOn w:val="affff4"/>
    <w:rsid w:val="00C7769C"/>
    <w:pPr>
      <w:ind w:left="708"/>
    </w:pPr>
    <w:rPr>
      <w:lang w:val="ru-RU" w:eastAsia="ru-RU"/>
    </w:rPr>
  </w:style>
  <w:style w:type="character" w:customStyle="1" w:styleId="E-mailSignatureChar4">
    <w:name w:val="E-mail Signature Char4"/>
    <w:uiPriority w:val="99"/>
    <w:locked/>
    <w:rsid w:val="00C7769C"/>
    <w:rPr>
      <w:b/>
      <w:lang w:val="ru-RU" w:eastAsia="ru-RU"/>
    </w:rPr>
  </w:style>
  <w:style w:type="character" w:customStyle="1" w:styleId="MacroTextChar4">
    <w:name w:val="Macro Text Char4"/>
    <w:uiPriority w:val="99"/>
    <w:locked/>
    <w:rsid w:val="00C7769C"/>
    <w:rPr>
      <w:rFonts w:ascii="Courier New" w:hAnsi="Courier New"/>
      <w:lang w:val="en-US" w:eastAsia="en-US"/>
    </w:rPr>
  </w:style>
  <w:style w:type="paragraph" w:customStyle="1" w:styleId="148">
    <w:name w:val="Рецензия14"/>
    <w:hidden/>
    <w:uiPriority w:val="99"/>
    <w:semiHidden/>
    <w:rsid w:val="00C7769C"/>
    <w:pPr>
      <w:spacing w:after="0" w:line="240" w:lineRule="auto"/>
    </w:pPr>
    <w:rPr>
      <w:rFonts w:ascii="Times New Roman" w:eastAsia="Times New Roman" w:hAnsi="Times New Roman" w:cs="Times New Roman"/>
      <w:sz w:val="24"/>
      <w:szCs w:val="24"/>
      <w:lang w:eastAsia="ru-RU"/>
    </w:rPr>
  </w:style>
  <w:style w:type="character" w:customStyle="1" w:styleId="z-TopofFormChar">
    <w:name w:val="z-Top of Form Char"/>
    <w:locked/>
    <w:rsid w:val="00C7769C"/>
    <w:rPr>
      <w:rFonts w:ascii="Verdana" w:eastAsia="Arial Unicode MS" w:hAnsi="Verdana"/>
      <w:vanish/>
      <w:sz w:val="20"/>
      <w:lang w:val="en-US"/>
    </w:rPr>
  </w:style>
  <w:style w:type="character" w:customStyle="1" w:styleId="z-BottomofFormChar">
    <w:name w:val="z-Bottom of Form Char"/>
    <w:locked/>
    <w:rsid w:val="00C7769C"/>
    <w:rPr>
      <w:rFonts w:ascii="Verdana" w:eastAsia="Arial Unicode MS" w:hAnsi="Verdana"/>
      <w:vanish/>
      <w:sz w:val="20"/>
      <w:lang w:val="en-US"/>
    </w:rPr>
  </w:style>
  <w:style w:type="paragraph" w:customStyle="1" w:styleId="336">
    <w:name w:val="Заголовок оглавления33"/>
    <w:basedOn w:val="affff4"/>
    <w:uiPriority w:val="99"/>
    <w:rsid w:val="00C7769C"/>
    <w:pPr>
      <w:keepNext/>
      <w:pageBreakBefore/>
      <w:pBdr>
        <w:top w:val="single" w:sz="48" w:space="26" w:color="auto"/>
      </w:pBdr>
      <w:spacing w:before="960" w:after="960"/>
      <w:ind w:left="2520"/>
    </w:pPr>
    <w:rPr>
      <w:rFonts w:ascii="Book Antiqua" w:hAnsi="Book Antiqua"/>
      <w:sz w:val="36"/>
      <w:szCs w:val="20"/>
    </w:rPr>
  </w:style>
  <w:style w:type="character" w:customStyle="1" w:styleId="ListParagraphChar1">
    <w:name w:val="List Paragraph Char1"/>
    <w:link w:val="142"/>
    <w:locked/>
    <w:rsid w:val="00C7769C"/>
    <w:rPr>
      <w:rFonts w:ascii="Times New Roman" w:eastAsia="Times New Roman" w:hAnsi="Times New Roman" w:cs="Times New Roman"/>
      <w:sz w:val="24"/>
      <w:szCs w:val="20"/>
      <w:lang w:val="en-US"/>
    </w:rPr>
  </w:style>
  <w:style w:type="paragraph" w:customStyle="1" w:styleId="12f">
    <w:name w:val="Без интервала12"/>
    <w:rsid w:val="00C7769C"/>
    <w:pPr>
      <w:spacing w:after="0" w:line="240" w:lineRule="auto"/>
    </w:pPr>
    <w:rPr>
      <w:rFonts w:ascii="Calibri" w:eastAsia="Times New Roman" w:hAnsi="Calibri" w:cs="Times New Roman"/>
    </w:rPr>
  </w:style>
  <w:style w:type="character" w:customStyle="1" w:styleId="1fffffff">
    <w:name w:val="Текст выноски Знак1"/>
    <w:locked/>
    <w:rsid w:val="00C7769C"/>
    <w:rPr>
      <w:rFonts w:ascii="Tahoma" w:hAnsi="Tahoma"/>
      <w:sz w:val="16"/>
    </w:rPr>
  </w:style>
  <w:style w:type="paragraph" w:customStyle="1" w:styleId="11f2">
    <w:name w:val="Абзац списка11"/>
    <w:basedOn w:val="affff4"/>
    <w:uiPriority w:val="99"/>
    <w:rsid w:val="00C7769C"/>
    <w:pPr>
      <w:ind w:left="708"/>
    </w:pPr>
    <w:rPr>
      <w:lang w:val="ru-RU" w:eastAsia="ru-RU"/>
    </w:rPr>
  </w:style>
  <w:style w:type="character" w:customStyle="1" w:styleId="1fffffff0">
    <w:name w:val="Тема примечания Знак1"/>
    <w:semiHidden/>
    <w:locked/>
    <w:rsid w:val="00C7769C"/>
    <w:rPr>
      <w:b/>
      <w:lang w:val="en-US" w:eastAsia="en-US"/>
    </w:rPr>
  </w:style>
  <w:style w:type="paragraph" w:customStyle="1" w:styleId="139">
    <w:name w:val="Рецензия13"/>
    <w:hidden/>
    <w:uiPriority w:val="99"/>
    <w:semiHidden/>
    <w:rsid w:val="00C7769C"/>
    <w:pPr>
      <w:spacing w:after="0" w:line="240" w:lineRule="auto"/>
    </w:pPr>
    <w:rPr>
      <w:rFonts w:ascii="Times New Roman" w:eastAsia="Times New Roman" w:hAnsi="Times New Roman" w:cs="Times New Roman"/>
      <w:sz w:val="24"/>
      <w:szCs w:val="24"/>
      <w:lang w:eastAsia="ru-RU"/>
    </w:rPr>
  </w:style>
  <w:style w:type="character" w:customStyle="1" w:styleId="CharChar">
    <w:name w:val="Обычный Char Char"/>
    <w:link w:val="1fff1"/>
    <w:locked/>
    <w:rsid w:val="00C7769C"/>
    <w:rPr>
      <w:rFonts w:ascii="Times New Roman" w:eastAsia="Times New Roman" w:hAnsi="Times New Roman" w:cs="Times New Roman"/>
      <w:sz w:val="28"/>
      <w:szCs w:val="20"/>
    </w:rPr>
  </w:style>
  <w:style w:type="paragraph" w:customStyle="1" w:styleId="Normal">
    <w:name w:val="АКС_Normal"/>
    <w:basedOn w:val="affff4"/>
    <w:rsid w:val="00C7769C"/>
    <w:pPr>
      <w:ind w:firstLine="539"/>
      <w:jc w:val="both"/>
    </w:pPr>
    <w:rPr>
      <w:sz w:val="28"/>
      <w:szCs w:val="20"/>
      <w:lang w:val="ru-RU" w:eastAsia="ru-RU"/>
    </w:rPr>
  </w:style>
  <w:style w:type="paragraph" w:customStyle="1" w:styleId="affffffffffffffffffffffffff6">
    <w:name w:val="Комментарии"/>
    <w:basedOn w:val="1fff1"/>
    <w:link w:val="CharChara"/>
    <w:rsid w:val="00C7769C"/>
    <w:pPr>
      <w:spacing w:line="360" w:lineRule="auto"/>
      <w:ind w:firstLine="851"/>
      <w:jc w:val="both"/>
    </w:pPr>
    <w:rPr>
      <w:color w:val="FF9900"/>
      <w:sz w:val="24"/>
    </w:rPr>
  </w:style>
  <w:style w:type="character" w:customStyle="1" w:styleId="CharChara">
    <w:name w:val="Комментарии Char Char"/>
    <w:link w:val="affffffffffffffffffffffffff6"/>
    <w:locked/>
    <w:rsid w:val="00C7769C"/>
    <w:rPr>
      <w:rFonts w:ascii="Times New Roman" w:eastAsia="Times New Roman" w:hAnsi="Times New Roman" w:cs="Times New Roman"/>
      <w:color w:val="FF9900"/>
      <w:sz w:val="24"/>
      <w:szCs w:val="20"/>
    </w:rPr>
  </w:style>
  <w:style w:type="paragraph" w:customStyle="1" w:styleId="ABody0">
    <w:name w:val="A_Body"/>
    <w:rsid w:val="00C7769C"/>
    <w:pPr>
      <w:tabs>
        <w:tab w:val="left" w:pos="851"/>
      </w:tabs>
      <w:spacing w:before="120" w:after="120"/>
      <w:ind w:firstLine="851"/>
      <w:contextualSpacing/>
      <w:jc w:val="both"/>
    </w:pPr>
    <w:rPr>
      <w:rFonts w:ascii="Times New Roman" w:eastAsia="Times New Roman" w:hAnsi="Times New Roman" w:cs="Times New Roman"/>
      <w:sz w:val="24"/>
      <w:szCs w:val="24"/>
      <w:lang w:val="en-US" w:eastAsia="ru-RU"/>
    </w:rPr>
  </w:style>
  <w:style w:type="character" w:customStyle="1" w:styleId="Heading4Char4">
    <w:name w:val="Heading 4 Char4"/>
    <w:aliases w:val="H4 Char4,Заголовок 4 (Приложение) Char4,h:4 Char4,h4 Char4,ITT t4 Char4,PA Micro Section Char4,TE Heading 4 Char4,4 Char4,heading 4 + Indent: Left 0.5 in Char4,a. Char4,I4 Char4,l4 Char4,heading4 Char4,Map Title Char4,heading Char4"/>
    <w:semiHidden/>
    <w:locked/>
    <w:rsid w:val="00C7769C"/>
    <w:rPr>
      <w:rFonts w:ascii="Calibri" w:hAnsi="Calibri"/>
      <w:b/>
      <w:sz w:val="28"/>
      <w:lang w:val="en-US" w:eastAsia="en-US"/>
    </w:rPr>
  </w:style>
  <w:style w:type="character" w:customStyle="1" w:styleId="Heading4Char3">
    <w:name w:val="Heading 4 Char3"/>
    <w:aliases w:val="H4 Char3,Заголовок 4 (Приложение) Char3,h:4 Char3,h4 Char3,ITT t4 Char3,PA Micro Section Char3,TE Heading 4 Char3,4 Char3,heading 4 + Indent: Left 0.5 in Char3,a. Char3,I4 Char3,l4 Char3,heading4 Char3,Map Title Char3,heading Char3"/>
    <w:semiHidden/>
    <w:locked/>
    <w:rsid w:val="00C7769C"/>
    <w:rPr>
      <w:rFonts w:ascii="Calibri" w:hAnsi="Calibri"/>
      <w:b/>
      <w:sz w:val="28"/>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2,I4 Char2,l4 Char2,heading4 Char2,Map Title Char2,heading Char2"/>
    <w:uiPriority w:val="99"/>
    <w:locked/>
    <w:rsid w:val="00C7769C"/>
    <w:rPr>
      <w:rFonts w:ascii="Calibri" w:hAnsi="Calibri"/>
      <w:b/>
      <w:sz w:val="28"/>
      <w:lang w:val="en-US" w:eastAsia="en-US"/>
    </w:rPr>
  </w:style>
  <w:style w:type="character" w:customStyle="1" w:styleId="281">
    <w:name w:val="Знак Знак281"/>
    <w:locked/>
    <w:rsid w:val="00C7769C"/>
    <w:rPr>
      <w:sz w:val="24"/>
      <w:lang w:val="en-US" w:eastAsia="en-US"/>
    </w:rPr>
  </w:style>
  <w:style w:type="character" w:customStyle="1" w:styleId="260">
    <w:name w:val="Знак Знак26"/>
    <w:locked/>
    <w:rsid w:val="00C7769C"/>
    <w:rPr>
      <w:rFonts w:ascii="Tahoma" w:hAnsi="Tahoma"/>
      <w:sz w:val="16"/>
      <w:lang w:val="ru-RU" w:eastAsia="ru-RU"/>
    </w:rPr>
  </w:style>
  <w:style w:type="character" w:customStyle="1" w:styleId="EmailStyle5321">
    <w:name w:val="EmailStyle5321"/>
    <w:semiHidden/>
    <w:rsid w:val="00C7769C"/>
    <w:rPr>
      <w:rFonts w:ascii="Arial" w:hAnsi="Arial"/>
      <w:color w:val="auto"/>
      <w:sz w:val="20"/>
    </w:rPr>
  </w:style>
  <w:style w:type="paragraph" w:customStyle="1" w:styleId="1c">
    <w:name w:val="Список со сдвигом 1"/>
    <w:basedOn w:val="a"/>
    <w:rsid w:val="00C7769C"/>
    <w:pPr>
      <w:numPr>
        <w:numId w:val="132"/>
      </w:numPr>
      <w:spacing w:before="60" w:line="240" w:lineRule="auto"/>
      <w:contextualSpacing w:val="0"/>
    </w:pPr>
    <w:rPr>
      <w:sz w:val="24"/>
    </w:rPr>
  </w:style>
  <w:style w:type="character" w:customStyle="1" w:styleId="WW8Num2z0">
    <w:name w:val="WW8Num2z0"/>
    <w:rsid w:val="00C7769C"/>
    <w:rPr>
      <w:rFonts w:ascii="Symbol" w:hAnsi="Symbol"/>
    </w:rPr>
  </w:style>
  <w:style w:type="character" w:customStyle="1" w:styleId="WW8Num3z0">
    <w:name w:val="WW8Num3z0"/>
    <w:rsid w:val="00C7769C"/>
    <w:rPr>
      <w:rFonts w:ascii="Symbol" w:hAnsi="Symbol"/>
      <w:sz w:val="20"/>
    </w:rPr>
  </w:style>
  <w:style w:type="character" w:customStyle="1" w:styleId="WW8Num3z1">
    <w:name w:val="WW8Num3z1"/>
    <w:rsid w:val="00C7769C"/>
    <w:rPr>
      <w:rFonts w:ascii="Courier New" w:hAnsi="Courier New"/>
      <w:sz w:val="20"/>
    </w:rPr>
  </w:style>
  <w:style w:type="character" w:customStyle="1" w:styleId="WW8Num3z2">
    <w:name w:val="WW8Num3z2"/>
    <w:rsid w:val="00C7769C"/>
    <w:rPr>
      <w:rFonts w:ascii="Wingdings" w:hAnsi="Wingdings"/>
      <w:sz w:val="20"/>
    </w:rPr>
  </w:style>
  <w:style w:type="character" w:customStyle="1" w:styleId="WW8Num6z1">
    <w:name w:val="WW8Num6z1"/>
    <w:rsid w:val="00C7769C"/>
    <w:rPr>
      <w:rFonts w:ascii="Courier New" w:hAnsi="Courier New"/>
      <w:sz w:val="20"/>
    </w:rPr>
  </w:style>
  <w:style w:type="character" w:customStyle="1" w:styleId="WW8Num6z2">
    <w:name w:val="WW8Num6z2"/>
    <w:rsid w:val="00C7769C"/>
    <w:rPr>
      <w:rFonts w:ascii="Wingdings" w:hAnsi="Wingdings"/>
      <w:sz w:val="20"/>
    </w:rPr>
  </w:style>
  <w:style w:type="character" w:customStyle="1" w:styleId="WW8Num7z1">
    <w:name w:val="WW8Num7z1"/>
    <w:rsid w:val="00C7769C"/>
    <w:rPr>
      <w:rFonts w:ascii="Courier New" w:hAnsi="Courier New"/>
    </w:rPr>
  </w:style>
  <w:style w:type="character" w:customStyle="1" w:styleId="WW8Num7z2">
    <w:name w:val="WW8Num7z2"/>
    <w:rsid w:val="00C7769C"/>
    <w:rPr>
      <w:rFonts w:ascii="Wingdings" w:hAnsi="Wingdings"/>
    </w:rPr>
  </w:style>
  <w:style w:type="character" w:customStyle="1" w:styleId="WW8Num8z1">
    <w:name w:val="WW8Num8z1"/>
    <w:rsid w:val="00C7769C"/>
    <w:rPr>
      <w:rFonts w:ascii="Courier New" w:hAnsi="Courier New"/>
      <w:sz w:val="20"/>
    </w:rPr>
  </w:style>
  <w:style w:type="character" w:customStyle="1" w:styleId="WW8Num13z0">
    <w:name w:val="WW8Num13z0"/>
    <w:rsid w:val="00C7769C"/>
    <w:rPr>
      <w:rFonts w:ascii="Symbol" w:hAnsi="Symbol"/>
      <w:sz w:val="20"/>
    </w:rPr>
  </w:style>
  <w:style w:type="character" w:customStyle="1" w:styleId="WW8Num13z1">
    <w:name w:val="WW8Num13z1"/>
    <w:rsid w:val="00C7769C"/>
    <w:rPr>
      <w:rFonts w:ascii="Courier New" w:hAnsi="Courier New"/>
      <w:sz w:val="20"/>
    </w:rPr>
  </w:style>
  <w:style w:type="character" w:customStyle="1" w:styleId="WW8Num20z0">
    <w:name w:val="WW8Num20z0"/>
    <w:rsid w:val="00C7769C"/>
    <w:rPr>
      <w:rFonts w:ascii="Times New Roman" w:hAnsi="Times New Roman"/>
    </w:rPr>
  </w:style>
  <w:style w:type="character" w:customStyle="1" w:styleId="WW8Num20z1">
    <w:name w:val="WW8Num20z1"/>
    <w:rsid w:val="00C7769C"/>
    <w:rPr>
      <w:rFonts w:ascii="Courier New" w:hAnsi="Courier New"/>
    </w:rPr>
  </w:style>
  <w:style w:type="character" w:customStyle="1" w:styleId="WW8Num23z0">
    <w:name w:val="WW8Num23z0"/>
    <w:rsid w:val="00C7769C"/>
    <w:rPr>
      <w:rFonts w:ascii="Symbol" w:hAnsi="Symbol"/>
      <w:sz w:val="20"/>
    </w:rPr>
  </w:style>
  <w:style w:type="character" w:customStyle="1" w:styleId="WW8Num23z1">
    <w:name w:val="WW8Num23z1"/>
    <w:rsid w:val="00C7769C"/>
    <w:rPr>
      <w:rFonts w:ascii="Courier New" w:hAnsi="Courier New"/>
      <w:sz w:val="20"/>
    </w:rPr>
  </w:style>
  <w:style w:type="character" w:customStyle="1" w:styleId="WW8Num24z0">
    <w:name w:val="WW8Num24z0"/>
    <w:rsid w:val="00C7769C"/>
    <w:rPr>
      <w:rFonts w:ascii="Symbol" w:hAnsi="Symbol"/>
      <w:sz w:val="20"/>
    </w:rPr>
  </w:style>
  <w:style w:type="character" w:customStyle="1" w:styleId="WW8Num24z1">
    <w:name w:val="WW8Num24z1"/>
    <w:rsid w:val="00C7769C"/>
    <w:rPr>
      <w:rFonts w:ascii="Courier New" w:hAnsi="Courier New"/>
      <w:sz w:val="20"/>
    </w:rPr>
  </w:style>
  <w:style w:type="character" w:customStyle="1" w:styleId="1fffffff1">
    <w:name w:val="Основной шрифт абзаца1"/>
    <w:rsid w:val="00C7769C"/>
  </w:style>
  <w:style w:type="character" w:customStyle="1" w:styleId="WW8Num1z0">
    <w:name w:val="WW8Num1z0"/>
    <w:rsid w:val="00C7769C"/>
    <w:rPr>
      <w:rFonts w:ascii="Symbol" w:hAnsi="Symbol"/>
      <w:sz w:val="20"/>
    </w:rPr>
  </w:style>
  <w:style w:type="character" w:customStyle="1" w:styleId="WW8Num1z1">
    <w:name w:val="WW8Num1z1"/>
    <w:rsid w:val="00C7769C"/>
    <w:rPr>
      <w:rFonts w:ascii="Courier New" w:hAnsi="Courier New"/>
      <w:sz w:val="20"/>
    </w:rPr>
  </w:style>
  <w:style w:type="character" w:customStyle="1" w:styleId="WW8Num1z2">
    <w:name w:val="WW8Num1z2"/>
    <w:rsid w:val="00C7769C"/>
    <w:rPr>
      <w:rFonts w:ascii="Wingdings" w:hAnsi="Wingdings"/>
      <w:sz w:val="20"/>
    </w:rPr>
  </w:style>
  <w:style w:type="character" w:customStyle="1" w:styleId="WW8Num4z0">
    <w:name w:val="WW8Num4z0"/>
    <w:rsid w:val="00C7769C"/>
    <w:rPr>
      <w:rFonts w:ascii="Symbol" w:hAnsi="Symbol"/>
      <w:sz w:val="20"/>
    </w:rPr>
  </w:style>
  <w:style w:type="character" w:customStyle="1" w:styleId="WW8Num4z1">
    <w:name w:val="WW8Num4z1"/>
    <w:rsid w:val="00C7769C"/>
    <w:rPr>
      <w:rFonts w:ascii="Courier New" w:hAnsi="Courier New"/>
      <w:sz w:val="20"/>
    </w:rPr>
  </w:style>
  <w:style w:type="character" w:customStyle="1" w:styleId="WW8Num4z2">
    <w:name w:val="WW8Num4z2"/>
    <w:rsid w:val="00C7769C"/>
    <w:rPr>
      <w:rFonts w:ascii="Wingdings" w:hAnsi="Wingdings"/>
      <w:sz w:val="20"/>
    </w:rPr>
  </w:style>
  <w:style w:type="character" w:customStyle="1" w:styleId="WW8Num8z2">
    <w:name w:val="WW8Num8z2"/>
    <w:rsid w:val="00C7769C"/>
    <w:rPr>
      <w:rFonts w:ascii="Wingdings" w:hAnsi="Wingdings"/>
      <w:sz w:val="20"/>
    </w:rPr>
  </w:style>
  <w:style w:type="character" w:customStyle="1" w:styleId="WW8Num9z0">
    <w:name w:val="WW8Num9z0"/>
    <w:rsid w:val="00C7769C"/>
    <w:rPr>
      <w:rFonts w:ascii="Symbol" w:hAnsi="Symbol"/>
      <w:sz w:val="20"/>
    </w:rPr>
  </w:style>
  <w:style w:type="character" w:customStyle="1" w:styleId="WW8Num9z1">
    <w:name w:val="WW8Num9z1"/>
    <w:rsid w:val="00C7769C"/>
    <w:rPr>
      <w:rFonts w:ascii="Courier New" w:hAnsi="Courier New"/>
      <w:sz w:val="20"/>
    </w:rPr>
  </w:style>
  <w:style w:type="character" w:customStyle="1" w:styleId="WW8Num9z2">
    <w:name w:val="WW8Num9z2"/>
    <w:rsid w:val="00C7769C"/>
    <w:rPr>
      <w:rFonts w:ascii="Wingdings" w:hAnsi="Wingdings"/>
      <w:sz w:val="20"/>
    </w:rPr>
  </w:style>
  <w:style w:type="character" w:customStyle="1" w:styleId="WW8Num10z1">
    <w:name w:val="WW8Num10z1"/>
    <w:rsid w:val="00C7769C"/>
    <w:rPr>
      <w:rFonts w:ascii="Courier New" w:hAnsi="Courier New"/>
      <w:sz w:val="20"/>
    </w:rPr>
  </w:style>
  <w:style w:type="character" w:customStyle="1" w:styleId="WW8Num10z2">
    <w:name w:val="WW8Num10z2"/>
    <w:rsid w:val="00C7769C"/>
    <w:rPr>
      <w:rFonts w:ascii="Wingdings" w:hAnsi="Wingdings"/>
      <w:sz w:val="20"/>
    </w:rPr>
  </w:style>
  <w:style w:type="character" w:customStyle="1" w:styleId="WW8Num11z1">
    <w:name w:val="WW8Num11z1"/>
    <w:rsid w:val="00C7769C"/>
    <w:rPr>
      <w:rFonts w:ascii="Courier New" w:hAnsi="Courier New"/>
      <w:sz w:val="20"/>
    </w:rPr>
  </w:style>
  <w:style w:type="character" w:customStyle="1" w:styleId="WW8Num11z2">
    <w:name w:val="WW8Num11z2"/>
    <w:rsid w:val="00C7769C"/>
    <w:rPr>
      <w:rFonts w:ascii="Wingdings" w:hAnsi="Wingdings"/>
      <w:sz w:val="20"/>
    </w:rPr>
  </w:style>
  <w:style w:type="character" w:customStyle="1" w:styleId="WW8Num13z2">
    <w:name w:val="WW8Num13z2"/>
    <w:rsid w:val="00C7769C"/>
    <w:rPr>
      <w:rFonts w:ascii="Wingdings" w:hAnsi="Wingdings"/>
      <w:sz w:val="20"/>
    </w:rPr>
  </w:style>
  <w:style w:type="character" w:customStyle="1" w:styleId="WW8Num16z0">
    <w:name w:val="WW8Num16z0"/>
    <w:rsid w:val="00C7769C"/>
    <w:rPr>
      <w:rFonts w:ascii="Symbol" w:hAnsi="Symbol"/>
      <w:sz w:val="20"/>
    </w:rPr>
  </w:style>
  <w:style w:type="character" w:customStyle="1" w:styleId="WW8Num16z1">
    <w:name w:val="WW8Num16z1"/>
    <w:rsid w:val="00C7769C"/>
    <w:rPr>
      <w:rFonts w:ascii="Courier New" w:hAnsi="Courier New"/>
      <w:sz w:val="20"/>
    </w:rPr>
  </w:style>
  <w:style w:type="character" w:customStyle="1" w:styleId="WW8Num17z1">
    <w:name w:val="WW8Num17z1"/>
    <w:rsid w:val="00C7769C"/>
    <w:rPr>
      <w:rFonts w:ascii="Courier New" w:hAnsi="Courier New"/>
      <w:sz w:val="20"/>
    </w:rPr>
  </w:style>
  <w:style w:type="character" w:customStyle="1" w:styleId="WW8Num20z2">
    <w:name w:val="WW8Num20z2"/>
    <w:rsid w:val="00C7769C"/>
    <w:rPr>
      <w:rFonts w:ascii="Wingdings" w:hAnsi="Wingdings"/>
    </w:rPr>
  </w:style>
  <w:style w:type="character" w:customStyle="1" w:styleId="WW8Num20z3">
    <w:name w:val="WW8Num20z3"/>
    <w:rsid w:val="00C7769C"/>
    <w:rPr>
      <w:rFonts w:ascii="Symbol" w:hAnsi="Symbol"/>
    </w:rPr>
  </w:style>
  <w:style w:type="character" w:customStyle="1" w:styleId="WW8Num24z2">
    <w:name w:val="WW8Num24z2"/>
    <w:rsid w:val="00C7769C"/>
    <w:rPr>
      <w:rFonts w:ascii="Wingdings" w:hAnsi="Wingdings"/>
      <w:sz w:val="20"/>
    </w:rPr>
  </w:style>
  <w:style w:type="character" w:customStyle="1" w:styleId="WW8Num26z0">
    <w:name w:val="WW8Num26z0"/>
    <w:rsid w:val="00C7769C"/>
    <w:rPr>
      <w:rFonts w:ascii="Symbol" w:hAnsi="Symbol"/>
      <w:sz w:val="20"/>
    </w:rPr>
  </w:style>
  <w:style w:type="character" w:customStyle="1" w:styleId="WW8Num26z1">
    <w:name w:val="WW8Num26z1"/>
    <w:rsid w:val="00C7769C"/>
    <w:rPr>
      <w:rFonts w:ascii="Courier New" w:hAnsi="Courier New"/>
      <w:sz w:val="20"/>
    </w:rPr>
  </w:style>
  <w:style w:type="character" w:customStyle="1" w:styleId="WW8Num26z2">
    <w:name w:val="WW8Num26z2"/>
    <w:rsid w:val="00C7769C"/>
    <w:rPr>
      <w:rFonts w:ascii="Wingdings" w:hAnsi="Wingdings"/>
      <w:sz w:val="20"/>
    </w:rPr>
  </w:style>
  <w:style w:type="character" w:customStyle="1" w:styleId="WW8Num29z0">
    <w:name w:val="WW8Num29z0"/>
    <w:rsid w:val="00C7769C"/>
    <w:rPr>
      <w:rFonts w:ascii="Symbol" w:hAnsi="Symbol"/>
      <w:sz w:val="20"/>
    </w:rPr>
  </w:style>
  <w:style w:type="character" w:customStyle="1" w:styleId="WW8Num29z1">
    <w:name w:val="WW8Num29z1"/>
    <w:rsid w:val="00C7769C"/>
    <w:rPr>
      <w:rFonts w:ascii="Courier New" w:hAnsi="Courier New"/>
      <w:sz w:val="20"/>
    </w:rPr>
  </w:style>
  <w:style w:type="character" w:customStyle="1" w:styleId="WW8Num30z1">
    <w:name w:val="WW8Num30z1"/>
    <w:rsid w:val="00C7769C"/>
    <w:rPr>
      <w:rFonts w:ascii="Courier New" w:hAnsi="Courier New"/>
      <w:sz w:val="20"/>
    </w:rPr>
  </w:style>
  <w:style w:type="character" w:customStyle="1" w:styleId="WW8Num30z2">
    <w:name w:val="WW8Num30z2"/>
    <w:rsid w:val="00C7769C"/>
    <w:rPr>
      <w:rFonts w:ascii="Wingdings" w:hAnsi="Wingdings"/>
      <w:sz w:val="20"/>
    </w:rPr>
  </w:style>
  <w:style w:type="character" w:customStyle="1" w:styleId="2ffffff0">
    <w:name w:val="Основной шрифт абзаца2"/>
    <w:rsid w:val="00C7769C"/>
  </w:style>
  <w:style w:type="character" w:customStyle="1" w:styleId="CharCharb">
    <w:name w:val="Подзаголовок приложения Char Char"/>
    <w:rsid w:val="00C7769C"/>
    <w:rPr>
      <w:b/>
      <w:sz w:val="28"/>
      <w:lang w:val="ru-RU" w:eastAsia="ar-SA" w:bidi="ar-SA"/>
    </w:rPr>
  </w:style>
  <w:style w:type="character" w:customStyle="1" w:styleId="CommentReference1">
    <w:name w:val="Comment Reference1"/>
    <w:rsid w:val="00C7769C"/>
    <w:rPr>
      <w:sz w:val="16"/>
    </w:rPr>
  </w:style>
  <w:style w:type="character" w:customStyle="1" w:styleId="affffffffffffffffffffffffff7">
    <w:name w:val="Маркеры списка"/>
    <w:rsid w:val="00C7769C"/>
    <w:rPr>
      <w:rFonts w:ascii="OpenSymbol" w:hAnsi="OpenSymbol"/>
    </w:rPr>
  </w:style>
  <w:style w:type="character" w:customStyle="1" w:styleId="affffffffffffffffffffffffff8">
    <w:name w:val="Символ нумерации"/>
    <w:rsid w:val="00C7769C"/>
  </w:style>
  <w:style w:type="character" w:customStyle="1" w:styleId="1fffffff2">
    <w:name w:val="Знак примечания1"/>
    <w:rsid w:val="00C7769C"/>
    <w:rPr>
      <w:sz w:val="16"/>
    </w:rPr>
  </w:style>
  <w:style w:type="paragraph" w:customStyle="1" w:styleId="2ffffff1">
    <w:name w:val="Указатель2"/>
    <w:basedOn w:val="affff4"/>
    <w:rsid w:val="00C7769C"/>
    <w:pPr>
      <w:suppressLineNumbers/>
      <w:suppressAutoHyphens/>
    </w:pPr>
    <w:rPr>
      <w:rFonts w:ascii="Arial" w:hAnsi="Arial" w:cs="Lohit Hindi"/>
      <w:lang w:val="ru-RU" w:eastAsia="ar-SA"/>
    </w:rPr>
  </w:style>
  <w:style w:type="paragraph" w:customStyle="1" w:styleId="1fffffff3">
    <w:name w:val="Указатель1"/>
    <w:basedOn w:val="affff4"/>
    <w:rsid w:val="00C7769C"/>
    <w:pPr>
      <w:suppressLineNumbers/>
      <w:suppressAutoHyphens/>
    </w:pPr>
    <w:rPr>
      <w:rFonts w:ascii="Arial" w:hAnsi="Arial" w:cs="Lohit Hindi"/>
      <w:lang w:val="ru-RU" w:eastAsia="ar-SA"/>
    </w:rPr>
  </w:style>
  <w:style w:type="paragraph" w:customStyle="1" w:styleId="1fffffff4">
    <w:name w:val="Схема документа1"/>
    <w:basedOn w:val="affff4"/>
    <w:rsid w:val="00C7769C"/>
    <w:pPr>
      <w:shd w:val="clear" w:color="auto" w:fill="000080"/>
      <w:suppressAutoHyphens/>
    </w:pPr>
    <w:rPr>
      <w:rFonts w:ascii="Tahoma" w:hAnsi="Tahoma" w:cs="Tahoma"/>
      <w:lang w:val="ru-RU" w:eastAsia="ar-SA"/>
    </w:rPr>
  </w:style>
  <w:style w:type="paragraph" w:customStyle="1" w:styleId="affffffffffffffffffffffffff9">
    <w:name w:val="ЗАГОЛОВОК (титульная)"/>
    <w:basedOn w:val="1fff1"/>
    <w:next w:val="1fff1"/>
    <w:rsid w:val="00C7769C"/>
    <w:pPr>
      <w:suppressAutoHyphens/>
      <w:spacing w:line="360" w:lineRule="auto"/>
      <w:jc w:val="center"/>
    </w:pPr>
    <w:rPr>
      <w:b/>
      <w:bCs/>
      <w:caps/>
      <w:sz w:val="22"/>
      <w:szCs w:val="28"/>
      <w:lang w:eastAsia="ar-SA"/>
    </w:rPr>
  </w:style>
  <w:style w:type="paragraph" w:customStyle="1" w:styleId="affffffffffffffffffffffffffa">
    <w:name w:val="Подзаголовок (титульная)"/>
    <w:basedOn w:val="1fff1"/>
    <w:next w:val="1fff1"/>
    <w:rsid w:val="00C7769C"/>
    <w:pPr>
      <w:suppressAutoHyphens/>
      <w:spacing w:line="360" w:lineRule="auto"/>
      <w:jc w:val="center"/>
    </w:pPr>
    <w:rPr>
      <w:b/>
      <w:sz w:val="22"/>
      <w:szCs w:val="24"/>
      <w:lang w:eastAsia="ar-SA"/>
    </w:rPr>
  </w:style>
  <w:style w:type="paragraph" w:customStyle="1" w:styleId="affffffffffffffffffffffffffb">
    <w:name w:val="Таблица название таблицы"/>
    <w:basedOn w:val="1fff1"/>
    <w:next w:val="1fff1"/>
    <w:rsid w:val="00C7769C"/>
    <w:pPr>
      <w:keepNext/>
      <w:suppressAutoHyphens/>
      <w:spacing w:line="360" w:lineRule="auto"/>
      <w:jc w:val="both"/>
    </w:pPr>
    <w:rPr>
      <w:b/>
      <w:sz w:val="24"/>
      <w:szCs w:val="24"/>
      <w:lang w:eastAsia="ar-SA"/>
    </w:rPr>
  </w:style>
  <w:style w:type="paragraph" w:customStyle="1" w:styleId="affffffffffffffffffffffffffc">
    <w:name w:val="Таблица название столбцов"/>
    <w:basedOn w:val="affffffffffffffffffffffffffb"/>
    <w:next w:val="1fff1"/>
    <w:rsid w:val="00C7769C"/>
    <w:pPr>
      <w:spacing w:before="120" w:after="120"/>
      <w:jc w:val="center"/>
    </w:pPr>
  </w:style>
  <w:style w:type="paragraph" w:customStyle="1" w:styleId="217">
    <w:name w:val="Список 21"/>
    <w:basedOn w:val="1fff1"/>
    <w:rsid w:val="00C7769C"/>
    <w:pPr>
      <w:tabs>
        <w:tab w:val="num" w:pos="1620"/>
      </w:tabs>
      <w:suppressAutoHyphens/>
      <w:spacing w:line="360" w:lineRule="auto"/>
      <w:ind w:left="1620" w:hanging="769"/>
      <w:jc w:val="both"/>
    </w:pPr>
    <w:rPr>
      <w:sz w:val="24"/>
      <w:szCs w:val="24"/>
      <w:lang w:val="en-US" w:eastAsia="ar-SA"/>
    </w:rPr>
  </w:style>
  <w:style w:type="paragraph" w:customStyle="1" w:styleId="31">
    <w:name w:val="Список 31"/>
    <w:basedOn w:val="1fff1"/>
    <w:rsid w:val="00C7769C"/>
    <w:pPr>
      <w:numPr>
        <w:numId w:val="134"/>
      </w:numPr>
      <w:suppressAutoHyphens/>
      <w:spacing w:line="360" w:lineRule="auto"/>
      <w:jc w:val="both"/>
    </w:pPr>
    <w:rPr>
      <w:sz w:val="24"/>
      <w:szCs w:val="24"/>
      <w:lang w:eastAsia="ar-SA"/>
    </w:rPr>
  </w:style>
  <w:style w:type="paragraph" w:customStyle="1" w:styleId="affffffffffffffffffffffffffd">
    <w:name w:val="ЗАГОЛОВОК ПРИЛОЖЕНИЯ"/>
    <w:basedOn w:val="1ffa"/>
    <w:next w:val="affff4"/>
    <w:rsid w:val="00C7769C"/>
    <w:pPr>
      <w:keepLines/>
      <w:pageBreakBefore/>
      <w:widowControl/>
      <w:tabs>
        <w:tab w:val="left" w:pos="142"/>
        <w:tab w:val="num" w:pos="1134"/>
      </w:tabs>
      <w:suppressAutoHyphens/>
      <w:spacing w:after="60" w:line="360" w:lineRule="auto"/>
      <w:ind w:left="1134" w:right="23"/>
    </w:pPr>
    <w:rPr>
      <w:kern w:val="1"/>
      <w:sz w:val="20"/>
      <w:szCs w:val="20"/>
      <w:lang w:eastAsia="ar-SA"/>
    </w:rPr>
  </w:style>
  <w:style w:type="paragraph" w:customStyle="1" w:styleId="affffffffffffffffffffffffffe">
    <w:name w:val="Подзаголовок приложения"/>
    <w:basedOn w:val="1fff1"/>
    <w:next w:val="1fff1"/>
    <w:rsid w:val="00C7769C"/>
    <w:pPr>
      <w:suppressAutoHyphens/>
      <w:spacing w:line="360" w:lineRule="auto"/>
      <w:jc w:val="center"/>
    </w:pPr>
    <w:rPr>
      <w:b/>
      <w:sz w:val="22"/>
      <w:szCs w:val="28"/>
      <w:lang w:eastAsia="ar-SA"/>
    </w:rPr>
  </w:style>
  <w:style w:type="paragraph" w:customStyle="1" w:styleId="1fffffff5">
    <w:name w:val="Дата1"/>
    <w:basedOn w:val="1fff1"/>
    <w:next w:val="1fff1"/>
    <w:rsid w:val="00C7769C"/>
    <w:pPr>
      <w:suppressAutoHyphens/>
      <w:spacing w:line="360" w:lineRule="auto"/>
      <w:jc w:val="center"/>
    </w:pPr>
    <w:rPr>
      <w:sz w:val="24"/>
      <w:szCs w:val="24"/>
      <w:lang w:eastAsia="ar-SA"/>
    </w:rPr>
  </w:style>
  <w:style w:type="paragraph" w:customStyle="1" w:styleId="-f">
    <w:name w:val="Комментарии - список"/>
    <w:basedOn w:val="217"/>
    <w:rsid w:val="00C7769C"/>
    <w:rPr>
      <w:color w:val="FF9900"/>
    </w:rPr>
  </w:style>
  <w:style w:type="paragraph" w:customStyle="1" w:styleId="afffffffffffffffffffffffffff">
    <w:name w:val="Таблица текст в ячейках"/>
    <w:basedOn w:val="afffffffffffffffffffffc"/>
    <w:rsid w:val="00C7769C"/>
    <w:pPr>
      <w:suppressAutoHyphens/>
      <w:spacing w:before="120" w:after="120" w:line="360" w:lineRule="auto"/>
      <w:ind w:left="0" w:right="0"/>
    </w:pPr>
    <w:rPr>
      <w:lang w:eastAsia="ar-SA"/>
    </w:rPr>
  </w:style>
  <w:style w:type="paragraph" w:customStyle="1" w:styleId="CommentText1">
    <w:name w:val="Comment Text1"/>
    <w:basedOn w:val="affff4"/>
    <w:rsid w:val="00C7769C"/>
    <w:pPr>
      <w:suppressAutoHyphens/>
    </w:pPr>
    <w:rPr>
      <w:sz w:val="20"/>
      <w:szCs w:val="20"/>
      <w:lang w:val="ru-RU" w:eastAsia="ar-SA"/>
    </w:rPr>
  </w:style>
  <w:style w:type="paragraph" w:customStyle="1" w:styleId="CommentSubject2">
    <w:name w:val="Comment Subject2"/>
    <w:basedOn w:val="CommentText1"/>
    <w:next w:val="CommentText1"/>
    <w:rsid w:val="00C7769C"/>
    <w:rPr>
      <w:b/>
      <w:bCs/>
    </w:rPr>
  </w:style>
  <w:style w:type="paragraph" w:customStyle="1" w:styleId="104">
    <w:name w:val="Оглавление 10"/>
    <w:basedOn w:val="1fffffff3"/>
    <w:rsid w:val="00C7769C"/>
    <w:pPr>
      <w:tabs>
        <w:tab w:val="right" w:leader="dot" w:pos="7091"/>
      </w:tabs>
      <w:ind w:left="2547"/>
    </w:pPr>
  </w:style>
  <w:style w:type="paragraph" w:customStyle="1" w:styleId="afffffffffffffffffffffffffff0">
    <w:name w:val="Содержимое таблицы"/>
    <w:basedOn w:val="affff4"/>
    <w:rsid w:val="00C7769C"/>
    <w:pPr>
      <w:suppressLineNumbers/>
      <w:suppressAutoHyphens/>
    </w:pPr>
    <w:rPr>
      <w:lang w:val="ru-RU" w:eastAsia="ar-SA"/>
    </w:rPr>
  </w:style>
  <w:style w:type="paragraph" w:customStyle="1" w:styleId="1140">
    <w:name w:val="Стиль Стиль 1 + 14 пт"/>
    <w:basedOn w:val="affff4"/>
    <w:rsid w:val="00C7769C"/>
    <w:pPr>
      <w:suppressAutoHyphens/>
      <w:ind w:firstLine="708"/>
      <w:jc w:val="both"/>
    </w:pPr>
    <w:rPr>
      <w:sz w:val="28"/>
      <w:lang w:val="ru-RU" w:eastAsia="ar-SA"/>
    </w:rPr>
  </w:style>
  <w:style w:type="paragraph" w:customStyle="1" w:styleId="2ffffff2">
    <w:name w:val="Заголовок 2 НИР"/>
    <w:basedOn w:val="2fc"/>
    <w:rsid w:val="00C7769C"/>
    <w:pPr>
      <w:numPr>
        <w:ilvl w:val="0"/>
        <w:numId w:val="0"/>
      </w:numPr>
      <w:tabs>
        <w:tab w:val="num" w:pos="1134"/>
        <w:tab w:val="num" w:pos="1440"/>
      </w:tabs>
      <w:suppressAutoHyphens/>
      <w:spacing w:before="40" w:after="60"/>
      <w:ind w:left="1134" w:hanging="360"/>
    </w:pPr>
    <w:rPr>
      <w:bCs w:val="0"/>
      <w:iCs w:val="0"/>
      <w:kern w:val="0"/>
      <w:szCs w:val="26"/>
      <w:lang w:eastAsia="ar-SA"/>
    </w:rPr>
  </w:style>
  <w:style w:type="paragraph" w:customStyle="1" w:styleId="10">
    <w:name w:val="Заголовок 10"/>
    <w:basedOn w:val="afffffffffffffffffffffffe"/>
    <w:next w:val="afffff0"/>
    <w:rsid w:val="00C7769C"/>
    <w:pPr>
      <w:numPr>
        <w:numId w:val="133"/>
      </w:numPr>
      <w:spacing w:line="240" w:lineRule="auto"/>
      <w:ind w:firstLine="0"/>
      <w:jc w:val="left"/>
    </w:pPr>
    <w:rPr>
      <w:rFonts w:eastAsia="Times New Roman" w:cs="Lohit Hindi"/>
      <w:b/>
      <w:bCs/>
      <w:sz w:val="21"/>
      <w:szCs w:val="21"/>
      <w:lang w:eastAsia="ar-SA"/>
    </w:rPr>
  </w:style>
  <w:style w:type="paragraph" w:customStyle="1" w:styleId="324">
    <w:name w:val="Основной текст с отступом 32"/>
    <w:basedOn w:val="affff4"/>
    <w:rsid w:val="00C7769C"/>
    <w:pPr>
      <w:suppressAutoHyphens/>
      <w:spacing w:after="120"/>
      <w:ind w:left="283"/>
    </w:pPr>
    <w:rPr>
      <w:sz w:val="16"/>
      <w:szCs w:val="16"/>
      <w:lang w:val="ru-RU" w:eastAsia="ar-SA"/>
    </w:rPr>
  </w:style>
  <w:style w:type="paragraph" w:customStyle="1" w:styleId="1fffffff6">
    <w:name w:val="Текст примечания1"/>
    <w:basedOn w:val="affff4"/>
    <w:rsid w:val="00C7769C"/>
    <w:pPr>
      <w:suppressAutoHyphens/>
    </w:pPr>
    <w:rPr>
      <w:sz w:val="20"/>
      <w:szCs w:val="20"/>
      <w:lang w:eastAsia="ar-SA"/>
    </w:rPr>
  </w:style>
  <w:style w:type="paragraph" w:customStyle="1" w:styleId="NJ">
    <w:name w:val="NJ"/>
    <w:basedOn w:val="affff4"/>
    <w:rsid w:val="00C7769C"/>
    <w:pPr>
      <w:widowControl w:val="0"/>
      <w:spacing w:before="120" w:after="120"/>
      <w:jc w:val="both"/>
    </w:pPr>
    <w:rPr>
      <w:lang w:val="ru-RU" w:eastAsia="ru-RU"/>
    </w:rPr>
  </w:style>
  <w:style w:type="paragraph" w:customStyle="1" w:styleId="phBullet">
    <w:name w:val="ph_Bullet"/>
    <w:basedOn w:val="phNormal"/>
    <w:rsid w:val="00C7769C"/>
    <w:pPr>
      <w:numPr>
        <w:numId w:val="135"/>
      </w:numPr>
      <w:tabs>
        <w:tab w:val="clear" w:pos="1080"/>
        <w:tab w:val="num" w:pos="360"/>
        <w:tab w:val="num" w:pos="851"/>
        <w:tab w:val="num" w:pos="1571"/>
      </w:tabs>
      <w:ind w:left="1571" w:hanging="358"/>
    </w:pPr>
  </w:style>
  <w:style w:type="paragraph" w:customStyle="1" w:styleId="phNormal">
    <w:name w:val="ph_Normal"/>
    <w:basedOn w:val="affff4"/>
    <w:link w:val="phNormal1"/>
    <w:rsid w:val="00C7769C"/>
    <w:pPr>
      <w:spacing w:line="360" w:lineRule="auto"/>
      <w:ind w:firstLine="851"/>
      <w:jc w:val="both"/>
    </w:pPr>
    <w:rPr>
      <w:szCs w:val="20"/>
    </w:rPr>
  </w:style>
  <w:style w:type="character" w:customStyle="1" w:styleId="phNormal1">
    <w:name w:val="ph_Normal Знак1"/>
    <w:link w:val="phNormal"/>
    <w:locked/>
    <w:rsid w:val="00C7769C"/>
    <w:rPr>
      <w:rFonts w:ascii="Times New Roman" w:eastAsia="Times New Roman" w:hAnsi="Times New Roman" w:cs="Times New Roman"/>
      <w:sz w:val="24"/>
      <w:szCs w:val="20"/>
      <w:lang w:val="en-US"/>
    </w:rPr>
  </w:style>
  <w:style w:type="paragraph" w:customStyle="1" w:styleId="3-new">
    <w:name w:val="Заголовок 3.КД-new"/>
    <w:basedOn w:val="3b"/>
    <w:autoRedefine/>
    <w:rsid w:val="00C7769C"/>
    <w:pPr>
      <w:keepLines/>
      <w:numPr>
        <w:numId w:val="136"/>
      </w:numPr>
      <w:tabs>
        <w:tab w:val="clear" w:pos="1560"/>
        <w:tab w:val="left" w:pos="851"/>
        <w:tab w:val="num" w:pos="2160"/>
        <w:tab w:val="num" w:pos="3236"/>
      </w:tabs>
      <w:spacing w:after="120" w:line="240" w:lineRule="auto"/>
      <w:ind w:left="0" w:firstLine="0"/>
      <w:jc w:val="both"/>
    </w:pPr>
    <w:rPr>
      <w:bCs w:val="0"/>
      <w:szCs w:val="28"/>
    </w:rPr>
  </w:style>
  <w:style w:type="paragraph" w:customStyle="1" w:styleId="2ffffff3">
    <w:name w:val="Нормальн. список2"/>
    <w:basedOn w:val="a7"/>
    <w:rsid w:val="00C7769C"/>
    <w:pPr>
      <w:widowControl/>
      <w:numPr>
        <w:numId w:val="0"/>
      </w:numPr>
      <w:spacing w:after="120"/>
      <w:ind w:left="1800" w:hanging="360"/>
    </w:pPr>
    <w:rPr>
      <w:szCs w:val="20"/>
      <w:lang w:val="ru-RU" w:eastAsia="ru-RU"/>
    </w:rPr>
  </w:style>
  <w:style w:type="paragraph" w:customStyle="1" w:styleId="NNOsnovnoytext">
    <w:name w:val="NN_Osnovnoy_text"/>
    <w:basedOn w:val="affff4"/>
    <w:link w:val="NNOsnovnoytext0"/>
    <w:rsid w:val="00C7769C"/>
    <w:pPr>
      <w:keepLines/>
      <w:spacing w:before="60" w:after="60"/>
      <w:ind w:left="57" w:right="57" w:firstLine="720"/>
      <w:jc w:val="both"/>
    </w:pPr>
    <w:rPr>
      <w:rFonts w:ascii="Arial" w:hAnsi="Arial"/>
      <w:szCs w:val="20"/>
    </w:rPr>
  </w:style>
  <w:style w:type="character" w:customStyle="1" w:styleId="NNOsnovnoytext0">
    <w:name w:val="NN_Osnovnoy_text Знак"/>
    <w:link w:val="NNOsnovnoytext"/>
    <w:locked/>
    <w:rsid w:val="00C7769C"/>
    <w:rPr>
      <w:rFonts w:ascii="Arial" w:eastAsia="Times New Roman" w:hAnsi="Arial" w:cs="Times New Roman"/>
      <w:sz w:val="24"/>
      <w:szCs w:val="20"/>
      <w:lang w:val="en-US"/>
    </w:rPr>
  </w:style>
  <w:style w:type="paragraph" w:customStyle="1" w:styleId="TableBody0">
    <w:name w:val="Table_Body"/>
    <w:basedOn w:val="affff4"/>
    <w:rsid w:val="00C7769C"/>
    <w:pPr>
      <w:keepLines/>
      <w:spacing w:before="60" w:after="60" w:line="360" w:lineRule="auto"/>
      <w:jc w:val="both"/>
    </w:pPr>
    <w:rPr>
      <w:spacing w:val="-5"/>
      <w:sz w:val="20"/>
      <w:szCs w:val="20"/>
      <w:lang w:val="ru-RU"/>
    </w:rPr>
  </w:style>
  <w:style w:type="paragraph" w:customStyle="1" w:styleId="TableColumnHeading">
    <w:name w:val="Table_Column_Heading"/>
    <w:basedOn w:val="affff4"/>
    <w:rsid w:val="00C7769C"/>
    <w:pPr>
      <w:keepNext/>
      <w:keepLines/>
      <w:spacing w:before="120" w:after="120" w:line="360" w:lineRule="auto"/>
      <w:ind w:left="-113" w:right="113"/>
      <w:jc w:val="center"/>
    </w:pPr>
    <w:rPr>
      <w:b/>
      <w:sz w:val="20"/>
      <w:lang w:val="ru-RU" w:eastAsia="ru-RU"/>
    </w:rPr>
  </w:style>
  <w:style w:type="paragraph" w:customStyle="1" w:styleId="TableBodyCentered">
    <w:name w:val="Table_Body_Centered"/>
    <w:basedOn w:val="affff4"/>
    <w:rsid w:val="00C7769C"/>
    <w:pPr>
      <w:keepLines/>
      <w:spacing w:before="60" w:after="60" w:line="360" w:lineRule="auto"/>
      <w:jc w:val="center"/>
    </w:pPr>
    <w:rPr>
      <w:spacing w:val="-5"/>
      <w:sz w:val="20"/>
      <w:szCs w:val="20"/>
      <w:lang w:val="ru-RU"/>
    </w:rPr>
  </w:style>
  <w:style w:type="paragraph" w:customStyle="1" w:styleId="afffffffffffffffffffffffffff1">
    <w:name w:val="Таблицы"/>
    <w:basedOn w:val="affff4"/>
    <w:link w:val="afffffffffffffffffffffffffff2"/>
    <w:rsid w:val="00C7769C"/>
    <w:pPr>
      <w:spacing w:after="120"/>
    </w:pPr>
    <w:rPr>
      <w:szCs w:val="20"/>
    </w:rPr>
  </w:style>
  <w:style w:type="character" w:customStyle="1" w:styleId="afffffffffffffffffffffffffff2">
    <w:name w:val="Таблицы Знак"/>
    <w:link w:val="afffffffffffffffffffffffffff1"/>
    <w:locked/>
    <w:rsid w:val="00C7769C"/>
    <w:rPr>
      <w:rFonts w:ascii="Times New Roman" w:eastAsia="Times New Roman" w:hAnsi="Times New Roman" w:cs="Times New Roman"/>
      <w:sz w:val="24"/>
      <w:szCs w:val="20"/>
      <w:lang w:val="en-US"/>
    </w:rPr>
  </w:style>
  <w:style w:type="paragraph" w:customStyle="1" w:styleId="afffffffffffffffffffffffffff3">
    <w:name w:val="ОТР_Табл_Спис_Маркир"/>
    <w:basedOn w:val="afffffffffffffffffffffffffff4"/>
    <w:rsid w:val="00C7769C"/>
    <w:pPr>
      <w:spacing w:before="120" w:after="120" w:line="288" w:lineRule="auto"/>
      <w:ind w:left="0"/>
      <w:contextualSpacing/>
      <w:jc w:val="left"/>
    </w:pPr>
  </w:style>
  <w:style w:type="paragraph" w:customStyle="1" w:styleId="afffffffffffffffffffffffffff4">
    <w:name w:val="ОТР_Обычный"/>
    <w:basedOn w:val="affff4"/>
    <w:link w:val="Char6"/>
    <w:rsid w:val="00C7769C"/>
    <w:pPr>
      <w:suppressAutoHyphens/>
      <w:spacing w:before="180" w:after="180" w:line="240" w:lineRule="atLeast"/>
      <w:ind w:left="1134"/>
      <w:jc w:val="both"/>
    </w:pPr>
    <w:rPr>
      <w:rFonts w:ascii="Arial" w:hAnsi="Arial"/>
      <w:sz w:val="20"/>
      <w:szCs w:val="20"/>
    </w:rPr>
  </w:style>
  <w:style w:type="paragraph" w:customStyle="1" w:styleId="afffffffffffffffffffffffffff5">
    <w:name w:val="ОТР_Жирный"/>
    <w:basedOn w:val="afffffffffffffffffffffffffff4"/>
    <w:link w:val="Char7"/>
    <w:rsid w:val="00C7769C"/>
    <w:rPr>
      <w:b/>
    </w:rPr>
  </w:style>
  <w:style w:type="paragraph" w:customStyle="1" w:styleId="afffffffffffffffffffffffffff6">
    <w:name w:val="ОТР_Жирный_Курсив"/>
    <w:basedOn w:val="afffffffffffffffffffffffffff5"/>
    <w:rsid w:val="00C7769C"/>
    <w:rPr>
      <w:i/>
    </w:rPr>
  </w:style>
  <w:style w:type="paragraph" w:customStyle="1" w:styleId="18">
    <w:name w:val="ОТР_Заголовок_1"/>
    <w:basedOn w:val="1ffa"/>
    <w:next w:val="afffffffffffffffffffffffffff4"/>
    <w:rsid w:val="00C7769C"/>
    <w:pPr>
      <w:keepLines/>
      <w:pageBreakBefore/>
      <w:widowControl/>
      <w:numPr>
        <w:numId w:val="138"/>
      </w:numPr>
      <w:pBdr>
        <w:top w:val="single" w:sz="6" w:space="16" w:color="auto"/>
      </w:pBdr>
      <w:tabs>
        <w:tab w:val="left" w:pos="142"/>
      </w:tabs>
      <w:suppressAutoHyphens/>
      <w:spacing w:before="220" w:line="320" w:lineRule="atLeast"/>
      <w:ind w:left="0" w:right="23"/>
      <w:jc w:val="both"/>
    </w:pPr>
    <w:rPr>
      <w:caps/>
      <w:sz w:val="20"/>
      <w:szCs w:val="20"/>
      <w:lang w:eastAsia="ru-RU"/>
    </w:rPr>
  </w:style>
  <w:style w:type="paragraph" w:customStyle="1" w:styleId="24">
    <w:name w:val="ОТР_Заголовок_2"/>
    <w:basedOn w:val="2fc"/>
    <w:next w:val="afffffffffffffffffffffffffff4"/>
    <w:rsid w:val="00C7769C"/>
    <w:pPr>
      <w:numPr>
        <w:numId w:val="138"/>
      </w:numPr>
      <w:pBdr>
        <w:top w:val="single" w:sz="6" w:space="16" w:color="auto"/>
      </w:pBdr>
      <w:tabs>
        <w:tab w:val="num" w:pos="1800"/>
      </w:tabs>
      <w:suppressAutoHyphens/>
      <w:spacing w:before="220" w:line="320" w:lineRule="atLeast"/>
      <w:ind w:left="0" w:firstLine="0"/>
    </w:pPr>
    <w:rPr>
      <w:bCs w:val="0"/>
      <w:iCs w:val="0"/>
    </w:rPr>
  </w:style>
  <w:style w:type="paragraph" w:customStyle="1" w:styleId="33">
    <w:name w:val="ОТР_Заголовок_3"/>
    <w:basedOn w:val="3b"/>
    <w:next w:val="afffffffffffffffffffffffffff4"/>
    <w:rsid w:val="00C7769C"/>
    <w:pPr>
      <w:keepLines/>
      <w:numPr>
        <w:numId w:val="138"/>
      </w:numPr>
      <w:pBdr>
        <w:top w:val="single" w:sz="6" w:space="16" w:color="auto"/>
      </w:pBdr>
      <w:tabs>
        <w:tab w:val="clear" w:pos="1560"/>
        <w:tab w:val="num" w:pos="2520"/>
      </w:tabs>
      <w:spacing w:before="220" w:after="120" w:line="320" w:lineRule="atLeast"/>
      <w:ind w:left="0" w:firstLine="0"/>
      <w:jc w:val="both"/>
    </w:pPr>
    <w:rPr>
      <w:bCs w:val="0"/>
      <w:kern w:val="28"/>
      <w:szCs w:val="28"/>
    </w:rPr>
  </w:style>
  <w:style w:type="paragraph" w:customStyle="1" w:styleId="41">
    <w:name w:val="ОТР_Заголовок_4"/>
    <w:basedOn w:val="47"/>
    <w:next w:val="afffffffffffffffffffffffffff4"/>
    <w:rsid w:val="00C7769C"/>
    <w:pPr>
      <w:keepLines/>
      <w:widowControl/>
      <w:numPr>
        <w:numId w:val="138"/>
      </w:numPr>
      <w:pBdr>
        <w:top w:val="single" w:sz="6" w:space="16" w:color="auto"/>
      </w:pBdr>
      <w:tabs>
        <w:tab w:val="num" w:pos="3240"/>
      </w:tabs>
      <w:suppressAutoHyphens/>
      <w:autoSpaceDE/>
      <w:autoSpaceDN/>
      <w:adjustRightInd/>
      <w:spacing w:before="220" w:after="120" w:line="320" w:lineRule="atLeast"/>
      <w:ind w:left="0" w:firstLine="0"/>
      <w:jc w:val="both"/>
    </w:pPr>
    <w:rPr>
      <w:rFonts w:ascii="Arial" w:hAnsi="Arial"/>
      <w:b/>
      <w:bCs w:val="0"/>
      <w:spacing w:val="-20"/>
      <w:kern w:val="28"/>
      <w:sz w:val="24"/>
      <w:szCs w:val="20"/>
      <w:lang w:val="ru-RU" w:eastAsia="ru-RU"/>
    </w:rPr>
  </w:style>
  <w:style w:type="paragraph" w:customStyle="1" w:styleId="51">
    <w:name w:val="ОТР_Заголовок_5"/>
    <w:basedOn w:val="54"/>
    <w:next w:val="afffffffffffffffffffffffffff4"/>
    <w:rsid w:val="00C7769C"/>
    <w:pPr>
      <w:keepLines/>
      <w:numPr>
        <w:numId w:val="138"/>
      </w:numPr>
      <w:pBdr>
        <w:top w:val="single" w:sz="6" w:space="16" w:color="auto"/>
      </w:pBdr>
      <w:tabs>
        <w:tab w:val="num" w:pos="3960"/>
      </w:tabs>
      <w:suppressAutoHyphens/>
      <w:spacing w:before="220" w:after="120" w:line="320" w:lineRule="atLeast"/>
      <w:ind w:left="0" w:firstLine="0"/>
      <w:jc w:val="both"/>
    </w:pPr>
    <w:rPr>
      <w:rFonts w:ascii="Arial" w:hAnsi="Arial"/>
      <w:i/>
      <w:spacing w:val="-20"/>
      <w:kern w:val="28"/>
      <w:sz w:val="20"/>
      <w:lang w:val="ru-RU"/>
    </w:rPr>
  </w:style>
  <w:style w:type="paragraph" w:customStyle="1" w:styleId="afffffffffffffffffffffffffff7">
    <w:name w:val="ОТР_Курсив"/>
    <w:basedOn w:val="afffffffffffffffffffffffffff4"/>
    <w:rsid w:val="00C7769C"/>
    <w:rPr>
      <w:i/>
    </w:rPr>
  </w:style>
  <w:style w:type="paragraph" w:customStyle="1" w:styleId="afffffffffffffffffffffffffff8">
    <w:name w:val="ОТР_Подчеркн"/>
    <w:basedOn w:val="afffffffffffffffffffffffffff4"/>
    <w:rsid w:val="00C7769C"/>
    <w:rPr>
      <w:u w:val="single"/>
    </w:rPr>
  </w:style>
  <w:style w:type="paragraph" w:customStyle="1" w:styleId="afffffffffffffffffffffffffff9">
    <w:name w:val="ОТР_Подчеркн_Жирный"/>
    <w:basedOn w:val="afffffffffffffffffffffffffff4"/>
    <w:rsid w:val="00C7769C"/>
    <w:rPr>
      <w:b/>
      <w:u w:val="single"/>
    </w:rPr>
  </w:style>
  <w:style w:type="paragraph" w:customStyle="1" w:styleId="afffffffffffffffffffffffffffa">
    <w:name w:val="ОТР_Подчеркн_Жирный_Курсив"/>
    <w:basedOn w:val="afffffffffffffffffffffffffff4"/>
    <w:rsid w:val="00C7769C"/>
    <w:rPr>
      <w:b/>
      <w:i/>
      <w:u w:val="single"/>
    </w:rPr>
  </w:style>
  <w:style w:type="paragraph" w:customStyle="1" w:styleId="afffffffffffffffffffffffffffb">
    <w:name w:val="ОТР_Подчеркн_Курсив"/>
    <w:basedOn w:val="afffffffffffffffffffffffffff4"/>
    <w:rsid w:val="00C7769C"/>
    <w:rPr>
      <w:i/>
      <w:u w:val="single"/>
    </w:rPr>
  </w:style>
  <w:style w:type="paragraph" w:customStyle="1" w:styleId="afffffffffffffffffffffffffffc">
    <w:name w:val="ОТР_Содержание"/>
    <w:basedOn w:val="affff4"/>
    <w:next w:val="afffffffffffffffffffffffffff4"/>
    <w:rsid w:val="00C7769C"/>
    <w:pPr>
      <w:keepNext/>
      <w:pageBreakBefore/>
      <w:suppressAutoHyphens/>
      <w:spacing w:before="240" w:after="240" w:line="240" w:lineRule="atLeast"/>
      <w:jc w:val="center"/>
    </w:pPr>
    <w:rPr>
      <w:rFonts w:ascii="Arial" w:hAnsi="Arial"/>
      <w:b/>
      <w:spacing w:val="-5"/>
      <w:szCs w:val="32"/>
      <w:lang w:val="ru-RU" w:eastAsia="ar-SA"/>
    </w:rPr>
  </w:style>
  <w:style w:type="table" w:customStyle="1" w:styleId="afffffffffffffffffffffffffffd">
    <w:name w:val="ОТР_Таблица"/>
    <w:rsid w:val="00C7769C"/>
    <w:pPr>
      <w:spacing w:before="120" w:after="120" w:line="240" w:lineRule="auto"/>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e">
    <w:name w:val="ОТР_Название_Документа"/>
    <w:basedOn w:val="afffffffffffffffffffffffffff4"/>
    <w:next w:val="afffffffffffffffffffffffffff4"/>
    <w:rsid w:val="00C7769C"/>
    <w:pPr>
      <w:spacing w:before="2800"/>
      <w:ind w:left="0"/>
      <w:jc w:val="center"/>
    </w:pPr>
    <w:rPr>
      <w:b/>
      <w:caps/>
      <w:sz w:val="32"/>
    </w:rPr>
  </w:style>
  <w:style w:type="paragraph" w:customStyle="1" w:styleId="affffffffffffffffffffffffffff">
    <w:name w:val="ОТР_Колонтитул_Верх_Левый"/>
    <w:rsid w:val="00C7769C"/>
    <w:pPr>
      <w:suppressAutoHyphens/>
      <w:spacing w:after="0" w:line="240" w:lineRule="auto"/>
    </w:pPr>
    <w:rPr>
      <w:rFonts w:ascii="Arial" w:eastAsia="Times New Roman" w:hAnsi="Arial" w:cs="Arial"/>
      <w:b/>
      <w:bCs/>
      <w:color w:val="000080"/>
      <w:sz w:val="20"/>
      <w:szCs w:val="20"/>
      <w:lang w:eastAsia="ru-RU"/>
    </w:rPr>
  </w:style>
  <w:style w:type="paragraph" w:customStyle="1" w:styleId="affffffffffffffffffffffffffff0">
    <w:name w:val="ОТР_Текст_Сноски"/>
    <w:basedOn w:val="afffff6"/>
    <w:rsid w:val="00C7769C"/>
    <w:pPr>
      <w:jc w:val="both"/>
    </w:pPr>
    <w:rPr>
      <w:rFonts w:ascii="Arial" w:hAnsi="Arial"/>
      <w:sz w:val="16"/>
      <w:szCs w:val="24"/>
      <w:lang w:val="en-US" w:eastAsia="ru-RU"/>
    </w:rPr>
  </w:style>
  <w:style w:type="paragraph" w:customStyle="1" w:styleId="affffffffffffffffffffffffffff1">
    <w:name w:val="ОТР_Колонтитул_Верх_Правый"/>
    <w:rsid w:val="00C7769C"/>
    <w:pPr>
      <w:suppressAutoHyphens/>
      <w:spacing w:after="0" w:line="240" w:lineRule="auto"/>
      <w:jc w:val="right"/>
    </w:pPr>
    <w:rPr>
      <w:rFonts w:ascii="Arial" w:eastAsia="Times New Roman" w:hAnsi="Arial" w:cs="Arial"/>
      <w:b/>
      <w:bCs/>
      <w:color w:val="000080"/>
      <w:sz w:val="20"/>
      <w:szCs w:val="20"/>
      <w:lang w:eastAsia="ru-RU"/>
    </w:rPr>
  </w:style>
  <w:style w:type="paragraph" w:customStyle="1" w:styleId="affffffffffffffffffffffffffff2">
    <w:name w:val="ОТР_Колонтитул_Верх_Центр"/>
    <w:rsid w:val="00C7769C"/>
    <w:pPr>
      <w:suppressAutoHyphens/>
      <w:spacing w:after="0" w:line="240" w:lineRule="auto"/>
      <w:jc w:val="center"/>
    </w:pPr>
    <w:rPr>
      <w:rFonts w:ascii="Arial" w:eastAsia="Times New Roman" w:hAnsi="Arial" w:cs="Arial"/>
      <w:b/>
      <w:bCs/>
      <w:color w:val="000080"/>
      <w:sz w:val="20"/>
      <w:szCs w:val="20"/>
      <w:lang w:eastAsia="ru-RU"/>
    </w:rPr>
  </w:style>
  <w:style w:type="paragraph" w:customStyle="1" w:styleId="affffffffffffffffffffffffffff3">
    <w:name w:val="ОТР_Колонтитул_Нижний"/>
    <w:rsid w:val="00C7769C"/>
    <w:pPr>
      <w:snapToGrid w:val="0"/>
      <w:spacing w:after="0" w:line="240" w:lineRule="auto"/>
    </w:pPr>
    <w:rPr>
      <w:rFonts w:ascii="Arial" w:eastAsia="Times New Roman" w:hAnsi="Arial" w:cs="Arial"/>
      <w:sz w:val="20"/>
      <w:szCs w:val="20"/>
      <w:lang w:eastAsia="ar-SA"/>
    </w:rPr>
  </w:style>
  <w:style w:type="paragraph" w:customStyle="1" w:styleId="affffffffffffffffffffffffffff4">
    <w:name w:val="ОТР_Название"/>
    <w:basedOn w:val="affff4"/>
    <w:next w:val="afffffffffffffffffffffffffff4"/>
    <w:rsid w:val="00C7769C"/>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0">
    <w:name w:val="ОТР_Рисунок_Название"/>
    <w:next w:val="affff4"/>
    <w:rsid w:val="00C7769C"/>
    <w:pPr>
      <w:keepNext/>
      <w:numPr>
        <w:numId w:val="139"/>
      </w:numPr>
      <w:spacing w:before="240" w:after="240" w:line="240" w:lineRule="auto"/>
      <w:jc w:val="center"/>
    </w:pPr>
    <w:rPr>
      <w:rFonts w:ascii="Arial" w:eastAsia="Times New Roman" w:hAnsi="Arial" w:cs="Times New Roman"/>
      <w:b/>
      <w:szCs w:val="20"/>
      <w:lang w:eastAsia="ru-RU"/>
    </w:rPr>
  </w:style>
  <w:style w:type="paragraph" w:customStyle="1" w:styleId="1f8">
    <w:name w:val="ОТР_Спис_Маркир_1"/>
    <w:rsid w:val="00C7769C"/>
    <w:pPr>
      <w:numPr>
        <w:numId w:val="140"/>
      </w:numPr>
      <w:tabs>
        <w:tab w:val="left" w:pos="397"/>
      </w:tabs>
      <w:spacing w:before="120" w:after="120" w:line="288" w:lineRule="auto"/>
      <w:contextualSpacing/>
      <w:jc w:val="both"/>
    </w:pPr>
    <w:rPr>
      <w:rFonts w:ascii="Arial" w:eastAsia="Times New Roman" w:hAnsi="Arial" w:cs="Times New Roman"/>
      <w:sz w:val="20"/>
      <w:szCs w:val="20"/>
      <w:lang w:eastAsia="ru-RU"/>
    </w:rPr>
  </w:style>
  <w:style w:type="paragraph" w:customStyle="1" w:styleId="1fa">
    <w:name w:val="ОТР_Спис_Нумер_Многоур_1"/>
    <w:rsid w:val="00C7769C"/>
    <w:pPr>
      <w:numPr>
        <w:numId w:val="144"/>
      </w:numPr>
      <w:spacing w:before="120" w:after="120" w:line="288" w:lineRule="auto"/>
      <w:contextualSpacing/>
      <w:jc w:val="both"/>
    </w:pPr>
    <w:rPr>
      <w:rFonts w:ascii="Arial" w:eastAsia="Times New Roman" w:hAnsi="Arial" w:cs="Times New Roman"/>
      <w:sz w:val="20"/>
      <w:szCs w:val="20"/>
    </w:rPr>
  </w:style>
  <w:style w:type="paragraph" w:customStyle="1" w:styleId="2ffffff4">
    <w:name w:val="ОТР_Спис_Нумер_Многоур_2"/>
    <w:rsid w:val="00C7769C"/>
    <w:pPr>
      <w:spacing w:before="120" w:after="120" w:line="288" w:lineRule="auto"/>
      <w:contextualSpacing/>
      <w:jc w:val="both"/>
    </w:pPr>
    <w:rPr>
      <w:rFonts w:ascii="Arial" w:eastAsia="Times New Roman" w:hAnsi="Arial" w:cs="Times New Roman"/>
      <w:sz w:val="20"/>
      <w:szCs w:val="20"/>
      <w:lang w:eastAsia="ru-RU"/>
    </w:rPr>
  </w:style>
  <w:style w:type="paragraph" w:customStyle="1" w:styleId="1ff3">
    <w:name w:val="ОТР_Спис_Нумер_Простой_1"/>
    <w:rsid w:val="00C7769C"/>
    <w:pPr>
      <w:numPr>
        <w:numId w:val="141"/>
      </w:numPr>
      <w:spacing w:before="120" w:after="120" w:line="288" w:lineRule="auto"/>
      <w:contextualSpacing/>
      <w:jc w:val="both"/>
    </w:pPr>
    <w:rPr>
      <w:rFonts w:ascii="Arial" w:eastAsia="Times New Roman" w:hAnsi="Arial" w:cs="Times New Roman"/>
      <w:sz w:val="20"/>
      <w:szCs w:val="24"/>
      <w:lang w:eastAsia="ru-RU"/>
    </w:rPr>
  </w:style>
  <w:style w:type="paragraph" w:customStyle="1" w:styleId="aff9">
    <w:name w:val="ОТР_Табл_Название"/>
    <w:next w:val="afffffffffffffffffffffffffff4"/>
    <w:rsid w:val="00C7769C"/>
    <w:pPr>
      <w:numPr>
        <w:numId w:val="142"/>
      </w:numPr>
      <w:spacing w:before="240" w:after="240" w:line="240" w:lineRule="auto"/>
    </w:pPr>
    <w:rPr>
      <w:rFonts w:ascii="Arial" w:eastAsia="Times New Roman" w:hAnsi="Arial" w:cs="Times New Roman"/>
      <w:b/>
      <w:szCs w:val="24"/>
      <w:lang w:eastAsia="ru-RU"/>
    </w:rPr>
  </w:style>
  <w:style w:type="paragraph" w:customStyle="1" w:styleId="afffb">
    <w:name w:val="ОТР_Табл_Спис_Нумер"/>
    <w:basedOn w:val="afffffffffffffffffffffffffff4"/>
    <w:rsid w:val="00C7769C"/>
    <w:pPr>
      <w:numPr>
        <w:numId w:val="143"/>
      </w:numPr>
      <w:tabs>
        <w:tab w:val="clear" w:pos="454"/>
        <w:tab w:val="left" w:pos="567"/>
        <w:tab w:val="num" w:pos="2160"/>
        <w:tab w:val="left" w:pos="3345"/>
      </w:tabs>
      <w:spacing w:line="288" w:lineRule="auto"/>
      <w:ind w:left="2160" w:hanging="360"/>
      <w:contextualSpacing/>
      <w:jc w:val="left"/>
    </w:pPr>
  </w:style>
  <w:style w:type="character" w:customStyle="1" w:styleId="1fffffff7">
    <w:name w:val="ОТР_Подчеркн_Жирный_Уровень_1 Знак"/>
    <w:link w:val="1fffffff8"/>
    <w:locked/>
    <w:rsid w:val="00C7769C"/>
    <w:rPr>
      <w:rFonts w:ascii="Arial" w:hAnsi="Arial"/>
      <w:b/>
      <w:spacing w:val="-5"/>
      <w:u w:val="single"/>
    </w:rPr>
  </w:style>
  <w:style w:type="paragraph" w:customStyle="1" w:styleId="affffffffffffffffffffffffffff5">
    <w:name w:val="ОТР_Приказ"/>
    <w:basedOn w:val="affff4"/>
    <w:next w:val="affffffffffffffffffffffffffff4"/>
    <w:rsid w:val="00C7769C"/>
    <w:pPr>
      <w:jc w:val="center"/>
    </w:pPr>
    <w:rPr>
      <w:rFonts w:ascii="Arial" w:hAnsi="Arial"/>
      <w:b/>
      <w:sz w:val="32"/>
      <w:lang w:val="ru-RU" w:eastAsia="ru-RU"/>
    </w:rPr>
  </w:style>
  <w:style w:type="paragraph" w:customStyle="1" w:styleId="affffffffffffffffffffffffffff6">
    <w:name w:val="ОТР_Табл_Жирный"/>
    <w:basedOn w:val="afffffffffffffffffffffe"/>
    <w:rsid w:val="00C7769C"/>
    <w:rPr>
      <w:b/>
      <w:spacing w:val="0"/>
    </w:rPr>
  </w:style>
  <w:style w:type="paragraph" w:customStyle="1" w:styleId="affffffffffffffffffffffffffff7">
    <w:name w:val="ОТР_Табл_Курсив"/>
    <w:basedOn w:val="afffffffffffffffffffffe"/>
    <w:rsid w:val="00C7769C"/>
    <w:rPr>
      <w:i/>
      <w:spacing w:val="0"/>
    </w:rPr>
  </w:style>
  <w:style w:type="paragraph" w:customStyle="1" w:styleId="affffffffffffffffffffffffffff8">
    <w:name w:val="ОТР_Табл_Подчеркн_Жирный"/>
    <w:basedOn w:val="afffffffffffffffffffffe"/>
    <w:rsid w:val="00C7769C"/>
    <w:rPr>
      <w:b/>
      <w:spacing w:val="0"/>
      <w:u w:val="single"/>
    </w:rPr>
  </w:style>
  <w:style w:type="paragraph" w:customStyle="1" w:styleId="1fffffff9">
    <w:name w:val="ОТР_Обычный_Уровень_1"/>
    <w:basedOn w:val="afffffffffffffffffffffffffff4"/>
    <w:rsid w:val="00C7769C"/>
    <w:pPr>
      <w:spacing w:before="0" w:after="0"/>
      <w:ind w:left="1491"/>
    </w:pPr>
  </w:style>
  <w:style w:type="paragraph" w:customStyle="1" w:styleId="2ffffff5">
    <w:name w:val="ОТР_Обычный_Уровень_2"/>
    <w:basedOn w:val="afffffffffffffffffffffffffff4"/>
    <w:rsid w:val="00C7769C"/>
    <w:pPr>
      <w:spacing w:before="0" w:after="0"/>
      <w:ind w:left="1848"/>
    </w:pPr>
  </w:style>
  <w:style w:type="paragraph" w:customStyle="1" w:styleId="3ffff2">
    <w:name w:val="ОТР_Обычный_Уровень_3"/>
    <w:basedOn w:val="afffffffffffffffffffffffffff4"/>
    <w:rsid w:val="00C7769C"/>
    <w:pPr>
      <w:spacing w:before="0" w:after="0"/>
      <w:ind w:left="2206"/>
    </w:pPr>
  </w:style>
  <w:style w:type="paragraph" w:customStyle="1" w:styleId="1fffffffa">
    <w:name w:val="ОТР_Жирный_Уровень_1"/>
    <w:basedOn w:val="afffffffffffffffffffffffffff5"/>
    <w:rsid w:val="00C7769C"/>
    <w:pPr>
      <w:spacing w:before="0" w:after="0"/>
      <w:ind w:left="1491"/>
    </w:pPr>
  </w:style>
  <w:style w:type="paragraph" w:customStyle="1" w:styleId="2ffffff6">
    <w:name w:val="ОТР_Жирный_Уровень_2"/>
    <w:basedOn w:val="afffffffffffffffffffffffffff5"/>
    <w:rsid w:val="00C7769C"/>
    <w:pPr>
      <w:spacing w:before="0" w:after="0"/>
      <w:ind w:left="1848"/>
    </w:pPr>
  </w:style>
  <w:style w:type="paragraph" w:customStyle="1" w:styleId="3ffff3">
    <w:name w:val="ОТР_Жирный_Уровень_3"/>
    <w:basedOn w:val="afffffffffffffffffffffffffff5"/>
    <w:rsid w:val="00C7769C"/>
    <w:pPr>
      <w:spacing w:before="0" w:after="0"/>
      <w:ind w:left="2206"/>
    </w:pPr>
  </w:style>
  <w:style w:type="paragraph" w:customStyle="1" w:styleId="1fffffff8">
    <w:name w:val="ОТР_Подчеркн_Жирный_Уровень_1"/>
    <w:basedOn w:val="afffffffffffffffffffffffffff9"/>
    <w:link w:val="1fffffff7"/>
    <w:rsid w:val="00C7769C"/>
    <w:pPr>
      <w:spacing w:before="0" w:after="0"/>
      <w:ind w:left="1491"/>
    </w:pPr>
    <w:rPr>
      <w:rFonts w:eastAsiaTheme="minorHAnsi" w:cstheme="minorBidi"/>
      <w:spacing w:val="-5"/>
      <w:sz w:val="22"/>
      <w:szCs w:val="22"/>
      <w:lang w:val="ru-RU"/>
    </w:rPr>
  </w:style>
  <w:style w:type="paragraph" w:customStyle="1" w:styleId="2ffffff7">
    <w:name w:val="ОТР_Подчеркн_Жирный_Уровень_2"/>
    <w:basedOn w:val="afffffffffffffffffffffffffff9"/>
    <w:rsid w:val="00C7769C"/>
    <w:pPr>
      <w:spacing w:before="0" w:after="0"/>
      <w:ind w:left="1848"/>
    </w:pPr>
  </w:style>
  <w:style w:type="paragraph" w:customStyle="1" w:styleId="3ffff4">
    <w:name w:val="ОТР_Подчеркн_Жирный_Уровень_3"/>
    <w:basedOn w:val="afffffffffffffffffffffffffff9"/>
    <w:rsid w:val="00C7769C"/>
    <w:pPr>
      <w:spacing w:before="0" w:after="0"/>
      <w:ind w:left="2206"/>
    </w:pPr>
  </w:style>
  <w:style w:type="character" w:customStyle="1" w:styleId="Char6">
    <w:name w:val="ОТР_Обычный Char"/>
    <w:link w:val="afffffffffffffffffffffffffff4"/>
    <w:locked/>
    <w:rsid w:val="00C7769C"/>
    <w:rPr>
      <w:rFonts w:ascii="Arial" w:eastAsia="Times New Roman" w:hAnsi="Arial" w:cs="Times New Roman"/>
      <w:sz w:val="20"/>
      <w:szCs w:val="20"/>
      <w:lang w:val="en-US"/>
    </w:rPr>
  </w:style>
  <w:style w:type="character" w:customStyle="1" w:styleId="Char7">
    <w:name w:val="ОТР_Жирный Char"/>
    <w:link w:val="afffffffffffffffffffffffffff5"/>
    <w:locked/>
    <w:rsid w:val="00C7769C"/>
    <w:rPr>
      <w:rFonts w:ascii="Arial" w:eastAsia="Times New Roman" w:hAnsi="Arial" w:cs="Times New Roman"/>
      <w:b/>
      <w:sz w:val="20"/>
      <w:szCs w:val="20"/>
      <w:lang w:val="en-US"/>
    </w:rPr>
  </w:style>
  <w:style w:type="paragraph" w:customStyle="1" w:styleId="AIOCNORMAL">
    <w:name w:val="AIOC NORMAL"/>
    <w:basedOn w:val="affff4"/>
    <w:rsid w:val="00C7769C"/>
    <w:pPr>
      <w:tabs>
        <w:tab w:val="left" w:pos="1440"/>
      </w:tabs>
      <w:spacing w:line="260" w:lineRule="exact"/>
    </w:pPr>
    <w:rPr>
      <w:rFonts w:ascii="Book Antiqua" w:hAnsi="Book Antiqua"/>
      <w:sz w:val="22"/>
      <w:szCs w:val="20"/>
      <w:lang w:val="ru-RU"/>
    </w:rPr>
  </w:style>
  <w:style w:type="character" w:customStyle="1" w:styleId="emailstyle17">
    <w:name w:val="emailstyle17"/>
    <w:semiHidden/>
    <w:rsid w:val="00C7769C"/>
    <w:rPr>
      <w:rFonts w:ascii="Arial" w:hAnsi="Arial"/>
      <w:color w:val="auto"/>
      <w:sz w:val="20"/>
    </w:rPr>
  </w:style>
  <w:style w:type="paragraph" w:customStyle="1" w:styleId="affffffffffffffffffffffffffff9">
    <w:name w:val="Стиль ОТР_Табл_Шапка + полужирный"/>
    <w:basedOn w:val="affffffffffffffffffffff0"/>
    <w:rsid w:val="00C7769C"/>
    <w:pPr>
      <w:keepNext/>
      <w:suppressAutoHyphens w:val="0"/>
    </w:pPr>
    <w:rPr>
      <w:bCs/>
      <w:spacing w:val="0"/>
    </w:rPr>
  </w:style>
  <w:style w:type="character" w:customStyle="1" w:styleId="affffffffffffffffffff2">
    <w:name w:val="Основной Знак"/>
    <w:link w:val="affffffffffffffffffff1"/>
    <w:locked/>
    <w:rsid w:val="00C7769C"/>
    <w:rPr>
      <w:rFonts w:ascii="Times New Roman" w:eastAsia="Times New Roman" w:hAnsi="Times New Roman" w:cs="Times New Roman"/>
      <w:sz w:val="28"/>
      <w:szCs w:val="20"/>
      <w:lang w:val="en-US"/>
    </w:rPr>
  </w:style>
  <w:style w:type="paragraph" w:customStyle="1" w:styleId="11f3">
    <w:name w:val="Без интервала11"/>
    <w:uiPriority w:val="99"/>
    <w:rsid w:val="00C7769C"/>
    <w:pPr>
      <w:spacing w:after="0" w:line="240" w:lineRule="auto"/>
    </w:pPr>
    <w:rPr>
      <w:rFonts w:ascii="Times New Roman" w:eastAsia="Times New Roman" w:hAnsi="Times New Roman" w:cs="Times New Roman"/>
      <w:sz w:val="24"/>
      <w:szCs w:val="24"/>
    </w:rPr>
  </w:style>
  <w:style w:type="paragraph" w:customStyle="1" w:styleId="h311">
    <w:name w:val="h3.1.1"/>
    <w:basedOn w:val="3fc"/>
    <w:link w:val="h3110"/>
    <w:uiPriority w:val="99"/>
    <w:rsid w:val="00C7769C"/>
    <w:pPr>
      <w:tabs>
        <w:tab w:val="clear" w:pos="1800"/>
        <w:tab w:val="left" w:pos="1134"/>
      </w:tabs>
      <w:spacing w:before="240" w:line="276" w:lineRule="auto"/>
      <w:ind w:left="0" w:firstLine="426"/>
    </w:pPr>
    <w:rPr>
      <w:rFonts w:ascii="Cambria" w:hAnsi="Cambria"/>
      <w:sz w:val="28"/>
    </w:rPr>
  </w:style>
  <w:style w:type="character" w:customStyle="1" w:styleId="h3110">
    <w:name w:val="h3.1.1 Знак"/>
    <w:link w:val="h311"/>
    <w:uiPriority w:val="99"/>
    <w:locked/>
    <w:rsid w:val="00C7769C"/>
    <w:rPr>
      <w:rFonts w:ascii="Cambria" w:hAnsi="Cambria"/>
      <w:sz w:val="28"/>
    </w:rPr>
  </w:style>
  <w:style w:type="paragraph" w:customStyle="1" w:styleId="RasText">
    <w:name w:val="Ras_Text"/>
    <w:link w:val="RasText0"/>
    <w:uiPriority w:val="99"/>
    <w:rsid w:val="00C7769C"/>
    <w:pPr>
      <w:spacing w:after="120" w:line="240" w:lineRule="auto"/>
      <w:ind w:firstLine="567"/>
      <w:jc w:val="both"/>
    </w:pPr>
    <w:rPr>
      <w:rFonts w:ascii="Times New Roman" w:eastAsia="Times New Roman" w:hAnsi="Times New Roman" w:cs="Times New Roman"/>
      <w:szCs w:val="20"/>
      <w:lang w:eastAsia="ru-RU"/>
    </w:rPr>
  </w:style>
  <w:style w:type="character" w:customStyle="1" w:styleId="RasText0">
    <w:name w:val="Ras_Text Знак"/>
    <w:link w:val="RasText"/>
    <w:uiPriority w:val="99"/>
    <w:locked/>
    <w:rsid w:val="00C7769C"/>
    <w:rPr>
      <w:rFonts w:ascii="Times New Roman" w:eastAsia="Times New Roman" w:hAnsi="Times New Roman" w:cs="Times New Roman"/>
      <w:szCs w:val="20"/>
      <w:lang w:eastAsia="ru-RU"/>
    </w:rPr>
  </w:style>
  <w:style w:type="paragraph" w:customStyle="1" w:styleId="09">
    <w:name w:val="0 Основной текст"/>
    <w:uiPriority w:val="99"/>
    <w:rsid w:val="00C7769C"/>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
    <w:name w:val="0 Список 1 ур"/>
    <w:uiPriority w:val="99"/>
    <w:rsid w:val="00C7769C"/>
    <w:pPr>
      <w:numPr>
        <w:numId w:val="146"/>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
    <w:name w:val="0 Список 2 ур"/>
    <w:uiPriority w:val="99"/>
    <w:rsid w:val="00C7769C"/>
    <w:pPr>
      <w:numPr>
        <w:ilvl w:val="1"/>
        <w:numId w:val="146"/>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
    <w:name w:val="0 Список 3 ур"/>
    <w:uiPriority w:val="99"/>
    <w:rsid w:val="00C7769C"/>
    <w:pPr>
      <w:numPr>
        <w:ilvl w:val="2"/>
        <w:numId w:val="146"/>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
    <w:name w:val="0 Список 4 ур"/>
    <w:uiPriority w:val="99"/>
    <w:rsid w:val="00C7769C"/>
    <w:pPr>
      <w:numPr>
        <w:ilvl w:val="3"/>
        <w:numId w:val="146"/>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
    <w:name w:val="0 Список 5 ур"/>
    <w:uiPriority w:val="99"/>
    <w:rsid w:val="00C7769C"/>
    <w:pPr>
      <w:numPr>
        <w:ilvl w:val="4"/>
        <w:numId w:val="146"/>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
    <w:name w:val="0 Список 6 ур"/>
    <w:uiPriority w:val="99"/>
    <w:rsid w:val="00C7769C"/>
    <w:pPr>
      <w:numPr>
        <w:ilvl w:val="5"/>
        <w:numId w:val="146"/>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4ffb">
    <w:name w:val="Знак Знак4 Знак Знак Знак Знак Знак Знак"/>
    <w:basedOn w:val="affff4"/>
    <w:next w:val="affff4"/>
    <w:uiPriority w:val="99"/>
    <w:semiHidden/>
    <w:rsid w:val="00C7769C"/>
    <w:pPr>
      <w:spacing w:after="160" w:line="240" w:lineRule="exact"/>
    </w:pPr>
    <w:rPr>
      <w:rFonts w:ascii="Arial" w:hAnsi="Arial" w:cs="Arial"/>
      <w:sz w:val="20"/>
      <w:szCs w:val="20"/>
    </w:rPr>
  </w:style>
  <w:style w:type="paragraph" w:customStyle="1" w:styleId="affffffffffffffffffffffffffffa">
    <w:name w:val="Главный заголовок"/>
    <w:basedOn w:val="affff4"/>
    <w:rsid w:val="00C7769C"/>
    <w:pPr>
      <w:ind w:firstLine="357"/>
      <w:jc w:val="center"/>
    </w:pPr>
    <w:rPr>
      <w:smallCaps/>
      <w:sz w:val="36"/>
      <w:szCs w:val="36"/>
      <w:lang w:val="ru-RU" w:eastAsia="ru-RU"/>
    </w:rPr>
  </w:style>
  <w:style w:type="paragraph" w:customStyle="1" w:styleId="affffffffffffffffffffffffffffb">
    <w:name w:val="Обычный для таблиц"/>
    <w:basedOn w:val="affff4"/>
    <w:rsid w:val="00C7769C"/>
    <w:pPr>
      <w:jc w:val="both"/>
    </w:pPr>
    <w:rPr>
      <w:lang w:val="ru-RU" w:eastAsia="ru-RU"/>
    </w:rPr>
  </w:style>
  <w:style w:type="paragraph" w:customStyle="1" w:styleId="affffffffffffffffffffffffffffc">
    <w:name w:val="Скрипт_Код"/>
    <w:basedOn w:val="affff4"/>
    <w:uiPriority w:val="99"/>
    <w:rsid w:val="00C7769C"/>
    <w:pPr>
      <w:ind w:firstLine="357"/>
      <w:jc w:val="both"/>
    </w:pPr>
    <w:rPr>
      <w:rFonts w:ascii="Courier New" w:hAnsi="Courier New" w:cs="Courier New"/>
      <w:lang w:val="ru-RU" w:eastAsia="ru-RU"/>
    </w:rPr>
  </w:style>
  <w:style w:type="character" w:customStyle="1" w:styleId="affffffffffffffffffffffffffffd">
    <w:name w:val="Файл_Путь"/>
    <w:uiPriority w:val="99"/>
    <w:rsid w:val="00C7769C"/>
    <w:rPr>
      <w:rFonts w:ascii="Courier New" w:hAnsi="Courier New"/>
      <w:b/>
    </w:rPr>
  </w:style>
  <w:style w:type="paragraph" w:customStyle="1" w:styleId="affffffffffffffffffffffffffffe">
    <w:name w:val="Скрипт_Код_Выделенный"/>
    <w:basedOn w:val="affffffffffffffffffffffffffffc"/>
    <w:uiPriority w:val="99"/>
    <w:rsid w:val="00C7769C"/>
    <w:pPr>
      <w:jc w:val="left"/>
    </w:pPr>
    <w:rPr>
      <w:i/>
      <w:color w:val="0000FF"/>
    </w:rPr>
  </w:style>
  <w:style w:type="character" w:customStyle="1" w:styleId="afffffffffffffffffffffffffffff">
    <w:name w:val="Файл_Путь_Выделенный"/>
    <w:uiPriority w:val="99"/>
    <w:rsid w:val="00C7769C"/>
    <w:rPr>
      <w:rFonts w:ascii="Courier New" w:hAnsi="Courier New"/>
      <w:b/>
      <w:i/>
      <w:color w:val="0000FF"/>
    </w:rPr>
  </w:style>
  <w:style w:type="paragraph" w:customStyle="1" w:styleId="3ffff5">
    <w:name w:val="Подзаголовок_3"/>
    <w:basedOn w:val="3b"/>
    <w:uiPriority w:val="99"/>
    <w:rsid w:val="00C7769C"/>
    <w:pPr>
      <w:numPr>
        <w:ilvl w:val="0"/>
        <w:numId w:val="0"/>
      </w:numPr>
      <w:tabs>
        <w:tab w:val="clear" w:pos="1560"/>
      </w:tabs>
      <w:spacing w:after="60" w:line="240" w:lineRule="auto"/>
      <w:jc w:val="both"/>
    </w:pPr>
    <w:rPr>
      <w:rFonts w:ascii="Arial" w:hAnsi="Arial"/>
    </w:rPr>
  </w:style>
  <w:style w:type="paragraph" w:customStyle="1" w:styleId="1ff2">
    <w:name w:val="Приложение 1"/>
    <w:basedOn w:val="affff4"/>
    <w:next w:val="affff4"/>
    <w:uiPriority w:val="99"/>
    <w:rsid w:val="00C7769C"/>
    <w:pPr>
      <w:numPr>
        <w:numId w:val="148"/>
      </w:numPr>
      <w:tabs>
        <w:tab w:val="left" w:pos="1491"/>
      </w:tabs>
      <w:spacing w:before="240" w:after="60"/>
      <w:outlineLvl w:val="0"/>
    </w:pPr>
    <w:rPr>
      <w:rFonts w:ascii="Arial" w:hAnsi="Arial"/>
      <w:b/>
      <w:sz w:val="32"/>
      <w:lang w:val="ru-RU" w:eastAsia="ru-RU"/>
    </w:rPr>
  </w:style>
  <w:style w:type="paragraph" w:customStyle="1" w:styleId="2f4">
    <w:name w:val="Приложение 2"/>
    <w:basedOn w:val="affff4"/>
    <w:next w:val="affff4"/>
    <w:uiPriority w:val="99"/>
    <w:rsid w:val="00C7769C"/>
    <w:pPr>
      <w:numPr>
        <w:ilvl w:val="1"/>
        <w:numId w:val="148"/>
      </w:numPr>
      <w:tabs>
        <w:tab w:val="left" w:pos="1491"/>
      </w:tabs>
      <w:spacing w:before="240" w:after="60"/>
      <w:jc w:val="both"/>
      <w:outlineLvl w:val="1"/>
    </w:pPr>
    <w:rPr>
      <w:rFonts w:ascii="Arial" w:hAnsi="Arial"/>
      <w:b/>
      <w:sz w:val="28"/>
      <w:lang w:val="ru-RU" w:eastAsia="ru-RU"/>
    </w:rPr>
  </w:style>
  <w:style w:type="paragraph" w:customStyle="1" w:styleId="3f1">
    <w:name w:val="Приложение 3"/>
    <w:basedOn w:val="affff4"/>
    <w:next w:val="affff4"/>
    <w:uiPriority w:val="99"/>
    <w:rsid w:val="00C7769C"/>
    <w:pPr>
      <w:numPr>
        <w:ilvl w:val="2"/>
        <w:numId w:val="148"/>
      </w:numPr>
      <w:tabs>
        <w:tab w:val="left" w:pos="1491"/>
      </w:tabs>
      <w:spacing w:before="240" w:after="60"/>
      <w:jc w:val="both"/>
      <w:outlineLvl w:val="2"/>
    </w:pPr>
    <w:rPr>
      <w:rFonts w:ascii="Arial" w:hAnsi="Arial"/>
      <w:b/>
      <w:lang w:val="ru-RU" w:eastAsia="ru-RU"/>
    </w:rPr>
  </w:style>
  <w:style w:type="paragraph" w:customStyle="1" w:styleId="4b">
    <w:name w:val="Приложение 4"/>
    <w:basedOn w:val="affff4"/>
    <w:next w:val="affff4"/>
    <w:uiPriority w:val="99"/>
    <w:rsid w:val="00C7769C"/>
    <w:pPr>
      <w:numPr>
        <w:ilvl w:val="3"/>
        <w:numId w:val="148"/>
      </w:numPr>
      <w:tabs>
        <w:tab w:val="left" w:pos="1491"/>
      </w:tabs>
      <w:spacing w:before="240" w:after="60"/>
      <w:outlineLvl w:val="3"/>
    </w:pPr>
    <w:rPr>
      <w:b/>
      <w:sz w:val="28"/>
      <w:lang w:val="ru-RU" w:eastAsia="ru-RU"/>
    </w:rPr>
  </w:style>
  <w:style w:type="paragraph" w:customStyle="1" w:styleId="Sign">
    <w:name w:val="_Sign"/>
    <w:basedOn w:val="affff4"/>
    <w:next w:val="NewNormal"/>
    <w:rsid w:val="00C7769C"/>
    <w:pPr>
      <w:keepNext/>
      <w:contextualSpacing/>
      <w:jc w:val="center"/>
    </w:pPr>
    <w:rPr>
      <w:b/>
      <w:lang w:val="ru-RU" w:eastAsia="ru-RU"/>
    </w:rPr>
  </w:style>
  <w:style w:type="paragraph" w:customStyle="1" w:styleId="afffffffffffffffffffffffffffff0">
    <w:name w:val="Прижатый влево"/>
    <w:basedOn w:val="affff4"/>
    <w:next w:val="affff4"/>
    <w:uiPriority w:val="99"/>
    <w:rsid w:val="00C7769C"/>
    <w:pPr>
      <w:autoSpaceDE w:val="0"/>
      <w:autoSpaceDN w:val="0"/>
      <w:adjustRightInd w:val="0"/>
    </w:pPr>
    <w:rPr>
      <w:rFonts w:ascii="Arial" w:hAnsi="Arial" w:cs="Arial"/>
      <w:lang w:val="ru-RU" w:eastAsia="ru-RU"/>
    </w:rPr>
  </w:style>
  <w:style w:type="paragraph" w:customStyle="1" w:styleId="EBTableListMark">
    <w:name w:val="_EB_Table_List_Mark"/>
    <w:link w:val="EBTableListMark0"/>
    <w:rsid w:val="00C7769C"/>
    <w:pPr>
      <w:tabs>
        <w:tab w:val="left" w:pos="170"/>
      </w:tabs>
      <w:spacing w:before="60" w:after="60" w:line="240" w:lineRule="auto"/>
    </w:pPr>
    <w:rPr>
      <w:rFonts w:ascii="Times New Roman" w:eastAsia="Times New Roman" w:hAnsi="Times New Roman" w:cs="Times New Roman"/>
      <w:szCs w:val="20"/>
      <w:lang w:eastAsia="ru-RU"/>
    </w:rPr>
  </w:style>
  <w:style w:type="character" w:customStyle="1" w:styleId="EBTableListMark0">
    <w:name w:val="_EB_Table_List_Mark Знак"/>
    <w:link w:val="EBTableListMark"/>
    <w:locked/>
    <w:rsid w:val="00C7769C"/>
    <w:rPr>
      <w:rFonts w:ascii="Times New Roman" w:eastAsia="Times New Roman" w:hAnsi="Times New Roman" w:cs="Times New Roman"/>
      <w:szCs w:val="20"/>
      <w:lang w:eastAsia="ru-RU"/>
    </w:rPr>
  </w:style>
  <w:style w:type="character" w:customStyle="1" w:styleId="Heading1Char2">
    <w:name w:val="Heading 1 Char2"/>
    <w:aliases w:val="Document Header1 Char2,1 Char1,h1 Char2,H1 Char2,app heading 1 Char2,ITT t1 Char2,II+ Char2,I Char2,H11 Char2,H12 Char2,H13 Char2,H14 Char2,H15 Char1,H16 Char1,H17 Char1,H18 Char1,... Char1,Заголов Char1,Çàãîëîâ Char1,ch Char1,Part Char"/>
    <w:rsid w:val="00C7769C"/>
  </w:style>
  <w:style w:type="character" w:customStyle="1" w:styleId="Heading2Char3">
    <w:name w:val="Heading 2 Char3"/>
    <w:aliases w:val="H2 Char3,h2 Char3,2 Char3,Heading 2 Hidden Char1,CHS Char1,H2-Heading 2 Char1,l2 Char1,Header2 Char1,22 Char3,heading2 Char1,li... Char1,Section 1.1 Char1,Main Heading Char1,Bold 14 Char1,L2 Char1,list2 Char1,A Char1,A.B.C. Char1"/>
    <w:rsid w:val="00C7769C"/>
  </w:style>
  <w:style w:type="character" w:customStyle="1" w:styleId="Heading5Char5">
    <w:name w:val="Heading 5 Char5"/>
    <w:aliases w:val="Заг 2 Char1,H5 Char5,PIM 5 Char1,5 Char5,ITT t5 Char5,PA Pico Section Char5,Bold/Italics Char1,Roman list Char5,h5 Char5,Roman list1 Char5,Roman list2 Char5,Roman list11 Char5,Roman list3 Char5,Roman list12 Char5,Roman list21 Char5"/>
    <w:uiPriority w:val="99"/>
    <w:rsid w:val="00C7769C"/>
  </w:style>
  <w:style w:type="character" w:customStyle="1" w:styleId="Heading6Char3">
    <w:name w:val="Heading 6 Char3"/>
    <w:aliases w:val="Italics Char2,PIM 6 Char1,ITT t6 Char3,PA Appendix Char3,6 Char3,Bullet list Char3,Bullet list1 Char3,Bullet list2 Char3,Bullet list11 Char3,Bullet list3 Char3,Bullet list12 Char3,Bullet list21 Char3,Bullet list111 Char3,Bullet lis Char3"/>
    <w:rsid w:val="00C7769C"/>
  </w:style>
  <w:style w:type="paragraph" w:customStyle="1" w:styleId="Revision2">
    <w:name w:val="Revision2"/>
    <w:hidden/>
    <w:semiHidden/>
    <w:rsid w:val="00C7769C"/>
    <w:rPr>
      <w:rFonts w:ascii="Calibri" w:eastAsia="Times New Roman" w:hAnsi="Calibri" w:cs="Times New Roman"/>
      <w:lang w:eastAsia="ru-RU"/>
    </w:rPr>
  </w:style>
  <w:style w:type="paragraph" w:customStyle="1" w:styleId="afffffffffffffffffffffffffffff1">
    <w:name w:val="НумерованныйЕПБС"/>
    <w:basedOn w:val="affffff3"/>
    <w:uiPriority w:val="99"/>
    <w:rsid w:val="00C7769C"/>
    <w:pPr>
      <w:ind w:firstLine="357"/>
      <w:jc w:val="both"/>
    </w:pPr>
    <w:rPr>
      <w:lang w:eastAsia="ru-RU"/>
    </w:rPr>
  </w:style>
  <w:style w:type="character" w:customStyle="1" w:styleId="HeaderChar2">
    <w:name w:val="Header Char2"/>
    <w:uiPriority w:val="99"/>
    <w:rsid w:val="00C7769C"/>
  </w:style>
  <w:style w:type="character" w:customStyle="1" w:styleId="FooterChar2">
    <w:name w:val="Footer Char2"/>
    <w:aliases w:val="Знак Char1,Не удалять! Char2"/>
    <w:uiPriority w:val="99"/>
    <w:rsid w:val="00C7769C"/>
  </w:style>
  <w:style w:type="paragraph" w:customStyle="1" w:styleId="Tablenorm">
    <w:name w:val="_Table_norm"/>
    <w:rsid w:val="00C7769C"/>
    <w:rPr>
      <w:rFonts w:ascii="Calibri" w:eastAsia="Times New Roman" w:hAnsi="Calibri" w:cs="Times New Roman"/>
      <w:lang w:eastAsia="ru-RU"/>
    </w:rPr>
  </w:style>
  <w:style w:type="paragraph" w:customStyle="1" w:styleId="EBTableNum9">
    <w:name w:val="_EB_Table_Num"/>
    <w:basedOn w:val="affff4"/>
    <w:rsid w:val="00C7769C"/>
    <w:pPr>
      <w:ind w:firstLine="357"/>
      <w:jc w:val="both"/>
    </w:pPr>
    <w:rPr>
      <w:lang w:val="ru-RU" w:eastAsia="ru-RU"/>
    </w:rPr>
  </w:style>
  <w:style w:type="character" w:customStyle="1" w:styleId="CommentTextChar5">
    <w:name w:val="Comment Text Char5"/>
    <w:rsid w:val="00C7769C"/>
  </w:style>
  <w:style w:type="character" w:customStyle="1" w:styleId="BalloonTextChar3">
    <w:name w:val="Balloon Text Char3"/>
    <w:uiPriority w:val="99"/>
    <w:rsid w:val="00C7769C"/>
  </w:style>
  <w:style w:type="paragraph" w:customStyle="1" w:styleId="-f0">
    <w:name w:val="Табл-текст"/>
    <w:basedOn w:val="affff4"/>
    <w:qFormat/>
    <w:rsid w:val="00C7769C"/>
    <w:pPr>
      <w:ind w:firstLine="357"/>
      <w:jc w:val="both"/>
    </w:pPr>
    <w:rPr>
      <w:lang w:val="ru-RU" w:eastAsia="ru-RU"/>
    </w:rPr>
  </w:style>
  <w:style w:type="character" w:customStyle="1" w:styleId="-f1">
    <w:name w:val="Табл-текст Знак"/>
    <w:locked/>
    <w:rsid w:val="00C7769C"/>
  </w:style>
  <w:style w:type="paragraph" w:customStyle="1" w:styleId="-f2">
    <w:name w:val="Табл-заголовок"/>
    <w:basedOn w:val="affff4"/>
    <w:uiPriority w:val="99"/>
    <w:rsid w:val="00C7769C"/>
    <w:pPr>
      <w:ind w:firstLine="357"/>
      <w:jc w:val="both"/>
    </w:pPr>
    <w:rPr>
      <w:lang w:val="ru-RU" w:eastAsia="ru-RU"/>
    </w:rPr>
  </w:style>
  <w:style w:type="character" w:customStyle="1" w:styleId="-f3">
    <w:name w:val="Табл-заголовок Знак"/>
    <w:uiPriority w:val="99"/>
    <w:locked/>
    <w:rsid w:val="00C7769C"/>
  </w:style>
  <w:style w:type="character" w:customStyle="1" w:styleId="CommentSubjectChar3">
    <w:name w:val="Comment Subject Char3"/>
    <w:uiPriority w:val="99"/>
    <w:rsid w:val="00C7769C"/>
  </w:style>
  <w:style w:type="paragraph" w:customStyle="1" w:styleId="EBListnum">
    <w:name w:val="_EB_List_num"/>
    <w:basedOn w:val="affff4"/>
    <w:rsid w:val="00C7769C"/>
    <w:pPr>
      <w:ind w:firstLine="357"/>
      <w:jc w:val="both"/>
    </w:pPr>
    <w:rPr>
      <w:lang w:val="ru-RU" w:eastAsia="ru-RU"/>
    </w:rPr>
  </w:style>
  <w:style w:type="paragraph" w:customStyle="1" w:styleId="EBListnum2">
    <w:name w:val="_EB_List_num2"/>
    <w:basedOn w:val="affff4"/>
    <w:rsid w:val="00C7769C"/>
    <w:pPr>
      <w:ind w:firstLine="357"/>
      <w:jc w:val="both"/>
    </w:pPr>
    <w:rPr>
      <w:lang w:val="ru-RU" w:eastAsia="ru-RU"/>
    </w:rPr>
  </w:style>
  <w:style w:type="character" w:customStyle="1" w:styleId="BodyTextIndent3Char1">
    <w:name w:val="Body Text Indent 3 Char1"/>
    <w:rsid w:val="00C7769C"/>
  </w:style>
  <w:style w:type="paragraph" w:customStyle="1" w:styleId="afffffffffffffffffffffffffffff2">
    <w:name w:val="Стиль текста документа"/>
    <w:basedOn w:val="affff4"/>
    <w:next w:val="z-1"/>
    <w:rsid w:val="00C7769C"/>
    <w:pPr>
      <w:ind w:firstLine="357"/>
      <w:jc w:val="both"/>
    </w:pPr>
    <w:rPr>
      <w:lang w:val="ru-RU" w:eastAsia="ru-RU"/>
    </w:rPr>
  </w:style>
  <w:style w:type="paragraph" w:customStyle="1" w:styleId="11f4">
    <w:name w:val="Оглавление 11"/>
    <w:basedOn w:val="affff4"/>
    <w:next w:val="affff4"/>
    <w:autoRedefine/>
    <w:uiPriority w:val="99"/>
    <w:locked/>
    <w:rsid w:val="00C7769C"/>
    <w:pPr>
      <w:ind w:firstLine="357"/>
      <w:jc w:val="both"/>
    </w:pPr>
    <w:rPr>
      <w:lang w:val="ru-RU" w:eastAsia="ru-RU"/>
    </w:rPr>
  </w:style>
  <w:style w:type="paragraph" w:customStyle="1" w:styleId="218">
    <w:name w:val="Оглавление 21"/>
    <w:basedOn w:val="affff4"/>
    <w:next w:val="affff4"/>
    <w:autoRedefine/>
    <w:uiPriority w:val="99"/>
    <w:locked/>
    <w:rsid w:val="00C7769C"/>
    <w:pPr>
      <w:ind w:firstLine="357"/>
      <w:jc w:val="both"/>
    </w:pPr>
    <w:rPr>
      <w:lang w:val="ru-RU" w:eastAsia="ru-RU"/>
    </w:rPr>
  </w:style>
  <w:style w:type="character" w:customStyle="1" w:styleId="DocumentMapChar2">
    <w:name w:val="Document Map Char2"/>
    <w:uiPriority w:val="99"/>
    <w:rsid w:val="00C7769C"/>
  </w:style>
  <w:style w:type="character" w:customStyle="1" w:styleId="TitleChar1">
    <w:name w:val="Title Char1"/>
    <w:rsid w:val="00C7769C"/>
  </w:style>
  <w:style w:type="paragraph" w:customStyle="1" w:styleId="afffffffffffffffffffffffffffff3">
    <w:name w:val="Название текста"/>
    <w:basedOn w:val="affff4"/>
    <w:autoRedefine/>
    <w:uiPriority w:val="99"/>
    <w:rsid w:val="00C7769C"/>
    <w:pPr>
      <w:ind w:firstLine="357"/>
      <w:jc w:val="both"/>
    </w:pPr>
    <w:rPr>
      <w:lang w:val="ru-RU" w:eastAsia="ru-RU"/>
    </w:rPr>
  </w:style>
  <w:style w:type="character" w:customStyle="1" w:styleId="BodyTextIndentChar2">
    <w:name w:val="Body Text Indent Char2"/>
    <w:uiPriority w:val="99"/>
    <w:rsid w:val="00C7769C"/>
  </w:style>
  <w:style w:type="character" w:customStyle="1" w:styleId="BodyTextIndent2Char1">
    <w:name w:val="Body Text Indent 2 Char1"/>
    <w:rsid w:val="00C7769C"/>
  </w:style>
  <w:style w:type="paragraph" w:customStyle="1" w:styleId="afffffffffffffffffffffffffffff4">
    <w:name w:val="Общий текст"/>
    <w:basedOn w:val="affff4"/>
    <w:next w:val="afffffffffffffffffffffffffffff2"/>
    <w:autoRedefine/>
    <w:uiPriority w:val="99"/>
    <w:rsid w:val="00C7769C"/>
    <w:pPr>
      <w:ind w:firstLine="357"/>
      <w:jc w:val="both"/>
    </w:pPr>
    <w:rPr>
      <w:lang w:val="ru-RU" w:eastAsia="ru-RU"/>
    </w:rPr>
  </w:style>
  <w:style w:type="character" w:customStyle="1" w:styleId="BodyTextChar3">
    <w:name w:val="Body Text Char3"/>
    <w:aliases w:val="body text table Char1,Body Text Table Char1,contents Char3,bt Char3,Body 3 Char1,Corps de texte Char3,heading_txt Char1,bodytxy2 Char1,Body Text - Level 2 Char1,??2 Char1,Platte tekst Char1,body tesx Char3,t Char3,text Char1,sp Char1"/>
    <w:uiPriority w:val="99"/>
    <w:rsid w:val="00C7769C"/>
  </w:style>
  <w:style w:type="paragraph" w:customStyle="1" w:styleId="317">
    <w:name w:val="Оглавление 31"/>
    <w:basedOn w:val="affff4"/>
    <w:next w:val="affff4"/>
    <w:autoRedefine/>
    <w:uiPriority w:val="99"/>
    <w:locked/>
    <w:rsid w:val="00C7769C"/>
    <w:pPr>
      <w:ind w:firstLine="357"/>
      <w:jc w:val="both"/>
    </w:pPr>
    <w:rPr>
      <w:lang w:val="ru-RU" w:eastAsia="ru-RU"/>
    </w:rPr>
  </w:style>
  <w:style w:type="paragraph" w:customStyle="1" w:styleId="411">
    <w:name w:val="Оглавление 41"/>
    <w:basedOn w:val="affff4"/>
    <w:next w:val="affff4"/>
    <w:autoRedefine/>
    <w:uiPriority w:val="99"/>
    <w:rsid w:val="00C7769C"/>
    <w:pPr>
      <w:ind w:firstLine="357"/>
      <w:jc w:val="both"/>
    </w:pPr>
    <w:rPr>
      <w:lang w:val="ru-RU" w:eastAsia="ru-RU"/>
    </w:rPr>
  </w:style>
  <w:style w:type="paragraph" w:customStyle="1" w:styleId="EB1">
    <w:name w:val="EB1"/>
    <w:basedOn w:val="affff4"/>
    <w:next w:val="affff4"/>
    <w:autoRedefine/>
    <w:uiPriority w:val="99"/>
    <w:rsid w:val="00C7769C"/>
    <w:pPr>
      <w:ind w:firstLine="357"/>
      <w:jc w:val="both"/>
    </w:pPr>
    <w:rPr>
      <w:lang w:val="ru-RU" w:eastAsia="ru-RU"/>
    </w:rPr>
  </w:style>
  <w:style w:type="paragraph" w:customStyle="1" w:styleId="610">
    <w:name w:val="Оглавление 61"/>
    <w:basedOn w:val="affff4"/>
    <w:next w:val="affff4"/>
    <w:autoRedefine/>
    <w:uiPriority w:val="99"/>
    <w:rsid w:val="00C7769C"/>
    <w:pPr>
      <w:ind w:firstLine="357"/>
      <w:jc w:val="both"/>
    </w:pPr>
    <w:rPr>
      <w:lang w:val="ru-RU" w:eastAsia="ru-RU"/>
    </w:rPr>
  </w:style>
  <w:style w:type="paragraph" w:customStyle="1" w:styleId="710">
    <w:name w:val="Оглавление 71"/>
    <w:basedOn w:val="affff4"/>
    <w:next w:val="affff4"/>
    <w:autoRedefine/>
    <w:uiPriority w:val="99"/>
    <w:rsid w:val="00C7769C"/>
    <w:pPr>
      <w:ind w:firstLine="357"/>
      <w:jc w:val="both"/>
    </w:pPr>
    <w:rPr>
      <w:lang w:val="ru-RU" w:eastAsia="ru-RU"/>
    </w:rPr>
  </w:style>
  <w:style w:type="paragraph" w:customStyle="1" w:styleId="810">
    <w:name w:val="Оглавление 81"/>
    <w:basedOn w:val="affff4"/>
    <w:next w:val="affff4"/>
    <w:autoRedefine/>
    <w:uiPriority w:val="99"/>
    <w:rsid w:val="00C7769C"/>
    <w:pPr>
      <w:ind w:firstLine="357"/>
      <w:jc w:val="both"/>
    </w:pPr>
    <w:rPr>
      <w:lang w:val="ru-RU" w:eastAsia="ru-RU"/>
    </w:rPr>
  </w:style>
  <w:style w:type="paragraph" w:customStyle="1" w:styleId="911">
    <w:name w:val="Оглавление 91"/>
    <w:basedOn w:val="affff4"/>
    <w:next w:val="affff4"/>
    <w:autoRedefine/>
    <w:uiPriority w:val="99"/>
    <w:rsid w:val="00C7769C"/>
    <w:pPr>
      <w:ind w:firstLine="357"/>
      <w:jc w:val="both"/>
    </w:pPr>
    <w:rPr>
      <w:lang w:val="ru-RU" w:eastAsia="ru-RU"/>
    </w:rPr>
  </w:style>
  <w:style w:type="character" w:customStyle="1" w:styleId="BodyTextFirstIndentChar1">
    <w:name w:val="Body Text First Indent Char1"/>
    <w:rsid w:val="00C7769C"/>
  </w:style>
  <w:style w:type="paragraph" w:customStyle="1" w:styleId="-12">
    <w:name w:val="А-нумТекст1"/>
    <w:basedOn w:val="affff4"/>
    <w:uiPriority w:val="99"/>
    <w:rsid w:val="00C7769C"/>
    <w:pPr>
      <w:ind w:firstLine="357"/>
      <w:jc w:val="both"/>
    </w:pPr>
    <w:rPr>
      <w:lang w:val="ru-RU" w:eastAsia="ru-RU"/>
    </w:rPr>
  </w:style>
  <w:style w:type="paragraph" w:customStyle="1" w:styleId="-24">
    <w:name w:val="А-марТек2"/>
    <w:basedOn w:val="affff4"/>
    <w:next w:val="afffffffffffffffffffffffffffff4"/>
    <w:rsid w:val="00C7769C"/>
    <w:pPr>
      <w:ind w:firstLine="357"/>
      <w:jc w:val="both"/>
    </w:pPr>
    <w:rPr>
      <w:lang w:val="ru-RU" w:eastAsia="ru-RU"/>
    </w:rPr>
  </w:style>
  <w:style w:type="paragraph" w:customStyle="1" w:styleId="-120">
    <w:name w:val="А-текстСхем12"/>
    <w:basedOn w:val="affff4"/>
    <w:next w:val="afffff0"/>
    <w:uiPriority w:val="99"/>
    <w:rsid w:val="00C7769C"/>
    <w:pPr>
      <w:ind w:firstLine="357"/>
      <w:jc w:val="both"/>
    </w:pPr>
    <w:rPr>
      <w:lang w:val="ru-RU" w:eastAsia="ru-RU"/>
    </w:rPr>
  </w:style>
  <w:style w:type="paragraph" w:customStyle="1" w:styleId="-f4">
    <w:name w:val="ЕСИО-название"/>
    <w:basedOn w:val="affff4"/>
    <w:next w:val="affff4"/>
    <w:uiPriority w:val="99"/>
    <w:rsid w:val="00C7769C"/>
    <w:pPr>
      <w:ind w:firstLine="357"/>
      <w:jc w:val="both"/>
    </w:pPr>
    <w:rPr>
      <w:lang w:val="ru-RU" w:eastAsia="ru-RU"/>
    </w:rPr>
  </w:style>
  <w:style w:type="character" w:customStyle="1" w:styleId="EndnoteTextChar4">
    <w:name w:val="Endnote Text Char4"/>
    <w:uiPriority w:val="99"/>
    <w:rsid w:val="00C7769C"/>
  </w:style>
  <w:style w:type="character" w:customStyle="1" w:styleId="BodyText2Char1">
    <w:name w:val="Body Text 2 Char1"/>
    <w:rsid w:val="00C7769C"/>
  </w:style>
  <w:style w:type="paragraph" w:customStyle="1" w:styleId="afffffffffffffffffffffffffffff5">
    <w:name w:val="Раздел"/>
    <w:basedOn w:val="1ffa"/>
    <w:next w:val="911"/>
    <w:uiPriority w:val="99"/>
    <w:rsid w:val="00C7769C"/>
    <w:pPr>
      <w:keepLines/>
      <w:widowControl/>
      <w:tabs>
        <w:tab w:val="left" w:pos="142"/>
        <w:tab w:val="num" w:pos="789"/>
      </w:tabs>
      <w:suppressAutoHyphens/>
      <w:spacing w:after="60" w:line="360" w:lineRule="atLeast"/>
      <w:ind w:left="789" w:hanging="432"/>
    </w:pPr>
    <w:rPr>
      <w:rFonts w:ascii="Arial" w:hAnsi="Arial"/>
      <w:caps/>
      <w:lang w:eastAsia="ru-RU"/>
    </w:rPr>
  </w:style>
  <w:style w:type="paragraph" w:customStyle="1" w:styleId="-25">
    <w:name w:val="ЕСИО-нум2"/>
    <w:basedOn w:val="affff4"/>
    <w:next w:val="afffffffffffffff1"/>
    <w:uiPriority w:val="99"/>
    <w:rsid w:val="00C7769C"/>
    <w:pPr>
      <w:ind w:firstLine="357"/>
      <w:jc w:val="both"/>
    </w:pPr>
    <w:rPr>
      <w:lang w:val="ru-RU" w:eastAsia="ru-RU"/>
    </w:rPr>
  </w:style>
  <w:style w:type="paragraph" w:customStyle="1" w:styleId="-f5">
    <w:name w:val="ЕСИО-обозначение"/>
    <w:basedOn w:val="affff4"/>
    <w:uiPriority w:val="99"/>
    <w:rsid w:val="00C7769C"/>
    <w:pPr>
      <w:ind w:firstLine="357"/>
      <w:jc w:val="both"/>
    </w:pPr>
    <w:rPr>
      <w:lang w:val="ru-RU" w:eastAsia="ru-RU"/>
    </w:rPr>
  </w:style>
  <w:style w:type="character" w:customStyle="1" w:styleId="PlainTextChar1">
    <w:name w:val="Plain Text Char1"/>
    <w:rsid w:val="00C7769C"/>
  </w:style>
  <w:style w:type="paragraph" w:customStyle="1" w:styleId="TEXT1">
    <w:name w:val="TEXT1"/>
    <w:basedOn w:val="affff4"/>
    <w:next w:val="afffffffff9"/>
    <w:rsid w:val="00C7769C"/>
    <w:pPr>
      <w:ind w:firstLine="357"/>
      <w:jc w:val="both"/>
    </w:pPr>
    <w:rPr>
      <w:lang w:val="ru-RU" w:eastAsia="ru-RU"/>
    </w:rPr>
  </w:style>
  <w:style w:type="paragraph" w:customStyle="1" w:styleId="Code0">
    <w:name w:val="Code"/>
    <w:basedOn w:val="affff4"/>
    <w:uiPriority w:val="99"/>
    <w:rsid w:val="00C7769C"/>
    <w:pPr>
      <w:ind w:firstLine="357"/>
      <w:jc w:val="both"/>
    </w:pPr>
    <w:rPr>
      <w:lang w:val="ru-RU" w:eastAsia="ru-RU"/>
    </w:rPr>
  </w:style>
  <w:style w:type="paragraph" w:customStyle="1" w:styleId="afffffffffffffffffffffffffffff6">
    <w:name w:val="_Список_марк"/>
    <w:uiPriority w:val="99"/>
    <w:rsid w:val="00C7769C"/>
    <w:rPr>
      <w:rFonts w:ascii="Calibri" w:eastAsia="Times New Roman" w:hAnsi="Calibri" w:cs="Times New Roman"/>
      <w:lang w:eastAsia="ru-RU"/>
    </w:rPr>
  </w:style>
  <w:style w:type="paragraph" w:customStyle="1" w:styleId="-13">
    <w:name w:val="ЕСИО-осн1"/>
    <w:basedOn w:val="affff4"/>
    <w:next w:val="afffffffffffffffffffffffffffff5"/>
    <w:rsid w:val="00C7769C"/>
    <w:pPr>
      <w:ind w:firstLine="357"/>
      <w:jc w:val="both"/>
    </w:pPr>
    <w:rPr>
      <w:lang w:val="ru-RU" w:eastAsia="ru-RU"/>
    </w:rPr>
  </w:style>
  <w:style w:type="character" w:customStyle="1" w:styleId="-14">
    <w:name w:val="ЕСИО-осн1 Знак"/>
    <w:locked/>
    <w:rsid w:val="00C7769C"/>
  </w:style>
  <w:style w:type="table" w:customStyle="1" w:styleId="1fffffffb">
    <w:name w:val="Сетка таблицы1"/>
    <w:uiPriority w:val="99"/>
    <w:rsid w:val="00C7769C"/>
    <w:rPr>
      <w:rFonts w:ascii="Calibri" w:eastAsia="Times New Roman" w:hAnsi="Calibri" w:cs="Times New Roman"/>
    </w:rPr>
    <w:tblPr>
      <w:tblCellMar>
        <w:top w:w="0" w:type="dxa"/>
        <w:left w:w="0" w:type="dxa"/>
        <w:bottom w:w="0" w:type="dxa"/>
        <w:right w:w="0" w:type="dxa"/>
      </w:tblCellMar>
    </w:tblPr>
  </w:style>
  <w:style w:type="paragraph" w:customStyle="1" w:styleId="phtitlepagecustomer">
    <w:name w:val="ph_titlepage_customer"/>
    <w:basedOn w:val="affff4"/>
    <w:next w:val="affff4"/>
    <w:uiPriority w:val="99"/>
    <w:rsid w:val="00C7769C"/>
    <w:pPr>
      <w:ind w:firstLine="357"/>
      <w:jc w:val="both"/>
    </w:pPr>
    <w:rPr>
      <w:lang w:val="ru-RU" w:eastAsia="ru-RU"/>
    </w:rPr>
  </w:style>
  <w:style w:type="paragraph" w:customStyle="1" w:styleId="TextInTable">
    <w:name w:val="TextInTable"/>
    <w:basedOn w:val="affff4"/>
    <w:next w:val="xl75"/>
    <w:uiPriority w:val="99"/>
    <w:rsid w:val="00C7769C"/>
    <w:pPr>
      <w:ind w:firstLine="357"/>
      <w:jc w:val="both"/>
    </w:pPr>
    <w:rPr>
      <w:lang w:val="ru-RU" w:eastAsia="ru-RU"/>
    </w:rPr>
  </w:style>
  <w:style w:type="paragraph" w:customStyle="1" w:styleId="010">
    <w:name w:val="0 Список 1 ур (точка)"/>
    <w:next w:val="xl81"/>
    <w:autoRedefine/>
    <w:uiPriority w:val="99"/>
    <w:rsid w:val="00C7769C"/>
    <w:rPr>
      <w:rFonts w:ascii="Calibri" w:eastAsia="Times New Roman" w:hAnsi="Calibri" w:cs="Times New Roman"/>
      <w:lang w:eastAsia="ru-RU"/>
    </w:rPr>
  </w:style>
  <w:style w:type="paragraph" w:customStyle="1" w:styleId="0a">
    <w:name w:val="0 Рисунок тело"/>
    <w:next w:val="xl80"/>
    <w:autoRedefine/>
    <w:uiPriority w:val="99"/>
    <w:rsid w:val="00C7769C"/>
    <w:rPr>
      <w:rFonts w:ascii="Calibri" w:eastAsia="Times New Roman" w:hAnsi="Calibri" w:cs="Times New Roman"/>
      <w:lang w:eastAsia="ru-RU"/>
    </w:rPr>
  </w:style>
  <w:style w:type="paragraph" w:customStyle="1" w:styleId="0b">
    <w:name w:val="0 Рисунок название"/>
    <w:next w:val="xl80"/>
    <w:autoRedefine/>
    <w:uiPriority w:val="99"/>
    <w:rsid w:val="00C7769C"/>
    <w:rPr>
      <w:rFonts w:ascii="Calibri" w:eastAsia="Times New Roman" w:hAnsi="Calibri" w:cs="Times New Roman"/>
      <w:lang w:eastAsia="ru-RU"/>
    </w:rPr>
  </w:style>
  <w:style w:type="paragraph" w:customStyle="1" w:styleId="011">
    <w:name w:val="0 Заголовок приложения 1"/>
    <w:next w:val="xl80"/>
    <w:autoRedefine/>
    <w:uiPriority w:val="99"/>
    <w:rsid w:val="00C7769C"/>
    <w:rPr>
      <w:rFonts w:ascii="Calibri" w:eastAsia="Times New Roman" w:hAnsi="Calibri" w:cs="Times New Roman"/>
      <w:lang w:eastAsia="ru-RU"/>
    </w:rPr>
  </w:style>
  <w:style w:type="paragraph" w:customStyle="1" w:styleId="020">
    <w:name w:val="0 Заголовок приложения 2"/>
    <w:next w:val="xl80"/>
    <w:autoRedefine/>
    <w:uiPriority w:val="99"/>
    <w:rsid w:val="00C7769C"/>
    <w:rPr>
      <w:rFonts w:ascii="Calibri" w:eastAsia="Times New Roman" w:hAnsi="Calibri" w:cs="Times New Roman"/>
      <w:lang w:eastAsia="ru-RU"/>
    </w:rPr>
  </w:style>
  <w:style w:type="paragraph" w:customStyle="1" w:styleId="031">
    <w:name w:val="0 Заголовок приложения 3"/>
    <w:next w:val="xl80"/>
    <w:autoRedefine/>
    <w:uiPriority w:val="99"/>
    <w:rsid w:val="00C7769C"/>
    <w:rPr>
      <w:rFonts w:ascii="Calibri" w:eastAsia="Times New Roman" w:hAnsi="Calibri" w:cs="Times New Roman"/>
      <w:lang w:eastAsia="ru-RU"/>
    </w:rPr>
  </w:style>
  <w:style w:type="paragraph" w:customStyle="1" w:styleId="040">
    <w:name w:val="0 Заголовок приложения 4"/>
    <w:next w:val="xl80"/>
    <w:autoRedefine/>
    <w:uiPriority w:val="99"/>
    <w:rsid w:val="00C7769C"/>
    <w:rPr>
      <w:rFonts w:ascii="Calibri" w:eastAsia="Times New Roman" w:hAnsi="Calibri" w:cs="Times New Roman"/>
      <w:lang w:eastAsia="ru-RU"/>
    </w:rPr>
  </w:style>
  <w:style w:type="paragraph" w:customStyle="1" w:styleId="021">
    <w:name w:val="0 Список 2 ур (тире)"/>
    <w:next w:val="TextInTable"/>
    <w:autoRedefine/>
    <w:uiPriority w:val="99"/>
    <w:rsid w:val="00C7769C"/>
    <w:rPr>
      <w:rFonts w:ascii="Calibri" w:eastAsia="Times New Roman" w:hAnsi="Calibri" w:cs="Times New Roman"/>
      <w:lang w:eastAsia="ru-RU"/>
    </w:rPr>
  </w:style>
  <w:style w:type="paragraph" w:customStyle="1" w:styleId="12f0">
    <w:name w:val="Стиль Название объекта + 12 пт не полужирный"/>
    <w:basedOn w:val="30"/>
    <w:next w:val="afffff5"/>
    <w:uiPriority w:val="99"/>
    <w:rsid w:val="00C7769C"/>
    <w:pPr>
      <w:numPr>
        <w:ilvl w:val="0"/>
        <w:numId w:val="0"/>
      </w:numPr>
      <w:spacing w:before="0" w:after="200" w:line="276" w:lineRule="auto"/>
      <w:jc w:val="left"/>
    </w:pPr>
    <w:rPr>
      <w:rFonts w:ascii="Calibri" w:hAnsi="Calibri"/>
      <w:spacing w:val="0"/>
      <w:szCs w:val="22"/>
    </w:rPr>
  </w:style>
  <w:style w:type="paragraph" w:customStyle="1" w:styleId="StyleHeading2">
    <w:name w:val="Style Heading 2"/>
    <w:basedOn w:val="2fc"/>
    <w:next w:val="010"/>
    <w:uiPriority w:val="99"/>
    <w:rsid w:val="00C7769C"/>
    <w:pPr>
      <w:numPr>
        <w:numId w:val="0"/>
      </w:numPr>
      <w:tabs>
        <w:tab w:val="num" w:pos="933"/>
      </w:tabs>
      <w:spacing w:after="60"/>
      <w:ind w:left="933" w:hanging="576"/>
    </w:pPr>
    <w:rPr>
      <w:rFonts w:ascii="Arial" w:hAnsi="Arial"/>
      <w:kern w:val="0"/>
      <w:sz w:val="30"/>
    </w:rPr>
  </w:style>
  <w:style w:type="paragraph" w:customStyle="1" w:styleId="StyleHeading3">
    <w:name w:val="Style Heading 3"/>
    <w:basedOn w:val="3b"/>
    <w:next w:val="0a"/>
    <w:uiPriority w:val="99"/>
    <w:rsid w:val="00C7769C"/>
    <w:pPr>
      <w:numPr>
        <w:numId w:val="0"/>
      </w:numPr>
      <w:tabs>
        <w:tab w:val="clear" w:pos="1560"/>
        <w:tab w:val="num" w:pos="1077"/>
      </w:tabs>
      <w:spacing w:after="60" w:line="240" w:lineRule="auto"/>
      <w:ind w:left="1077" w:hanging="720"/>
      <w:jc w:val="both"/>
    </w:pPr>
    <w:rPr>
      <w:rFonts w:ascii="Arial" w:hAnsi="Arial"/>
    </w:rPr>
  </w:style>
  <w:style w:type="paragraph" w:customStyle="1" w:styleId="StyleHeading1">
    <w:name w:val="Style Heading 1"/>
    <w:basedOn w:val="1ffa"/>
    <w:next w:val="0b"/>
    <w:uiPriority w:val="99"/>
    <w:rsid w:val="00C7769C"/>
    <w:pPr>
      <w:keepLines/>
      <w:widowControl/>
      <w:tabs>
        <w:tab w:val="left" w:pos="142"/>
        <w:tab w:val="num" w:pos="789"/>
      </w:tabs>
      <w:suppressAutoHyphens/>
      <w:spacing w:after="60" w:line="360" w:lineRule="atLeast"/>
      <w:ind w:left="789" w:hanging="432"/>
    </w:pPr>
    <w:rPr>
      <w:rFonts w:ascii="Arial" w:hAnsi="Arial"/>
      <w:caps/>
      <w:lang w:eastAsia="ru-RU"/>
    </w:rPr>
  </w:style>
  <w:style w:type="character" w:customStyle="1" w:styleId="afffffffffffffffffffffffffffff7">
    <w:name w:val="ОТР_Обычный Знак"/>
    <w:locked/>
    <w:rsid w:val="00C7769C"/>
  </w:style>
  <w:style w:type="character" w:customStyle="1" w:styleId="EBNormal1">
    <w:name w:val="_EB_Normal Знак"/>
    <w:locked/>
    <w:rsid w:val="00C7769C"/>
  </w:style>
  <w:style w:type="paragraph" w:customStyle="1" w:styleId="afffffffffffffffffffffffffffff8">
    <w:name w:val="Текст таблицы слева"/>
    <w:basedOn w:val="affff4"/>
    <w:next w:val="StyleHeading2"/>
    <w:rsid w:val="00C7769C"/>
    <w:pPr>
      <w:ind w:firstLine="357"/>
      <w:jc w:val="both"/>
    </w:pPr>
    <w:rPr>
      <w:lang w:val="ru-RU" w:eastAsia="ru-RU"/>
    </w:rPr>
  </w:style>
  <w:style w:type="paragraph" w:customStyle="1" w:styleId="FigName">
    <w:name w:val="_Fig_Name"/>
    <w:basedOn w:val="affff4"/>
    <w:next w:val="affff4"/>
    <w:rsid w:val="00C7769C"/>
    <w:pPr>
      <w:ind w:firstLine="357"/>
      <w:jc w:val="both"/>
    </w:pPr>
    <w:rPr>
      <w:lang w:val="ru-RU" w:eastAsia="ru-RU"/>
    </w:rPr>
  </w:style>
  <w:style w:type="character" w:customStyle="1" w:styleId="FigName0">
    <w:name w:val="_Fig_Name Знак Знак"/>
    <w:locked/>
    <w:rsid w:val="00C7769C"/>
  </w:style>
  <w:style w:type="paragraph" w:customStyle="1" w:styleId="Titulnamedoc">
    <w:name w:val="_Titul_name_doc"/>
    <w:next w:val="Normal1"/>
    <w:rsid w:val="00C7769C"/>
    <w:rPr>
      <w:rFonts w:ascii="Calibri" w:eastAsia="Times New Roman" w:hAnsi="Calibri" w:cs="Times New Roman"/>
      <w:lang w:eastAsia="ru-RU"/>
    </w:rPr>
  </w:style>
  <w:style w:type="character" w:customStyle="1" w:styleId="SymBold">
    <w:name w:val="_Sym_Bold"/>
    <w:rsid w:val="00C7769C"/>
  </w:style>
  <w:style w:type="paragraph" w:customStyle="1" w:styleId="Titul2">
    <w:name w:val="_Titul_2"/>
    <w:rsid w:val="00C7769C"/>
    <w:rPr>
      <w:rFonts w:ascii="Calibri" w:eastAsia="Times New Roman" w:hAnsi="Calibri" w:cs="Times New Roman"/>
      <w:lang w:eastAsia="ru-RU"/>
    </w:rPr>
  </w:style>
  <w:style w:type="paragraph" w:customStyle="1" w:styleId="Listmark1">
    <w:name w:val="_List_mark1"/>
    <w:next w:val="afffffffffffffffffffffffffffff8"/>
    <w:link w:val="Listmark10"/>
    <w:rsid w:val="00C7769C"/>
    <w:rPr>
      <w:rFonts w:ascii="Calibri" w:eastAsia="Times New Roman" w:hAnsi="Calibri" w:cs="Times New Roman"/>
      <w:szCs w:val="20"/>
      <w:lang w:eastAsia="ru-RU"/>
    </w:rPr>
  </w:style>
  <w:style w:type="character" w:customStyle="1" w:styleId="Listmark11">
    <w:name w:val="_List_mark1 Знак Знак"/>
    <w:locked/>
    <w:rsid w:val="00C7769C"/>
  </w:style>
  <w:style w:type="paragraph" w:customStyle="1" w:styleId="Listmark3">
    <w:name w:val="_List_mark3"/>
    <w:basedOn w:val="affff4"/>
    <w:next w:val="Titul2"/>
    <w:rsid w:val="00C7769C"/>
    <w:pPr>
      <w:ind w:firstLine="357"/>
      <w:jc w:val="both"/>
    </w:pPr>
    <w:rPr>
      <w:lang w:val="ru-RU" w:eastAsia="ru-RU"/>
    </w:rPr>
  </w:style>
  <w:style w:type="character" w:customStyle="1" w:styleId="Listmark30">
    <w:name w:val="_List_mark3 Знак Знак"/>
    <w:locked/>
    <w:rsid w:val="00C7769C"/>
  </w:style>
  <w:style w:type="paragraph" w:customStyle="1" w:styleId="NameTable">
    <w:name w:val="_Name_Table"/>
    <w:rsid w:val="00C7769C"/>
    <w:rPr>
      <w:rFonts w:ascii="Calibri" w:eastAsia="Times New Roman" w:hAnsi="Calibri" w:cs="Times New Roman"/>
      <w:lang w:eastAsia="ru-RU"/>
    </w:rPr>
  </w:style>
  <w:style w:type="character" w:customStyle="1" w:styleId="NameTable0">
    <w:name w:val="_Name_Table Знак Знак"/>
    <w:locked/>
    <w:rsid w:val="00C7769C"/>
  </w:style>
  <w:style w:type="paragraph" w:customStyle="1" w:styleId="-f6">
    <w:name w:val="Таблица - Заголовок"/>
    <w:basedOn w:val="affff4"/>
    <w:next w:val="Listmark1"/>
    <w:uiPriority w:val="99"/>
    <w:rsid w:val="00C7769C"/>
    <w:pPr>
      <w:ind w:firstLine="357"/>
      <w:jc w:val="both"/>
    </w:pPr>
    <w:rPr>
      <w:lang w:val="ru-RU" w:eastAsia="ru-RU"/>
    </w:rPr>
  </w:style>
  <w:style w:type="paragraph" w:customStyle="1" w:styleId="afffffffffffffffffffffffffffff9">
    <w:name w:val="Заголовок секции"/>
    <w:basedOn w:val="1ffa"/>
    <w:rsid w:val="00C7769C"/>
    <w:pPr>
      <w:keepLines/>
      <w:widowControl/>
      <w:tabs>
        <w:tab w:val="left" w:pos="142"/>
        <w:tab w:val="num" w:pos="789"/>
      </w:tabs>
      <w:suppressAutoHyphens/>
      <w:spacing w:after="60" w:line="360" w:lineRule="atLeast"/>
      <w:ind w:left="789" w:hanging="432"/>
    </w:pPr>
    <w:rPr>
      <w:rFonts w:ascii="Arial" w:hAnsi="Arial"/>
      <w:caps/>
      <w:lang w:eastAsia="ru-RU"/>
    </w:rPr>
  </w:style>
  <w:style w:type="paragraph" w:customStyle="1" w:styleId="Confirmstamp">
    <w:name w:val="_Confirm_stamp"/>
    <w:basedOn w:val="affff4"/>
    <w:uiPriority w:val="99"/>
    <w:rsid w:val="00C7769C"/>
    <w:pPr>
      <w:ind w:firstLine="357"/>
      <w:jc w:val="both"/>
    </w:pPr>
    <w:rPr>
      <w:lang w:val="ru-RU" w:eastAsia="ru-RU"/>
    </w:rPr>
  </w:style>
  <w:style w:type="paragraph" w:customStyle="1" w:styleId="afffffffffffffffffffffffffffffa">
    <w:name w:val="Список: маркер"/>
    <w:basedOn w:val="affff4"/>
    <w:next w:val="xl26"/>
    <w:rsid w:val="00C7769C"/>
    <w:pPr>
      <w:ind w:firstLine="357"/>
      <w:jc w:val="both"/>
    </w:pPr>
    <w:rPr>
      <w:lang w:val="ru-RU" w:eastAsia="ru-RU"/>
    </w:rPr>
  </w:style>
  <w:style w:type="character" w:customStyle="1" w:styleId="afffffffffffffffffffffffffffffb">
    <w:name w:val="Список: маркер Знак"/>
    <w:locked/>
    <w:rsid w:val="00C7769C"/>
  </w:style>
  <w:style w:type="paragraph" w:customStyle="1" w:styleId="SimpleHead">
    <w:name w:val="Simple Head"/>
    <w:basedOn w:val="affff4"/>
    <w:next w:val="affff4"/>
    <w:uiPriority w:val="99"/>
    <w:rsid w:val="00C7769C"/>
    <w:pPr>
      <w:ind w:firstLine="357"/>
      <w:jc w:val="both"/>
    </w:pPr>
    <w:rPr>
      <w:lang w:val="ru-RU" w:eastAsia="ru-RU"/>
    </w:rPr>
  </w:style>
  <w:style w:type="paragraph" w:customStyle="1" w:styleId="ArtLR">
    <w:name w:val="ArtLR"/>
    <w:basedOn w:val="affff4"/>
    <w:uiPriority w:val="99"/>
    <w:rsid w:val="00C7769C"/>
    <w:pPr>
      <w:ind w:firstLine="357"/>
      <w:jc w:val="both"/>
    </w:pPr>
    <w:rPr>
      <w:lang w:val="ru-RU" w:eastAsia="ru-RU"/>
    </w:rPr>
  </w:style>
  <w:style w:type="paragraph" w:customStyle="1" w:styleId="2ffffff8">
    <w:name w:val="Маркир. 2"/>
    <w:basedOn w:val="affff4"/>
    <w:next w:val="1ff7"/>
    <w:qFormat/>
    <w:rsid w:val="00C7769C"/>
    <w:pPr>
      <w:ind w:firstLine="357"/>
      <w:jc w:val="both"/>
    </w:pPr>
    <w:rPr>
      <w:lang w:val="ru-RU" w:eastAsia="ru-RU"/>
    </w:rPr>
  </w:style>
  <w:style w:type="character" w:customStyle="1" w:styleId="2ffffff9">
    <w:name w:val="Маркир. 2 Знак"/>
    <w:locked/>
    <w:rsid w:val="00C7769C"/>
  </w:style>
  <w:style w:type="paragraph" w:customStyle="1" w:styleId="1fffffffc">
    <w:name w:val="Маркир. 1"/>
    <w:basedOn w:val="affff4"/>
    <w:next w:val="3f6"/>
    <w:qFormat/>
    <w:rsid w:val="00C7769C"/>
    <w:pPr>
      <w:ind w:firstLine="357"/>
      <w:jc w:val="both"/>
    </w:pPr>
    <w:rPr>
      <w:lang w:val="ru-RU" w:eastAsia="ru-RU"/>
    </w:rPr>
  </w:style>
  <w:style w:type="character" w:customStyle="1" w:styleId="1fffffffd">
    <w:name w:val="Маркир. 1 Знак"/>
    <w:locked/>
    <w:rsid w:val="00C7769C"/>
  </w:style>
  <w:style w:type="paragraph" w:customStyle="1" w:styleId="0c">
    <w:name w:val="0 Таблица текст (по центру)"/>
    <w:next w:val="2ffffff8"/>
    <w:autoRedefine/>
    <w:uiPriority w:val="99"/>
    <w:rsid w:val="00C7769C"/>
    <w:rPr>
      <w:rFonts w:ascii="Calibri" w:eastAsia="Times New Roman" w:hAnsi="Calibri" w:cs="Times New Roman"/>
      <w:lang w:eastAsia="ru-RU"/>
    </w:rPr>
  </w:style>
  <w:style w:type="paragraph" w:customStyle="1" w:styleId="0d">
    <w:name w:val="0 Таблица текст (по левому краю)"/>
    <w:autoRedefine/>
    <w:uiPriority w:val="99"/>
    <w:rsid w:val="00C7769C"/>
    <w:rPr>
      <w:rFonts w:ascii="Calibri" w:eastAsia="Times New Roman" w:hAnsi="Calibri" w:cs="Times New Roman"/>
      <w:lang w:eastAsia="ru-RU"/>
    </w:rPr>
  </w:style>
  <w:style w:type="paragraph" w:customStyle="1" w:styleId="012">
    <w:name w:val="0 Список 1 ур (цифра без точки)"/>
    <w:next w:val="1fffffffc"/>
    <w:autoRedefine/>
    <w:uiPriority w:val="99"/>
    <w:rsid w:val="00C7769C"/>
    <w:rPr>
      <w:rFonts w:ascii="Calibri" w:eastAsia="Times New Roman" w:hAnsi="Calibri" w:cs="Times New Roman"/>
      <w:lang w:eastAsia="ru-RU"/>
    </w:rPr>
  </w:style>
  <w:style w:type="paragraph" w:customStyle="1" w:styleId="013">
    <w:name w:val="0 Список 1 ур (цифры)"/>
    <w:autoRedefine/>
    <w:uiPriority w:val="99"/>
    <w:rsid w:val="00C7769C"/>
    <w:rPr>
      <w:rFonts w:ascii="Calibri" w:eastAsia="Times New Roman" w:hAnsi="Calibri" w:cs="Times New Roman"/>
      <w:lang w:eastAsia="ru-RU"/>
    </w:rPr>
  </w:style>
  <w:style w:type="character" w:customStyle="1" w:styleId="mw-headline">
    <w:name w:val="mw-headline"/>
    <w:uiPriority w:val="99"/>
    <w:locked/>
    <w:rsid w:val="00C7769C"/>
  </w:style>
  <w:style w:type="paragraph" w:customStyle="1" w:styleId="0e">
    <w:name w:val="0 Таблица заголовок графы"/>
    <w:next w:val="0c"/>
    <w:autoRedefine/>
    <w:uiPriority w:val="99"/>
    <w:rsid w:val="00C7769C"/>
    <w:rPr>
      <w:rFonts w:ascii="Calibri" w:eastAsia="Times New Roman" w:hAnsi="Calibri" w:cs="Times New Roman"/>
      <w:lang w:eastAsia="ru-RU"/>
    </w:rPr>
  </w:style>
  <w:style w:type="paragraph" w:customStyle="1" w:styleId="0f">
    <w:name w:val="0 Таблица название"/>
    <w:next w:val="0d"/>
    <w:autoRedefine/>
    <w:uiPriority w:val="99"/>
    <w:rsid w:val="00C7769C"/>
    <w:rPr>
      <w:rFonts w:ascii="Calibri" w:eastAsia="Times New Roman" w:hAnsi="Calibri" w:cs="Times New Roman"/>
      <w:lang w:eastAsia="ru-RU"/>
    </w:rPr>
  </w:style>
  <w:style w:type="character" w:customStyle="1" w:styleId="1fffffffe">
    <w:name w:val="Верхний колонтитул Знак1"/>
    <w:uiPriority w:val="99"/>
    <w:rsid w:val="00C7769C"/>
  </w:style>
  <w:style w:type="character" w:customStyle="1" w:styleId="1ffffffff">
    <w:name w:val="Нижний колонтитул Знак1"/>
    <w:aliases w:val="Не удалять! Знак1"/>
    <w:uiPriority w:val="99"/>
    <w:rsid w:val="00C7769C"/>
  </w:style>
  <w:style w:type="paragraph" w:customStyle="1" w:styleId="2ffffffa">
    <w:name w:val="Марк. список 2"/>
    <w:basedOn w:val="-f0"/>
    <w:uiPriority w:val="99"/>
    <w:rsid w:val="00C7769C"/>
  </w:style>
  <w:style w:type="character" w:customStyle="1" w:styleId="2ffffffb">
    <w:name w:val="Марк. список 2 Знак"/>
    <w:uiPriority w:val="99"/>
    <w:locked/>
    <w:rsid w:val="00C7769C"/>
  </w:style>
  <w:style w:type="paragraph" w:customStyle="1" w:styleId="ibsnormal">
    <w:name w:val="ibs_normal"/>
    <w:next w:val="afffffffffff9"/>
    <w:uiPriority w:val="99"/>
    <w:rsid w:val="00C7769C"/>
    <w:rPr>
      <w:rFonts w:ascii="Calibri" w:eastAsia="Times New Roman" w:hAnsi="Calibri" w:cs="Times New Roman"/>
      <w:lang w:eastAsia="ru-RU"/>
    </w:rPr>
  </w:style>
  <w:style w:type="paragraph" w:customStyle="1" w:styleId="ibslistitemized1">
    <w:name w:val="ibs_list_itemized_1"/>
    <w:basedOn w:val="afffffffffff9"/>
    <w:next w:val="xl63"/>
    <w:uiPriority w:val="99"/>
    <w:rsid w:val="00C7769C"/>
    <w:pPr>
      <w:keepNext w:val="0"/>
      <w:spacing w:before="0" w:after="0"/>
      <w:ind w:firstLine="357"/>
      <w:jc w:val="both"/>
    </w:pPr>
    <w:rPr>
      <w:b w:val="0"/>
      <w:sz w:val="24"/>
      <w:szCs w:val="24"/>
      <w:lang w:eastAsia="ru-RU"/>
    </w:rPr>
  </w:style>
  <w:style w:type="paragraph" w:customStyle="1" w:styleId="ibslistitemizedtitle">
    <w:name w:val="ibs_list_itemized_title"/>
    <w:basedOn w:val="afffffffffff9"/>
    <w:next w:val="xl63"/>
    <w:uiPriority w:val="99"/>
    <w:rsid w:val="00C7769C"/>
    <w:pPr>
      <w:keepNext w:val="0"/>
      <w:spacing w:before="0" w:after="0"/>
      <w:ind w:firstLine="357"/>
      <w:jc w:val="both"/>
    </w:pPr>
    <w:rPr>
      <w:b w:val="0"/>
      <w:sz w:val="24"/>
      <w:szCs w:val="24"/>
      <w:lang w:eastAsia="ru-RU"/>
    </w:rPr>
  </w:style>
  <w:style w:type="paragraph" w:customStyle="1" w:styleId="font12">
    <w:name w:val="font12"/>
    <w:basedOn w:val="affff4"/>
    <w:next w:val="2ffffffa"/>
    <w:uiPriority w:val="99"/>
    <w:rsid w:val="00C7769C"/>
    <w:pPr>
      <w:ind w:firstLine="357"/>
      <w:jc w:val="both"/>
    </w:pPr>
    <w:rPr>
      <w:lang w:val="ru-RU" w:eastAsia="ru-RU"/>
    </w:rPr>
  </w:style>
  <w:style w:type="paragraph" w:customStyle="1" w:styleId="-f7">
    <w:name w:val="Табл-название"/>
    <w:basedOn w:val="affff4"/>
    <w:next w:val="ibslistitemized1"/>
    <w:uiPriority w:val="99"/>
    <w:rsid w:val="00C7769C"/>
    <w:pPr>
      <w:ind w:firstLine="357"/>
      <w:jc w:val="both"/>
    </w:pPr>
    <w:rPr>
      <w:lang w:val="ru-RU" w:eastAsia="ru-RU"/>
    </w:rPr>
  </w:style>
  <w:style w:type="character" w:customStyle="1" w:styleId="-f8">
    <w:name w:val="Табл-название Знак"/>
    <w:uiPriority w:val="99"/>
    <w:locked/>
    <w:rsid w:val="00C7769C"/>
  </w:style>
  <w:style w:type="paragraph" w:customStyle="1" w:styleId="-f9">
    <w:name w:val="Рис-название"/>
    <w:basedOn w:val="ibslistitemized1"/>
    <w:next w:val="font12"/>
    <w:uiPriority w:val="99"/>
    <w:rsid w:val="00C7769C"/>
  </w:style>
  <w:style w:type="paragraph" w:customStyle="1" w:styleId="-fa">
    <w:name w:val="Марк-список"/>
    <w:basedOn w:val="affff4"/>
    <w:uiPriority w:val="99"/>
    <w:rsid w:val="00C7769C"/>
    <w:pPr>
      <w:ind w:firstLine="357"/>
      <w:jc w:val="both"/>
    </w:pPr>
    <w:rPr>
      <w:lang w:val="ru-RU" w:eastAsia="ru-RU"/>
    </w:rPr>
  </w:style>
  <w:style w:type="character" w:customStyle="1" w:styleId="-fb">
    <w:name w:val="Рис-название Знак"/>
    <w:uiPriority w:val="99"/>
    <w:locked/>
    <w:rsid w:val="00C7769C"/>
  </w:style>
  <w:style w:type="character" w:customStyle="1" w:styleId="-fc">
    <w:name w:val="Марк-список Знак"/>
    <w:uiPriority w:val="99"/>
    <w:locked/>
    <w:rsid w:val="00C7769C"/>
  </w:style>
  <w:style w:type="paragraph" w:customStyle="1" w:styleId="afffffffffffffffffffffffffffffc">
    <w:name w:val="Нумер. список"/>
    <w:basedOn w:val="affff4"/>
    <w:uiPriority w:val="99"/>
    <w:rsid w:val="00C7769C"/>
    <w:pPr>
      <w:ind w:firstLine="357"/>
      <w:jc w:val="both"/>
    </w:pPr>
    <w:rPr>
      <w:lang w:val="ru-RU" w:eastAsia="ru-RU"/>
    </w:rPr>
  </w:style>
  <w:style w:type="character" w:customStyle="1" w:styleId="afffffffffffffffffffffffffffffd">
    <w:name w:val="Нумер. список Знак"/>
    <w:uiPriority w:val="99"/>
    <w:locked/>
    <w:rsid w:val="00C7769C"/>
  </w:style>
  <w:style w:type="paragraph" w:customStyle="1" w:styleId="EBTableNuma">
    <w:name w:val="_EB_Table_Num_Требования к ПОИ. Взаимодейств.с внеш."/>
    <w:basedOn w:val="affff4"/>
    <w:rsid w:val="00C7769C"/>
    <w:pPr>
      <w:ind w:firstLine="357"/>
      <w:jc w:val="both"/>
    </w:pPr>
    <w:rPr>
      <w:lang w:val="ru-RU" w:eastAsia="ru-RU"/>
    </w:rPr>
  </w:style>
  <w:style w:type="paragraph" w:customStyle="1" w:styleId="EBTableNumb">
    <w:name w:val="_EB_Table_Num_Требования к ПОИ. Интеграция"/>
    <w:basedOn w:val="affff4"/>
    <w:next w:val="afffffffffffffffffffffffffffffc"/>
    <w:rsid w:val="00C7769C"/>
    <w:pPr>
      <w:ind w:firstLine="357"/>
      <w:jc w:val="both"/>
    </w:pPr>
    <w:rPr>
      <w:lang w:val="ru-RU" w:eastAsia="ru-RU"/>
    </w:rPr>
  </w:style>
  <w:style w:type="character" w:customStyle="1" w:styleId="318">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
    <w:semiHidden/>
    <w:rsid w:val="00C7769C"/>
  </w:style>
  <w:style w:type="paragraph" w:customStyle="1" w:styleId="014">
    <w:name w:val="0 Заголовок 1 ур"/>
    <w:next w:val="EBTableNuma"/>
    <w:uiPriority w:val="99"/>
    <w:qFormat/>
    <w:rsid w:val="00C7769C"/>
    <w:rPr>
      <w:rFonts w:ascii="Calibri" w:eastAsia="Times New Roman" w:hAnsi="Calibri" w:cs="Times New Roman"/>
      <w:lang w:eastAsia="ru-RU"/>
    </w:rPr>
  </w:style>
  <w:style w:type="paragraph" w:customStyle="1" w:styleId="022">
    <w:name w:val="0 Заголовок 2 ур"/>
    <w:next w:val="EBTableNumb"/>
    <w:uiPriority w:val="99"/>
    <w:qFormat/>
    <w:rsid w:val="00C7769C"/>
    <w:rPr>
      <w:rFonts w:ascii="Calibri" w:eastAsia="Times New Roman" w:hAnsi="Calibri" w:cs="Times New Roman"/>
      <w:lang w:eastAsia="ru-RU"/>
    </w:rPr>
  </w:style>
  <w:style w:type="paragraph" w:customStyle="1" w:styleId="032">
    <w:name w:val="0 Заголовок 3 ур"/>
    <w:next w:val="affffffffffffffffffffffffffc"/>
    <w:uiPriority w:val="99"/>
    <w:qFormat/>
    <w:rsid w:val="00C7769C"/>
    <w:rPr>
      <w:rFonts w:ascii="Calibri" w:eastAsia="Times New Roman" w:hAnsi="Calibri" w:cs="Times New Roman"/>
      <w:lang w:eastAsia="ru-RU"/>
    </w:rPr>
  </w:style>
  <w:style w:type="paragraph" w:customStyle="1" w:styleId="041">
    <w:name w:val="0 Заголовок 4 ур"/>
    <w:next w:val="xl80"/>
    <w:uiPriority w:val="99"/>
    <w:qFormat/>
    <w:rsid w:val="00C7769C"/>
    <w:rPr>
      <w:rFonts w:ascii="Calibri" w:eastAsia="Times New Roman" w:hAnsi="Calibri" w:cs="Times New Roman"/>
      <w:lang w:eastAsia="ru-RU"/>
    </w:rPr>
  </w:style>
  <w:style w:type="paragraph" w:customStyle="1" w:styleId="050">
    <w:name w:val="0 Заголовок 5 ур (не по ГОСТ)"/>
    <w:next w:val="xl80"/>
    <w:uiPriority w:val="99"/>
    <w:qFormat/>
    <w:rsid w:val="00C7769C"/>
    <w:rPr>
      <w:rFonts w:ascii="Calibri" w:eastAsia="Times New Roman" w:hAnsi="Calibri" w:cs="Times New Roman"/>
      <w:lang w:eastAsia="ru-RU"/>
    </w:rPr>
  </w:style>
  <w:style w:type="paragraph" w:customStyle="1" w:styleId="0f0">
    <w:name w:val="0 Таблица Заголовок графы"/>
    <w:next w:val="014"/>
    <w:uiPriority w:val="99"/>
    <w:rsid w:val="00C7769C"/>
    <w:rPr>
      <w:rFonts w:ascii="Calibri" w:eastAsia="Times New Roman" w:hAnsi="Calibri" w:cs="Times New Roman"/>
      <w:lang w:eastAsia="ru-RU"/>
    </w:rPr>
  </w:style>
  <w:style w:type="paragraph" w:customStyle="1" w:styleId="0f1">
    <w:name w:val="0 Таблица Текст"/>
    <w:next w:val="022"/>
    <w:uiPriority w:val="99"/>
    <w:rsid w:val="00C7769C"/>
    <w:rPr>
      <w:rFonts w:ascii="Calibri" w:eastAsia="Times New Roman" w:hAnsi="Calibri" w:cs="Times New Roman"/>
      <w:lang w:eastAsia="ru-RU"/>
    </w:rPr>
  </w:style>
  <w:style w:type="paragraph" w:customStyle="1" w:styleId="060">
    <w:name w:val="0 Заголовок 6 ур (не по ГОСТ)"/>
    <w:next w:val="xl80"/>
    <w:uiPriority w:val="99"/>
    <w:qFormat/>
    <w:rsid w:val="00C7769C"/>
    <w:rPr>
      <w:rFonts w:ascii="Calibri" w:eastAsia="Times New Roman" w:hAnsi="Calibri" w:cs="Times New Roman"/>
      <w:lang w:eastAsia="ru-RU"/>
    </w:rPr>
  </w:style>
  <w:style w:type="paragraph" w:customStyle="1" w:styleId="042">
    <w:name w:val="0 Заголовок 4 ур не нумер"/>
    <w:basedOn w:val="affffffffffffffffffffffffffc"/>
    <w:next w:val="xl80"/>
    <w:uiPriority w:val="99"/>
    <w:rsid w:val="00C7769C"/>
    <w:pPr>
      <w:keepNext w:val="0"/>
      <w:suppressAutoHyphens w:val="0"/>
      <w:spacing w:before="0" w:after="0" w:line="240" w:lineRule="auto"/>
      <w:ind w:firstLine="357"/>
      <w:jc w:val="both"/>
    </w:pPr>
    <w:rPr>
      <w:b w:val="0"/>
      <w:lang w:eastAsia="ru-RU"/>
    </w:rPr>
  </w:style>
  <w:style w:type="paragraph" w:customStyle="1" w:styleId="0f2">
    <w:name w:val="0 Таблица Подпись"/>
    <w:next w:val="02"/>
    <w:uiPriority w:val="99"/>
    <w:rsid w:val="00C7769C"/>
    <w:rPr>
      <w:rFonts w:ascii="Calibri" w:eastAsia="Times New Roman" w:hAnsi="Calibri" w:cs="Times New Roman"/>
      <w:lang w:eastAsia="ru-RU"/>
    </w:rPr>
  </w:style>
  <w:style w:type="paragraph" w:customStyle="1" w:styleId="015">
    <w:name w:val="0 Таблица Список 1 ур"/>
    <w:next w:val="03"/>
    <w:uiPriority w:val="99"/>
    <w:rsid w:val="00C7769C"/>
    <w:rPr>
      <w:rFonts w:ascii="Calibri" w:eastAsia="Times New Roman" w:hAnsi="Calibri" w:cs="Times New Roman"/>
      <w:lang w:eastAsia="ru-RU"/>
    </w:rPr>
  </w:style>
  <w:style w:type="paragraph" w:customStyle="1" w:styleId="023">
    <w:name w:val="0 Таблица Список 2 ур"/>
    <w:next w:val="04"/>
    <w:uiPriority w:val="99"/>
    <w:rsid w:val="00C7769C"/>
    <w:rPr>
      <w:rFonts w:ascii="Calibri" w:eastAsia="Times New Roman" w:hAnsi="Calibri" w:cs="Times New Roman"/>
      <w:lang w:eastAsia="ru-RU"/>
    </w:rPr>
  </w:style>
  <w:style w:type="paragraph" w:customStyle="1" w:styleId="0f3">
    <w:name w:val="0 Рисунок  Тело"/>
    <w:next w:val="06"/>
    <w:uiPriority w:val="99"/>
    <w:rsid w:val="00C7769C"/>
    <w:rPr>
      <w:rFonts w:ascii="Calibri" w:eastAsia="Times New Roman" w:hAnsi="Calibri" w:cs="Times New Roman"/>
      <w:lang w:eastAsia="ru-RU"/>
    </w:rPr>
  </w:style>
  <w:style w:type="paragraph" w:customStyle="1" w:styleId="0f4">
    <w:name w:val="0 Рисунок Подпись"/>
    <w:next w:val="xl80"/>
    <w:uiPriority w:val="99"/>
    <w:rsid w:val="00C7769C"/>
    <w:rPr>
      <w:rFonts w:ascii="Calibri" w:eastAsia="Times New Roman" w:hAnsi="Calibri" w:cs="Times New Roman"/>
      <w:lang w:eastAsia="ru-RU"/>
    </w:rPr>
  </w:style>
  <w:style w:type="character" w:customStyle="1" w:styleId="FootnoteTextChar7">
    <w:name w:val="Footnote Text Char7"/>
    <w:aliases w:val="Footnote Text Char Знак Знак Char6,Footnote Text Char Знак Char6,Footnote Text Char Знак Знак Знак Знак Char6,Знак2 Char6,Footnote Text Char Знак Знак Знак Знак Char Char Char6,Знак Char,Знак1 Знак Char2,Текст сноски Знак Знак Char1"/>
    <w:uiPriority w:val="99"/>
    <w:semiHidden/>
    <w:locked/>
    <w:rsid w:val="00C7769C"/>
  </w:style>
  <w:style w:type="paragraph" w:customStyle="1" w:styleId="afffffffffffffffffffffffffffffe">
    <w:name w:val="Таблица шапка"/>
    <w:basedOn w:val="affff4"/>
    <w:next w:val="affff4"/>
    <w:rsid w:val="00C7769C"/>
    <w:pPr>
      <w:ind w:firstLine="357"/>
      <w:jc w:val="both"/>
    </w:pPr>
    <w:rPr>
      <w:lang w:val="ru-RU" w:eastAsia="ru-RU"/>
    </w:rPr>
  </w:style>
  <w:style w:type="character" w:customStyle="1" w:styleId="affffffffffffffffffffffffffffff">
    <w:name w:val="Таблица шапка Знак"/>
    <w:locked/>
    <w:rsid w:val="00C7769C"/>
  </w:style>
  <w:style w:type="character" w:customStyle="1" w:styleId="1ffffffff0">
    <w:name w:val="Сильное выделение1"/>
    <w:rsid w:val="00C7769C"/>
  </w:style>
  <w:style w:type="character" w:customStyle="1" w:styleId="SubtitleChar3">
    <w:name w:val="Subtitle Char3"/>
    <w:uiPriority w:val="99"/>
    <w:rsid w:val="00C7769C"/>
  </w:style>
  <w:style w:type="paragraph" w:customStyle="1" w:styleId="Body">
    <w:name w:val="Body"/>
    <w:link w:val="Body0"/>
    <w:rsid w:val="00C7769C"/>
    <w:rPr>
      <w:rFonts w:ascii="Calibri" w:eastAsia="Times New Roman" w:hAnsi="Calibri" w:cs="Times New Roman"/>
      <w:lang w:eastAsia="ru-RU"/>
    </w:rPr>
  </w:style>
  <w:style w:type="character" w:customStyle="1" w:styleId="HTMLPreformattedChar2">
    <w:name w:val="HTML Preformatted Char2"/>
    <w:rsid w:val="00C7769C"/>
  </w:style>
  <w:style w:type="character" w:customStyle="1" w:styleId="apple-tab-span">
    <w:name w:val="apple-tab-span"/>
    <w:uiPriority w:val="99"/>
    <w:rsid w:val="00C7769C"/>
  </w:style>
  <w:style w:type="paragraph" w:customStyle="1" w:styleId="XML">
    <w:name w:val="XML_примеры"/>
    <w:basedOn w:val="affff4"/>
    <w:next w:val="HTML1"/>
    <w:uiPriority w:val="99"/>
    <w:rsid w:val="00C7769C"/>
    <w:pPr>
      <w:ind w:firstLine="357"/>
      <w:jc w:val="both"/>
    </w:pPr>
    <w:rPr>
      <w:lang w:val="ru-RU" w:eastAsia="ru-RU"/>
    </w:rPr>
  </w:style>
  <w:style w:type="character" w:customStyle="1" w:styleId="affffffffffffffffffffffffffffff0">
    <w:name w:val="Аттрибут Знак"/>
    <w:uiPriority w:val="99"/>
    <w:rsid w:val="00C7769C"/>
  </w:style>
  <w:style w:type="character" w:customStyle="1" w:styleId="xmlplain">
    <w:name w:val="xml_plain"/>
    <w:uiPriority w:val="99"/>
    <w:rsid w:val="00C7769C"/>
  </w:style>
  <w:style w:type="paragraph" w:customStyle="1" w:styleId="affffffffffffffffffffffffffffff1">
    <w:name w:val="_Заголовок без нумерации Не в оглавлении"/>
    <w:basedOn w:val="affff4"/>
    <w:link w:val="affffffffffffffffffffffffffffff2"/>
    <w:uiPriority w:val="99"/>
    <w:rsid w:val="00C7769C"/>
    <w:pPr>
      <w:ind w:firstLine="357"/>
      <w:jc w:val="both"/>
    </w:pPr>
  </w:style>
  <w:style w:type="paragraph" w:customStyle="1" w:styleId="affffffffffffffffffffffffffffff3">
    <w:name w:val="_Заголовок таблицы"/>
    <w:basedOn w:val="affff4"/>
    <w:uiPriority w:val="99"/>
    <w:rsid w:val="00C7769C"/>
    <w:pPr>
      <w:ind w:firstLine="357"/>
      <w:jc w:val="both"/>
    </w:pPr>
    <w:rPr>
      <w:lang w:val="ru-RU" w:eastAsia="ru-RU"/>
    </w:rPr>
  </w:style>
  <w:style w:type="paragraph" w:customStyle="1" w:styleId="affffffffffffffffffffffffffffff4">
    <w:name w:val="подпись рис."/>
    <w:basedOn w:val="affff4"/>
    <w:next w:val="2ffffa"/>
    <w:uiPriority w:val="99"/>
    <w:rsid w:val="00C7769C"/>
    <w:pPr>
      <w:ind w:firstLine="357"/>
      <w:jc w:val="both"/>
    </w:pPr>
    <w:rPr>
      <w:lang w:val="ru-RU" w:eastAsia="ru-RU"/>
    </w:rPr>
  </w:style>
  <w:style w:type="character" w:customStyle="1" w:styleId="affffffffffffffffffffffffffffff5">
    <w:name w:val="подпись рис. Знак"/>
    <w:uiPriority w:val="99"/>
    <w:locked/>
    <w:rsid w:val="00C7769C"/>
  </w:style>
  <w:style w:type="paragraph" w:customStyle="1" w:styleId="1ffffffff1">
    <w:name w:val="_Заголовок 1"/>
    <w:basedOn w:val="1ffa"/>
    <w:next w:val="affffffffffffffffffffffffffffff3"/>
    <w:link w:val="1ffffffff2"/>
    <w:uiPriority w:val="99"/>
    <w:rsid w:val="00C7769C"/>
    <w:pPr>
      <w:keepLines/>
      <w:widowControl/>
      <w:tabs>
        <w:tab w:val="left" w:pos="142"/>
        <w:tab w:val="num" w:pos="789"/>
      </w:tabs>
      <w:suppressAutoHyphens/>
      <w:spacing w:after="60" w:line="360" w:lineRule="atLeast"/>
      <w:ind w:left="789" w:hanging="432"/>
    </w:pPr>
    <w:rPr>
      <w:rFonts w:ascii="Arial" w:hAnsi="Arial"/>
      <w:caps/>
    </w:rPr>
  </w:style>
  <w:style w:type="paragraph" w:customStyle="1" w:styleId="3ffff6">
    <w:name w:val="_Заголовок 3"/>
    <w:basedOn w:val="3b"/>
    <w:next w:val="affffffffffffffffffffffffffffff4"/>
    <w:uiPriority w:val="99"/>
    <w:rsid w:val="00C7769C"/>
    <w:pPr>
      <w:numPr>
        <w:numId w:val="0"/>
      </w:numPr>
      <w:tabs>
        <w:tab w:val="clear" w:pos="1560"/>
        <w:tab w:val="num" w:pos="1077"/>
      </w:tabs>
      <w:spacing w:after="60" w:line="240" w:lineRule="auto"/>
      <w:ind w:left="1077" w:hanging="720"/>
      <w:jc w:val="both"/>
    </w:pPr>
    <w:rPr>
      <w:rFonts w:ascii="Arial" w:hAnsi="Arial"/>
    </w:rPr>
  </w:style>
  <w:style w:type="character" w:customStyle="1" w:styleId="3ffff7">
    <w:name w:val="_Заголовок 3 Знак"/>
    <w:uiPriority w:val="99"/>
    <w:locked/>
    <w:rsid w:val="00C7769C"/>
  </w:style>
  <w:style w:type="paragraph" w:customStyle="1" w:styleId="affffffffffffffffffffffffffffff6">
    <w:name w:val="_Основной с красной строки"/>
    <w:basedOn w:val="affff4"/>
    <w:uiPriority w:val="99"/>
    <w:rsid w:val="00C7769C"/>
    <w:pPr>
      <w:ind w:firstLine="357"/>
      <w:jc w:val="both"/>
    </w:pPr>
    <w:rPr>
      <w:lang w:val="ru-RU" w:eastAsia="ru-RU"/>
    </w:rPr>
  </w:style>
  <w:style w:type="character" w:customStyle="1" w:styleId="affffffffffffffffffffffffffffff7">
    <w:name w:val="_Основной с красной строки Знак"/>
    <w:uiPriority w:val="99"/>
    <w:locked/>
    <w:rsid w:val="00C7769C"/>
  </w:style>
  <w:style w:type="paragraph" w:customStyle="1" w:styleId="EBFigName">
    <w:name w:val="_EB_Fig_Name"/>
    <w:basedOn w:val="affff4"/>
    <w:next w:val="affff4"/>
    <w:rsid w:val="00C7769C"/>
    <w:pPr>
      <w:ind w:firstLine="357"/>
      <w:jc w:val="both"/>
    </w:pPr>
    <w:rPr>
      <w:lang w:val="ru-RU" w:eastAsia="ru-RU"/>
    </w:rPr>
  </w:style>
  <w:style w:type="character" w:customStyle="1" w:styleId="sentence">
    <w:name w:val="sentence"/>
    <w:uiPriority w:val="99"/>
    <w:rsid w:val="00C7769C"/>
  </w:style>
  <w:style w:type="character" w:customStyle="1" w:styleId="2ffffffc">
    <w:name w:val="Схема документа Знак2"/>
    <w:rsid w:val="00C7769C"/>
  </w:style>
  <w:style w:type="paragraph" w:customStyle="1" w:styleId="EBFigure">
    <w:name w:val="_EB_Figure"/>
    <w:next w:val="affff4"/>
    <w:rsid w:val="00C7769C"/>
    <w:rPr>
      <w:rFonts w:ascii="Calibri" w:eastAsia="Times New Roman" w:hAnsi="Calibri" w:cs="Times New Roman"/>
      <w:lang w:eastAsia="ru-RU"/>
    </w:rPr>
  </w:style>
  <w:style w:type="character" w:customStyle="1" w:styleId="CommentTextChar4">
    <w:name w:val="Comment Text Char4"/>
    <w:locked/>
    <w:rsid w:val="00C7769C"/>
  </w:style>
  <w:style w:type="character" w:customStyle="1" w:styleId="BodyTextIndent2Char3">
    <w:name w:val="Body Text Indent 2 Char3"/>
    <w:uiPriority w:val="99"/>
    <w:rsid w:val="00C7769C"/>
  </w:style>
  <w:style w:type="character" w:customStyle="1" w:styleId="BodyTextIndentChar1">
    <w:name w:val="Body Text Indent Char1"/>
    <w:rsid w:val="00C7769C"/>
  </w:style>
  <w:style w:type="character" w:customStyle="1" w:styleId="BodyTextIndent3Char3">
    <w:name w:val="Body Text Indent 3 Char3"/>
    <w:uiPriority w:val="99"/>
    <w:rsid w:val="00C7769C"/>
  </w:style>
  <w:style w:type="character" w:customStyle="1" w:styleId="PlainTextChar3">
    <w:name w:val="Plain Text Char3"/>
    <w:uiPriority w:val="99"/>
    <w:rsid w:val="00C7769C"/>
  </w:style>
  <w:style w:type="character" w:customStyle="1" w:styleId="DateChar1">
    <w:name w:val="Date Char1"/>
    <w:rsid w:val="00C7769C"/>
  </w:style>
  <w:style w:type="character" w:customStyle="1" w:styleId="DateChar3">
    <w:name w:val="Date Char3"/>
    <w:uiPriority w:val="99"/>
    <w:rsid w:val="00C7769C"/>
  </w:style>
  <w:style w:type="character" w:customStyle="1" w:styleId="TitleChar3">
    <w:name w:val="Title Char3"/>
    <w:uiPriority w:val="99"/>
    <w:rsid w:val="00C7769C"/>
  </w:style>
  <w:style w:type="character" w:customStyle="1" w:styleId="NoteHeadingChar1">
    <w:name w:val="Note Heading Char1"/>
    <w:rsid w:val="00C7769C"/>
  </w:style>
  <w:style w:type="character" w:customStyle="1" w:styleId="NoteHeadingChar3">
    <w:name w:val="Note Heading Char3"/>
    <w:uiPriority w:val="99"/>
    <w:rsid w:val="00C7769C"/>
  </w:style>
  <w:style w:type="paragraph" w:customStyle="1" w:styleId="BodyText24">
    <w:name w:val="Body Text 24"/>
    <w:basedOn w:val="affff4"/>
    <w:rsid w:val="00C7769C"/>
    <w:pPr>
      <w:ind w:firstLine="357"/>
      <w:jc w:val="both"/>
    </w:pPr>
    <w:rPr>
      <w:lang w:val="ru-RU" w:eastAsia="ru-RU"/>
    </w:rPr>
  </w:style>
  <w:style w:type="character" w:customStyle="1" w:styleId="FootnoteTextChar3">
    <w:name w:val="Footnote Text Char3"/>
    <w:aliases w:val="Footnote Text Char Знак Знак Char2,Footnote Text Char Знак Char2,Footnote Text Char Знак Знак Знак Знак Char2,Знак2 Char2,Знак2 Char21,Footnote Text Char Знак Знак Знак Знак Char Char Char2"/>
    <w:locked/>
    <w:rsid w:val="00C7769C"/>
  </w:style>
  <w:style w:type="character" w:customStyle="1" w:styleId="Heading2Char2">
    <w:name w:val="Heading 2 Char2"/>
    <w:aliases w:val="contract Char2,H2 Char2,h2 Char2,2 Char2,Numbered text 3 Char2,heading 2 Char1,21 Char2,22 Char2,211 Char2,h:2 Char2,h:2app Char2,T2 Char2,TF-Overskrit 2 Char2,Title2 Char2,ITT t2 Char2,PA Major Section Char2,TE Heading 2 Char2,R2 Char2"/>
    <w:uiPriority w:val="99"/>
    <w:locked/>
    <w:rsid w:val="00C7769C"/>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PIM 5 Cha1"/>
    <w:uiPriority w:val="99"/>
    <w:locked/>
    <w:rsid w:val="00C7769C"/>
  </w:style>
  <w:style w:type="character" w:customStyle="1" w:styleId="Heading6Char2">
    <w:name w:val="Heading 6 Char2"/>
    <w:aliases w:val="ITT t6 Char2,PA Appendix Char2,6 Char2,heading 6 Char1,Bullet list Char2,Bullet list1 Char2,Bullet list2 Char2,Bullet list11 Char2,Bullet list3 Char2,Bullet list12 Char2,Bullet list21 Char2,Bullet list111 Char2,Bullet lis Char2,H6 Char2"/>
    <w:locked/>
    <w:rsid w:val="00C7769C"/>
  </w:style>
  <w:style w:type="character" w:customStyle="1" w:styleId="Heading8Char3">
    <w:name w:val="Heading 8 Char3"/>
    <w:aliases w:val="ITT t8 Char3,PA Appendix Minor Char3,8 Char3,r Char3,requirement Char3,req2 Char3,Reference List Char3,heading 8 Char1,action Char3,action Char31,action1 Char3,action2 Char3,action11 Char3,action3 Char3,action4 Char3,action5 Char3"/>
    <w:locked/>
    <w:rsid w:val="00C7769C"/>
  </w:style>
  <w:style w:type="character" w:customStyle="1" w:styleId="Heading9Char3">
    <w:name w:val="Heading 9 Char3"/>
    <w:aliases w:val="ITT t9 Char3,9 Char3,rb Char3,req bullet Char3,req1 Char3,heading 9 Char1,progress Char3,Titre 10 Char3,progress Char31,App Heading Char3,progress1 Char3,progress2 Char3,progress11 Char3,progress3 Char3,progress4 Char3,progress5 Char3"/>
    <w:locked/>
    <w:rsid w:val="00C7769C"/>
  </w:style>
  <w:style w:type="character" w:customStyle="1" w:styleId="BalloonTextChar2">
    <w:name w:val="Balloon Text Char2"/>
    <w:locked/>
    <w:rsid w:val="00C7769C"/>
  </w:style>
  <w:style w:type="character" w:customStyle="1" w:styleId="HeaderChar1">
    <w:name w:val="Header Char1"/>
    <w:locked/>
    <w:rsid w:val="00C7769C"/>
  </w:style>
  <w:style w:type="character" w:customStyle="1" w:styleId="FooterChar1">
    <w:name w:val="Footer Char1"/>
    <w:aliases w:val="Не удалять! Char1"/>
    <w:locked/>
    <w:rsid w:val="00C7769C"/>
  </w:style>
  <w:style w:type="character" w:customStyle="1" w:styleId="DocumentMapChar1">
    <w:name w:val="Document Map Char1"/>
    <w:locked/>
    <w:rsid w:val="00C7769C"/>
  </w:style>
  <w:style w:type="character" w:customStyle="1" w:styleId="SubtitleChar5">
    <w:name w:val="Subtitle Char5"/>
    <w:uiPriority w:val="99"/>
    <w:rsid w:val="00C7769C"/>
  </w:style>
  <w:style w:type="paragraph" w:customStyle="1" w:styleId="BalloonText3">
    <w:name w:val="Balloon Text3"/>
    <w:basedOn w:val="affff4"/>
    <w:next w:val="List1"/>
    <w:rsid w:val="00C7769C"/>
    <w:pPr>
      <w:ind w:firstLine="357"/>
      <w:jc w:val="both"/>
    </w:pPr>
    <w:rPr>
      <w:lang w:val="ru-RU" w:eastAsia="ru-RU"/>
    </w:rPr>
  </w:style>
  <w:style w:type="character" w:customStyle="1" w:styleId="SalutationChar1">
    <w:name w:val="Salutation Char1"/>
    <w:rsid w:val="00C7769C"/>
  </w:style>
  <w:style w:type="character" w:customStyle="1" w:styleId="SalutationChar3">
    <w:name w:val="Salutation Char3"/>
    <w:uiPriority w:val="99"/>
    <w:rsid w:val="00C7769C"/>
  </w:style>
  <w:style w:type="character" w:customStyle="1" w:styleId="CommentSubjectChar2">
    <w:name w:val="Comment Subject Char2"/>
    <w:locked/>
    <w:rsid w:val="00C7769C"/>
  </w:style>
  <w:style w:type="character" w:customStyle="1" w:styleId="HTMLPreformattedChar4">
    <w:name w:val="HTML Preformatted Char4"/>
    <w:uiPriority w:val="99"/>
    <w:rsid w:val="00C7769C"/>
  </w:style>
  <w:style w:type="paragraph" w:customStyle="1" w:styleId="PlainText3">
    <w:name w:val="Plain Text3"/>
    <w:basedOn w:val="affff4"/>
    <w:uiPriority w:val="99"/>
    <w:rsid w:val="00C7769C"/>
    <w:pPr>
      <w:ind w:firstLine="357"/>
      <w:jc w:val="both"/>
    </w:pPr>
    <w:rPr>
      <w:lang w:val="ru-RU" w:eastAsia="ru-RU"/>
    </w:rPr>
  </w:style>
  <w:style w:type="character" w:customStyle="1" w:styleId="E-mailSignatureChar3">
    <w:name w:val="E-mail Signature Char3"/>
    <w:uiPriority w:val="99"/>
    <w:locked/>
    <w:rsid w:val="00C7769C"/>
  </w:style>
  <w:style w:type="character" w:customStyle="1" w:styleId="MacroTextChar3">
    <w:name w:val="Macro Text Char3"/>
    <w:uiPriority w:val="99"/>
    <w:locked/>
    <w:rsid w:val="00C7769C"/>
  </w:style>
  <w:style w:type="character" w:customStyle="1" w:styleId="EndnoteTextChar3">
    <w:name w:val="Endnote Text Char3"/>
    <w:rsid w:val="00C7769C"/>
  </w:style>
  <w:style w:type="character" w:customStyle="1" w:styleId="BodyText3Char1">
    <w:name w:val="Body Text 3 Char1"/>
    <w:rsid w:val="00C7769C"/>
  </w:style>
  <w:style w:type="character" w:customStyle="1" w:styleId="BodyText3Char3">
    <w:name w:val="Body Text 3 Char3"/>
    <w:uiPriority w:val="99"/>
    <w:rsid w:val="00C7769C"/>
  </w:style>
  <w:style w:type="character" w:customStyle="1" w:styleId="BodyText2Char3">
    <w:name w:val="Body Text 2 Char3"/>
    <w:uiPriority w:val="99"/>
    <w:rsid w:val="00C7769C"/>
  </w:style>
  <w:style w:type="character" w:customStyle="1" w:styleId="BodyTextFirstIndentChar3">
    <w:name w:val="Body Text First Indent Char3"/>
    <w:uiPriority w:val="99"/>
    <w:rsid w:val="00C7769C"/>
  </w:style>
  <w:style w:type="character" w:customStyle="1" w:styleId="BodyTextFirstIndent2Char1">
    <w:name w:val="Body Text First Indent 2 Char1"/>
    <w:rsid w:val="00C7769C"/>
  </w:style>
  <w:style w:type="character" w:customStyle="1" w:styleId="BodyTextFirstIndent2Char3">
    <w:name w:val="Body Text First Indent 2 Char3"/>
    <w:uiPriority w:val="99"/>
    <w:rsid w:val="00C7769C"/>
  </w:style>
  <w:style w:type="character" w:customStyle="1" w:styleId="SignatureChar1">
    <w:name w:val="Signature Char1"/>
    <w:rsid w:val="00C7769C"/>
  </w:style>
  <w:style w:type="character" w:customStyle="1" w:styleId="SignatureChar3">
    <w:name w:val="Signature Char3"/>
    <w:uiPriority w:val="99"/>
    <w:rsid w:val="00C7769C"/>
  </w:style>
  <w:style w:type="character" w:customStyle="1" w:styleId="ClosingChar1">
    <w:name w:val="Closing Char1"/>
    <w:rsid w:val="00C7769C"/>
  </w:style>
  <w:style w:type="character" w:customStyle="1" w:styleId="ClosingChar3">
    <w:name w:val="Closing Char3"/>
    <w:uiPriority w:val="99"/>
    <w:rsid w:val="00C7769C"/>
  </w:style>
  <w:style w:type="character" w:customStyle="1" w:styleId="MessageHeaderChar1">
    <w:name w:val="Message Header Char1"/>
    <w:rsid w:val="00C7769C"/>
  </w:style>
  <w:style w:type="character" w:customStyle="1" w:styleId="MessageHeaderChar3">
    <w:name w:val="Message Header Char3"/>
    <w:uiPriority w:val="99"/>
    <w:rsid w:val="00C7769C"/>
  </w:style>
  <w:style w:type="paragraph" w:customStyle="1" w:styleId="affffffffffffffffffffffffffffff8">
    <w:name w:val="Ненум.список"/>
    <w:basedOn w:val="afffffffffff2"/>
    <w:link w:val="affffffffffffffffffffffffffffff9"/>
    <w:rsid w:val="00C7769C"/>
    <w:pPr>
      <w:tabs>
        <w:tab w:val="clear" w:pos="3345"/>
        <w:tab w:val="num" w:pos="927"/>
      </w:tabs>
      <w:spacing w:before="0" w:line="360" w:lineRule="atLeast"/>
      <w:ind w:left="0" w:firstLine="709"/>
      <w:contextualSpacing/>
    </w:pPr>
    <w:rPr>
      <w:rFonts w:ascii="Times New Roman" w:hAnsi="Times New Roman"/>
      <w:spacing w:val="0"/>
      <w:sz w:val="28"/>
    </w:rPr>
  </w:style>
  <w:style w:type="character" w:customStyle="1" w:styleId="affffffffffffffffffffffffffffff9">
    <w:name w:val="Ненум.список Знак"/>
    <w:link w:val="affffffffffffffffffffffffffffff8"/>
    <w:locked/>
    <w:rsid w:val="00C7769C"/>
    <w:rPr>
      <w:rFonts w:ascii="Times New Roman" w:eastAsia="Times New Roman" w:hAnsi="Times New Roman" w:cs="Times New Roman"/>
      <w:sz w:val="28"/>
      <w:szCs w:val="20"/>
      <w:lang w:eastAsia="ru-RU"/>
    </w:rPr>
  </w:style>
  <w:style w:type="paragraph" w:customStyle="1" w:styleId="affffffffffffffffffffffffffffffa">
    <w:name w:val="Номер в таблице"/>
    <w:basedOn w:val="affff4"/>
    <w:link w:val="affffffffffffffffffffffffffffffb"/>
    <w:rsid w:val="00C7769C"/>
    <w:pPr>
      <w:ind w:left="142"/>
      <w:jc w:val="right"/>
    </w:pPr>
    <w:rPr>
      <w:sz w:val="28"/>
      <w:szCs w:val="20"/>
    </w:rPr>
  </w:style>
  <w:style w:type="character" w:customStyle="1" w:styleId="affffffffffffffffffffffffffffffb">
    <w:name w:val="Номер в таблице Знак"/>
    <w:link w:val="affffffffffffffffffffffffffffffa"/>
    <w:locked/>
    <w:rsid w:val="00C7769C"/>
    <w:rPr>
      <w:rFonts w:ascii="Times New Roman" w:eastAsia="Times New Roman" w:hAnsi="Times New Roman" w:cs="Times New Roman"/>
      <w:sz w:val="28"/>
      <w:szCs w:val="20"/>
      <w:lang w:val="en-US"/>
    </w:rPr>
  </w:style>
  <w:style w:type="paragraph" w:customStyle="1" w:styleId="affffffffffffffffffffffffffffffc">
    <w:name w:val="Нумерованный сп."/>
    <w:basedOn w:val="affff4"/>
    <w:link w:val="affffffffffffffffffffffffffffffd"/>
    <w:rsid w:val="00C7769C"/>
    <w:pPr>
      <w:spacing w:after="120" w:line="360" w:lineRule="atLeast"/>
      <w:ind w:firstLine="709"/>
      <w:contextualSpacing/>
      <w:jc w:val="both"/>
    </w:pPr>
    <w:rPr>
      <w:sz w:val="28"/>
      <w:szCs w:val="20"/>
    </w:rPr>
  </w:style>
  <w:style w:type="character" w:customStyle="1" w:styleId="affffffffffffffffffffffffffffffd">
    <w:name w:val="Нумерованный сп. Знак"/>
    <w:link w:val="affffffffffffffffffffffffffffffc"/>
    <w:locked/>
    <w:rsid w:val="00C7769C"/>
    <w:rPr>
      <w:rFonts w:ascii="Times New Roman" w:eastAsia="Times New Roman" w:hAnsi="Times New Roman" w:cs="Times New Roman"/>
      <w:sz w:val="28"/>
      <w:szCs w:val="20"/>
      <w:lang w:val="en-US"/>
    </w:rPr>
  </w:style>
  <w:style w:type="paragraph" w:customStyle="1" w:styleId="affffffffffffffffffffffffffffffe">
    <w:name w:val="Текст таблицы"/>
    <w:basedOn w:val="affff4"/>
    <w:link w:val="afffffffffffffffffffffffffffffff"/>
    <w:rsid w:val="00C7769C"/>
    <w:rPr>
      <w:sz w:val="22"/>
      <w:szCs w:val="20"/>
    </w:rPr>
  </w:style>
  <w:style w:type="paragraph" w:customStyle="1" w:styleId="afffffffffffffffffffffffffffffff0">
    <w:name w:val="Шапка таблицы"/>
    <w:basedOn w:val="affffffffffffffffffffffffffffffe"/>
    <w:qFormat/>
    <w:rsid w:val="00C7769C"/>
    <w:pPr>
      <w:keepNext/>
      <w:jc w:val="center"/>
    </w:pPr>
    <w:rPr>
      <w:b/>
      <w:szCs w:val="24"/>
    </w:rPr>
  </w:style>
  <w:style w:type="paragraph" w:customStyle="1" w:styleId="afffffffffffffffffffffffffffffff1">
    <w:name w:val="Основной т."/>
    <w:basedOn w:val="affff4"/>
    <w:link w:val="afffffffffffffffffffffffffffffff2"/>
    <w:rsid w:val="00C7769C"/>
    <w:pPr>
      <w:spacing w:after="120" w:line="360" w:lineRule="atLeast"/>
      <w:ind w:firstLine="709"/>
      <w:jc w:val="both"/>
    </w:pPr>
    <w:rPr>
      <w:sz w:val="28"/>
      <w:szCs w:val="20"/>
    </w:rPr>
  </w:style>
  <w:style w:type="character" w:customStyle="1" w:styleId="afffffffffffffffffffffffffffffff2">
    <w:name w:val="Основной т. Знак"/>
    <w:link w:val="afffffffffffffffffffffffffffffff1"/>
    <w:locked/>
    <w:rsid w:val="00C7769C"/>
    <w:rPr>
      <w:rFonts w:ascii="Times New Roman" w:eastAsia="Times New Roman" w:hAnsi="Times New Roman" w:cs="Times New Roman"/>
      <w:sz w:val="28"/>
      <w:szCs w:val="20"/>
      <w:lang w:val="en-US"/>
    </w:rPr>
  </w:style>
  <w:style w:type="paragraph" w:customStyle="1" w:styleId="afffffffffffffffffffffffffffffff3">
    <w:name w:val="Абз. перед списком"/>
    <w:basedOn w:val="afffffffffffffffffffffffffffffff1"/>
    <w:next w:val="affff4"/>
    <w:link w:val="afffffffffffffffffffffffffffffff4"/>
    <w:rsid w:val="00C7769C"/>
    <w:pPr>
      <w:keepNext/>
    </w:pPr>
  </w:style>
  <w:style w:type="character" w:customStyle="1" w:styleId="afffffffffffffffffffffffffffffff4">
    <w:name w:val="Абз. перед списком Знак"/>
    <w:link w:val="afffffffffffffffffffffffffffffff3"/>
    <w:locked/>
    <w:rsid w:val="00C7769C"/>
    <w:rPr>
      <w:rFonts w:ascii="Times New Roman" w:eastAsia="Times New Roman" w:hAnsi="Times New Roman" w:cs="Times New Roman"/>
      <w:sz w:val="28"/>
      <w:szCs w:val="20"/>
      <w:lang w:val="en-US"/>
    </w:rPr>
  </w:style>
  <w:style w:type="paragraph" w:customStyle="1" w:styleId="ASFKListnum">
    <w:name w:val="_ASFK_List_num"/>
    <w:rsid w:val="00C7769C"/>
    <w:pPr>
      <w:tabs>
        <w:tab w:val="num" w:pos="567"/>
      </w:tabs>
      <w:spacing w:before="120" w:after="120" w:line="240" w:lineRule="auto"/>
      <w:ind w:left="284" w:hanging="227"/>
      <w:contextualSpacing/>
    </w:pPr>
    <w:rPr>
      <w:rFonts w:ascii="Times New Roman" w:eastAsia="Times New Roman" w:hAnsi="Times New Roman" w:cs="Times New Roman"/>
      <w:sz w:val="28"/>
      <w:szCs w:val="20"/>
      <w:lang w:eastAsia="ru-RU"/>
    </w:rPr>
  </w:style>
  <w:style w:type="paragraph" w:customStyle="1" w:styleId="79">
    <w:name w:val="Рецензия7"/>
    <w:hidden/>
    <w:uiPriority w:val="99"/>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105">
    <w:name w:val="Абзац списка10"/>
    <w:basedOn w:val="affff4"/>
    <w:link w:val="ListParagraphChar"/>
    <w:qFormat/>
    <w:rsid w:val="00C7769C"/>
    <w:pPr>
      <w:ind w:left="708"/>
    </w:pPr>
    <w:rPr>
      <w:szCs w:val="20"/>
    </w:rPr>
  </w:style>
  <w:style w:type="paragraph" w:customStyle="1" w:styleId="6b">
    <w:name w:val="Заголовок оглавления6"/>
    <w:basedOn w:val="1ffa"/>
    <w:next w:val="affff4"/>
    <w:rsid w:val="00C7769C"/>
    <w:pPr>
      <w:pageBreakBefore/>
      <w:spacing w:before="480" w:line="276" w:lineRule="auto"/>
      <w:outlineLvl w:val="9"/>
    </w:pPr>
    <w:rPr>
      <w:rFonts w:ascii="Cambria" w:hAnsi="Cambria"/>
      <w:caps/>
      <w:color w:val="365F91"/>
      <w:sz w:val="20"/>
      <w:szCs w:val="20"/>
    </w:rPr>
  </w:style>
  <w:style w:type="character" w:customStyle="1" w:styleId="ListParagraphChar">
    <w:name w:val="List Paragraph Char"/>
    <w:aliases w:val="Абзац списка для документа Char"/>
    <w:link w:val="105"/>
    <w:locked/>
    <w:rsid w:val="00C7769C"/>
    <w:rPr>
      <w:rFonts w:ascii="Times New Roman" w:eastAsia="Times New Roman" w:hAnsi="Times New Roman" w:cs="Times New Roman"/>
      <w:sz w:val="24"/>
      <w:szCs w:val="20"/>
      <w:lang w:val="en-US"/>
    </w:rPr>
  </w:style>
  <w:style w:type="paragraph" w:customStyle="1" w:styleId="2ffffffd">
    <w:name w:val="Без интервала2"/>
    <w:rsid w:val="00C7769C"/>
    <w:pPr>
      <w:spacing w:after="0" w:line="240" w:lineRule="auto"/>
    </w:pPr>
    <w:rPr>
      <w:rFonts w:ascii="Calibri" w:eastAsia="Times New Roman" w:hAnsi="Calibri" w:cs="Times New Roman"/>
    </w:rPr>
  </w:style>
  <w:style w:type="paragraph" w:customStyle="1" w:styleId="88">
    <w:name w:val="Рецензия8"/>
    <w:hidden/>
    <w:uiPriority w:val="99"/>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13a">
    <w:name w:val="Абзац списка13"/>
    <w:basedOn w:val="affff4"/>
    <w:uiPriority w:val="99"/>
    <w:rsid w:val="00C7769C"/>
    <w:pPr>
      <w:ind w:left="708"/>
    </w:pPr>
    <w:rPr>
      <w:szCs w:val="20"/>
      <w:lang w:val="ru-RU" w:eastAsia="ru-RU"/>
    </w:rPr>
  </w:style>
  <w:style w:type="paragraph" w:customStyle="1" w:styleId="7a">
    <w:name w:val="Заголовок оглавления7"/>
    <w:basedOn w:val="1ffa"/>
    <w:next w:val="affff4"/>
    <w:uiPriority w:val="99"/>
    <w:rsid w:val="00C7769C"/>
    <w:pPr>
      <w:pageBreakBefore/>
      <w:spacing w:before="480" w:line="276" w:lineRule="auto"/>
      <w:outlineLvl w:val="9"/>
    </w:pPr>
    <w:rPr>
      <w:rFonts w:ascii="Cambria" w:hAnsi="Cambria"/>
      <w:caps/>
      <w:color w:val="365F91"/>
      <w:sz w:val="20"/>
    </w:rPr>
  </w:style>
  <w:style w:type="paragraph" w:customStyle="1" w:styleId="3ffff8">
    <w:name w:val="Без интервала3"/>
    <w:uiPriority w:val="99"/>
    <w:rsid w:val="00C7769C"/>
    <w:pPr>
      <w:spacing w:after="0" w:line="240" w:lineRule="auto"/>
    </w:pPr>
    <w:rPr>
      <w:rFonts w:ascii="Calibri" w:eastAsia="Times New Roman" w:hAnsi="Calibri" w:cs="Times New Roman"/>
    </w:rPr>
  </w:style>
  <w:style w:type="character" w:customStyle="1" w:styleId="1ffffffff3">
    <w:name w:val="Обычный текст Знак1"/>
    <w:rsid w:val="00C7769C"/>
    <w:rPr>
      <w:sz w:val="28"/>
    </w:rPr>
  </w:style>
  <w:style w:type="paragraph" w:customStyle="1" w:styleId="319">
    <w:name w:val="Светлая сетка — акцент 31"/>
    <w:basedOn w:val="affff4"/>
    <w:qFormat/>
    <w:rsid w:val="00C7769C"/>
    <w:pPr>
      <w:ind w:left="708"/>
    </w:pPr>
    <w:rPr>
      <w:sz w:val="28"/>
      <w:lang w:val="ru-RU"/>
    </w:rPr>
  </w:style>
  <w:style w:type="paragraph" w:customStyle="1" w:styleId="31a">
    <w:name w:val="Светлый список — акцент 31"/>
    <w:hidden/>
    <w:semiHidden/>
    <w:rsid w:val="00C7769C"/>
    <w:pPr>
      <w:spacing w:after="0" w:line="240" w:lineRule="auto"/>
    </w:pPr>
    <w:rPr>
      <w:rFonts w:ascii="Times New Roman" w:eastAsia="Times New Roman" w:hAnsi="Times New Roman" w:cs="Times New Roman"/>
      <w:sz w:val="28"/>
      <w:szCs w:val="24"/>
    </w:rPr>
  </w:style>
  <w:style w:type="character" w:customStyle="1" w:styleId="ASFKTableListMark0">
    <w:name w:val="_ASFK_Table_List_Mark Знак"/>
    <w:link w:val="ASFKTableListMark"/>
    <w:locked/>
    <w:rsid w:val="00C7769C"/>
    <w:rPr>
      <w:rFonts w:ascii="Times New Roman" w:eastAsia="Times New Roman" w:hAnsi="Times New Roman" w:cs="Times New Roman"/>
      <w:szCs w:val="20"/>
      <w:lang w:eastAsia="ru-RU"/>
    </w:rPr>
  </w:style>
  <w:style w:type="paragraph" w:customStyle="1" w:styleId="ASFKNormalWithout">
    <w:name w:val="_ASFK_Normal_Without"/>
    <w:basedOn w:val="affff4"/>
    <w:next w:val="affff4"/>
    <w:link w:val="ASFKNormalWithout0"/>
    <w:rsid w:val="00C7769C"/>
    <w:pPr>
      <w:keepNext/>
      <w:spacing w:before="120" w:after="60"/>
      <w:ind w:firstLine="567"/>
      <w:contextualSpacing/>
    </w:pPr>
    <w:rPr>
      <w:sz w:val="22"/>
      <w:szCs w:val="20"/>
    </w:rPr>
  </w:style>
  <w:style w:type="paragraph" w:customStyle="1" w:styleId="12f1">
    <w:name w:val="Цветной список — акцент 12"/>
    <w:basedOn w:val="affff4"/>
    <w:qFormat/>
    <w:rsid w:val="00C7769C"/>
    <w:pPr>
      <w:spacing w:after="200" w:line="276" w:lineRule="auto"/>
      <w:ind w:left="720"/>
      <w:contextualSpacing/>
    </w:pPr>
    <w:rPr>
      <w:rFonts w:ascii="Calibri" w:hAnsi="Calibri"/>
      <w:sz w:val="22"/>
      <w:szCs w:val="22"/>
      <w:lang w:val="ru-RU"/>
    </w:rPr>
  </w:style>
  <w:style w:type="paragraph" w:customStyle="1" w:styleId="ASFKheader">
    <w:name w:val="_ASFK_header"/>
    <w:rsid w:val="00C7769C"/>
    <w:pPr>
      <w:spacing w:after="0" w:line="240" w:lineRule="auto"/>
    </w:pPr>
    <w:rPr>
      <w:rFonts w:ascii="Arial" w:eastAsia="Times New Roman" w:hAnsi="Arial" w:cs="Times New Roman"/>
      <w:b/>
      <w:color w:val="333333"/>
      <w:sz w:val="20"/>
      <w:szCs w:val="20"/>
      <w:lang w:eastAsia="ru-RU"/>
    </w:rPr>
  </w:style>
  <w:style w:type="paragraph" w:customStyle="1" w:styleId="ASFKListmark4">
    <w:name w:val="_ASFK_List_mark4"/>
    <w:rsid w:val="00C7769C"/>
    <w:pPr>
      <w:tabs>
        <w:tab w:val="num" w:pos="1701"/>
      </w:tabs>
      <w:spacing w:after="0" w:line="240" w:lineRule="auto"/>
      <w:ind w:left="1701" w:hanging="283"/>
    </w:pPr>
    <w:rPr>
      <w:rFonts w:ascii="Times New Roman" w:eastAsia="Times New Roman" w:hAnsi="Times New Roman" w:cs="Times New Roman"/>
      <w:sz w:val="24"/>
      <w:szCs w:val="20"/>
      <w:lang w:eastAsia="ru-RU"/>
    </w:rPr>
  </w:style>
  <w:style w:type="character" w:customStyle="1" w:styleId="ASFKCode">
    <w:name w:val="_ASFK_Code Знак"/>
    <w:link w:val="ASFKCode0"/>
    <w:locked/>
    <w:rsid w:val="00C7769C"/>
    <w:rPr>
      <w:rFonts w:ascii="Courier New" w:hAnsi="Courier New"/>
      <w:noProof/>
      <w:sz w:val="24"/>
      <w:lang w:eastAsia="ru-RU"/>
    </w:rPr>
  </w:style>
  <w:style w:type="paragraph" w:customStyle="1" w:styleId="ASFKTITUL0">
    <w:name w:val="_ASFK_TITUL_0"/>
    <w:rsid w:val="00C7769C"/>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18">
    <w:name w:val="_ASFK_List_normal_1.8"/>
    <w:basedOn w:val="ASFKListnormal"/>
    <w:rsid w:val="00C7769C"/>
    <w:pPr>
      <w:tabs>
        <w:tab w:val="left" w:pos="1021"/>
      </w:tabs>
      <w:ind w:left="1021"/>
    </w:pPr>
  </w:style>
  <w:style w:type="paragraph" w:customStyle="1" w:styleId="ASFKNote">
    <w:name w:val="_ASFK_Note"/>
    <w:next w:val="ASFKNormal"/>
    <w:link w:val="ASFKNote0"/>
    <w:rsid w:val="00C7769C"/>
    <w:pPr>
      <w:spacing w:before="120" w:after="120" w:line="240" w:lineRule="auto"/>
      <w:ind w:left="1701" w:hanging="1701"/>
      <w:jc w:val="both"/>
    </w:pPr>
    <w:rPr>
      <w:rFonts w:ascii="Times New Roman" w:eastAsia="Times New Roman" w:hAnsi="Times New Roman" w:cs="Times New Roman"/>
      <w:szCs w:val="20"/>
      <w:lang w:eastAsia="ru-RU"/>
    </w:rPr>
  </w:style>
  <w:style w:type="paragraph" w:customStyle="1" w:styleId="ASFKNoteContinue">
    <w:name w:val="_ASFK_Note_Continue"/>
    <w:basedOn w:val="ASFKNote"/>
    <w:rsid w:val="00C7769C"/>
    <w:pPr>
      <w:ind w:firstLine="0"/>
    </w:pPr>
  </w:style>
  <w:style w:type="paragraph" w:customStyle="1" w:styleId="ASFKReg">
    <w:name w:val="_ASFK_Reg"/>
    <w:rsid w:val="00C7769C"/>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ASFKScript">
    <w:name w:val="_ASFK_Script"/>
    <w:basedOn w:val="affff4"/>
    <w:rsid w:val="00C7769C"/>
    <w:pPr>
      <w:pBdr>
        <w:top w:val="dotted" w:sz="4" w:space="1" w:color="auto"/>
        <w:left w:val="dotted" w:sz="4" w:space="4" w:color="auto"/>
        <w:bottom w:val="dotted" w:sz="4" w:space="1" w:color="auto"/>
        <w:right w:val="dotted" w:sz="4" w:space="4" w:color="auto"/>
      </w:pBdr>
      <w:ind w:left="567" w:right="29" w:firstLine="567"/>
      <w:jc w:val="both"/>
    </w:pPr>
    <w:rPr>
      <w:rFonts w:ascii="Courier New" w:hAnsi="Courier New"/>
      <w:spacing w:val="-20"/>
      <w:sz w:val="20"/>
      <w:szCs w:val="20"/>
      <w:lang w:eastAsia="ru-RU"/>
    </w:rPr>
  </w:style>
  <w:style w:type="paragraph" w:customStyle="1" w:styleId="ASFKSign">
    <w:name w:val="_ASFK_Sign"/>
    <w:basedOn w:val="ASFKReg"/>
    <w:rsid w:val="00C7769C"/>
    <w:pPr>
      <w:keepNext w:val="0"/>
      <w:pageBreakBefore w:val="0"/>
      <w:spacing w:before="0" w:after="0"/>
      <w:contextualSpacing w:val="0"/>
      <w:jc w:val="left"/>
      <w:outlineLvl w:val="9"/>
    </w:pPr>
    <w:rPr>
      <w:b w:val="0"/>
      <w:caps w:val="0"/>
      <w:szCs w:val="24"/>
      <w:lang w:eastAsia="en-US"/>
    </w:rPr>
  </w:style>
  <w:style w:type="character" w:customStyle="1" w:styleId="ASFKSymBoldItalic">
    <w:name w:val="_ASFK_Sym_Bold_Italic"/>
    <w:rsid w:val="00C7769C"/>
    <w:rPr>
      <w:b/>
      <w:i/>
    </w:rPr>
  </w:style>
  <w:style w:type="character" w:customStyle="1" w:styleId="ASFKSymItalic">
    <w:name w:val="_ASFK_Sym_Italic"/>
    <w:rsid w:val="00C7769C"/>
    <w:rPr>
      <w:rFonts w:ascii="Times New Roman" w:hAnsi="Times New Roman"/>
      <w:i/>
      <w:sz w:val="28"/>
    </w:rPr>
  </w:style>
  <w:style w:type="table" w:customStyle="1" w:styleId="ASFKTable">
    <w:name w:val="_ASFK_Table"/>
    <w:rsid w:val="00C7769C"/>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ASFKTitul00">
    <w:name w:val="_ASFK_Titul_0"/>
    <w:rsid w:val="00C7769C"/>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BI">
    <w:name w:val="_ASFK_List_normal_BI"/>
    <w:basedOn w:val="affff4"/>
    <w:rsid w:val="00C7769C"/>
    <w:pPr>
      <w:keepNext/>
      <w:tabs>
        <w:tab w:val="left" w:pos="855"/>
      </w:tabs>
      <w:spacing w:before="120" w:after="120"/>
      <w:ind w:left="1021"/>
      <w:contextualSpacing/>
      <w:jc w:val="both"/>
    </w:pPr>
    <w:rPr>
      <w:b/>
      <w:i/>
      <w:szCs w:val="20"/>
      <w:lang w:val="ru-RU" w:eastAsia="ru-RU"/>
    </w:rPr>
  </w:style>
  <w:style w:type="paragraph" w:customStyle="1" w:styleId="ASFKTitul1">
    <w:name w:val="_ASFK_Titul_1"/>
    <w:rsid w:val="00C7769C"/>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ASFKTitul2">
    <w:name w:val="_ASFK_Titul_2"/>
    <w:rsid w:val="00C7769C"/>
    <w:pPr>
      <w:spacing w:after="0" w:line="240" w:lineRule="auto"/>
      <w:jc w:val="center"/>
    </w:pPr>
    <w:rPr>
      <w:rFonts w:ascii="Times New Roman" w:eastAsia="Times New Roman" w:hAnsi="Times New Roman" w:cs="Times New Roman"/>
      <w:b/>
      <w:caps/>
      <w:sz w:val="32"/>
      <w:szCs w:val="28"/>
      <w:lang w:eastAsia="ru-RU"/>
    </w:rPr>
  </w:style>
  <w:style w:type="paragraph" w:customStyle="1" w:styleId="ASFKListnormalBold">
    <w:name w:val="_ASFK_List_normal_Bold"/>
    <w:basedOn w:val="ASFKListnormal"/>
    <w:rsid w:val="00C7769C"/>
    <w:pPr>
      <w:keepNext/>
      <w:spacing w:before="120" w:after="120"/>
      <w:ind w:left="1021"/>
    </w:pPr>
    <w:rPr>
      <w:b/>
    </w:rPr>
  </w:style>
  <w:style w:type="paragraph" w:customStyle="1" w:styleId="ASFKListnormal1">
    <w:name w:val="_ASFK_List_normal_1"/>
    <w:aliases w:val="8 см,_List_normal_1"/>
    <w:basedOn w:val="ASFKListnormal"/>
    <w:link w:val="Listnormal11"/>
    <w:rsid w:val="00C7769C"/>
    <w:pPr>
      <w:spacing w:before="120" w:after="120"/>
      <w:ind w:left="1021"/>
      <w:contextualSpacing w:val="0"/>
    </w:pPr>
  </w:style>
  <w:style w:type="paragraph" w:customStyle="1" w:styleId="ASFKListnormal28">
    <w:name w:val="_ASFK_List_normal_2.8"/>
    <w:basedOn w:val="ASFKListnormal"/>
    <w:rsid w:val="00C7769C"/>
    <w:pPr>
      <w:tabs>
        <w:tab w:val="left" w:pos="1588"/>
      </w:tabs>
      <w:ind w:left="1588"/>
    </w:pPr>
  </w:style>
  <w:style w:type="paragraph" w:customStyle="1" w:styleId="ASFKListnormal21">
    <w:name w:val="Стиль _ASFK_List_normal_2 + Слева:  1 см"/>
    <w:basedOn w:val="ASFKListnormal2"/>
    <w:rsid w:val="00C7769C"/>
    <w:pPr>
      <w:ind w:left="565"/>
    </w:pPr>
    <w:rPr>
      <w:sz w:val="28"/>
    </w:rPr>
  </w:style>
  <w:style w:type="character" w:customStyle="1" w:styleId="HTMLAddressChar1">
    <w:name w:val="HTML Address Char1"/>
    <w:locked/>
    <w:rsid w:val="00C7769C"/>
    <w:rPr>
      <w:rFonts w:ascii="Times New Roman" w:hAnsi="Times New Roman"/>
      <w:i/>
      <w:sz w:val="20"/>
      <w:lang w:eastAsia="ru-RU"/>
    </w:rPr>
  </w:style>
  <w:style w:type="paragraph" w:customStyle="1" w:styleId="ASFKListnormal3">
    <w:name w:val="_ASFK_List_normal_3"/>
    <w:basedOn w:val="ASFKListnormal"/>
    <w:rsid w:val="00C7769C"/>
    <w:pPr>
      <w:tabs>
        <w:tab w:val="left" w:pos="1418"/>
      </w:tabs>
      <w:ind w:left="1418"/>
    </w:pPr>
  </w:style>
  <w:style w:type="paragraph" w:customStyle="1" w:styleId="ASFKListnormal4">
    <w:name w:val="_ASFK_List_normal_4"/>
    <w:basedOn w:val="ASFKListnormal3"/>
    <w:rsid w:val="00C7769C"/>
    <w:pPr>
      <w:tabs>
        <w:tab w:val="clear" w:pos="1418"/>
        <w:tab w:val="left" w:pos="1701"/>
      </w:tabs>
      <w:ind w:left="1701"/>
    </w:pPr>
  </w:style>
  <w:style w:type="character" w:customStyle="1" w:styleId="ASFKNote0">
    <w:name w:val="_ASFK_Note Знак Знак"/>
    <w:link w:val="ASFKNote"/>
    <w:locked/>
    <w:rsid w:val="00C7769C"/>
    <w:rPr>
      <w:rFonts w:ascii="Times New Roman" w:eastAsia="Times New Roman" w:hAnsi="Times New Roman" w:cs="Times New Roman"/>
      <w:szCs w:val="20"/>
      <w:lang w:eastAsia="ru-RU"/>
    </w:rPr>
  </w:style>
  <w:style w:type="paragraph" w:customStyle="1" w:styleId="ASFKListmark5">
    <w:name w:val="_ASFK_List_mark5"/>
    <w:basedOn w:val="ASFKListmark4"/>
    <w:rsid w:val="00C7769C"/>
    <w:pPr>
      <w:tabs>
        <w:tab w:val="clear" w:pos="1701"/>
        <w:tab w:val="left" w:pos="1985"/>
      </w:tabs>
      <w:ind w:left="1985" w:hanging="284"/>
    </w:pPr>
  </w:style>
  <w:style w:type="paragraph" w:customStyle="1" w:styleId="ASFKListnormal">
    <w:name w:val="_ASFK_List_normal"/>
    <w:link w:val="ASFKListnormal0"/>
    <w:rsid w:val="00C7769C"/>
    <w:pPr>
      <w:tabs>
        <w:tab w:val="left" w:pos="284"/>
      </w:tabs>
      <w:spacing w:before="60" w:after="60" w:line="240" w:lineRule="auto"/>
      <w:ind w:left="851"/>
      <w:contextualSpacing/>
    </w:pPr>
    <w:rPr>
      <w:rFonts w:ascii="Times New Roman" w:eastAsia="Times New Roman" w:hAnsi="Times New Roman" w:cs="Times New Roman"/>
      <w:sz w:val="28"/>
      <w:szCs w:val="20"/>
      <w:lang w:eastAsia="ru-RU"/>
    </w:rPr>
  </w:style>
  <w:style w:type="paragraph" w:customStyle="1" w:styleId="ASFKTitulnamedoc">
    <w:name w:val="_ASFK_Titul_name_doc"/>
    <w:rsid w:val="00C7769C"/>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SFKListnormal2">
    <w:name w:val="_ASFK_List_normal_2"/>
    <w:basedOn w:val="ASFKListnormal"/>
    <w:rsid w:val="00C7769C"/>
    <w:pPr>
      <w:tabs>
        <w:tab w:val="left" w:pos="1134"/>
      </w:tabs>
      <w:ind w:left="1134"/>
    </w:pPr>
    <w:rPr>
      <w:sz w:val="24"/>
    </w:rPr>
  </w:style>
  <w:style w:type="paragraph" w:customStyle="1" w:styleId="ASFKListnormal5">
    <w:name w:val="_ASFK_List_normal_5"/>
    <w:rsid w:val="00C7769C"/>
    <w:pPr>
      <w:tabs>
        <w:tab w:val="left" w:pos="284"/>
        <w:tab w:val="left" w:pos="1985"/>
      </w:tabs>
      <w:spacing w:before="60" w:after="60" w:line="240" w:lineRule="auto"/>
      <w:ind w:left="1985"/>
      <w:contextualSpacing/>
    </w:pPr>
    <w:rPr>
      <w:rFonts w:ascii="Times New Roman" w:eastAsia="Times New Roman" w:hAnsi="Times New Roman" w:cs="Times New Roman"/>
      <w:sz w:val="28"/>
      <w:szCs w:val="20"/>
      <w:lang w:eastAsia="ru-RU"/>
    </w:rPr>
  </w:style>
  <w:style w:type="paragraph" w:customStyle="1" w:styleId="ASFKCode0">
    <w:name w:val="_ASFK_Code"/>
    <w:link w:val="ASFKCode"/>
    <w:rsid w:val="00C7769C"/>
    <w:pPr>
      <w:spacing w:after="0" w:line="240" w:lineRule="auto"/>
      <w:ind w:left="1134"/>
    </w:pPr>
    <w:rPr>
      <w:rFonts w:ascii="Courier New" w:hAnsi="Courier New"/>
      <w:noProof/>
      <w:sz w:val="24"/>
      <w:lang w:eastAsia="ru-RU"/>
    </w:rPr>
  </w:style>
  <w:style w:type="paragraph" w:customStyle="1" w:styleId="1ffffffff4">
    <w:name w:val="_Заголовок_1"/>
    <w:basedOn w:val="1ffa"/>
    <w:next w:val="affff4"/>
    <w:rsid w:val="00C7769C"/>
    <w:pPr>
      <w:keepLines/>
      <w:pageBreakBefore/>
      <w:widowControl/>
      <w:pBdr>
        <w:top w:val="single" w:sz="6" w:space="16" w:color="auto"/>
      </w:pBdr>
      <w:tabs>
        <w:tab w:val="num" w:pos="0"/>
        <w:tab w:val="num" w:pos="567"/>
      </w:tabs>
      <w:suppressAutoHyphens/>
      <w:spacing w:before="220" w:line="320" w:lineRule="atLeast"/>
      <w:contextualSpacing/>
      <w:jc w:val="both"/>
    </w:pPr>
    <w:rPr>
      <w:spacing w:val="-20"/>
      <w:sz w:val="20"/>
      <w:szCs w:val="20"/>
    </w:rPr>
  </w:style>
  <w:style w:type="paragraph" w:customStyle="1" w:styleId="ASFKTablenorm10">
    <w:name w:val="Стиль _ASFK_Table_norm + 10 пт курсив"/>
    <w:basedOn w:val="ASFKTablenorm"/>
    <w:rsid w:val="00C7769C"/>
    <w:pPr>
      <w:ind w:left="113" w:right="57"/>
      <w:contextualSpacing/>
      <w:jc w:val="both"/>
    </w:pPr>
    <w:rPr>
      <w:i/>
      <w:iCs/>
      <w:sz w:val="24"/>
      <w:szCs w:val="20"/>
    </w:rPr>
  </w:style>
  <w:style w:type="paragraph" w:customStyle="1" w:styleId="2ffffffe">
    <w:name w:val="_Заголовок_2"/>
    <w:basedOn w:val="2fc"/>
    <w:next w:val="affff4"/>
    <w:rsid w:val="00C7769C"/>
    <w:pPr>
      <w:numPr>
        <w:ilvl w:val="0"/>
        <w:numId w:val="0"/>
      </w:numPr>
      <w:pBdr>
        <w:top w:val="single" w:sz="6" w:space="16" w:color="auto"/>
      </w:pBdr>
      <w:tabs>
        <w:tab w:val="num" w:pos="0"/>
        <w:tab w:val="num" w:pos="567"/>
      </w:tabs>
      <w:suppressAutoHyphens/>
      <w:spacing w:before="220" w:line="320" w:lineRule="atLeast"/>
      <w:ind w:left="567" w:hanging="567"/>
    </w:pPr>
    <w:rPr>
      <w:rFonts w:ascii="Arial" w:hAnsi="Arial"/>
      <w:bCs w:val="0"/>
      <w:iCs w:val="0"/>
      <w:spacing w:val="-20"/>
      <w:sz w:val="24"/>
      <w:szCs w:val="20"/>
    </w:rPr>
  </w:style>
  <w:style w:type="paragraph" w:customStyle="1" w:styleId="afffffffffffffffffffffffffffffff5">
    <w:name w:val="_Обычный"/>
    <w:basedOn w:val="affff4"/>
    <w:link w:val="afffffffffffffffffffffffffffffff6"/>
    <w:rsid w:val="00C7769C"/>
    <w:pPr>
      <w:suppressAutoHyphens/>
      <w:spacing w:before="180" w:after="180" w:line="240" w:lineRule="atLeast"/>
      <w:ind w:left="1134"/>
      <w:jc w:val="both"/>
    </w:pPr>
    <w:rPr>
      <w:rFonts w:ascii="Arial" w:hAnsi="Arial"/>
      <w:spacing w:val="-5"/>
      <w:sz w:val="20"/>
      <w:szCs w:val="20"/>
    </w:rPr>
  </w:style>
  <w:style w:type="character" w:customStyle="1" w:styleId="afffffffffffffffffffffffffffffff6">
    <w:name w:val="_Обычный Знак"/>
    <w:link w:val="afffffffffffffffffffffffffffffff5"/>
    <w:locked/>
    <w:rsid w:val="00C7769C"/>
    <w:rPr>
      <w:rFonts w:ascii="Arial" w:eastAsia="Times New Roman" w:hAnsi="Arial" w:cs="Times New Roman"/>
      <w:spacing w:val="-5"/>
      <w:sz w:val="20"/>
      <w:szCs w:val="20"/>
      <w:lang w:val="en-US"/>
    </w:rPr>
  </w:style>
  <w:style w:type="paragraph" w:customStyle="1" w:styleId="1ffffffff5">
    <w:name w:val="_Спис_Маркир_1"/>
    <w:rsid w:val="00C7769C"/>
    <w:pPr>
      <w:tabs>
        <w:tab w:val="left" w:pos="397"/>
        <w:tab w:val="num" w:pos="1437"/>
      </w:tabs>
      <w:spacing w:before="120" w:after="120" w:line="288" w:lineRule="auto"/>
      <w:ind w:left="1437" w:hanging="357"/>
      <w:contextualSpacing/>
      <w:jc w:val="both"/>
    </w:pPr>
    <w:rPr>
      <w:rFonts w:ascii="Arial" w:eastAsia="Times New Roman" w:hAnsi="Arial" w:cs="Times New Roman"/>
      <w:sz w:val="20"/>
      <w:szCs w:val="20"/>
      <w:lang w:eastAsia="ru-RU"/>
    </w:rPr>
  </w:style>
  <w:style w:type="character" w:customStyle="1" w:styleId="4ffc">
    <w:name w:val="Основной шрифт абзаца4"/>
    <w:rsid w:val="00C7769C"/>
  </w:style>
  <w:style w:type="paragraph" w:customStyle="1" w:styleId="2-21">
    <w:name w:val="Средний список 2 - Акцент 21"/>
    <w:hidden/>
    <w:semiHidden/>
    <w:rsid w:val="00C7769C"/>
    <w:pPr>
      <w:spacing w:after="0" w:line="240" w:lineRule="auto"/>
    </w:pPr>
    <w:rPr>
      <w:rFonts w:ascii="Times New Roman" w:eastAsia="Times New Roman" w:hAnsi="Times New Roman" w:cs="Times New Roman"/>
      <w:sz w:val="24"/>
      <w:szCs w:val="20"/>
      <w:lang w:eastAsia="ru-RU"/>
    </w:rPr>
  </w:style>
  <w:style w:type="paragraph" w:customStyle="1" w:styleId="-110">
    <w:name w:val="Цветная заливка - Акцент 11"/>
    <w:hidden/>
    <w:rsid w:val="00C7769C"/>
    <w:pPr>
      <w:spacing w:after="0" w:line="240" w:lineRule="auto"/>
    </w:pPr>
    <w:rPr>
      <w:rFonts w:ascii="Times New Roman" w:eastAsia="Times New Roman" w:hAnsi="Times New Roman" w:cs="Times New Roman"/>
      <w:sz w:val="24"/>
      <w:szCs w:val="20"/>
      <w:lang w:eastAsia="ru-RU"/>
    </w:rPr>
  </w:style>
  <w:style w:type="paragraph" w:customStyle="1" w:styleId="-121">
    <w:name w:val="Цветная заливка - Акцент 12"/>
    <w:hidden/>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122">
    <w:name w:val="Цветной список - Акцент 12"/>
    <w:basedOn w:val="affff4"/>
    <w:rsid w:val="00C7769C"/>
    <w:pPr>
      <w:ind w:left="708"/>
    </w:pPr>
    <w:rPr>
      <w:lang w:val="ru-RU" w:eastAsia="ru-RU"/>
    </w:rPr>
  </w:style>
  <w:style w:type="character" w:customStyle="1" w:styleId="2fffffd">
    <w:name w:val="Текст Знак2"/>
    <w:link w:val="2fffffc"/>
    <w:locked/>
    <w:rsid w:val="00C7769C"/>
    <w:rPr>
      <w:rFonts w:ascii="Courier New" w:eastAsia="Times New Roman" w:hAnsi="Courier New" w:cs="Times New Roman"/>
      <w:sz w:val="20"/>
      <w:szCs w:val="20"/>
      <w:lang w:val="en-US"/>
    </w:rPr>
  </w:style>
  <w:style w:type="paragraph" w:customStyle="1" w:styleId="ASFKListnormal159">
    <w:name w:val="Стиль _ASFK_List_normal + Слева:  159 см"/>
    <w:basedOn w:val="ASFKListnormal"/>
    <w:rsid w:val="00C7769C"/>
    <w:pPr>
      <w:ind w:left="904"/>
    </w:pPr>
  </w:style>
  <w:style w:type="character" w:customStyle="1" w:styleId="2fffffe">
    <w:name w:val="Требования Уровень 2 Знак"/>
    <w:link w:val="2fa"/>
    <w:locked/>
    <w:rsid w:val="00C7769C"/>
    <w:rPr>
      <w:rFonts w:ascii="Times New Roman" w:eastAsia="Times New Roman" w:hAnsi="Times New Roman" w:cs="Times New Roman"/>
      <w:sz w:val="24"/>
      <w:szCs w:val="24"/>
      <w:lang w:val="en-US"/>
    </w:rPr>
  </w:style>
  <w:style w:type="character" w:customStyle="1" w:styleId="3ffff">
    <w:name w:val="Требования Уровень 3 Знак"/>
    <w:link w:val="3f5"/>
    <w:locked/>
    <w:rsid w:val="00C7769C"/>
    <w:rPr>
      <w:rFonts w:ascii="Times New Roman" w:eastAsia="Times New Roman" w:hAnsi="Times New Roman" w:cs="Times New Roman"/>
      <w:sz w:val="24"/>
      <w:szCs w:val="24"/>
      <w:lang w:val="en-US"/>
    </w:rPr>
  </w:style>
  <w:style w:type="character" w:customStyle="1" w:styleId="4ff8">
    <w:name w:val="Требования Уровень 4 Знак"/>
    <w:link w:val="4f"/>
    <w:locked/>
    <w:rsid w:val="00C7769C"/>
    <w:rPr>
      <w:rFonts w:ascii="Times New Roman" w:eastAsia="Times New Roman" w:hAnsi="Times New Roman" w:cs="Times New Roman"/>
      <w:sz w:val="24"/>
      <w:szCs w:val="24"/>
      <w:lang w:val="en-US"/>
    </w:rPr>
  </w:style>
  <w:style w:type="character" w:customStyle="1" w:styleId="afffffffffffffffffffffffffffffff7">
    <w:name w:val="бЦв"/>
    <w:rsid w:val="00C7769C"/>
    <w:rPr>
      <w:color w:val="002060"/>
    </w:rPr>
  </w:style>
  <w:style w:type="paragraph" w:customStyle="1" w:styleId="afffffffffffffffffffffffffffffff8">
    <w:name w:val="Подпункт"/>
    <w:basedOn w:val="affff4"/>
    <w:rsid w:val="00C7769C"/>
    <w:pPr>
      <w:tabs>
        <w:tab w:val="left" w:pos="1134"/>
        <w:tab w:val="num" w:pos="5787"/>
      </w:tabs>
      <w:spacing w:line="288" w:lineRule="auto"/>
      <w:ind w:left="4653" w:firstLine="567"/>
      <w:jc w:val="both"/>
    </w:pPr>
    <w:rPr>
      <w:sz w:val="28"/>
      <w:szCs w:val="28"/>
      <w:lang w:val="ru-RU" w:eastAsia="ru-RU"/>
    </w:rPr>
  </w:style>
  <w:style w:type="paragraph" w:customStyle="1" w:styleId="-71">
    <w:name w:val="Пункт-7"/>
    <w:basedOn w:val="affff4"/>
    <w:rsid w:val="00C7769C"/>
    <w:pPr>
      <w:tabs>
        <w:tab w:val="num" w:pos="2268"/>
      </w:tabs>
      <w:spacing w:line="288" w:lineRule="auto"/>
      <w:ind w:left="2268" w:hanging="567"/>
      <w:jc w:val="both"/>
    </w:pPr>
    <w:rPr>
      <w:sz w:val="28"/>
      <w:lang w:val="ru-RU" w:eastAsia="ru-RU"/>
    </w:rPr>
  </w:style>
  <w:style w:type="paragraph" w:customStyle="1" w:styleId="afffffffffffffffffffffffffffffff9">
    <w:name w:val="Статья"/>
    <w:basedOn w:val="affff4"/>
    <w:rsid w:val="00C7769C"/>
    <w:pPr>
      <w:keepNext/>
      <w:tabs>
        <w:tab w:val="num" w:pos="720"/>
      </w:tabs>
      <w:spacing w:before="360" w:after="120" w:line="288" w:lineRule="auto"/>
      <w:ind w:left="153" w:firstLine="567"/>
      <w:jc w:val="both"/>
      <w:outlineLvl w:val="1"/>
    </w:pPr>
    <w:rPr>
      <w:b/>
      <w:sz w:val="28"/>
      <w:lang w:val="ru-RU" w:eastAsia="ru-RU"/>
    </w:rPr>
  </w:style>
  <w:style w:type="paragraph" w:customStyle="1" w:styleId="afffffffffffffffffffffffffffffffa">
    <w:name w:val="Часть"/>
    <w:basedOn w:val="affff4"/>
    <w:link w:val="afffffffffffffffffffffffffffffffb"/>
    <w:rsid w:val="00C7769C"/>
    <w:pPr>
      <w:tabs>
        <w:tab w:val="num" w:pos="567"/>
      </w:tabs>
      <w:spacing w:line="288" w:lineRule="auto"/>
      <w:ind w:left="-567" w:firstLine="567"/>
      <w:jc w:val="both"/>
    </w:pPr>
    <w:rPr>
      <w:sz w:val="20"/>
      <w:szCs w:val="20"/>
    </w:rPr>
  </w:style>
  <w:style w:type="character" w:customStyle="1" w:styleId="afffffffffffffffffffffffffffffffb">
    <w:name w:val="Часть Знак"/>
    <w:link w:val="afffffffffffffffffffffffffffffffa"/>
    <w:locked/>
    <w:rsid w:val="00C7769C"/>
    <w:rPr>
      <w:rFonts w:ascii="Times New Roman" w:eastAsia="Times New Roman" w:hAnsi="Times New Roman" w:cs="Times New Roman"/>
      <w:sz w:val="20"/>
      <w:szCs w:val="20"/>
      <w:lang w:val="en-US"/>
    </w:rPr>
  </w:style>
  <w:style w:type="paragraph" w:customStyle="1" w:styleId="-61">
    <w:name w:val="пункт-6"/>
    <w:basedOn w:val="affff4"/>
    <w:rsid w:val="00C7769C"/>
    <w:pPr>
      <w:tabs>
        <w:tab w:val="num" w:pos="1701"/>
      </w:tabs>
      <w:spacing w:line="288" w:lineRule="auto"/>
      <w:ind w:firstLine="567"/>
      <w:jc w:val="both"/>
    </w:pPr>
    <w:rPr>
      <w:sz w:val="28"/>
      <w:szCs w:val="28"/>
      <w:lang w:val="ru-RU" w:eastAsia="ru-RU"/>
    </w:rPr>
  </w:style>
  <w:style w:type="character" w:customStyle="1" w:styleId="iceouttxt">
    <w:name w:val="iceouttxt"/>
    <w:rsid w:val="00C7769C"/>
  </w:style>
  <w:style w:type="paragraph" w:customStyle="1" w:styleId="-310">
    <w:name w:val="Светлая сетка - Акцент 31"/>
    <w:basedOn w:val="affff4"/>
    <w:rsid w:val="00C7769C"/>
    <w:pPr>
      <w:ind w:left="708"/>
    </w:pPr>
    <w:rPr>
      <w:lang w:val="ru-RU" w:eastAsia="ru-RU"/>
    </w:rPr>
  </w:style>
  <w:style w:type="paragraph" w:customStyle="1" w:styleId="-311">
    <w:name w:val="Светлый список - Акцент 31"/>
    <w:hidden/>
    <w:semiHidden/>
    <w:rsid w:val="00C7769C"/>
    <w:pPr>
      <w:spacing w:after="0" w:line="240" w:lineRule="auto"/>
    </w:pPr>
    <w:rPr>
      <w:rFonts w:ascii="Times New Roman" w:eastAsia="Times New Roman" w:hAnsi="Times New Roman" w:cs="Times New Roman"/>
      <w:sz w:val="24"/>
      <w:szCs w:val="24"/>
      <w:lang w:eastAsia="ru-RU"/>
    </w:rPr>
  </w:style>
  <w:style w:type="character" w:customStyle="1" w:styleId="1ffffff4">
    <w:name w:val="Текст Знак1"/>
    <w:link w:val="11a"/>
    <w:locked/>
    <w:rsid w:val="00C7769C"/>
    <w:rPr>
      <w:rFonts w:ascii="Courier New" w:eastAsia="Times New Roman" w:hAnsi="Courier New" w:cs="Times New Roman"/>
      <w:sz w:val="20"/>
      <w:szCs w:val="20"/>
      <w:lang w:val="en-US"/>
    </w:rPr>
  </w:style>
  <w:style w:type="character" w:customStyle="1" w:styleId="2fffffff">
    <w:name w:val="Таблица заголовок 2"/>
    <w:rsid w:val="00C7769C"/>
    <w:rPr>
      <w:rFonts w:ascii="Times New Roman" w:hAnsi="Times New Roman"/>
      <w:b/>
    </w:rPr>
  </w:style>
  <w:style w:type="paragraph" w:customStyle="1" w:styleId="44">
    <w:name w:val="Заголовок_4"/>
    <w:basedOn w:val="36"/>
    <w:rsid w:val="00C7769C"/>
    <w:pPr>
      <w:numPr>
        <w:ilvl w:val="3"/>
      </w:numPr>
      <w:tabs>
        <w:tab w:val="clear" w:pos="864"/>
        <w:tab w:val="num" w:pos="3240"/>
      </w:tabs>
      <w:ind w:left="2880" w:hanging="360"/>
      <w:jc w:val="both"/>
      <w:outlineLvl w:val="3"/>
    </w:pPr>
    <w:rPr>
      <w:b w:val="0"/>
      <w:szCs w:val="28"/>
    </w:rPr>
  </w:style>
  <w:style w:type="paragraph" w:customStyle="1" w:styleId="phconfirmstampstamp">
    <w:name w:val="ph_confirmstamp_stamp"/>
    <w:basedOn w:val="affff4"/>
    <w:rsid w:val="00C7769C"/>
    <w:pPr>
      <w:spacing w:before="20" w:after="120" w:line="360" w:lineRule="auto"/>
      <w:ind w:firstLine="709"/>
      <w:jc w:val="both"/>
    </w:pPr>
    <w:rPr>
      <w:rFonts w:ascii="Arial" w:hAnsi="Arial"/>
      <w:sz w:val="22"/>
      <w:szCs w:val="20"/>
      <w:lang w:eastAsia="ru-RU"/>
    </w:rPr>
  </w:style>
  <w:style w:type="paragraph" w:customStyle="1" w:styleId="afffffffffffffffffffffffffffffffc">
    <w:name w:val="Заголовок документа"/>
    <w:basedOn w:val="affff4"/>
    <w:rsid w:val="00C7769C"/>
    <w:pPr>
      <w:spacing w:before="120"/>
      <w:jc w:val="center"/>
    </w:pPr>
    <w:rPr>
      <w:b/>
      <w:bCs/>
      <w:sz w:val="28"/>
      <w:szCs w:val="20"/>
    </w:rPr>
  </w:style>
  <w:style w:type="paragraph" w:customStyle="1" w:styleId="1f">
    <w:name w:val="Заголовок_1"/>
    <w:basedOn w:val="affff4"/>
    <w:next w:val="afffffffffffffffffffffffffffff2"/>
    <w:link w:val="1ffffffff6"/>
    <w:rsid w:val="00C7769C"/>
    <w:pPr>
      <w:numPr>
        <w:numId w:val="151"/>
      </w:numPr>
      <w:spacing w:before="120" w:after="120"/>
      <w:outlineLvl w:val="0"/>
    </w:pPr>
    <w:rPr>
      <w:rFonts w:ascii="Calibri" w:hAnsi="Calibri"/>
      <w:b/>
      <w:sz w:val="28"/>
    </w:rPr>
  </w:style>
  <w:style w:type="paragraph" w:customStyle="1" w:styleId="2c">
    <w:name w:val="Заголовок_2"/>
    <w:basedOn w:val="1f"/>
    <w:next w:val="afffffffffffffffffffffffffffff2"/>
    <w:link w:val="2fffffff0"/>
    <w:rsid w:val="00C7769C"/>
    <w:pPr>
      <w:numPr>
        <w:ilvl w:val="1"/>
      </w:numPr>
      <w:tabs>
        <w:tab w:val="num" w:pos="1440"/>
        <w:tab w:val="num" w:pos="1494"/>
        <w:tab w:val="num" w:pos="1800"/>
      </w:tabs>
      <w:ind w:left="1440" w:hanging="360"/>
      <w:outlineLvl w:val="1"/>
    </w:pPr>
  </w:style>
  <w:style w:type="paragraph" w:customStyle="1" w:styleId="36">
    <w:name w:val="Заголовок_3"/>
    <w:basedOn w:val="2c"/>
    <w:next w:val="afffffffffffffffffffffffffffff2"/>
    <w:link w:val="3ffff9"/>
    <w:rsid w:val="00C7769C"/>
    <w:pPr>
      <w:numPr>
        <w:ilvl w:val="2"/>
      </w:numPr>
      <w:tabs>
        <w:tab w:val="clear" w:pos="720"/>
        <w:tab w:val="num" w:pos="2160"/>
        <w:tab w:val="num" w:pos="2520"/>
      </w:tabs>
      <w:ind w:left="2160" w:hanging="180"/>
      <w:outlineLvl w:val="2"/>
    </w:pPr>
  </w:style>
  <w:style w:type="paragraph" w:customStyle="1" w:styleId="afffffffffffffffffffffffffffffffd">
    <w:name w:val="Стиль текста"/>
    <w:basedOn w:val="affff4"/>
    <w:rsid w:val="00C7769C"/>
    <w:pPr>
      <w:ind w:left="709"/>
    </w:pPr>
    <w:rPr>
      <w:sz w:val="28"/>
      <w:szCs w:val="20"/>
    </w:rPr>
  </w:style>
  <w:style w:type="paragraph" w:customStyle="1" w:styleId="afffffffffffffffffffffffffffffffe">
    <w:name w:val="Таюлица текст"/>
    <w:basedOn w:val="affff4"/>
    <w:rsid w:val="00C7769C"/>
    <w:pPr>
      <w:spacing w:after="60"/>
    </w:pPr>
    <w:rPr>
      <w:szCs w:val="20"/>
    </w:rPr>
  </w:style>
  <w:style w:type="paragraph" w:customStyle="1" w:styleId="affffffffffffffffffffffffffffffff">
    <w:name w:val="Таюлица заголовок"/>
    <w:basedOn w:val="affff4"/>
    <w:rsid w:val="00C7769C"/>
    <w:pPr>
      <w:spacing w:after="60"/>
      <w:jc w:val="center"/>
    </w:pPr>
    <w:rPr>
      <w:b/>
      <w:szCs w:val="20"/>
    </w:rPr>
  </w:style>
  <w:style w:type="paragraph" w:customStyle="1" w:styleId="affffffffffffffffffffffffffffffff0">
    <w:name w:val="Номер таблицы"/>
    <w:basedOn w:val="afffffffffffffffffffffffffffff2"/>
    <w:rsid w:val="00C7769C"/>
    <w:pPr>
      <w:keepNext/>
      <w:spacing w:before="120" w:after="120"/>
      <w:ind w:firstLine="720"/>
      <w:jc w:val="left"/>
    </w:pPr>
    <w:rPr>
      <w:bCs/>
      <w:sz w:val="28"/>
      <w:szCs w:val="20"/>
    </w:rPr>
  </w:style>
  <w:style w:type="paragraph" w:customStyle="1" w:styleId="52">
    <w:name w:val="Заголовок_5"/>
    <w:basedOn w:val="44"/>
    <w:rsid w:val="00C7769C"/>
    <w:pPr>
      <w:numPr>
        <w:ilvl w:val="4"/>
      </w:numPr>
      <w:tabs>
        <w:tab w:val="clear" w:pos="1008"/>
        <w:tab w:val="num" w:pos="1494"/>
        <w:tab w:val="num" w:pos="3600"/>
        <w:tab w:val="num" w:pos="3960"/>
      </w:tabs>
      <w:ind w:left="3600" w:hanging="360"/>
      <w:outlineLvl w:val="4"/>
    </w:pPr>
  </w:style>
  <w:style w:type="paragraph" w:customStyle="1" w:styleId="affffffffffffffffffffffffffffffff1">
    <w:name w:val="Номер рмсунка"/>
    <w:basedOn w:val="affff4"/>
    <w:link w:val="affffffffffffffffffffffffffffffff2"/>
    <w:rsid w:val="00C7769C"/>
    <w:rPr>
      <w:sz w:val="20"/>
      <w:szCs w:val="20"/>
    </w:rPr>
  </w:style>
  <w:style w:type="character" w:customStyle="1" w:styleId="affffffffffffffffffffffffffffffff2">
    <w:name w:val="Номер рмсунка Знак"/>
    <w:link w:val="affffffffffffffffffffffffffffffff1"/>
    <w:locked/>
    <w:rsid w:val="00C7769C"/>
    <w:rPr>
      <w:rFonts w:ascii="Times New Roman" w:eastAsia="Times New Roman" w:hAnsi="Times New Roman" w:cs="Times New Roman"/>
      <w:sz w:val="20"/>
      <w:szCs w:val="20"/>
      <w:lang w:val="en-US"/>
    </w:rPr>
  </w:style>
  <w:style w:type="character" w:customStyle="1" w:styleId="1ffffffff6">
    <w:name w:val="Заголовок_1 Знак"/>
    <w:link w:val="1f"/>
    <w:locked/>
    <w:rsid w:val="00C7769C"/>
    <w:rPr>
      <w:rFonts w:ascii="Calibri" w:eastAsia="Times New Roman" w:hAnsi="Calibri" w:cs="Times New Roman"/>
      <w:b/>
      <w:sz w:val="28"/>
      <w:szCs w:val="24"/>
      <w:lang w:val="en-US"/>
    </w:rPr>
  </w:style>
  <w:style w:type="character" w:customStyle="1" w:styleId="2fffffff0">
    <w:name w:val="Заголовок_2 Знак"/>
    <w:link w:val="2c"/>
    <w:locked/>
    <w:rsid w:val="00C7769C"/>
    <w:rPr>
      <w:rFonts w:ascii="Calibri" w:eastAsia="Times New Roman" w:hAnsi="Calibri" w:cs="Times New Roman"/>
      <w:b/>
      <w:sz w:val="28"/>
      <w:szCs w:val="24"/>
      <w:lang w:val="en-US"/>
    </w:rPr>
  </w:style>
  <w:style w:type="character" w:customStyle="1" w:styleId="3ffff9">
    <w:name w:val="Заголовок_3 Знак"/>
    <w:link w:val="36"/>
    <w:locked/>
    <w:rsid w:val="00C7769C"/>
    <w:rPr>
      <w:rFonts w:ascii="Calibri" w:eastAsia="Times New Roman" w:hAnsi="Calibri" w:cs="Times New Roman"/>
      <w:b/>
      <w:sz w:val="28"/>
      <w:szCs w:val="24"/>
      <w:lang w:val="en-US"/>
    </w:rPr>
  </w:style>
  <w:style w:type="paragraph" w:customStyle="1" w:styleId="otrnormal5">
    <w:name w:val="otrnormal"/>
    <w:basedOn w:val="affff4"/>
    <w:rsid w:val="00C7769C"/>
    <w:pPr>
      <w:spacing w:before="120" w:after="120"/>
      <w:ind w:firstLine="567"/>
      <w:jc w:val="both"/>
    </w:pPr>
    <w:rPr>
      <w:lang w:val="ru-RU" w:eastAsia="ru-RU"/>
    </w:rPr>
  </w:style>
  <w:style w:type="paragraph" w:customStyle="1" w:styleId="otrheader-footercxspmiddle">
    <w:name w:val="otrheader-footercxspmiddle"/>
    <w:basedOn w:val="affff4"/>
    <w:rsid w:val="00C7769C"/>
    <w:pPr>
      <w:spacing w:before="100" w:beforeAutospacing="1" w:after="100" w:afterAutospacing="1"/>
    </w:pPr>
    <w:rPr>
      <w:lang w:val="ru-RU" w:eastAsia="ru-RU"/>
    </w:rPr>
  </w:style>
  <w:style w:type="paragraph" w:customStyle="1" w:styleId="otrheader-footercxsplast">
    <w:name w:val="otrheader-footercxsplast"/>
    <w:basedOn w:val="affff4"/>
    <w:rsid w:val="00C7769C"/>
    <w:pPr>
      <w:spacing w:before="100" w:beforeAutospacing="1" w:after="100" w:afterAutospacing="1"/>
    </w:pPr>
    <w:rPr>
      <w:lang w:val="ru-RU" w:eastAsia="ru-RU"/>
    </w:rPr>
  </w:style>
  <w:style w:type="paragraph" w:customStyle="1" w:styleId="msonormalcxspmiddle">
    <w:name w:val="msonormalcxspmiddle"/>
    <w:basedOn w:val="affff4"/>
    <w:rsid w:val="00C7769C"/>
    <w:pPr>
      <w:spacing w:before="100" w:beforeAutospacing="1" w:after="100" w:afterAutospacing="1"/>
    </w:pPr>
    <w:rPr>
      <w:lang w:val="ru-RU" w:eastAsia="ru-RU"/>
    </w:rPr>
  </w:style>
  <w:style w:type="character" w:customStyle="1" w:styleId="FontStyle62">
    <w:name w:val="Font Style62"/>
    <w:rsid w:val="00C7769C"/>
    <w:rPr>
      <w:rFonts w:ascii="Times New Roman" w:hAnsi="Times New Roman"/>
      <w:sz w:val="26"/>
    </w:rPr>
  </w:style>
  <w:style w:type="paragraph" w:customStyle="1" w:styleId="Style21">
    <w:name w:val="Style21"/>
    <w:basedOn w:val="affff4"/>
    <w:rsid w:val="00C7769C"/>
    <w:pPr>
      <w:widowControl w:val="0"/>
      <w:autoSpaceDE w:val="0"/>
      <w:autoSpaceDN w:val="0"/>
      <w:adjustRightInd w:val="0"/>
      <w:spacing w:line="324" w:lineRule="exact"/>
      <w:ind w:firstLine="720"/>
      <w:jc w:val="both"/>
    </w:pPr>
    <w:rPr>
      <w:lang w:val="ru-RU" w:eastAsia="ru-RU"/>
    </w:rPr>
  </w:style>
  <w:style w:type="character" w:customStyle="1" w:styleId="FontStyle58">
    <w:name w:val="Font Style58"/>
    <w:rsid w:val="00C7769C"/>
    <w:rPr>
      <w:rFonts w:ascii="Times New Roman" w:hAnsi="Times New Roman"/>
      <w:b/>
      <w:sz w:val="30"/>
    </w:rPr>
  </w:style>
  <w:style w:type="paragraph" w:customStyle="1" w:styleId="1ffffffff7">
    <w:name w:val="Стиль Заголовок 1ТТ"/>
    <w:basedOn w:val="1ffa"/>
    <w:rsid w:val="00C7769C"/>
    <w:pPr>
      <w:keepLines/>
      <w:pageBreakBefore/>
      <w:widowControl/>
      <w:tabs>
        <w:tab w:val="num" w:pos="567"/>
      </w:tabs>
      <w:suppressAutoHyphens/>
      <w:spacing w:before="480" w:after="60"/>
      <w:contextualSpacing/>
    </w:pPr>
    <w:rPr>
      <w:sz w:val="20"/>
      <w:szCs w:val="20"/>
      <w:lang w:eastAsia="ar-SA"/>
    </w:rPr>
  </w:style>
  <w:style w:type="paragraph" w:customStyle="1" w:styleId="2fffffff1">
    <w:name w:val="Заг2"/>
    <w:basedOn w:val="affff4"/>
    <w:rsid w:val="00C7769C"/>
    <w:pPr>
      <w:tabs>
        <w:tab w:val="num" w:pos="1836"/>
      </w:tabs>
      <w:spacing w:before="180"/>
      <w:ind w:left="1836" w:hanging="576"/>
    </w:pPr>
    <w:rPr>
      <w:lang w:val="ru-RU" w:eastAsia="ru-RU"/>
    </w:rPr>
  </w:style>
  <w:style w:type="paragraph" w:customStyle="1" w:styleId="ASFKListnum2180">
    <w:name w:val="Стиль _ASFK_List_num2 + Слева:  18 см Первая строка:  0 см"/>
    <w:basedOn w:val="ASFKListnum2"/>
    <w:rsid w:val="00C7769C"/>
    <w:pPr>
      <w:tabs>
        <w:tab w:val="clear" w:pos="643"/>
        <w:tab w:val="clear" w:pos="1209"/>
        <w:tab w:val="clear" w:pos="1440"/>
        <w:tab w:val="clear" w:pos="1492"/>
        <w:tab w:val="num" w:pos="1021"/>
      </w:tabs>
      <w:ind w:left="1021" w:hanging="454"/>
      <w:contextualSpacing/>
    </w:pPr>
    <w:rPr>
      <w:sz w:val="28"/>
      <w:szCs w:val="20"/>
    </w:rPr>
  </w:style>
  <w:style w:type="paragraph" w:customStyle="1" w:styleId="ASFKListmark4015">
    <w:name w:val="Стиль _ASFK_List_mark4 + уплотненный на  015 пт"/>
    <w:basedOn w:val="ASFKListmark4"/>
    <w:rsid w:val="00C7769C"/>
    <w:rPr>
      <w:spacing w:val="-3"/>
      <w:sz w:val="28"/>
    </w:rPr>
  </w:style>
  <w:style w:type="paragraph" w:customStyle="1" w:styleId="11f5">
    <w:name w:val="Заголовок 1.1"/>
    <w:basedOn w:val="1ffa"/>
    <w:next w:val="affff4"/>
    <w:autoRedefine/>
    <w:rsid w:val="00C7769C"/>
    <w:pPr>
      <w:pageBreakBefore/>
      <w:tabs>
        <w:tab w:val="num" w:pos="567"/>
      </w:tabs>
      <w:suppressAutoHyphens/>
      <w:spacing w:after="60"/>
      <w:ind w:right="-34" w:firstLine="900"/>
      <w:contextualSpacing/>
      <w:jc w:val="both"/>
      <w:outlineLvl w:val="1"/>
    </w:pPr>
    <w:rPr>
      <w:sz w:val="20"/>
    </w:rPr>
  </w:style>
  <w:style w:type="paragraph" w:customStyle="1" w:styleId="6c">
    <w:name w:val="Стиль По ширине Перед:  6 пт"/>
    <w:basedOn w:val="affff4"/>
    <w:rsid w:val="00C7769C"/>
    <w:pPr>
      <w:keepNext/>
      <w:spacing w:before="120"/>
      <w:jc w:val="both"/>
    </w:pPr>
    <w:rPr>
      <w:szCs w:val="20"/>
      <w:lang w:val="ru-RU" w:eastAsia="ru-RU"/>
    </w:rPr>
  </w:style>
  <w:style w:type="character" w:customStyle="1" w:styleId="H10">
    <w:name w:val="H1 Знак Знак Знак"/>
    <w:aliases w:val="h1 Знак Знак Знак,L1 Знак Знак Знак,l1 Знак Знак Знак,Head 1 (Chapter heading) Знак Знак Знак,Head 1 Знак Знак Знак,Head 11 Знак Знак Знак,Head 12 Знак Знак Знак,Head 111 Знак Знак Знак,Head 13 Знак Знак Знак,Head 112 Знак Знак Знак"/>
    <w:rsid w:val="00C7769C"/>
    <w:rPr>
      <w:rFonts w:ascii="Arial" w:hAnsi="Arial"/>
      <w:b/>
      <w:kern w:val="32"/>
      <w:sz w:val="32"/>
      <w:lang w:val="ru-RU" w:eastAsia="ar-SA" w:bidi="ar-SA"/>
    </w:rPr>
  </w:style>
  <w:style w:type="paragraph" w:customStyle="1" w:styleId="affffffffffffffffffffffffffffffff3">
    <w:name w:val=""/>
    <w:basedOn w:val="affff4"/>
    <w:rsid w:val="00C7769C"/>
    <w:pPr>
      <w:autoSpaceDE w:val="0"/>
      <w:autoSpaceDN w:val="0"/>
      <w:spacing w:after="120"/>
    </w:pPr>
    <w:rPr>
      <w:rFonts w:ascii="Symbol" w:hAnsi="Symbol" w:cs="Symbol"/>
      <w:sz w:val="20"/>
      <w:szCs w:val="20"/>
      <w:lang w:val="ru-RU" w:eastAsia="ru-RU"/>
    </w:rPr>
  </w:style>
  <w:style w:type="paragraph" w:customStyle="1" w:styleId="1110">
    <w:name w:val="Заголовок 1.1.1"/>
    <w:basedOn w:val="11f5"/>
    <w:next w:val="affff4"/>
    <w:autoRedefine/>
    <w:rsid w:val="00C7769C"/>
    <w:pPr>
      <w:ind w:left="2466" w:hanging="1758"/>
      <w:outlineLvl w:val="2"/>
    </w:pPr>
  </w:style>
  <w:style w:type="paragraph" w:customStyle="1" w:styleId="11f6">
    <w:name w:val="Знак Знак1 Знак Знак Знак Знак1"/>
    <w:basedOn w:val="affff4"/>
    <w:rsid w:val="00C7769C"/>
    <w:pPr>
      <w:spacing w:after="160" w:line="240" w:lineRule="exact"/>
    </w:pPr>
    <w:rPr>
      <w:rFonts w:ascii="Verdana" w:hAnsi="Verdana"/>
      <w:sz w:val="20"/>
      <w:szCs w:val="20"/>
    </w:rPr>
  </w:style>
  <w:style w:type="paragraph" w:customStyle="1" w:styleId="2-211">
    <w:name w:val="Средний список 2 - Акцент 211"/>
    <w:hidden/>
    <w:semiHidden/>
    <w:rsid w:val="00C7769C"/>
    <w:pPr>
      <w:spacing w:after="0" w:line="240" w:lineRule="auto"/>
    </w:pPr>
    <w:rPr>
      <w:rFonts w:ascii="Times New Roman" w:eastAsia="Times New Roman" w:hAnsi="Times New Roman" w:cs="Times New Roman"/>
      <w:sz w:val="24"/>
      <w:szCs w:val="24"/>
      <w:lang w:val="en-US"/>
    </w:rPr>
  </w:style>
  <w:style w:type="paragraph" w:customStyle="1" w:styleId="-32">
    <w:name w:val="Светлая сетка - Акцент 32"/>
    <w:basedOn w:val="affff4"/>
    <w:rsid w:val="00C7769C"/>
    <w:pPr>
      <w:spacing w:after="200" w:line="276" w:lineRule="auto"/>
      <w:ind w:left="720"/>
      <w:contextualSpacing/>
    </w:pPr>
    <w:rPr>
      <w:rFonts w:ascii="Calibri" w:hAnsi="Calibri"/>
      <w:sz w:val="22"/>
      <w:szCs w:val="22"/>
      <w:lang w:val="ru-RU"/>
    </w:rPr>
  </w:style>
  <w:style w:type="paragraph" w:customStyle="1" w:styleId="-320">
    <w:name w:val="Светлый список - Акцент 32"/>
    <w:hidden/>
    <w:semiHidden/>
    <w:rsid w:val="00C7769C"/>
    <w:pPr>
      <w:spacing w:after="0" w:line="240" w:lineRule="auto"/>
    </w:pPr>
    <w:rPr>
      <w:rFonts w:ascii="Times New Roman" w:eastAsia="Times New Roman" w:hAnsi="Times New Roman" w:cs="Times New Roman"/>
      <w:sz w:val="24"/>
      <w:szCs w:val="24"/>
      <w:lang w:val="en-US"/>
    </w:rPr>
  </w:style>
  <w:style w:type="paragraph" w:customStyle="1" w:styleId="1-21">
    <w:name w:val="Средняя сетка 1 - Акцент 21"/>
    <w:basedOn w:val="affff4"/>
    <w:rsid w:val="00C7769C"/>
    <w:pPr>
      <w:ind w:left="708"/>
    </w:pPr>
    <w:rPr>
      <w:lang w:val="ru-RU" w:eastAsia="ru-RU"/>
    </w:rPr>
  </w:style>
  <w:style w:type="paragraph" w:customStyle="1" w:styleId="-111">
    <w:name w:val="Цветная заливка - Акцент 111"/>
    <w:hidden/>
    <w:semiHidden/>
    <w:rsid w:val="00C7769C"/>
    <w:pPr>
      <w:spacing w:after="0" w:line="240" w:lineRule="auto"/>
    </w:pPr>
    <w:rPr>
      <w:rFonts w:ascii="Times New Roman" w:eastAsia="Times New Roman" w:hAnsi="Times New Roman" w:cs="Times New Roman"/>
      <w:sz w:val="24"/>
      <w:szCs w:val="24"/>
      <w:lang w:val="en-US"/>
    </w:rPr>
  </w:style>
  <w:style w:type="paragraph" w:customStyle="1" w:styleId="AHeading2app">
    <w:name w:val="A_Heading2_app"/>
    <w:basedOn w:val="affff4"/>
    <w:next w:val="affff4"/>
    <w:rsid w:val="00C7769C"/>
    <w:pPr>
      <w:keepNext/>
      <w:keepLines/>
      <w:suppressAutoHyphens/>
      <w:spacing w:before="180" w:after="180"/>
      <w:outlineLvl w:val="1"/>
    </w:pPr>
    <w:rPr>
      <w:rFonts w:ascii="Arial" w:hAnsi="Arial"/>
      <w:b/>
      <w:bCs/>
      <w:iCs/>
      <w:kern w:val="28"/>
      <w:sz w:val="28"/>
      <w:szCs w:val="28"/>
      <w:lang w:val="en-AU"/>
    </w:rPr>
  </w:style>
  <w:style w:type="paragraph" w:customStyle="1" w:styleId="134">
    <w:name w:val="Приложение Заг 1 (34)"/>
    <w:basedOn w:val="affff4"/>
    <w:next w:val="affff4"/>
    <w:rsid w:val="00C7769C"/>
    <w:pPr>
      <w:keepNext/>
      <w:numPr>
        <w:ilvl w:val="1"/>
        <w:numId w:val="152"/>
      </w:numPr>
      <w:spacing w:before="240" w:after="60"/>
      <w:outlineLvl w:val="1"/>
    </w:pPr>
    <w:rPr>
      <w:b/>
      <w:smallCaps/>
      <w:sz w:val="28"/>
      <w:szCs w:val="28"/>
      <w:lang w:val="ru-RU"/>
    </w:rPr>
  </w:style>
  <w:style w:type="paragraph" w:customStyle="1" w:styleId="234">
    <w:name w:val="Приложение Заг 2 (34)"/>
    <w:basedOn w:val="affff4"/>
    <w:next w:val="afffff0"/>
    <w:rsid w:val="00C7769C"/>
    <w:pPr>
      <w:keepNext/>
      <w:numPr>
        <w:ilvl w:val="2"/>
        <w:numId w:val="152"/>
      </w:numPr>
      <w:spacing w:before="240" w:after="60"/>
      <w:outlineLvl w:val="2"/>
    </w:pPr>
    <w:rPr>
      <w:b/>
      <w:smallCaps/>
      <w:lang w:val="ru-RU"/>
    </w:rPr>
  </w:style>
  <w:style w:type="paragraph" w:customStyle="1" w:styleId="334">
    <w:name w:val="Приложение Заг 3 (34)"/>
    <w:basedOn w:val="affff4"/>
    <w:next w:val="afffff0"/>
    <w:rsid w:val="00C7769C"/>
    <w:pPr>
      <w:keepNext/>
      <w:numPr>
        <w:ilvl w:val="3"/>
        <w:numId w:val="152"/>
      </w:numPr>
      <w:spacing w:before="240" w:after="60"/>
      <w:outlineLvl w:val="3"/>
    </w:pPr>
    <w:rPr>
      <w:b/>
      <w:szCs w:val="20"/>
      <w:lang w:val="ru-RU"/>
    </w:rPr>
  </w:style>
  <w:style w:type="paragraph" w:customStyle="1" w:styleId="434">
    <w:name w:val="Приложение Заг 4 (34)"/>
    <w:basedOn w:val="affff4"/>
    <w:next w:val="afffff0"/>
    <w:rsid w:val="00C7769C"/>
    <w:pPr>
      <w:keepNext/>
      <w:numPr>
        <w:ilvl w:val="4"/>
        <w:numId w:val="152"/>
      </w:numPr>
      <w:spacing w:before="240" w:after="60"/>
      <w:outlineLvl w:val="4"/>
    </w:pPr>
    <w:rPr>
      <w:szCs w:val="20"/>
      <w:lang w:val="ru-RU"/>
    </w:rPr>
  </w:style>
  <w:style w:type="paragraph" w:customStyle="1" w:styleId="534">
    <w:name w:val="Приложение Заг 5 (34)"/>
    <w:basedOn w:val="affff4"/>
    <w:next w:val="afffff0"/>
    <w:rsid w:val="00C7769C"/>
    <w:pPr>
      <w:keepNext/>
      <w:numPr>
        <w:ilvl w:val="5"/>
        <w:numId w:val="152"/>
      </w:numPr>
      <w:spacing w:before="240" w:after="60"/>
      <w:outlineLvl w:val="5"/>
    </w:pPr>
    <w:rPr>
      <w:szCs w:val="20"/>
      <w:lang w:val="ru-RU"/>
    </w:rPr>
  </w:style>
  <w:style w:type="paragraph" w:customStyle="1" w:styleId="340">
    <w:name w:val="Приложение Титул (34)"/>
    <w:basedOn w:val="affff4"/>
    <w:next w:val="afffff0"/>
    <w:rsid w:val="00C7769C"/>
    <w:pPr>
      <w:keepNext/>
      <w:pageBreakBefore/>
      <w:numPr>
        <w:numId w:val="152"/>
      </w:numPr>
      <w:spacing w:after="360"/>
      <w:jc w:val="center"/>
      <w:outlineLvl w:val="0"/>
    </w:pPr>
    <w:rPr>
      <w:b/>
      <w:caps/>
      <w:sz w:val="32"/>
      <w:szCs w:val="32"/>
      <w:lang w:val="ru-RU"/>
    </w:rPr>
  </w:style>
  <w:style w:type="paragraph" w:customStyle="1" w:styleId="1-22">
    <w:name w:val="Средняя сетка 1 - Акцент 22"/>
    <w:basedOn w:val="affff4"/>
    <w:rsid w:val="00C7769C"/>
    <w:pPr>
      <w:ind w:left="708"/>
    </w:pPr>
  </w:style>
  <w:style w:type="paragraph" w:customStyle="1" w:styleId="-112">
    <w:name w:val="Цветной список - Акцент 11"/>
    <w:basedOn w:val="affff4"/>
    <w:rsid w:val="00C7769C"/>
    <w:pPr>
      <w:ind w:left="708"/>
    </w:pPr>
  </w:style>
  <w:style w:type="paragraph" w:customStyle="1" w:styleId="1-23">
    <w:name w:val="Средняя сетка 1 - Акцент 23"/>
    <w:basedOn w:val="affff4"/>
    <w:rsid w:val="00C7769C"/>
    <w:pPr>
      <w:ind w:left="720"/>
      <w:contextualSpacing/>
    </w:pPr>
  </w:style>
  <w:style w:type="paragraph" w:customStyle="1" w:styleId="2-22">
    <w:name w:val="Средний список 2 - Акцент 22"/>
    <w:hidden/>
    <w:rsid w:val="00C7769C"/>
    <w:pPr>
      <w:spacing w:after="0" w:line="240" w:lineRule="auto"/>
    </w:pPr>
    <w:rPr>
      <w:rFonts w:ascii="Times New Roman" w:eastAsia="Times New Roman" w:hAnsi="Times New Roman" w:cs="Times New Roman"/>
      <w:sz w:val="24"/>
      <w:szCs w:val="24"/>
      <w:lang w:val="en-US"/>
    </w:rPr>
  </w:style>
  <w:style w:type="character" w:customStyle="1" w:styleId="xmsocommentreference">
    <w:name w:val="x_msocommentreference"/>
    <w:rsid w:val="00C7769C"/>
  </w:style>
  <w:style w:type="character" w:customStyle="1" w:styleId="3ffffa">
    <w:name w:val="Основной шрифт абзаца3"/>
    <w:rsid w:val="00C7769C"/>
  </w:style>
  <w:style w:type="paragraph" w:customStyle="1" w:styleId="2-23">
    <w:name w:val="Средний список 2 - Акцент 23"/>
    <w:hidden/>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1-24">
    <w:name w:val="Средняя сетка 1 - Акцент 24"/>
    <w:basedOn w:val="affff4"/>
    <w:rsid w:val="00C7769C"/>
    <w:pPr>
      <w:ind w:left="708"/>
    </w:pPr>
    <w:rPr>
      <w:lang w:val="ru-RU" w:eastAsia="ru-RU"/>
    </w:rPr>
  </w:style>
  <w:style w:type="paragraph" w:customStyle="1" w:styleId="Normal3">
    <w:name w:val="Normal3"/>
    <w:basedOn w:val="affff4"/>
    <w:link w:val="Normal30"/>
    <w:rsid w:val="00C7769C"/>
    <w:pPr>
      <w:spacing w:before="60" w:after="120"/>
      <w:ind w:firstLine="284"/>
      <w:jc w:val="both"/>
    </w:pPr>
    <w:rPr>
      <w:sz w:val="20"/>
      <w:szCs w:val="20"/>
    </w:rPr>
  </w:style>
  <w:style w:type="character" w:customStyle="1" w:styleId="Normal30">
    <w:name w:val="Normal3 Знак"/>
    <w:link w:val="Normal3"/>
    <w:locked/>
    <w:rsid w:val="00C7769C"/>
    <w:rPr>
      <w:rFonts w:ascii="Times New Roman" w:eastAsia="Times New Roman" w:hAnsi="Times New Roman" w:cs="Times New Roman"/>
      <w:sz w:val="20"/>
      <w:szCs w:val="20"/>
      <w:lang w:val="en-US"/>
    </w:rPr>
  </w:style>
  <w:style w:type="paragraph" w:customStyle="1" w:styleId="Heading5">
    <w:name w:val="_Heading_5"/>
    <w:rsid w:val="00C7769C"/>
    <w:pPr>
      <w:tabs>
        <w:tab w:val="num" w:pos="2700"/>
      </w:tabs>
      <w:spacing w:after="0" w:line="240" w:lineRule="auto"/>
      <w:ind w:left="2412" w:hanging="792"/>
      <w:outlineLvl w:val="4"/>
    </w:pPr>
    <w:rPr>
      <w:rFonts w:ascii="Times New Roman" w:eastAsia="Times New Roman" w:hAnsi="Times New Roman" w:cs="Times New Roman"/>
      <w:sz w:val="24"/>
      <w:szCs w:val="20"/>
      <w:lang w:eastAsia="ru-RU"/>
    </w:rPr>
  </w:style>
  <w:style w:type="paragraph" w:customStyle="1" w:styleId="Heading1">
    <w:name w:val="_Heading_1"/>
    <w:next w:val="affff4"/>
    <w:rsid w:val="00C7769C"/>
    <w:pPr>
      <w:keepNext/>
      <w:pageBreakBefore/>
      <w:tabs>
        <w:tab w:val="num" w:pos="1080"/>
      </w:tabs>
      <w:spacing w:before="240" w:after="120" w:line="240" w:lineRule="auto"/>
      <w:ind w:left="1080" w:hanging="360"/>
      <w:jc w:val="both"/>
      <w:outlineLvl w:val="0"/>
    </w:pPr>
    <w:rPr>
      <w:rFonts w:ascii="Arial" w:eastAsia="Times New Roman" w:hAnsi="Arial" w:cs="Times New Roman"/>
      <w:b/>
      <w:kern w:val="32"/>
      <w:sz w:val="32"/>
      <w:szCs w:val="32"/>
      <w:lang w:eastAsia="ru-RU"/>
    </w:rPr>
  </w:style>
  <w:style w:type="paragraph" w:customStyle="1" w:styleId="Heading4">
    <w:name w:val="_Heading_4"/>
    <w:rsid w:val="00C7769C"/>
    <w:pPr>
      <w:tabs>
        <w:tab w:val="num" w:pos="864"/>
      </w:tabs>
      <w:spacing w:before="240" w:after="120" w:line="240" w:lineRule="auto"/>
      <w:ind w:left="864" w:hanging="144"/>
      <w:contextualSpacing/>
      <w:outlineLvl w:val="3"/>
    </w:pPr>
    <w:rPr>
      <w:rFonts w:ascii="Times New Roman" w:eastAsia="Times New Roman" w:hAnsi="Times New Roman" w:cs="Times New Roman"/>
      <w:b/>
      <w:sz w:val="24"/>
      <w:szCs w:val="24"/>
      <w:lang w:eastAsia="ru-RU"/>
    </w:rPr>
  </w:style>
  <w:style w:type="paragraph" w:customStyle="1" w:styleId="Heading6">
    <w:name w:val="_Heading_6"/>
    <w:rsid w:val="00C7769C"/>
    <w:pPr>
      <w:tabs>
        <w:tab w:val="num" w:pos="3420"/>
      </w:tabs>
      <w:spacing w:before="120" w:after="120" w:line="240" w:lineRule="auto"/>
      <w:ind w:left="2916" w:hanging="936"/>
      <w:contextualSpacing/>
      <w:outlineLvl w:val="5"/>
    </w:pPr>
    <w:rPr>
      <w:rFonts w:ascii="Times New Roman" w:eastAsia="Times New Roman" w:hAnsi="Times New Roman" w:cs="Times New Roman"/>
      <w:sz w:val="24"/>
      <w:szCs w:val="20"/>
      <w:lang w:eastAsia="ru-RU"/>
    </w:rPr>
  </w:style>
  <w:style w:type="paragraph" w:customStyle="1" w:styleId="Heading7">
    <w:name w:val="_Heading_7"/>
    <w:rsid w:val="00C7769C"/>
    <w:pPr>
      <w:tabs>
        <w:tab w:val="num" w:pos="3780"/>
      </w:tabs>
      <w:spacing w:before="120" w:after="120" w:line="240" w:lineRule="auto"/>
      <w:ind w:left="3420" w:hanging="1080"/>
      <w:contextualSpacing/>
      <w:outlineLvl w:val="6"/>
    </w:pPr>
    <w:rPr>
      <w:rFonts w:ascii="Times New Roman" w:eastAsia="Times New Roman" w:hAnsi="Times New Roman" w:cs="Times New Roman"/>
      <w:sz w:val="24"/>
      <w:szCs w:val="20"/>
      <w:lang w:eastAsia="ru-RU"/>
    </w:rPr>
  </w:style>
  <w:style w:type="paragraph" w:customStyle="1" w:styleId="Heading8">
    <w:name w:val="_Heading_8"/>
    <w:rsid w:val="00C7769C"/>
    <w:pPr>
      <w:tabs>
        <w:tab w:val="num" w:pos="4500"/>
      </w:tabs>
      <w:spacing w:before="120" w:after="120" w:line="240" w:lineRule="auto"/>
      <w:ind w:left="3924" w:hanging="1224"/>
      <w:outlineLvl w:val="7"/>
    </w:pPr>
    <w:rPr>
      <w:rFonts w:ascii="Times New Roman" w:eastAsia="Times New Roman" w:hAnsi="Times New Roman" w:cs="Times New Roman"/>
      <w:sz w:val="24"/>
      <w:szCs w:val="20"/>
      <w:lang w:eastAsia="ru-RU"/>
    </w:rPr>
  </w:style>
  <w:style w:type="paragraph" w:customStyle="1" w:styleId="Heading9">
    <w:name w:val="_Heading_9"/>
    <w:rsid w:val="00C7769C"/>
    <w:pPr>
      <w:tabs>
        <w:tab w:val="num" w:pos="5220"/>
      </w:tabs>
      <w:spacing w:before="120" w:after="120" w:line="240" w:lineRule="auto"/>
      <w:ind w:left="4500" w:hanging="1440"/>
      <w:contextualSpacing/>
      <w:outlineLvl w:val="8"/>
    </w:pPr>
    <w:rPr>
      <w:rFonts w:ascii="Times New Roman" w:eastAsia="Times New Roman" w:hAnsi="Times New Roman" w:cs="Times New Roman"/>
      <w:sz w:val="24"/>
      <w:szCs w:val="20"/>
      <w:lang w:eastAsia="ru-RU"/>
    </w:rPr>
  </w:style>
  <w:style w:type="paragraph" w:customStyle="1" w:styleId="Heading3">
    <w:name w:val="_Heading_3"/>
    <w:next w:val="affff4"/>
    <w:rsid w:val="00C7769C"/>
    <w:pPr>
      <w:keepNext/>
      <w:tabs>
        <w:tab w:val="num" w:pos="1620"/>
      </w:tabs>
      <w:spacing w:before="240" w:after="120" w:line="240" w:lineRule="auto"/>
      <w:ind w:left="1404" w:hanging="504"/>
      <w:jc w:val="both"/>
      <w:outlineLvl w:val="2"/>
    </w:pPr>
    <w:rPr>
      <w:rFonts w:ascii="Arial" w:eastAsia="Times New Roman" w:hAnsi="Arial" w:cs="Arial"/>
      <w:b/>
      <w:bCs/>
      <w:sz w:val="26"/>
      <w:szCs w:val="26"/>
      <w:lang w:eastAsia="ru-RU"/>
    </w:rPr>
  </w:style>
  <w:style w:type="paragraph" w:customStyle="1" w:styleId="req4-1">
    <w:name w:val="_req_4-1"/>
    <w:basedOn w:val="affff4"/>
    <w:rsid w:val="00C7769C"/>
    <w:pPr>
      <w:tabs>
        <w:tab w:val="num" w:pos="1130"/>
      </w:tabs>
      <w:spacing w:before="120" w:after="120"/>
      <w:ind w:left="1130" w:hanging="864"/>
      <w:contextualSpacing/>
      <w:jc w:val="both"/>
    </w:pPr>
    <w:rPr>
      <w:szCs w:val="20"/>
      <w:lang w:val="ru-RU" w:eastAsia="ru-RU"/>
    </w:rPr>
  </w:style>
  <w:style w:type="paragraph" w:customStyle="1" w:styleId="req2">
    <w:name w:val="_req2"/>
    <w:basedOn w:val="affff4"/>
    <w:rsid w:val="00C7769C"/>
    <w:pPr>
      <w:keepNext/>
      <w:tabs>
        <w:tab w:val="left" w:pos="737"/>
        <w:tab w:val="left" w:pos="765"/>
        <w:tab w:val="num" w:pos="1022"/>
      </w:tabs>
      <w:spacing w:before="120" w:after="120"/>
      <w:ind w:left="1022" w:hanging="576"/>
      <w:contextualSpacing/>
      <w:jc w:val="both"/>
    </w:pPr>
    <w:rPr>
      <w:rFonts w:ascii="Arial" w:hAnsi="Arial" w:cs="Arial"/>
      <w:b/>
      <w:bCs/>
      <w:iCs/>
      <w:szCs w:val="28"/>
      <w:lang w:val="ru-RU" w:eastAsia="ru-RU"/>
    </w:rPr>
  </w:style>
  <w:style w:type="paragraph" w:customStyle="1" w:styleId="ListNum">
    <w:name w:val="_List_Num"/>
    <w:basedOn w:val="affff4"/>
    <w:link w:val="ListNum0"/>
    <w:rsid w:val="00C7769C"/>
    <w:pPr>
      <w:spacing w:before="60" w:after="60"/>
      <w:jc w:val="both"/>
    </w:pPr>
    <w:rPr>
      <w:sz w:val="20"/>
      <w:szCs w:val="20"/>
    </w:rPr>
  </w:style>
  <w:style w:type="paragraph" w:customStyle="1" w:styleId="normal0">
    <w:name w:val="_normal"/>
    <w:link w:val="normal4"/>
    <w:rsid w:val="00C7769C"/>
    <w:pPr>
      <w:suppressAutoHyphens/>
      <w:spacing w:before="180" w:after="180" w:line="240" w:lineRule="atLeast"/>
      <w:ind w:left="1134"/>
      <w:jc w:val="both"/>
    </w:pPr>
    <w:rPr>
      <w:rFonts w:ascii="Arial" w:eastAsia="Times New Roman" w:hAnsi="Arial" w:cs="Times New Roman"/>
      <w:szCs w:val="20"/>
      <w:lang w:eastAsia="ru-RU"/>
    </w:rPr>
  </w:style>
  <w:style w:type="paragraph" w:customStyle="1" w:styleId="listmark12">
    <w:name w:val="_list_mark1"/>
    <w:basedOn w:val="affff4"/>
    <w:rsid w:val="00C7769C"/>
    <w:pPr>
      <w:tabs>
        <w:tab w:val="left" w:pos="397"/>
        <w:tab w:val="num" w:pos="1491"/>
      </w:tabs>
      <w:suppressAutoHyphens/>
      <w:spacing w:before="180" w:after="180" w:line="240" w:lineRule="atLeast"/>
      <w:ind w:left="1491" w:hanging="357"/>
      <w:jc w:val="both"/>
    </w:pPr>
    <w:rPr>
      <w:rFonts w:ascii="Arial" w:hAnsi="Arial"/>
      <w:sz w:val="20"/>
      <w:szCs w:val="22"/>
      <w:lang w:val="ru-RU"/>
    </w:rPr>
  </w:style>
  <w:style w:type="paragraph" w:customStyle="1" w:styleId="listnum1">
    <w:name w:val="_list_num1"/>
    <w:rsid w:val="00C7769C"/>
    <w:pPr>
      <w:tabs>
        <w:tab w:val="num" w:pos="1491"/>
      </w:tabs>
      <w:suppressAutoHyphens/>
      <w:spacing w:before="120" w:after="120" w:line="288" w:lineRule="auto"/>
      <w:ind w:left="1491" w:hanging="357"/>
      <w:jc w:val="both"/>
    </w:pPr>
    <w:rPr>
      <w:rFonts w:ascii="Arial" w:eastAsia="Times New Roman" w:hAnsi="Arial" w:cs="Times New Roman"/>
      <w:sz w:val="20"/>
    </w:rPr>
  </w:style>
  <w:style w:type="paragraph" w:customStyle="1" w:styleId="ListMark0">
    <w:name w:val="_List_Mark"/>
    <w:basedOn w:val="affff4"/>
    <w:link w:val="ListMark2"/>
    <w:rsid w:val="00C7769C"/>
    <w:pPr>
      <w:tabs>
        <w:tab w:val="num" w:pos="1183"/>
      </w:tabs>
      <w:spacing w:before="60" w:after="60"/>
      <w:ind w:left="1183" w:hanging="283"/>
      <w:jc w:val="both"/>
    </w:pPr>
    <w:rPr>
      <w:sz w:val="20"/>
      <w:szCs w:val="20"/>
    </w:rPr>
  </w:style>
  <w:style w:type="character" w:customStyle="1" w:styleId="ListMark2">
    <w:name w:val="_List_Mark Знак"/>
    <w:link w:val="ListMark0"/>
    <w:locked/>
    <w:rsid w:val="00C7769C"/>
    <w:rPr>
      <w:rFonts w:ascii="Times New Roman" w:eastAsia="Times New Roman" w:hAnsi="Times New Roman" w:cs="Times New Roman"/>
      <w:sz w:val="20"/>
      <w:szCs w:val="20"/>
      <w:lang w:val="en-US"/>
    </w:rPr>
  </w:style>
  <w:style w:type="paragraph" w:customStyle="1" w:styleId="listmark">
    <w:name w:val="_list_mark"/>
    <w:link w:val="listmark4"/>
    <w:rsid w:val="00C7769C"/>
    <w:pPr>
      <w:numPr>
        <w:numId w:val="153"/>
      </w:numPr>
      <w:spacing w:after="0" w:line="240" w:lineRule="auto"/>
    </w:pPr>
    <w:rPr>
      <w:rFonts w:ascii="Calibri" w:eastAsia="Times New Roman" w:hAnsi="Calibri" w:cs="Times New Roman"/>
      <w:sz w:val="24"/>
      <w:lang w:val="en-US" w:eastAsia="ru-RU"/>
    </w:rPr>
  </w:style>
  <w:style w:type="character" w:customStyle="1" w:styleId="listmark4">
    <w:name w:val="_list_mark Знак"/>
    <w:link w:val="listmark"/>
    <w:locked/>
    <w:rsid w:val="00C7769C"/>
    <w:rPr>
      <w:rFonts w:ascii="Calibri" w:eastAsia="Times New Roman" w:hAnsi="Calibri" w:cs="Times New Roman"/>
      <w:sz w:val="24"/>
      <w:lang w:val="en-US" w:eastAsia="ru-RU"/>
    </w:rPr>
  </w:style>
  <w:style w:type="paragraph" w:customStyle="1" w:styleId="TableListNum">
    <w:name w:val="_Table_List_Num"/>
    <w:basedOn w:val="affff4"/>
    <w:link w:val="TableListNum0"/>
    <w:rsid w:val="00C7769C"/>
    <w:pPr>
      <w:tabs>
        <w:tab w:val="num" w:pos="284"/>
      </w:tabs>
      <w:spacing w:before="60" w:after="60"/>
      <w:ind w:left="284" w:hanging="284"/>
    </w:pPr>
    <w:rPr>
      <w:sz w:val="20"/>
      <w:szCs w:val="20"/>
    </w:rPr>
  </w:style>
  <w:style w:type="paragraph" w:customStyle="1" w:styleId="tablenormal0">
    <w:name w:val="_table_normal"/>
    <w:rsid w:val="00C7769C"/>
    <w:pPr>
      <w:suppressAutoHyphens/>
      <w:spacing w:before="120" w:after="120" w:line="240" w:lineRule="auto"/>
      <w:contextualSpacing/>
    </w:pPr>
    <w:rPr>
      <w:rFonts w:ascii="Arial" w:eastAsia="Times New Roman" w:hAnsi="Arial" w:cs="Times New Roman"/>
      <w:sz w:val="20"/>
      <w:lang w:eastAsia="ru-RU"/>
    </w:rPr>
  </w:style>
  <w:style w:type="paragraph" w:customStyle="1" w:styleId="tablemark">
    <w:name w:val="_table_mark"/>
    <w:rsid w:val="00C7769C"/>
    <w:pPr>
      <w:tabs>
        <w:tab w:val="num" w:pos="340"/>
      </w:tabs>
      <w:suppressAutoHyphens/>
      <w:spacing w:before="120" w:after="120" w:line="240" w:lineRule="auto"/>
      <w:ind w:left="340" w:hanging="283"/>
    </w:pPr>
    <w:rPr>
      <w:rFonts w:ascii="Arial" w:eastAsia="Times New Roman" w:hAnsi="Arial" w:cs="Times New Roman"/>
      <w:sz w:val="20"/>
      <w:lang w:eastAsia="ru-RU"/>
    </w:rPr>
  </w:style>
  <w:style w:type="paragraph" w:customStyle="1" w:styleId="TableHead">
    <w:name w:val="_Table_Head"/>
    <w:basedOn w:val="affff4"/>
    <w:link w:val="TableHead0"/>
    <w:rsid w:val="00C7769C"/>
    <w:pPr>
      <w:keepNext/>
      <w:spacing w:before="60" w:after="60"/>
      <w:jc w:val="center"/>
    </w:pPr>
    <w:rPr>
      <w:b/>
      <w:sz w:val="20"/>
      <w:szCs w:val="20"/>
    </w:rPr>
  </w:style>
  <w:style w:type="paragraph" w:customStyle="1" w:styleId="1-41">
    <w:name w:val="Средний список 1 - Акцент 41"/>
    <w:hidden/>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2-41">
    <w:name w:val="Средний список 2 - Акцент 41"/>
    <w:basedOn w:val="affff4"/>
    <w:rsid w:val="00C7769C"/>
    <w:pPr>
      <w:ind w:left="708"/>
    </w:pPr>
    <w:rPr>
      <w:lang w:val="ru-RU" w:eastAsia="ru-RU"/>
    </w:rPr>
  </w:style>
  <w:style w:type="paragraph" w:customStyle="1" w:styleId="Heading2">
    <w:name w:val="_Heading_2"/>
    <w:next w:val="affff4"/>
    <w:rsid w:val="00C7769C"/>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NameTable1">
    <w:name w:val="Name_Table"/>
    <w:basedOn w:val="affff4"/>
    <w:link w:val="NameTable2"/>
    <w:rsid w:val="00C7769C"/>
    <w:pPr>
      <w:keepNext/>
      <w:tabs>
        <w:tab w:val="num" w:pos="2160"/>
      </w:tabs>
      <w:spacing w:before="120"/>
      <w:ind w:left="2160" w:hanging="360"/>
      <w:jc w:val="both"/>
    </w:pPr>
    <w:rPr>
      <w:b/>
      <w:sz w:val="20"/>
      <w:szCs w:val="20"/>
    </w:rPr>
  </w:style>
  <w:style w:type="character" w:customStyle="1" w:styleId="NameTable2">
    <w:name w:val="Name_Table Знак"/>
    <w:link w:val="NameTable1"/>
    <w:locked/>
    <w:rsid w:val="00C7769C"/>
    <w:rPr>
      <w:rFonts w:ascii="Times New Roman" w:eastAsia="Times New Roman" w:hAnsi="Times New Roman" w:cs="Times New Roman"/>
      <w:b/>
      <w:sz w:val="20"/>
      <w:szCs w:val="20"/>
      <w:lang w:val="en-US"/>
    </w:rPr>
  </w:style>
  <w:style w:type="character" w:customStyle="1" w:styleId="SymItalic">
    <w:name w:val="_Sym_Italic"/>
    <w:rsid w:val="00C7769C"/>
    <w:rPr>
      <w:i/>
    </w:rPr>
  </w:style>
  <w:style w:type="paragraph" w:customStyle="1" w:styleId="Tablenorm0">
    <w:name w:val="Table_norm"/>
    <w:rsid w:val="00C7769C"/>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Normal5">
    <w:name w:val="_Normal"/>
    <w:link w:val="Normal6"/>
    <w:rsid w:val="00C7769C"/>
    <w:pPr>
      <w:spacing w:before="120" w:after="120" w:line="240" w:lineRule="auto"/>
      <w:ind w:firstLine="567"/>
      <w:contextualSpacing/>
      <w:jc w:val="both"/>
    </w:pPr>
    <w:rPr>
      <w:rFonts w:ascii="Times New Roman" w:eastAsia="Times New Roman" w:hAnsi="Times New Roman" w:cs="Times New Roman"/>
      <w:szCs w:val="20"/>
      <w:lang w:eastAsia="ru-RU"/>
    </w:rPr>
  </w:style>
  <w:style w:type="character" w:customStyle="1" w:styleId="Normal6">
    <w:name w:val="_Normal Знак"/>
    <w:link w:val="Normal5"/>
    <w:locked/>
    <w:rsid w:val="00C7769C"/>
    <w:rPr>
      <w:rFonts w:ascii="Times New Roman" w:eastAsia="Times New Roman" w:hAnsi="Times New Roman" w:cs="Times New Roman"/>
      <w:szCs w:val="20"/>
      <w:lang w:eastAsia="ru-RU"/>
    </w:rPr>
  </w:style>
  <w:style w:type="paragraph" w:customStyle="1" w:styleId="Listmark20">
    <w:name w:val="_List_mark2"/>
    <w:link w:val="Listmark21"/>
    <w:rsid w:val="00C7769C"/>
    <w:pPr>
      <w:spacing w:after="0" w:line="240" w:lineRule="auto"/>
    </w:pPr>
    <w:rPr>
      <w:rFonts w:ascii="Times New Roman" w:eastAsia="Times New Roman" w:hAnsi="Times New Roman" w:cs="Times New Roman"/>
      <w:sz w:val="24"/>
      <w:szCs w:val="20"/>
      <w:lang w:eastAsia="ru-RU"/>
    </w:rPr>
  </w:style>
  <w:style w:type="character" w:customStyle="1" w:styleId="Note0">
    <w:name w:val="_Note Знак"/>
    <w:link w:val="Note1"/>
    <w:locked/>
    <w:rsid w:val="00C7769C"/>
    <w:rPr>
      <w:lang w:eastAsia="ru-RU"/>
    </w:rPr>
  </w:style>
  <w:style w:type="paragraph" w:customStyle="1" w:styleId="Note1">
    <w:name w:val="_Note"/>
    <w:link w:val="Note0"/>
    <w:rsid w:val="00C7769C"/>
    <w:pPr>
      <w:spacing w:before="120" w:after="120" w:line="240" w:lineRule="auto"/>
      <w:ind w:left="1701" w:hanging="1701"/>
      <w:jc w:val="both"/>
    </w:pPr>
    <w:rPr>
      <w:lang w:eastAsia="ru-RU"/>
    </w:rPr>
  </w:style>
  <w:style w:type="character" w:customStyle="1" w:styleId="Listmark10">
    <w:name w:val="_List_mark1 Знак"/>
    <w:link w:val="Listmark1"/>
    <w:locked/>
    <w:rsid w:val="00C7769C"/>
    <w:rPr>
      <w:rFonts w:ascii="Calibri" w:eastAsia="Times New Roman" w:hAnsi="Calibri" w:cs="Times New Roman"/>
      <w:szCs w:val="20"/>
      <w:lang w:eastAsia="ru-RU"/>
    </w:rPr>
  </w:style>
  <w:style w:type="paragraph" w:customStyle="1" w:styleId="affffffffffffffffffffffffffffffff4">
    <w:name w:val="_Табл_Обычный"/>
    <w:basedOn w:val="affff4"/>
    <w:link w:val="affffffffffffffffffffffffffffffff5"/>
    <w:rsid w:val="00C7769C"/>
    <w:pPr>
      <w:suppressAutoHyphens/>
      <w:spacing w:before="180" w:after="180" w:line="240" w:lineRule="atLeast"/>
    </w:pPr>
    <w:rPr>
      <w:rFonts w:ascii="Arial" w:hAnsi="Arial"/>
      <w:spacing w:val="-5"/>
      <w:sz w:val="20"/>
      <w:szCs w:val="20"/>
    </w:rPr>
  </w:style>
  <w:style w:type="character" w:customStyle="1" w:styleId="affffffffffffffffffffffffffffffff5">
    <w:name w:val="_Табл_Обычный Знак"/>
    <w:link w:val="affffffffffffffffffffffffffffffff4"/>
    <w:locked/>
    <w:rsid w:val="00C7769C"/>
    <w:rPr>
      <w:rFonts w:ascii="Arial" w:eastAsia="Times New Roman" w:hAnsi="Arial" w:cs="Times New Roman"/>
      <w:spacing w:val="-5"/>
      <w:sz w:val="20"/>
      <w:szCs w:val="20"/>
      <w:lang w:val="en-US"/>
    </w:rPr>
  </w:style>
  <w:style w:type="paragraph" w:customStyle="1" w:styleId="affffffffffffffffffffffffffffffff6">
    <w:name w:val="_Табл_Шапка"/>
    <w:basedOn w:val="affffffffffffffffffffffffffffffff4"/>
    <w:rsid w:val="00C7769C"/>
    <w:pPr>
      <w:jc w:val="center"/>
    </w:pPr>
    <w:rPr>
      <w:sz w:val="22"/>
    </w:rPr>
  </w:style>
  <w:style w:type="character" w:customStyle="1" w:styleId="symbold0">
    <w:name w:val="symbold"/>
    <w:rsid w:val="00C7769C"/>
    <w:rPr>
      <w:b/>
    </w:rPr>
  </w:style>
  <w:style w:type="character" w:customStyle="1" w:styleId="2510">
    <w:name w:val="Знак Знак251"/>
    <w:locked/>
    <w:rsid w:val="00C7769C"/>
    <w:rPr>
      <w:sz w:val="24"/>
      <w:lang w:val="en-US" w:eastAsia="en-US"/>
    </w:rPr>
  </w:style>
  <w:style w:type="character" w:customStyle="1" w:styleId="2410">
    <w:name w:val="Знак Знак241"/>
    <w:locked/>
    <w:rsid w:val="00C7769C"/>
    <w:rPr>
      <w:sz w:val="24"/>
      <w:lang w:val="en-US" w:eastAsia="en-US"/>
    </w:rPr>
  </w:style>
  <w:style w:type="character" w:customStyle="1" w:styleId="2310">
    <w:name w:val="Знак Знак231"/>
    <w:locked/>
    <w:rsid w:val="00C7769C"/>
    <w:rPr>
      <w:sz w:val="24"/>
      <w:lang w:val="en-US" w:eastAsia="en-US"/>
    </w:rPr>
  </w:style>
  <w:style w:type="paragraph" w:customStyle="1" w:styleId="content0">
    <w:name w:val="_content"/>
    <w:basedOn w:val="affff4"/>
    <w:next w:val="normal0"/>
    <w:link w:val="content1"/>
    <w:rsid w:val="00C7769C"/>
    <w:pPr>
      <w:keepNext/>
      <w:pBdr>
        <w:top w:val="single" w:sz="4" w:space="16" w:color="auto"/>
      </w:pBdr>
      <w:spacing w:before="240" w:after="120"/>
      <w:jc w:val="center"/>
    </w:pPr>
    <w:rPr>
      <w:b/>
      <w:sz w:val="20"/>
      <w:szCs w:val="20"/>
    </w:rPr>
  </w:style>
  <w:style w:type="paragraph" w:customStyle="1" w:styleId="docname">
    <w:name w:val="_doc_name"/>
    <w:next w:val="normal0"/>
    <w:rsid w:val="00C7769C"/>
    <w:pPr>
      <w:suppressAutoHyphens/>
      <w:spacing w:before="2800" w:after="0" w:line="240" w:lineRule="auto"/>
      <w:jc w:val="center"/>
    </w:pPr>
    <w:rPr>
      <w:rFonts w:ascii="Arial" w:eastAsia="Times New Roman" w:hAnsi="Arial" w:cs="Times New Roman"/>
      <w:b/>
      <w:sz w:val="40"/>
    </w:rPr>
  </w:style>
  <w:style w:type="paragraph" w:customStyle="1" w:styleId="header-footer">
    <w:name w:val="_header-footer"/>
    <w:rsid w:val="00C7769C"/>
    <w:pPr>
      <w:spacing w:after="0" w:line="240" w:lineRule="auto"/>
    </w:pPr>
    <w:rPr>
      <w:rFonts w:ascii="Arial" w:eastAsia="Times New Roman" w:hAnsi="Arial" w:cs="Times New Roman"/>
      <w:sz w:val="18"/>
      <w:szCs w:val="24"/>
      <w:lang w:eastAsia="ru-RU"/>
    </w:rPr>
  </w:style>
  <w:style w:type="paragraph" w:customStyle="1" w:styleId="listnum2">
    <w:name w:val="_list_num2"/>
    <w:rsid w:val="00C7769C"/>
    <w:pPr>
      <w:tabs>
        <w:tab w:val="num" w:pos="1491"/>
      </w:tabs>
      <w:suppressAutoHyphens/>
      <w:spacing w:before="120" w:after="120" w:line="288" w:lineRule="auto"/>
      <w:ind w:left="1491" w:hanging="357"/>
      <w:contextualSpacing/>
      <w:jc w:val="both"/>
    </w:pPr>
    <w:rPr>
      <w:rFonts w:ascii="Arial" w:eastAsia="Times New Roman" w:hAnsi="Arial" w:cs="Times New Roman"/>
      <w:sz w:val="20"/>
    </w:rPr>
  </w:style>
  <w:style w:type="paragraph" w:customStyle="1" w:styleId="listnum3">
    <w:name w:val="_list_num3"/>
    <w:rsid w:val="00C7769C"/>
    <w:pPr>
      <w:tabs>
        <w:tab w:val="num" w:pos="1491"/>
      </w:tabs>
      <w:suppressAutoHyphens/>
      <w:spacing w:before="120" w:after="120" w:line="288" w:lineRule="auto"/>
      <w:ind w:left="1491" w:hanging="357"/>
      <w:contextualSpacing/>
      <w:jc w:val="both"/>
    </w:pPr>
    <w:rPr>
      <w:rFonts w:ascii="Arial" w:eastAsia="Times New Roman" w:hAnsi="Arial" w:cs="Times New Roman"/>
      <w:sz w:val="20"/>
    </w:rPr>
  </w:style>
  <w:style w:type="paragraph" w:customStyle="1" w:styleId="normal11">
    <w:name w:val="_normal1"/>
    <w:basedOn w:val="normal0"/>
    <w:rsid w:val="00C7769C"/>
    <w:pPr>
      <w:ind w:left="1491"/>
    </w:pPr>
  </w:style>
  <w:style w:type="paragraph" w:customStyle="1" w:styleId="normal21">
    <w:name w:val="_normal2"/>
    <w:basedOn w:val="normal0"/>
    <w:rsid w:val="00C7769C"/>
    <w:pPr>
      <w:ind w:left="1848"/>
    </w:pPr>
  </w:style>
  <w:style w:type="paragraph" w:customStyle="1" w:styleId="normal31">
    <w:name w:val="_normal3"/>
    <w:basedOn w:val="normal21"/>
    <w:rsid w:val="00C7769C"/>
    <w:pPr>
      <w:ind w:left="2206"/>
    </w:pPr>
    <w:rPr>
      <w:lang w:val="en-US"/>
    </w:rPr>
  </w:style>
  <w:style w:type="paragraph" w:customStyle="1" w:styleId="picture0">
    <w:name w:val="_picture"/>
    <w:next w:val="picturename"/>
    <w:rsid w:val="00C7769C"/>
    <w:pPr>
      <w:keepNext/>
      <w:spacing w:before="120" w:after="120" w:line="240" w:lineRule="auto"/>
      <w:jc w:val="center"/>
    </w:pPr>
    <w:rPr>
      <w:rFonts w:ascii="Arial" w:eastAsia="Times New Roman" w:hAnsi="Arial" w:cs="Times New Roman"/>
      <w:sz w:val="20"/>
      <w:lang w:eastAsia="ru-RU"/>
    </w:rPr>
  </w:style>
  <w:style w:type="paragraph" w:customStyle="1" w:styleId="picturename">
    <w:name w:val="_picture_name"/>
    <w:next w:val="normal0"/>
    <w:rsid w:val="00C7769C"/>
    <w:pPr>
      <w:spacing w:before="120" w:after="180" w:line="240" w:lineRule="auto"/>
      <w:jc w:val="center"/>
    </w:pPr>
    <w:rPr>
      <w:rFonts w:ascii="Times New Roman" w:eastAsia="Times New Roman" w:hAnsi="Times New Roman" w:cs="Times New Roman"/>
      <w:b/>
      <w:sz w:val="24"/>
      <w:lang w:eastAsia="ru-RU"/>
    </w:rPr>
  </w:style>
  <w:style w:type="character" w:customStyle="1" w:styleId="symbolditalic">
    <w:name w:val="_sym_bold_italic"/>
    <w:rsid w:val="00C7769C"/>
    <w:rPr>
      <w:b/>
      <w:i/>
    </w:rPr>
  </w:style>
  <w:style w:type="character" w:customStyle="1" w:styleId="symbolditalicunderline">
    <w:name w:val="_sym_bold_italic_underline"/>
    <w:rsid w:val="00C7769C"/>
    <w:rPr>
      <w:b/>
      <w:i/>
      <w:u w:val="single"/>
    </w:rPr>
  </w:style>
  <w:style w:type="character" w:customStyle="1" w:styleId="symboldunderline">
    <w:name w:val="_sym_bold_underline"/>
    <w:rsid w:val="00C7769C"/>
    <w:rPr>
      <w:b/>
      <w:u w:val="single"/>
    </w:rPr>
  </w:style>
  <w:style w:type="character" w:customStyle="1" w:styleId="symitalic0">
    <w:name w:val="_sym_italic"/>
    <w:rsid w:val="00C7769C"/>
    <w:rPr>
      <w:i/>
    </w:rPr>
  </w:style>
  <w:style w:type="character" w:customStyle="1" w:styleId="symitalicunderline">
    <w:name w:val="_sym_italic_underline"/>
    <w:rsid w:val="00C7769C"/>
    <w:rPr>
      <w:i/>
      <w:u w:val="single"/>
    </w:rPr>
  </w:style>
  <w:style w:type="character" w:customStyle="1" w:styleId="symunderline">
    <w:name w:val="_sym_underline"/>
    <w:rsid w:val="00C7769C"/>
    <w:rPr>
      <w:u w:val="single"/>
    </w:rPr>
  </w:style>
  <w:style w:type="paragraph" w:customStyle="1" w:styleId="tablecentr">
    <w:name w:val="_table_centr"/>
    <w:basedOn w:val="tablenormal0"/>
    <w:rsid w:val="00C7769C"/>
    <w:pPr>
      <w:jc w:val="center"/>
    </w:pPr>
  </w:style>
  <w:style w:type="paragraph" w:customStyle="1" w:styleId="tablehead1">
    <w:name w:val="_table_head"/>
    <w:basedOn w:val="affff4"/>
    <w:rsid w:val="00C7769C"/>
    <w:pPr>
      <w:keepNext/>
      <w:widowControl w:val="0"/>
      <w:suppressAutoHyphens/>
      <w:spacing w:after="120"/>
      <w:contextualSpacing/>
      <w:jc w:val="center"/>
    </w:pPr>
    <w:rPr>
      <w:b/>
      <w:sz w:val="22"/>
      <w:szCs w:val="20"/>
      <w:lang w:val="ru-RU" w:eastAsia="ru-RU"/>
    </w:rPr>
  </w:style>
  <w:style w:type="paragraph" w:customStyle="1" w:styleId="tablename">
    <w:name w:val="_table_name"/>
    <w:next w:val="normal0"/>
    <w:rsid w:val="00C7769C"/>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tablenum">
    <w:name w:val="_table_num"/>
    <w:basedOn w:val="tablenormal0"/>
    <w:rsid w:val="00C7769C"/>
  </w:style>
  <w:style w:type="paragraph" w:customStyle="1" w:styleId="reg">
    <w:name w:val="_reg"/>
    <w:basedOn w:val="Normal3"/>
    <w:rsid w:val="00C7769C"/>
    <w:pPr>
      <w:pageBreakBefore/>
      <w:spacing w:before="120"/>
      <w:ind w:firstLine="0"/>
      <w:contextualSpacing/>
      <w:jc w:val="center"/>
      <w:outlineLvl w:val="0"/>
    </w:pPr>
    <w:rPr>
      <w:caps/>
      <w:sz w:val="28"/>
    </w:rPr>
  </w:style>
  <w:style w:type="paragraph" w:customStyle="1" w:styleId="req3">
    <w:name w:val="_req3"/>
    <w:basedOn w:val="3b"/>
    <w:rsid w:val="00C7769C"/>
    <w:pPr>
      <w:keepNext w:val="0"/>
      <w:numPr>
        <w:ilvl w:val="0"/>
        <w:numId w:val="0"/>
      </w:numPr>
      <w:tabs>
        <w:tab w:val="clear" w:pos="1560"/>
        <w:tab w:val="num" w:pos="567"/>
        <w:tab w:val="num" w:pos="964"/>
        <w:tab w:val="num" w:pos="1077"/>
      </w:tabs>
      <w:spacing w:before="120" w:after="120" w:line="240" w:lineRule="auto"/>
      <w:ind w:left="964" w:hanging="964"/>
      <w:contextualSpacing/>
      <w:jc w:val="both"/>
      <w:outlineLvl w:val="9"/>
    </w:pPr>
    <w:rPr>
      <w:rFonts w:cs="Arial"/>
      <w:bCs w:val="0"/>
      <w:iCs/>
      <w:sz w:val="24"/>
      <w:szCs w:val="24"/>
    </w:rPr>
  </w:style>
  <w:style w:type="paragraph" w:customStyle="1" w:styleId="req4">
    <w:name w:val="_req4"/>
    <w:basedOn w:val="47"/>
    <w:rsid w:val="00C7769C"/>
    <w:pPr>
      <w:keepNext w:val="0"/>
      <w:widowControl/>
      <w:numPr>
        <w:ilvl w:val="0"/>
        <w:numId w:val="0"/>
      </w:numPr>
      <w:tabs>
        <w:tab w:val="num" w:pos="567"/>
        <w:tab w:val="num" w:pos="964"/>
        <w:tab w:val="num" w:pos="1134"/>
      </w:tabs>
      <w:autoSpaceDE/>
      <w:autoSpaceDN/>
      <w:adjustRightInd/>
      <w:spacing w:before="120" w:after="120"/>
      <w:ind w:left="1134" w:hanging="1134"/>
      <w:contextualSpacing/>
      <w:jc w:val="both"/>
      <w:outlineLvl w:val="9"/>
    </w:pPr>
    <w:rPr>
      <w:rFonts w:cs="Arial"/>
      <w:b/>
      <w:bCs w:val="0"/>
      <w:iCs/>
      <w:sz w:val="24"/>
      <w:lang w:val="ru-RU" w:eastAsia="ru-RU"/>
    </w:rPr>
  </w:style>
  <w:style w:type="paragraph" w:customStyle="1" w:styleId="req5">
    <w:name w:val="_req5"/>
    <w:basedOn w:val="54"/>
    <w:rsid w:val="00C7769C"/>
    <w:pPr>
      <w:keepNext w:val="0"/>
      <w:numPr>
        <w:ilvl w:val="0"/>
        <w:numId w:val="0"/>
      </w:numPr>
      <w:tabs>
        <w:tab w:val="num" w:pos="1522"/>
        <w:tab w:val="left" w:pos="1620"/>
      </w:tabs>
      <w:spacing w:before="120" w:after="60"/>
      <w:jc w:val="both"/>
      <w:outlineLvl w:val="9"/>
    </w:pPr>
    <w:rPr>
      <w:b w:val="0"/>
      <w:lang w:eastAsia="ru-RU"/>
    </w:rPr>
  </w:style>
  <w:style w:type="paragraph" w:customStyle="1" w:styleId="req6">
    <w:name w:val="_req6"/>
    <w:basedOn w:val="6"/>
    <w:rsid w:val="00C7769C"/>
    <w:pPr>
      <w:keepNext w:val="0"/>
      <w:numPr>
        <w:ilvl w:val="0"/>
        <w:numId w:val="0"/>
      </w:numPr>
      <w:tabs>
        <w:tab w:val="clear" w:pos="676"/>
        <w:tab w:val="clear" w:pos="1440"/>
      </w:tabs>
      <w:suppressAutoHyphens w:val="0"/>
      <w:spacing w:before="120" w:after="120"/>
      <w:contextualSpacing/>
      <w:outlineLvl w:val="9"/>
    </w:pPr>
    <w:rPr>
      <w:color w:val="auto"/>
      <w:spacing w:val="0"/>
      <w:sz w:val="24"/>
      <w:lang w:val="ru-RU"/>
    </w:rPr>
  </w:style>
  <w:style w:type="paragraph" w:customStyle="1" w:styleId="req7">
    <w:name w:val="_req7"/>
    <w:basedOn w:val="7"/>
    <w:rsid w:val="00C7769C"/>
    <w:pPr>
      <w:keepNext w:val="0"/>
      <w:widowControl/>
      <w:numPr>
        <w:ilvl w:val="0"/>
        <w:numId w:val="0"/>
      </w:numPr>
      <w:autoSpaceDE/>
      <w:autoSpaceDN/>
      <w:adjustRightInd/>
      <w:spacing w:before="120" w:after="120"/>
      <w:contextualSpacing/>
      <w:jc w:val="both"/>
      <w:outlineLvl w:val="9"/>
    </w:pPr>
    <w:rPr>
      <w:sz w:val="24"/>
      <w:lang w:val="ru-RU"/>
    </w:rPr>
  </w:style>
  <w:style w:type="paragraph" w:customStyle="1" w:styleId="req8">
    <w:name w:val="_req8"/>
    <w:basedOn w:val="8"/>
    <w:rsid w:val="00C7769C"/>
    <w:pPr>
      <w:numPr>
        <w:ilvl w:val="0"/>
        <w:numId w:val="0"/>
      </w:numPr>
      <w:spacing w:before="120" w:after="120"/>
      <w:contextualSpacing/>
      <w:jc w:val="both"/>
      <w:outlineLvl w:val="9"/>
    </w:pPr>
    <w:rPr>
      <w:i w:val="0"/>
      <w:iCs w:val="0"/>
      <w:szCs w:val="20"/>
      <w:lang w:val="ru-RU"/>
    </w:rPr>
  </w:style>
  <w:style w:type="paragraph" w:customStyle="1" w:styleId="req9">
    <w:name w:val="_req9"/>
    <w:basedOn w:val="9"/>
    <w:rsid w:val="00C7769C"/>
    <w:pPr>
      <w:keepNext w:val="0"/>
      <w:widowControl/>
      <w:numPr>
        <w:ilvl w:val="0"/>
        <w:numId w:val="0"/>
      </w:numPr>
      <w:autoSpaceDE/>
      <w:autoSpaceDN/>
      <w:adjustRightInd/>
      <w:spacing w:before="120" w:after="120"/>
      <w:contextualSpacing/>
      <w:jc w:val="both"/>
      <w:outlineLvl w:val="9"/>
    </w:pPr>
    <w:rPr>
      <w:b w:val="0"/>
      <w:sz w:val="24"/>
      <w:lang w:val="ru-RU"/>
    </w:rPr>
  </w:style>
  <w:style w:type="paragraph" w:customStyle="1" w:styleId="NameFigure">
    <w:name w:val="_Name_Figure"/>
    <w:basedOn w:val="OTRDefault"/>
    <w:rsid w:val="00C7769C"/>
    <w:pPr>
      <w:tabs>
        <w:tab w:val="num" w:pos="360"/>
        <w:tab w:val="num" w:pos="1854"/>
      </w:tabs>
      <w:spacing w:before="120" w:after="120"/>
      <w:ind w:left="1494"/>
      <w:jc w:val="center"/>
    </w:pPr>
    <w:rPr>
      <w:b/>
      <w:sz w:val="22"/>
      <w:szCs w:val="22"/>
    </w:rPr>
  </w:style>
  <w:style w:type="paragraph" w:customStyle="1" w:styleId="Listnum4">
    <w:name w:val="_List_num"/>
    <w:basedOn w:val="afffff5"/>
    <w:rsid w:val="00C7769C"/>
    <w:pPr>
      <w:tabs>
        <w:tab w:val="clear" w:pos="540"/>
        <w:tab w:val="num" w:pos="851"/>
        <w:tab w:val="left" w:pos="1080"/>
        <w:tab w:val="num" w:pos="1492"/>
      </w:tabs>
      <w:spacing w:before="120" w:after="120"/>
      <w:ind w:left="851" w:hanging="284"/>
      <w:contextualSpacing/>
      <w:jc w:val="both"/>
    </w:pPr>
    <w:rPr>
      <w:szCs w:val="20"/>
    </w:rPr>
  </w:style>
  <w:style w:type="paragraph" w:customStyle="1" w:styleId="Note10">
    <w:name w:val="Note1"/>
    <w:basedOn w:val="OTRDefault"/>
    <w:rsid w:val="00C7769C"/>
    <w:pPr>
      <w:ind w:left="2552" w:hanging="1701"/>
    </w:pPr>
    <w:rPr>
      <w:sz w:val="22"/>
      <w:szCs w:val="22"/>
    </w:rPr>
  </w:style>
  <w:style w:type="character" w:customStyle="1" w:styleId="SymBold1">
    <w:name w:val="Sym_Bold"/>
    <w:rsid w:val="00C7769C"/>
    <w:rPr>
      <w:b/>
    </w:rPr>
  </w:style>
  <w:style w:type="character" w:customStyle="1" w:styleId="content1">
    <w:name w:val="_content Знак"/>
    <w:link w:val="content0"/>
    <w:locked/>
    <w:rsid w:val="00C7769C"/>
    <w:rPr>
      <w:rFonts w:ascii="Times New Roman" w:eastAsia="Times New Roman" w:hAnsi="Times New Roman" w:cs="Times New Roman"/>
      <w:b/>
      <w:sz w:val="20"/>
      <w:szCs w:val="20"/>
      <w:lang w:val="en-US"/>
    </w:rPr>
  </w:style>
  <w:style w:type="character" w:customStyle="1" w:styleId="normal4">
    <w:name w:val="_normal Знак"/>
    <w:link w:val="normal0"/>
    <w:locked/>
    <w:rsid w:val="00C7769C"/>
    <w:rPr>
      <w:rFonts w:ascii="Arial" w:eastAsia="Times New Roman" w:hAnsi="Arial" w:cs="Times New Roman"/>
      <w:szCs w:val="20"/>
      <w:lang w:eastAsia="ru-RU"/>
    </w:rPr>
  </w:style>
  <w:style w:type="character" w:customStyle="1" w:styleId="TableHead0">
    <w:name w:val="_Table_Head Знак"/>
    <w:link w:val="TableHead"/>
    <w:locked/>
    <w:rsid w:val="00C7769C"/>
    <w:rPr>
      <w:rFonts w:ascii="Times New Roman" w:eastAsia="Times New Roman" w:hAnsi="Times New Roman" w:cs="Times New Roman"/>
      <w:b/>
      <w:sz w:val="20"/>
      <w:szCs w:val="20"/>
      <w:lang w:val="en-US"/>
    </w:rPr>
  </w:style>
  <w:style w:type="character" w:customStyle="1" w:styleId="TableListNum0">
    <w:name w:val="_Table_List_Num Знак"/>
    <w:link w:val="TableListNum"/>
    <w:locked/>
    <w:rsid w:val="00C7769C"/>
    <w:rPr>
      <w:rFonts w:ascii="Times New Roman" w:eastAsia="Times New Roman" w:hAnsi="Times New Roman" w:cs="Times New Roman"/>
      <w:sz w:val="20"/>
      <w:szCs w:val="20"/>
      <w:lang w:val="en-US"/>
    </w:rPr>
  </w:style>
  <w:style w:type="paragraph" w:customStyle="1" w:styleId="TableListMark">
    <w:name w:val="_Table_List_Mark"/>
    <w:basedOn w:val="ListMark0"/>
    <w:link w:val="TableListMark0"/>
    <w:rsid w:val="00C7769C"/>
    <w:pPr>
      <w:numPr>
        <w:numId w:val="154"/>
      </w:numPr>
      <w:spacing w:before="120" w:after="120"/>
      <w:contextualSpacing/>
      <w:jc w:val="left"/>
    </w:pPr>
    <w:rPr>
      <w:rFonts w:ascii="Calibri" w:hAnsi="Calibri"/>
      <w:sz w:val="24"/>
    </w:rPr>
  </w:style>
  <w:style w:type="character" w:customStyle="1" w:styleId="TableListMark0">
    <w:name w:val="_Table_List_Mark Знак"/>
    <w:link w:val="TableListMark"/>
    <w:locked/>
    <w:rsid w:val="00C7769C"/>
    <w:rPr>
      <w:rFonts w:ascii="Calibri" w:eastAsia="Times New Roman" w:hAnsi="Calibri" w:cs="Times New Roman"/>
      <w:sz w:val="24"/>
      <w:szCs w:val="20"/>
      <w:lang w:val="en-US"/>
    </w:rPr>
  </w:style>
  <w:style w:type="paragraph" w:customStyle="1" w:styleId="Figure">
    <w:name w:val="_Figure"/>
    <w:link w:val="Figure0"/>
    <w:rsid w:val="00C7769C"/>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ListLiter">
    <w:name w:val="_List_Liter"/>
    <w:basedOn w:val="afffff5"/>
    <w:rsid w:val="00C7769C"/>
    <w:pPr>
      <w:tabs>
        <w:tab w:val="clear" w:pos="540"/>
        <w:tab w:val="left" w:pos="284"/>
        <w:tab w:val="left" w:pos="567"/>
        <w:tab w:val="num" w:pos="851"/>
        <w:tab w:val="left" w:pos="1134"/>
        <w:tab w:val="left" w:pos="1418"/>
        <w:tab w:val="num" w:pos="1492"/>
        <w:tab w:val="left" w:pos="1701"/>
      </w:tabs>
      <w:ind w:left="851" w:hanging="284"/>
    </w:pPr>
    <w:rPr>
      <w:szCs w:val="20"/>
    </w:rPr>
  </w:style>
  <w:style w:type="paragraph" w:customStyle="1" w:styleId="ListNorm">
    <w:name w:val="_List_Norm"/>
    <w:basedOn w:val="OTRDefault"/>
    <w:rsid w:val="00C7769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rPr>
      <w:sz w:val="22"/>
      <w:szCs w:val="22"/>
    </w:rPr>
  </w:style>
  <w:style w:type="character" w:customStyle="1" w:styleId="ListNum0">
    <w:name w:val="_List_Num Знак"/>
    <w:link w:val="ListNum"/>
    <w:locked/>
    <w:rsid w:val="00C7769C"/>
    <w:rPr>
      <w:rFonts w:ascii="Times New Roman" w:eastAsia="Times New Roman" w:hAnsi="Times New Roman" w:cs="Times New Roman"/>
      <w:sz w:val="20"/>
      <w:szCs w:val="20"/>
      <w:lang w:val="en-US"/>
    </w:rPr>
  </w:style>
  <w:style w:type="character" w:customStyle="1" w:styleId="NoteHead">
    <w:name w:val="_Note_Head"/>
    <w:rsid w:val="00C7769C"/>
    <w:rPr>
      <w:rFonts w:ascii="Times New Roman" w:hAnsi="Times New Roman"/>
      <w:b/>
      <w:sz w:val="24"/>
    </w:rPr>
  </w:style>
  <w:style w:type="character" w:customStyle="1" w:styleId="SymBoldItalic0">
    <w:name w:val="_Sym_Bold_Italic"/>
    <w:rsid w:val="00C7769C"/>
    <w:rPr>
      <w:b/>
      <w:i/>
    </w:rPr>
  </w:style>
  <w:style w:type="character" w:customStyle="1" w:styleId="271">
    <w:name w:val="Знак Знак271"/>
    <w:locked/>
    <w:rsid w:val="00C7769C"/>
    <w:rPr>
      <w:sz w:val="24"/>
      <w:lang w:val="en-US" w:eastAsia="en-US"/>
    </w:rPr>
  </w:style>
  <w:style w:type="paragraph" w:customStyle="1" w:styleId="2fffffff2">
    <w:name w:val="Обычный2"/>
    <w:basedOn w:val="affff4"/>
    <w:rsid w:val="00C7769C"/>
    <w:pPr>
      <w:spacing w:before="120" w:after="120"/>
      <w:ind w:firstLine="567"/>
      <w:jc w:val="both"/>
    </w:pPr>
    <w:rPr>
      <w:lang w:val="ru-RU" w:eastAsia="ru-RU"/>
    </w:rPr>
  </w:style>
  <w:style w:type="paragraph" w:customStyle="1" w:styleId="header-footercxspmiddle">
    <w:name w:val="header-footercxspmiddle"/>
    <w:basedOn w:val="affff4"/>
    <w:rsid w:val="00C7769C"/>
    <w:pPr>
      <w:spacing w:before="100" w:beforeAutospacing="1" w:after="100" w:afterAutospacing="1"/>
    </w:pPr>
    <w:rPr>
      <w:lang w:val="ru-RU" w:eastAsia="ru-RU"/>
    </w:rPr>
  </w:style>
  <w:style w:type="paragraph" w:customStyle="1" w:styleId="header-footercxsplast">
    <w:name w:val="header-footercxsplast"/>
    <w:basedOn w:val="affff4"/>
    <w:rsid w:val="00C7769C"/>
    <w:pPr>
      <w:spacing w:before="100" w:beforeAutospacing="1" w:after="100" w:afterAutospacing="1"/>
    </w:pPr>
    <w:rPr>
      <w:lang w:val="ru-RU" w:eastAsia="ru-RU"/>
    </w:rPr>
  </w:style>
  <w:style w:type="paragraph" w:customStyle="1" w:styleId="-130">
    <w:name w:val="Цветная заливка - Акцент 13"/>
    <w:hidden/>
    <w:semiHidden/>
    <w:rsid w:val="00C7769C"/>
    <w:pPr>
      <w:spacing w:after="0" w:line="240" w:lineRule="auto"/>
    </w:pPr>
    <w:rPr>
      <w:rFonts w:ascii="Times New Roman" w:eastAsia="Times New Roman" w:hAnsi="Times New Roman" w:cs="Times New Roman"/>
      <w:sz w:val="24"/>
      <w:szCs w:val="24"/>
      <w:lang w:val="en-US"/>
    </w:rPr>
  </w:style>
  <w:style w:type="paragraph" w:customStyle="1" w:styleId="num0">
    <w:name w:val="_num"/>
    <w:basedOn w:val="affff4"/>
    <w:rsid w:val="00C7769C"/>
    <w:pPr>
      <w:widowControl w:val="0"/>
      <w:tabs>
        <w:tab w:val="left" w:pos="1080"/>
      </w:tabs>
      <w:spacing w:before="60" w:after="60" w:line="360" w:lineRule="auto"/>
      <w:jc w:val="both"/>
    </w:pPr>
    <w:rPr>
      <w:szCs w:val="20"/>
      <w:lang w:val="ru-RU" w:eastAsia="ru-RU"/>
    </w:rPr>
  </w:style>
  <w:style w:type="paragraph" w:customStyle="1" w:styleId="num2">
    <w:name w:val="_num_2"/>
    <w:basedOn w:val="affff4"/>
    <w:rsid w:val="00C7769C"/>
    <w:pPr>
      <w:widowControl w:val="0"/>
      <w:tabs>
        <w:tab w:val="num" w:pos="1588"/>
      </w:tabs>
      <w:spacing w:before="60" w:after="60" w:line="360" w:lineRule="auto"/>
      <w:ind w:left="1588" w:hanging="567"/>
      <w:jc w:val="both"/>
    </w:pPr>
    <w:rPr>
      <w:szCs w:val="20"/>
      <w:lang w:val="ru-RU" w:eastAsia="ru-RU"/>
    </w:rPr>
  </w:style>
  <w:style w:type="paragraph" w:customStyle="1" w:styleId="num3">
    <w:name w:val="_num_3"/>
    <w:basedOn w:val="affff4"/>
    <w:rsid w:val="00C7769C"/>
    <w:pPr>
      <w:widowControl w:val="0"/>
      <w:tabs>
        <w:tab w:val="num" w:pos="2155"/>
        <w:tab w:val="left" w:pos="2340"/>
      </w:tabs>
      <w:spacing w:before="60" w:after="60" w:line="360" w:lineRule="auto"/>
      <w:ind w:left="2155" w:hanging="567"/>
      <w:jc w:val="both"/>
    </w:pPr>
    <w:rPr>
      <w:szCs w:val="20"/>
      <w:lang w:val="ru-RU" w:eastAsia="ru-RU"/>
    </w:rPr>
  </w:style>
  <w:style w:type="paragraph" w:customStyle="1" w:styleId="num4">
    <w:name w:val="_num_4"/>
    <w:basedOn w:val="47"/>
    <w:rsid w:val="00C7769C"/>
    <w:pPr>
      <w:keepNext w:val="0"/>
      <w:widowControl/>
      <w:numPr>
        <w:ilvl w:val="0"/>
        <w:numId w:val="0"/>
      </w:numPr>
      <w:tabs>
        <w:tab w:val="num" w:pos="567"/>
        <w:tab w:val="num" w:pos="964"/>
        <w:tab w:val="num" w:pos="1134"/>
        <w:tab w:val="num" w:pos="1601"/>
        <w:tab w:val="left" w:pos="3080"/>
      </w:tabs>
      <w:autoSpaceDE/>
      <w:autoSpaceDN/>
      <w:adjustRightInd/>
      <w:ind w:left="3062" w:hanging="907"/>
      <w:jc w:val="both"/>
    </w:pPr>
    <w:rPr>
      <w:rFonts w:cs="Arial"/>
      <w:b/>
      <w:bCs w:val="0"/>
      <w:iCs/>
      <w:sz w:val="24"/>
      <w:szCs w:val="20"/>
      <w:lang w:val="ru-RU" w:eastAsia="ru-RU"/>
    </w:rPr>
  </w:style>
  <w:style w:type="paragraph" w:customStyle="1" w:styleId="3ffffb">
    <w:name w:val="_Заголовок_3"/>
    <w:basedOn w:val="3b"/>
    <w:next w:val="affff4"/>
    <w:rsid w:val="00C7769C"/>
    <w:pPr>
      <w:keepLines/>
      <w:numPr>
        <w:ilvl w:val="0"/>
        <w:numId w:val="0"/>
      </w:numPr>
      <w:pBdr>
        <w:top w:val="single" w:sz="6" w:space="16" w:color="auto"/>
      </w:pBdr>
      <w:tabs>
        <w:tab w:val="clear" w:pos="1560"/>
        <w:tab w:val="num" w:pos="0"/>
        <w:tab w:val="num" w:pos="567"/>
        <w:tab w:val="num" w:pos="964"/>
        <w:tab w:val="num" w:pos="1077"/>
      </w:tabs>
      <w:suppressAutoHyphens/>
      <w:spacing w:before="220" w:after="120" w:line="320" w:lineRule="atLeast"/>
      <w:ind w:left="964" w:hanging="964"/>
      <w:jc w:val="both"/>
    </w:pPr>
    <w:rPr>
      <w:rFonts w:ascii="Arial" w:hAnsi="Arial" w:cs="Arial"/>
      <w:bCs w:val="0"/>
      <w:iCs/>
      <w:spacing w:val="-20"/>
      <w:kern w:val="28"/>
      <w:sz w:val="24"/>
      <w:szCs w:val="20"/>
    </w:rPr>
  </w:style>
  <w:style w:type="paragraph" w:customStyle="1" w:styleId="4ffd">
    <w:name w:val="_Заголовок_4"/>
    <w:basedOn w:val="47"/>
    <w:next w:val="affff4"/>
    <w:rsid w:val="00C7769C"/>
    <w:pPr>
      <w:keepLines/>
      <w:widowControl/>
      <w:numPr>
        <w:ilvl w:val="0"/>
        <w:numId w:val="0"/>
      </w:numPr>
      <w:pBdr>
        <w:top w:val="single" w:sz="6" w:space="16" w:color="auto"/>
      </w:pBdr>
      <w:tabs>
        <w:tab w:val="num" w:pos="0"/>
        <w:tab w:val="num" w:pos="567"/>
        <w:tab w:val="num" w:pos="964"/>
        <w:tab w:val="num" w:pos="1134"/>
      </w:tabs>
      <w:suppressAutoHyphens/>
      <w:autoSpaceDE/>
      <w:autoSpaceDN/>
      <w:adjustRightInd/>
      <w:spacing w:before="220" w:after="120" w:line="320" w:lineRule="atLeast"/>
      <w:ind w:left="1134" w:hanging="1134"/>
      <w:jc w:val="both"/>
    </w:pPr>
    <w:rPr>
      <w:rFonts w:ascii="Arial" w:hAnsi="Arial" w:cs="Arial"/>
      <w:b/>
      <w:bCs w:val="0"/>
      <w:iCs/>
      <w:spacing w:val="-20"/>
      <w:kern w:val="28"/>
      <w:sz w:val="24"/>
      <w:szCs w:val="20"/>
      <w:lang w:val="ru-RU" w:eastAsia="ru-RU"/>
    </w:rPr>
  </w:style>
  <w:style w:type="paragraph" w:customStyle="1" w:styleId="5fd">
    <w:name w:val="_Заголовок_5"/>
    <w:basedOn w:val="54"/>
    <w:next w:val="affff4"/>
    <w:rsid w:val="00C7769C"/>
    <w:pPr>
      <w:keepLines/>
      <w:numPr>
        <w:ilvl w:val="0"/>
        <w:numId w:val="0"/>
      </w:numPr>
      <w:pBdr>
        <w:top w:val="single" w:sz="6" w:space="16" w:color="auto"/>
      </w:pBdr>
      <w:tabs>
        <w:tab w:val="num" w:pos="0"/>
      </w:tabs>
      <w:spacing w:before="220" w:after="120" w:line="320" w:lineRule="atLeast"/>
      <w:jc w:val="both"/>
    </w:pPr>
    <w:rPr>
      <w:rFonts w:ascii="Arial" w:hAnsi="Arial"/>
      <w:i/>
      <w:spacing w:val="-20"/>
      <w:kern w:val="28"/>
      <w:sz w:val="20"/>
      <w:lang w:val="ru-RU"/>
    </w:rPr>
  </w:style>
  <w:style w:type="paragraph" w:customStyle="1" w:styleId="affffffffffffffffffffffffffffffff7">
    <w:name w:val="_Табл_Спис_Маркир"/>
    <w:basedOn w:val="afffffffffffffffffffffffffffffff5"/>
    <w:rsid w:val="00C7769C"/>
    <w:pPr>
      <w:spacing w:before="120" w:after="120" w:line="288" w:lineRule="auto"/>
      <w:ind w:left="0"/>
      <w:contextualSpacing/>
      <w:jc w:val="left"/>
    </w:pPr>
    <w:rPr>
      <w:spacing w:val="0"/>
    </w:rPr>
  </w:style>
  <w:style w:type="paragraph" w:customStyle="1" w:styleId="affffffffffffffffffffffffffffffff8">
    <w:name w:val="_Жирный"/>
    <w:basedOn w:val="afffffffffffffffffffffffffffffff5"/>
    <w:link w:val="affffffffffffffffffffffffffffffff9"/>
    <w:rsid w:val="00C7769C"/>
    <w:rPr>
      <w:b/>
      <w:spacing w:val="0"/>
    </w:rPr>
  </w:style>
  <w:style w:type="paragraph" w:customStyle="1" w:styleId="affffffffffffffffffffffffffffffffa">
    <w:name w:val="_Жирный_Курсив"/>
    <w:basedOn w:val="affffffffffffffffffffffffffffffff8"/>
    <w:rsid w:val="00C7769C"/>
    <w:rPr>
      <w:i/>
    </w:rPr>
  </w:style>
  <w:style w:type="paragraph" w:customStyle="1" w:styleId="affffffffffffffffffffffffffffffffb">
    <w:name w:val="_Курсив"/>
    <w:basedOn w:val="afffffffffffffffffffffffffffffff5"/>
    <w:rsid w:val="00C7769C"/>
    <w:rPr>
      <w:i/>
      <w:spacing w:val="0"/>
    </w:rPr>
  </w:style>
  <w:style w:type="paragraph" w:customStyle="1" w:styleId="affffffffffffffffffffffffffffffffc">
    <w:name w:val="_Подчеркн"/>
    <w:basedOn w:val="afffffffffffffffffffffffffffffff5"/>
    <w:rsid w:val="00C7769C"/>
    <w:rPr>
      <w:spacing w:val="0"/>
      <w:u w:val="single"/>
    </w:rPr>
  </w:style>
  <w:style w:type="paragraph" w:customStyle="1" w:styleId="affffffffffffffffffffffffffffffffd">
    <w:name w:val="_Подчеркн_Жирный"/>
    <w:basedOn w:val="afffffffffffffffffffffffffffffff5"/>
    <w:rsid w:val="00C7769C"/>
    <w:rPr>
      <w:b/>
      <w:spacing w:val="0"/>
      <w:u w:val="single"/>
    </w:rPr>
  </w:style>
  <w:style w:type="paragraph" w:customStyle="1" w:styleId="affffffffffffffffffffffffffffffffe">
    <w:name w:val="_Подчеркн_Жирный_Курсив"/>
    <w:basedOn w:val="afffffffffffffffffffffffffffffff5"/>
    <w:rsid w:val="00C7769C"/>
    <w:rPr>
      <w:b/>
      <w:i/>
      <w:spacing w:val="0"/>
      <w:u w:val="single"/>
    </w:rPr>
  </w:style>
  <w:style w:type="paragraph" w:customStyle="1" w:styleId="afffffffffffffffffffffffffffffffff">
    <w:name w:val="_Подчеркн_Курсив"/>
    <w:basedOn w:val="afffffffffffffffffffffffffffffff5"/>
    <w:rsid w:val="00C7769C"/>
    <w:rPr>
      <w:i/>
      <w:spacing w:val="0"/>
      <w:u w:val="single"/>
    </w:rPr>
  </w:style>
  <w:style w:type="paragraph" w:customStyle="1" w:styleId="afffffffffffffffffffffffffffffffff0">
    <w:name w:val="Содержание"/>
    <w:basedOn w:val="affff4"/>
    <w:next w:val="afffffffffffffffffffffffffffffff5"/>
    <w:rsid w:val="00C7769C"/>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fffffffffffffffffffffffffffffffff1">
    <w:name w:val="_Название_Документа"/>
    <w:basedOn w:val="afffffffffffffffffffffffffffffff5"/>
    <w:next w:val="afffffffffffffffffffffffffffffff5"/>
    <w:rsid w:val="00C7769C"/>
    <w:pPr>
      <w:spacing w:before="2800"/>
      <w:ind w:left="0"/>
      <w:jc w:val="center"/>
    </w:pPr>
    <w:rPr>
      <w:b/>
      <w:caps/>
      <w:spacing w:val="0"/>
      <w:sz w:val="32"/>
    </w:rPr>
  </w:style>
  <w:style w:type="paragraph" w:customStyle="1" w:styleId="afffffffffffffffffffffffffffffffff2">
    <w:name w:val="_Колонтитул_Верх_Левый"/>
    <w:rsid w:val="00C7769C"/>
    <w:pPr>
      <w:suppressAutoHyphens/>
      <w:spacing w:after="0" w:line="240" w:lineRule="auto"/>
    </w:pPr>
    <w:rPr>
      <w:rFonts w:ascii="Arial" w:eastAsia="Times New Roman" w:hAnsi="Arial" w:cs="Arial"/>
      <w:b/>
      <w:bCs/>
      <w:color w:val="000080"/>
      <w:sz w:val="20"/>
      <w:szCs w:val="20"/>
      <w:lang w:eastAsia="ru-RU"/>
    </w:rPr>
  </w:style>
  <w:style w:type="paragraph" w:customStyle="1" w:styleId="afffffffffffffffffffffffffffffffff3">
    <w:name w:val="_Текст_Сноски"/>
    <w:basedOn w:val="afffff6"/>
    <w:rsid w:val="00C7769C"/>
    <w:pPr>
      <w:jc w:val="both"/>
    </w:pPr>
    <w:rPr>
      <w:rFonts w:ascii="Arial" w:hAnsi="Arial"/>
      <w:sz w:val="16"/>
      <w:szCs w:val="24"/>
      <w:lang w:eastAsia="ru-RU"/>
    </w:rPr>
  </w:style>
  <w:style w:type="paragraph" w:customStyle="1" w:styleId="afffffffffffffffffffffffffffffffff4">
    <w:name w:val="_Колонтитул_Верх_Правый"/>
    <w:rsid w:val="00C7769C"/>
    <w:pPr>
      <w:suppressAutoHyphens/>
      <w:spacing w:after="0" w:line="240" w:lineRule="auto"/>
      <w:jc w:val="right"/>
    </w:pPr>
    <w:rPr>
      <w:rFonts w:ascii="Arial" w:eastAsia="Times New Roman" w:hAnsi="Arial" w:cs="Arial"/>
      <w:b/>
      <w:bCs/>
      <w:color w:val="000080"/>
      <w:sz w:val="20"/>
      <w:szCs w:val="20"/>
      <w:lang w:eastAsia="ru-RU"/>
    </w:rPr>
  </w:style>
  <w:style w:type="paragraph" w:customStyle="1" w:styleId="afffffffffffffffffffffffffffffffff5">
    <w:name w:val="_Колонтитул_Верх_Центр"/>
    <w:rsid w:val="00C7769C"/>
    <w:pPr>
      <w:suppressAutoHyphens/>
      <w:spacing w:after="0" w:line="240" w:lineRule="auto"/>
      <w:jc w:val="center"/>
    </w:pPr>
    <w:rPr>
      <w:rFonts w:ascii="Arial" w:eastAsia="Times New Roman" w:hAnsi="Arial" w:cs="Arial"/>
      <w:b/>
      <w:bCs/>
      <w:color w:val="000080"/>
      <w:sz w:val="20"/>
      <w:szCs w:val="20"/>
      <w:lang w:eastAsia="ru-RU"/>
    </w:rPr>
  </w:style>
  <w:style w:type="paragraph" w:customStyle="1" w:styleId="afffffffffffffffffffffffffffffffff6">
    <w:name w:val="_Колонтитул_Нижний"/>
    <w:rsid w:val="00C7769C"/>
    <w:pPr>
      <w:snapToGrid w:val="0"/>
      <w:spacing w:after="0" w:line="240" w:lineRule="auto"/>
    </w:pPr>
    <w:rPr>
      <w:rFonts w:ascii="Arial" w:eastAsia="Times New Roman" w:hAnsi="Arial" w:cs="Arial"/>
      <w:sz w:val="20"/>
      <w:szCs w:val="20"/>
      <w:lang w:eastAsia="ar-SA"/>
    </w:rPr>
  </w:style>
  <w:style w:type="paragraph" w:customStyle="1" w:styleId="afffffffffffffffffffffffffffffffff7">
    <w:name w:val="_Название"/>
    <w:basedOn w:val="affff4"/>
    <w:next w:val="afffffffffffffffffffffffffffffff5"/>
    <w:rsid w:val="00C7769C"/>
    <w:pPr>
      <w:keepNext/>
      <w:pageBreakBefore/>
      <w:suppressAutoHyphens/>
      <w:spacing w:before="240" w:after="240" w:line="240" w:lineRule="atLeast"/>
      <w:jc w:val="center"/>
    </w:pPr>
    <w:rPr>
      <w:rFonts w:ascii="Arial" w:hAnsi="Arial"/>
      <w:b/>
      <w:spacing w:val="-5"/>
      <w:szCs w:val="32"/>
      <w:lang w:val="ru-RU" w:eastAsia="ar-SA"/>
    </w:rPr>
  </w:style>
  <w:style w:type="paragraph" w:customStyle="1" w:styleId="afffffffffffffffffffffffffffffffff8">
    <w:name w:val="_Рисунок_Название"/>
    <w:next w:val="affff4"/>
    <w:rsid w:val="00C7769C"/>
    <w:pPr>
      <w:keepNext/>
      <w:tabs>
        <w:tab w:val="num" w:pos="360"/>
      </w:tabs>
      <w:spacing w:before="240" w:after="240" w:line="240" w:lineRule="auto"/>
      <w:ind w:left="360" w:hanging="360"/>
      <w:jc w:val="center"/>
    </w:pPr>
    <w:rPr>
      <w:rFonts w:ascii="Arial" w:eastAsia="Times New Roman" w:hAnsi="Arial" w:cs="Times New Roman"/>
      <w:b/>
      <w:szCs w:val="20"/>
      <w:lang w:eastAsia="ru-RU"/>
    </w:rPr>
  </w:style>
  <w:style w:type="paragraph" w:customStyle="1" w:styleId="1ffffffff8">
    <w:name w:val="_Спис_Нумер_Многоур_1"/>
    <w:rsid w:val="00C7769C"/>
    <w:pPr>
      <w:tabs>
        <w:tab w:val="num" w:pos="357"/>
      </w:tabs>
      <w:spacing w:before="120" w:after="120" w:line="288" w:lineRule="auto"/>
      <w:ind w:left="357" w:hanging="357"/>
      <w:contextualSpacing/>
      <w:jc w:val="both"/>
    </w:pPr>
    <w:rPr>
      <w:rFonts w:ascii="Arial" w:eastAsia="Times New Roman" w:hAnsi="Arial" w:cs="Times New Roman"/>
      <w:sz w:val="20"/>
      <w:szCs w:val="20"/>
    </w:rPr>
  </w:style>
  <w:style w:type="paragraph" w:customStyle="1" w:styleId="2fffffff3">
    <w:name w:val="_Спис_Нумер_Многоур_2"/>
    <w:rsid w:val="00C7769C"/>
    <w:pPr>
      <w:spacing w:before="120" w:after="120" w:line="288" w:lineRule="auto"/>
      <w:contextualSpacing/>
      <w:jc w:val="both"/>
    </w:pPr>
    <w:rPr>
      <w:rFonts w:ascii="Arial" w:eastAsia="Times New Roman" w:hAnsi="Arial" w:cs="Times New Roman"/>
      <w:sz w:val="20"/>
      <w:szCs w:val="20"/>
      <w:lang w:eastAsia="ru-RU"/>
    </w:rPr>
  </w:style>
  <w:style w:type="paragraph" w:customStyle="1" w:styleId="1ffffffff9">
    <w:name w:val="_Спис_Нумер_Простой_1"/>
    <w:rsid w:val="00C7769C"/>
    <w:pPr>
      <w:tabs>
        <w:tab w:val="num" w:pos="1494"/>
      </w:tabs>
      <w:spacing w:before="120" w:after="120" w:line="288" w:lineRule="auto"/>
      <w:ind w:left="1494" w:hanging="360"/>
      <w:contextualSpacing/>
      <w:jc w:val="both"/>
    </w:pPr>
    <w:rPr>
      <w:rFonts w:ascii="Arial" w:eastAsia="Times New Roman" w:hAnsi="Arial" w:cs="Times New Roman"/>
      <w:sz w:val="20"/>
      <w:szCs w:val="24"/>
      <w:lang w:eastAsia="ru-RU"/>
    </w:rPr>
  </w:style>
  <w:style w:type="paragraph" w:customStyle="1" w:styleId="afffffffffffffffffffffffffffffffff9">
    <w:name w:val="_Табл_Название"/>
    <w:next w:val="afffffffffffffffffffffffffffffff5"/>
    <w:rsid w:val="00C7769C"/>
    <w:pPr>
      <w:tabs>
        <w:tab w:val="num" w:pos="360"/>
      </w:tabs>
      <w:spacing w:before="240" w:after="240" w:line="240" w:lineRule="auto"/>
      <w:ind w:left="360" w:hanging="360"/>
    </w:pPr>
    <w:rPr>
      <w:rFonts w:ascii="Arial" w:eastAsia="Times New Roman" w:hAnsi="Arial" w:cs="Times New Roman"/>
      <w:b/>
      <w:szCs w:val="24"/>
      <w:lang w:eastAsia="ru-RU"/>
    </w:rPr>
  </w:style>
  <w:style w:type="paragraph" w:customStyle="1" w:styleId="afffffffffffffffffffffffffffffffffa">
    <w:name w:val="_Табл_Спис_Нумер"/>
    <w:basedOn w:val="afffffffffffffffffffffffffffffff5"/>
    <w:rsid w:val="00C7769C"/>
    <w:pPr>
      <w:tabs>
        <w:tab w:val="num" w:pos="0"/>
        <w:tab w:val="num" w:pos="360"/>
        <w:tab w:val="left" w:pos="567"/>
        <w:tab w:val="left" w:pos="3345"/>
      </w:tabs>
      <w:spacing w:line="288" w:lineRule="auto"/>
      <w:contextualSpacing/>
      <w:jc w:val="left"/>
    </w:pPr>
    <w:rPr>
      <w:spacing w:val="0"/>
    </w:rPr>
  </w:style>
  <w:style w:type="character" w:customStyle="1" w:styleId="1ffffffffa">
    <w:name w:val="_Подчеркн_Жирный_Уровень_1 Знак"/>
    <w:link w:val="1ffffffffb"/>
    <w:locked/>
    <w:rsid w:val="00C7769C"/>
    <w:rPr>
      <w:rFonts w:ascii="Arial" w:hAnsi="Arial"/>
      <w:b/>
      <w:spacing w:val="-5"/>
      <w:u w:val="single"/>
    </w:rPr>
  </w:style>
  <w:style w:type="paragraph" w:customStyle="1" w:styleId="afffffffffffffffffffffffffffffffffb">
    <w:name w:val="_Приказ"/>
    <w:basedOn w:val="affff4"/>
    <w:next w:val="afffffffffffffffffffffffffffffffff7"/>
    <w:rsid w:val="00C7769C"/>
    <w:pPr>
      <w:jc w:val="center"/>
    </w:pPr>
    <w:rPr>
      <w:rFonts w:ascii="Arial" w:hAnsi="Arial"/>
      <w:b/>
      <w:sz w:val="32"/>
      <w:lang w:val="ru-RU" w:eastAsia="ru-RU"/>
    </w:rPr>
  </w:style>
  <w:style w:type="paragraph" w:customStyle="1" w:styleId="afffffffffffffffffffffffffffffffffc">
    <w:name w:val="_Табл_Жирный"/>
    <w:basedOn w:val="affffffffffffffffffffffffffffffff4"/>
    <w:rsid w:val="00C7769C"/>
    <w:rPr>
      <w:b/>
      <w:spacing w:val="0"/>
    </w:rPr>
  </w:style>
  <w:style w:type="paragraph" w:customStyle="1" w:styleId="afffffffffffffffffffffffffffffffffd">
    <w:name w:val="_Табл_Курсив"/>
    <w:basedOn w:val="affffffffffffffffffffffffffffffff4"/>
    <w:rsid w:val="00C7769C"/>
    <w:rPr>
      <w:i/>
      <w:spacing w:val="0"/>
    </w:rPr>
  </w:style>
  <w:style w:type="paragraph" w:customStyle="1" w:styleId="afffffffffffffffffffffffffffffffffe">
    <w:name w:val="_Табл_Подчеркн_Жирный"/>
    <w:basedOn w:val="affffffffffffffffffffffffffffffff4"/>
    <w:rsid w:val="00C7769C"/>
    <w:rPr>
      <w:b/>
      <w:spacing w:val="0"/>
      <w:u w:val="single"/>
    </w:rPr>
  </w:style>
  <w:style w:type="paragraph" w:customStyle="1" w:styleId="1ffffffffc">
    <w:name w:val="_Обычный_Уровень_1"/>
    <w:basedOn w:val="afffffffffffffffffffffffffffffff5"/>
    <w:rsid w:val="00C7769C"/>
    <w:pPr>
      <w:spacing w:before="0" w:after="0"/>
      <w:ind w:left="1491"/>
    </w:pPr>
    <w:rPr>
      <w:spacing w:val="0"/>
    </w:rPr>
  </w:style>
  <w:style w:type="paragraph" w:customStyle="1" w:styleId="2fffffff4">
    <w:name w:val="_Обычный_Уровень_2"/>
    <w:basedOn w:val="afffffffffffffffffffffffffffffff5"/>
    <w:rsid w:val="00C7769C"/>
    <w:pPr>
      <w:spacing w:before="0" w:after="0"/>
      <w:ind w:left="1848"/>
    </w:pPr>
    <w:rPr>
      <w:spacing w:val="0"/>
    </w:rPr>
  </w:style>
  <w:style w:type="paragraph" w:customStyle="1" w:styleId="3ffffc">
    <w:name w:val="_Обычный_Уровень_3"/>
    <w:basedOn w:val="afffffffffffffffffffffffffffffff5"/>
    <w:rsid w:val="00C7769C"/>
    <w:pPr>
      <w:spacing w:before="0" w:after="0"/>
      <w:ind w:left="2206"/>
    </w:pPr>
    <w:rPr>
      <w:spacing w:val="0"/>
    </w:rPr>
  </w:style>
  <w:style w:type="paragraph" w:customStyle="1" w:styleId="1ffffffffd">
    <w:name w:val="_Жирный_Уровень_1"/>
    <w:basedOn w:val="affffffffffffffffffffffffffffffff8"/>
    <w:rsid w:val="00C7769C"/>
    <w:pPr>
      <w:spacing w:before="0" w:after="0"/>
      <w:ind w:left="1491"/>
    </w:pPr>
  </w:style>
  <w:style w:type="paragraph" w:customStyle="1" w:styleId="2fffffff5">
    <w:name w:val="_Жирный_Уровень_2"/>
    <w:basedOn w:val="affffffffffffffffffffffffffffffff8"/>
    <w:rsid w:val="00C7769C"/>
    <w:pPr>
      <w:spacing w:before="0" w:after="0"/>
      <w:ind w:left="1848"/>
    </w:pPr>
  </w:style>
  <w:style w:type="paragraph" w:customStyle="1" w:styleId="3ffffd">
    <w:name w:val="_Жирный_Уровень_3"/>
    <w:basedOn w:val="affffffffffffffffffffffffffffffff8"/>
    <w:rsid w:val="00C7769C"/>
    <w:pPr>
      <w:spacing w:before="0" w:after="0"/>
      <w:ind w:left="2206"/>
    </w:pPr>
  </w:style>
  <w:style w:type="paragraph" w:customStyle="1" w:styleId="1ffffffffb">
    <w:name w:val="_Подчеркн_Жирный_Уровень_1"/>
    <w:basedOn w:val="affffffffffffffffffffffffffffffffd"/>
    <w:link w:val="1ffffffffa"/>
    <w:rsid w:val="00C7769C"/>
    <w:pPr>
      <w:spacing w:before="0" w:after="0"/>
      <w:ind w:left="1491"/>
    </w:pPr>
    <w:rPr>
      <w:rFonts w:eastAsiaTheme="minorHAnsi" w:cstheme="minorBidi"/>
      <w:spacing w:val="-5"/>
      <w:sz w:val="22"/>
      <w:szCs w:val="22"/>
      <w:lang w:val="ru-RU"/>
    </w:rPr>
  </w:style>
  <w:style w:type="paragraph" w:customStyle="1" w:styleId="2fffffff6">
    <w:name w:val="_Подчеркн_Жирный_Уровень_2"/>
    <w:basedOn w:val="affffffffffffffffffffffffffffffffd"/>
    <w:rsid w:val="00C7769C"/>
    <w:pPr>
      <w:spacing w:before="0" w:after="0"/>
      <w:ind w:left="1848"/>
    </w:pPr>
  </w:style>
  <w:style w:type="paragraph" w:customStyle="1" w:styleId="3ffffe">
    <w:name w:val="_Подчеркн_Жирный_Уровень_3"/>
    <w:basedOn w:val="affffffffffffffffffffffffffffffffd"/>
    <w:rsid w:val="00C7769C"/>
    <w:pPr>
      <w:spacing w:before="0" w:after="0"/>
      <w:ind w:left="2206"/>
    </w:pPr>
  </w:style>
  <w:style w:type="character" w:customStyle="1" w:styleId="Char8">
    <w:name w:val="_Обычный Char"/>
    <w:rsid w:val="00C7769C"/>
    <w:rPr>
      <w:rFonts w:ascii="Arial" w:hAnsi="Arial"/>
      <w:lang w:val="ru-RU" w:eastAsia="en-US"/>
    </w:rPr>
  </w:style>
  <w:style w:type="character" w:customStyle="1" w:styleId="affffffffffffffffffffffffffffffff9">
    <w:name w:val="_Жирный Знак"/>
    <w:link w:val="affffffffffffffffffffffffffffffff8"/>
    <w:locked/>
    <w:rsid w:val="00C7769C"/>
    <w:rPr>
      <w:rFonts w:ascii="Arial" w:eastAsia="Times New Roman" w:hAnsi="Arial" w:cs="Times New Roman"/>
      <w:b/>
      <w:sz w:val="20"/>
      <w:szCs w:val="20"/>
      <w:lang w:val="en-US"/>
    </w:rPr>
  </w:style>
  <w:style w:type="paragraph" w:customStyle="1" w:styleId="Listmark13">
    <w:name w:val="List_mark1"/>
    <w:link w:val="Listmark14"/>
    <w:rsid w:val="00C7769C"/>
    <w:pPr>
      <w:tabs>
        <w:tab w:val="num" w:pos="283"/>
      </w:tabs>
      <w:spacing w:before="60" w:after="60" w:line="240" w:lineRule="auto"/>
      <w:ind w:left="283" w:hanging="283"/>
      <w:jc w:val="both"/>
    </w:pPr>
    <w:rPr>
      <w:rFonts w:ascii="Times New Roman" w:eastAsia="Times New Roman" w:hAnsi="Times New Roman" w:cs="Times New Roman"/>
      <w:szCs w:val="20"/>
      <w:lang w:eastAsia="ru-RU"/>
    </w:rPr>
  </w:style>
  <w:style w:type="paragraph" w:customStyle="1" w:styleId="Listnum5">
    <w:name w:val="List_num"/>
    <w:rsid w:val="00C7769C"/>
    <w:pPr>
      <w:tabs>
        <w:tab w:val="num" w:pos="680"/>
      </w:tabs>
      <w:spacing w:before="60" w:after="60" w:line="360" w:lineRule="auto"/>
      <w:ind w:left="680" w:hanging="396"/>
      <w:jc w:val="both"/>
    </w:pPr>
    <w:rPr>
      <w:rFonts w:ascii="Times New Roman" w:eastAsia="Times New Roman" w:hAnsi="Times New Roman" w:cs="Times New Roman"/>
      <w:sz w:val="28"/>
      <w:szCs w:val="20"/>
      <w:lang w:eastAsia="ru-RU"/>
    </w:rPr>
  </w:style>
  <w:style w:type="paragraph" w:customStyle="1" w:styleId="EBNormal2">
    <w:name w:val="EB_Normal"/>
    <w:link w:val="EBNormal3"/>
    <w:rsid w:val="00C7769C"/>
    <w:pPr>
      <w:spacing w:before="120" w:after="60" w:line="360" w:lineRule="auto"/>
      <w:ind w:firstLine="567"/>
      <w:jc w:val="both"/>
    </w:pPr>
    <w:rPr>
      <w:rFonts w:ascii="Times New Roman" w:eastAsia="Times New Roman" w:hAnsi="Times New Roman" w:cs="Times New Roman"/>
      <w:szCs w:val="20"/>
      <w:lang w:eastAsia="ru-RU"/>
    </w:rPr>
  </w:style>
  <w:style w:type="paragraph" w:customStyle="1" w:styleId="Tablenorm1">
    <w:name w:val="Table_norm_"/>
    <w:rsid w:val="00C7769C"/>
    <w:pPr>
      <w:spacing w:before="60" w:after="60" w:line="240" w:lineRule="auto"/>
      <w:jc w:val="both"/>
    </w:pPr>
    <w:rPr>
      <w:rFonts w:ascii="Times New Roman" w:eastAsia="Times New Roman" w:hAnsi="Times New Roman" w:cs="Times New Roman"/>
      <w:sz w:val="28"/>
      <w:szCs w:val="20"/>
      <w:lang w:eastAsia="ru-RU"/>
    </w:rPr>
  </w:style>
  <w:style w:type="paragraph" w:customStyle="1" w:styleId="EBTableHead0">
    <w:name w:val="EB_Table_Head"/>
    <w:basedOn w:val="Tablenorm1"/>
    <w:rsid w:val="00C7769C"/>
    <w:pPr>
      <w:keepNext/>
      <w:suppressAutoHyphens/>
      <w:jc w:val="center"/>
    </w:pPr>
    <w:rPr>
      <w:b/>
      <w:bCs/>
    </w:rPr>
  </w:style>
  <w:style w:type="character" w:customStyle="1" w:styleId="EBNormal3">
    <w:name w:val="EB_Normal Знак"/>
    <w:link w:val="EBNormal2"/>
    <w:locked/>
    <w:rsid w:val="00C7769C"/>
    <w:rPr>
      <w:rFonts w:ascii="Times New Roman" w:eastAsia="Times New Roman" w:hAnsi="Times New Roman" w:cs="Times New Roman"/>
      <w:szCs w:val="20"/>
      <w:lang w:eastAsia="ru-RU"/>
    </w:rPr>
  </w:style>
  <w:style w:type="paragraph" w:customStyle="1" w:styleId="NameTable3">
    <w:name w:val="Name_Table_"/>
    <w:rsid w:val="00C7769C"/>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character" w:customStyle="1" w:styleId="Listmark14">
    <w:name w:val="List_mark1 Знак"/>
    <w:link w:val="Listmark13"/>
    <w:locked/>
    <w:rsid w:val="00C7769C"/>
    <w:rPr>
      <w:rFonts w:ascii="Times New Roman" w:eastAsia="Times New Roman" w:hAnsi="Times New Roman" w:cs="Times New Roman"/>
      <w:szCs w:val="20"/>
      <w:lang w:eastAsia="ru-RU"/>
    </w:rPr>
  </w:style>
  <w:style w:type="character" w:customStyle="1" w:styleId="1100">
    <w:name w:val="Знак Знак110"/>
    <w:rsid w:val="00C7769C"/>
    <w:rPr>
      <w:rFonts w:ascii="Times New Roman" w:hAnsi="Times New Roman"/>
      <w:sz w:val="24"/>
      <w:lang w:eastAsia="ru-RU"/>
    </w:rPr>
  </w:style>
  <w:style w:type="character" w:customStyle="1" w:styleId="360">
    <w:name w:val="Знак Знак36"/>
    <w:rsid w:val="00C7769C"/>
    <w:rPr>
      <w:sz w:val="28"/>
      <w:lang w:val="ru-RU" w:eastAsia="ru-RU"/>
    </w:rPr>
  </w:style>
  <w:style w:type="paragraph" w:customStyle="1" w:styleId="2TimesNewRoman">
    <w:name w:val="Стиль ОТР_Заголовок_2 + Times New Roman"/>
    <w:basedOn w:val="2ffffffe"/>
    <w:rsid w:val="00C7769C"/>
    <w:rPr>
      <w:rFonts w:ascii="Times New Roman" w:hAnsi="Times New Roman"/>
      <w:sz w:val="28"/>
    </w:rPr>
  </w:style>
  <w:style w:type="paragraph" w:customStyle="1" w:styleId="ASFKListnormal20">
    <w:name w:val="_ASFK_List_normal_ 2"/>
    <w:aliases w:val="5 см"/>
    <w:basedOn w:val="ASFKListnormal"/>
    <w:rsid w:val="00C7769C"/>
    <w:pPr>
      <w:ind w:left="1418"/>
    </w:pPr>
  </w:style>
  <w:style w:type="paragraph" w:customStyle="1" w:styleId="ASFKListnormal30">
    <w:name w:val="_ASFK_List_normal_ 3 см"/>
    <w:basedOn w:val="ASFKListnormal"/>
    <w:rsid w:val="00C7769C"/>
    <w:pPr>
      <w:ind w:left="1701"/>
    </w:pPr>
  </w:style>
  <w:style w:type="paragraph" w:customStyle="1" w:styleId="ASFKListnormal22">
    <w:name w:val="_ASFK_List_normal_2 см"/>
    <w:basedOn w:val="ASFKListnormal"/>
    <w:rsid w:val="00C7769C"/>
    <w:pPr>
      <w:ind w:left="1134"/>
    </w:pPr>
  </w:style>
  <w:style w:type="paragraph" w:customStyle="1" w:styleId="ASFKListnote">
    <w:name w:val="_ASFK_List_note"/>
    <w:basedOn w:val="ASFKListmark3"/>
    <w:rsid w:val="00C7769C"/>
    <w:pPr>
      <w:tabs>
        <w:tab w:val="clear" w:pos="900"/>
        <w:tab w:val="clear" w:pos="1418"/>
      </w:tabs>
      <w:ind w:left="0" w:firstLine="0"/>
    </w:pPr>
    <w:rPr>
      <w:sz w:val="28"/>
      <w:szCs w:val="20"/>
    </w:rPr>
  </w:style>
  <w:style w:type="character" w:customStyle="1" w:styleId="otrsymitalic1">
    <w:name w:val="otrsymitalic"/>
    <w:rsid w:val="00C7769C"/>
    <w:rPr>
      <w:i/>
    </w:rPr>
  </w:style>
  <w:style w:type="paragraph" w:customStyle="1" w:styleId="affffffffffffffffffffffffffffffffff">
    <w:name w:val="Заголовки Пять"/>
    <w:basedOn w:val="54"/>
    <w:semiHidden/>
    <w:rsid w:val="00C7769C"/>
    <w:pPr>
      <w:widowControl w:val="0"/>
      <w:numPr>
        <w:ilvl w:val="0"/>
        <w:numId w:val="0"/>
      </w:numPr>
      <w:tabs>
        <w:tab w:val="left" w:pos="1021"/>
      </w:tabs>
      <w:autoSpaceDE w:val="0"/>
      <w:autoSpaceDN w:val="0"/>
      <w:adjustRightInd w:val="0"/>
      <w:spacing w:before="240" w:after="120" w:line="360" w:lineRule="atLeast"/>
      <w:ind w:left="567"/>
      <w:jc w:val="left"/>
      <w:textAlignment w:val="baseline"/>
    </w:pPr>
    <w:rPr>
      <w:sz w:val="26"/>
      <w:lang w:val="ru-RU" w:eastAsia="ru-RU"/>
    </w:rPr>
  </w:style>
  <w:style w:type="paragraph" w:customStyle="1" w:styleId="2fffffff7">
    <w:name w:val="Заголовок 2 для РО"/>
    <w:basedOn w:val="affff4"/>
    <w:semiHidden/>
    <w:rsid w:val="00C7769C"/>
    <w:pPr>
      <w:ind w:firstLine="567"/>
      <w:jc w:val="both"/>
    </w:pPr>
    <w:rPr>
      <w:szCs w:val="20"/>
    </w:rPr>
  </w:style>
  <w:style w:type="character" w:customStyle="1" w:styleId="2fffffff8">
    <w:name w:val="Заголовок 2 Знак Знак Знак Знак Знак Знак Знак Знак Знак Знак"/>
    <w:aliases w:val="Заголовок 2 Знак Знак Знак Знак Знак Знак Знак Знак Знак"/>
    <w:semiHidden/>
    <w:rsid w:val="00C7769C"/>
    <w:rPr>
      <w:rFonts w:ascii="Arial" w:hAnsi="Arial"/>
      <w:b/>
      <w:i/>
      <w:sz w:val="24"/>
      <w:lang w:val="ru-RU" w:eastAsia="ru-RU"/>
    </w:rPr>
  </w:style>
  <w:style w:type="paragraph" w:customStyle="1" w:styleId="affffffffffffffffffffffffffffffffff0">
    <w:name w:val="Заголовок Два"/>
    <w:basedOn w:val="2fc"/>
    <w:semiHidden/>
    <w:rsid w:val="00C7769C"/>
    <w:pPr>
      <w:widowControl w:val="0"/>
      <w:numPr>
        <w:ilvl w:val="0"/>
        <w:numId w:val="0"/>
      </w:numPr>
      <w:tabs>
        <w:tab w:val="num" w:pos="567"/>
        <w:tab w:val="left" w:pos="692"/>
        <w:tab w:val="left" w:pos="907"/>
        <w:tab w:val="left" w:pos="1021"/>
      </w:tabs>
      <w:suppressAutoHyphens/>
      <w:autoSpaceDE w:val="0"/>
      <w:autoSpaceDN w:val="0"/>
      <w:adjustRightInd w:val="0"/>
      <w:ind w:left="567" w:hanging="567"/>
      <w:textAlignment w:val="baseline"/>
    </w:pPr>
    <w:rPr>
      <w:rFonts w:ascii="Arial" w:hAnsi="Arial"/>
      <w:b w:val="0"/>
      <w:bCs w:val="0"/>
      <w:i/>
      <w:iCs w:val="0"/>
      <w:kern w:val="0"/>
      <w:sz w:val="30"/>
      <w:szCs w:val="20"/>
    </w:rPr>
  </w:style>
  <w:style w:type="paragraph" w:customStyle="1" w:styleId="-140">
    <w:name w:val="Цветная заливка - Акцент 14"/>
    <w:hidden/>
    <w:semiHidden/>
    <w:rsid w:val="00C7769C"/>
    <w:pPr>
      <w:spacing w:after="0" w:line="240" w:lineRule="auto"/>
    </w:pPr>
    <w:rPr>
      <w:rFonts w:ascii="Times New Roman" w:eastAsia="Times New Roman" w:hAnsi="Times New Roman" w:cs="Times New Roman"/>
      <w:sz w:val="24"/>
      <w:szCs w:val="20"/>
      <w:lang w:eastAsia="ru-RU"/>
    </w:rPr>
  </w:style>
  <w:style w:type="paragraph" w:customStyle="1" w:styleId="1-25">
    <w:name w:val="Средняя сетка 1 - Акцент 25"/>
    <w:basedOn w:val="affff4"/>
    <w:qFormat/>
    <w:rsid w:val="00C7769C"/>
    <w:pPr>
      <w:ind w:left="708"/>
    </w:pPr>
  </w:style>
  <w:style w:type="paragraph" w:customStyle="1" w:styleId="2-24">
    <w:name w:val="Средний список 2 - Акцент 24"/>
    <w:hidden/>
    <w:semiHidden/>
    <w:rsid w:val="00C7769C"/>
    <w:pPr>
      <w:spacing w:after="0" w:line="240" w:lineRule="auto"/>
    </w:pPr>
    <w:rPr>
      <w:rFonts w:ascii="Times New Roman" w:eastAsia="Times New Roman" w:hAnsi="Times New Roman" w:cs="Times New Roman"/>
      <w:sz w:val="24"/>
      <w:szCs w:val="24"/>
      <w:lang w:val="en-US"/>
    </w:rPr>
  </w:style>
  <w:style w:type="paragraph" w:customStyle="1" w:styleId="11f7">
    <w:name w:val="Цветная заливка — акцент 11"/>
    <w:hidden/>
    <w:semiHidden/>
    <w:rsid w:val="00C7769C"/>
    <w:pPr>
      <w:spacing w:after="0" w:line="240" w:lineRule="auto"/>
    </w:pPr>
    <w:rPr>
      <w:rFonts w:ascii="Times New Roman" w:eastAsia="Times New Roman" w:hAnsi="Times New Roman" w:cs="Times New Roman"/>
      <w:sz w:val="24"/>
      <w:szCs w:val="20"/>
      <w:lang w:eastAsia="ru-RU"/>
    </w:rPr>
  </w:style>
  <w:style w:type="paragraph" w:customStyle="1" w:styleId="11f8">
    <w:name w:val="Цветной список — акцент 11"/>
    <w:basedOn w:val="affff4"/>
    <w:qFormat/>
    <w:rsid w:val="00C7769C"/>
    <w:pPr>
      <w:ind w:left="708"/>
    </w:pPr>
    <w:rPr>
      <w:lang w:val="ru-RU" w:eastAsia="ru-RU"/>
    </w:rPr>
  </w:style>
  <w:style w:type="paragraph" w:customStyle="1" w:styleId="325">
    <w:name w:val="Светлый список — акцент 32"/>
    <w:hidden/>
    <w:rsid w:val="00C7769C"/>
    <w:pPr>
      <w:spacing w:after="0" w:line="240" w:lineRule="auto"/>
    </w:pPr>
    <w:rPr>
      <w:rFonts w:ascii="Times New Roman" w:eastAsia="Times New Roman" w:hAnsi="Times New Roman" w:cs="Times New Roman"/>
      <w:sz w:val="28"/>
      <w:szCs w:val="24"/>
    </w:rPr>
  </w:style>
  <w:style w:type="paragraph" w:customStyle="1" w:styleId="2210">
    <w:name w:val="Средний список 2 — акцент 21"/>
    <w:hidden/>
    <w:rsid w:val="00C7769C"/>
    <w:pPr>
      <w:spacing w:after="0" w:line="240" w:lineRule="auto"/>
    </w:pPr>
    <w:rPr>
      <w:rFonts w:ascii="Times New Roman" w:eastAsia="Times New Roman" w:hAnsi="Times New Roman" w:cs="Times New Roman"/>
      <w:sz w:val="28"/>
      <w:szCs w:val="24"/>
    </w:rPr>
  </w:style>
  <w:style w:type="paragraph" w:customStyle="1" w:styleId="2-210">
    <w:name w:val="Средняя сетка 2 - Акцент 21"/>
    <w:basedOn w:val="affff4"/>
    <w:semiHidden/>
    <w:rsid w:val="00C7769C"/>
    <w:pPr>
      <w:spacing w:after="120"/>
      <w:ind w:left="1440" w:right="1440" w:firstLine="567"/>
      <w:jc w:val="both"/>
    </w:pPr>
    <w:rPr>
      <w:szCs w:val="20"/>
      <w:lang w:val="ru-RU" w:eastAsia="ru-RU"/>
    </w:rPr>
  </w:style>
  <w:style w:type="paragraph" w:customStyle="1" w:styleId="1-26">
    <w:name w:val="Средняя сетка 1 - Акцент 26"/>
    <w:basedOn w:val="affff4"/>
    <w:rsid w:val="00C7769C"/>
    <w:pPr>
      <w:ind w:left="708"/>
    </w:pPr>
  </w:style>
  <w:style w:type="paragraph" w:customStyle="1" w:styleId="2-25">
    <w:name w:val="Средний список 2 - Акцент 25"/>
    <w:hidden/>
    <w:rsid w:val="00C7769C"/>
    <w:pPr>
      <w:spacing w:after="0" w:line="240" w:lineRule="auto"/>
    </w:pPr>
    <w:rPr>
      <w:rFonts w:ascii="Times New Roman" w:eastAsia="Times New Roman" w:hAnsi="Times New Roman" w:cs="Times New Roman"/>
      <w:sz w:val="28"/>
      <w:szCs w:val="24"/>
    </w:rPr>
  </w:style>
  <w:style w:type="character" w:customStyle="1" w:styleId="iceouttxt1">
    <w:name w:val="iceouttxt1"/>
    <w:rsid w:val="00C7769C"/>
    <w:rPr>
      <w:rFonts w:ascii="Arial" w:hAnsi="Arial"/>
      <w:color w:val="666666"/>
    </w:rPr>
  </w:style>
  <w:style w:type="paragraph" w:customStyle="1" w:styleId="s1">
    <w:name w:val="s_1"/>
    <w:basedOn w:val="affff4"/>
    <w:rsid w:val="00C7769C"/>
    <w:pPr>
      <w:spacing w:before="100" w:beforeAutospacing="1" w:after="100" w:afterAutospacing="1"/>
    </w:pPr>
    <w:rPr>
      <w:lang w:val="ru-RU" w:eastAsia="ru-RU"/>
    </w:rPr>
  </w:style>
  <w:style w:type="character" w:customStyle="1" w:styleId="ASFKNameTable0">
    <w:name w:val="_ASFK_Name_Table Знак"/>
    <w:link w:val="ASFKNameTable"/>
    <w:locked/>
    <w:rsid w:val="00C7769C"/>
    <w:rPr>
      <w:rFonts w:ascii="Times New Roman" w:eastAsia="Times New Roman" w:hAnsi="Times New Roman" w:cs="Times New Roman"/>
      <w:b/>
      <w:sz w:val="24"/>
      <w:szCs w:val="20"/>
      <w:lang w:eastAsia="ru-RU"/>
    </w:rPr>
  </w:style>
  <w:style w:type="paragraph" w:customStyle="1" w:styleId="affffffffffffffffffffffffffffffffff1">
    <w:name w:val="ЯТ"/>
    <w:basedOn w:val="affff4"/>
    <w:link w:val="affffffffffffffffffffffffffffffffff2"/>
    <w:rsid w:val="00C7769C"/>
    <w:pPr>
      <w:jc w:val="both"/>
    </w:pPr>
    <w:rPr>
      <w:szCs w:val="20"/>
    </w:rPr>
  </w:style>
  <w:style w:type="character" w:customStyle="1" w:styleId="affffffffffffffffffffffffffffffffff2">
    <w:name w:val="ЯТ Знак"/>
    <w:link w:val="affffffffffffffffffffffffffffffffff1"/>
    <w:locked/>
    <w:rsid w:val="00C7769C"/>
    <w:rPr>
      <w:rFonts w:ascii="Times New Roman" w:eastAsia="Times New Roman" w:hAnsi="Times New Roman" w:cs="Times New Roman"/>
      <w:sz w:val="24"/>
      <w:szCs w:val="20"/>
      <w:lang w:val="en-US"/>
    </w:rPr>
  </w:style>
  <w:style w:type="character" w:customStyle="1" w:styleId="otrsymbold2">
    <w:name w:val="otr_sym_bold"/>
    <w:uiPriority w:val="99"/>
    <w:rsid w:val="00C7769C"/>
    <w:rPr>
      <w:b/>
    </w:rPr>
  </w:style>
  <w:style w:type="paragraph" w:customStyle="1" w:styleId="affffffffffffffffffffffffffffffffff3">
    <w:name w:val="Осн"/>
    <w:basedOn w:val="affff4"/>
    <w:rsid w:val="00C7769C"/>
    <w:pPr>
      <w:spacing w:line="360" w:lineRule="auto"/>
      <w:ind w:firstLine="720"/>
      <w:jc w:val="both"/>
    </w:pPr>
    <w:rPr>
      <w:sz w:val="28"/>
      <w:szCs w:val="28"/>
      <w:lang w:val="ru-RU"/>
    </w:rPr>
  </w:style>
  <w:style w:type="paragraph" w:customStyle="1" w:styleId="afffe">
    <w:name w:val="Нумерованный абзац"/>
    <w:basedOn w:val="1fff7"/>
    <w:link w:val="affffffffffffffffffffffffffffffffff4"/>
    <w:qFormat/>
    <w:rsid w:val="00C7769C"/>
    <w:pPr>
      <w:numPr>
        <w:numId w:val="155"/>
      </w:numPr>
      <w:tabs>
        <w:tab w:val="left" w:pos="1134"/>
      </w:tabs>
      <w:spacing w:after="120" w:line="276" w:lineRule="auto"/>
      <w:ind w:left="0"/>
      <w:contextualSpacing/>
      <w:jc w:val="both"/>
    </w:pPr>
    <w:rPr>
      <w:sz w:val="28"/>
      <w:szCs w:val="28"/>
      <w:lang w:eastAsia="en-US"/>
    </w:rPr>
  </w:style>
  <w:style w:type="character" w:customStyle="1" w:styleId="affffffffffffffffffffffffffffffffff4">
    <w:name w:val="Нумерованный абзац Знак"/>
    <w:link w:val="afffe"/>
    <w:locked/>
    <w:rsid w:val="00C7769C"/>
    <w:rPr>
      <w:rFonts w:ascii="Times New Roman" w:eastAsia="Times New Roman" w:hAnsi="Times New Roman" w:cs="Times New Roman"/>
      <w:sz w:val="28"/>
      <w:szCs w:val="28"/>
    </w:rPr>
  </w:style>
  <w:style w:type="paragraph" w:customStyle="1" w:styleId="af8">
    <w:name w:val="Многоуровневый_список"/>
    <w:basedOn w:val="afffe"/>
    <w:link w:val="affffffffffffffffffffffffffffffffff5"/>
    <w:qFormat/>
    <w:rsid w:val="00C7769C"/>
    <w:pPr>
      <w:numPr>
        <w:numId w:val="156"/>
      </w:numPr>
      <w:tabs>
        <w:tab w:val="num" w:pos="1440"/>
      </w:tabs>
    </w:pPr>
  </w:style>
  <w:style w:type="character" w:customStyle="1" w:styleId="affffffffffffffffffffffffffffffffff5">
    <w:name w:val="Многоуровневый_список Знак"/>
    <w:link w:val="af8"/>
    <w:locked/>
    <w:rsid w:val="00C7769C"/>
    <w:rPr>
      <w:rFonts w:ascii="Times New Roman" w:eastAsia="Times New Roman" w:hAnsi="Times New Roman" w:cs="Times New Roman"/>
      <w:sz w:val="28"/>
      <w:szCs w:val="28"/>
    </w:rPr>
  </w:style>
  <w:style w:type="paragraph" w:customStyle="1" w:styleId="affffffffffffffffffffffffffffffffff6">
    <w:name w:val="Маркированный табл"/>
    <w:basedOn w:val="aa"/>
    <w:link w:val="affffffffffffffffffffffffffffffffff7"/>
    <w:qFormat/>
    <w:rsid w:val="00C7769C"/>
    <w:pPr>
      <w:numPr>
        <w:numId w:val="0"/>
      </w:numPr>
      <w:tabs>
        <w:tab w:val="num" w:pos="283"/>
        <w:tab w:val="num" w:pos="378"/>
      </w:tabs>
      <w:ind w:left="378" w:hanging="283"/>
      <w:jc w:val="left"/>
    </w:pPr>
    <w:rPr>
      <w:rFonts w:ascii="Times New Roman" w:hAnsi="Times New Roman"/>
    </w:rPr>
  </w:style>
  <w:style w:type="paragraph" w:customStyle="1" w:styleId="EBTableNumc">
    <w:name w:val="_EB_Table_Num_Общ.тр.Струкутура и функц."/>
    <w:basedOn w:val="affff4"/>
    <w:rsid w:val="00C7769C"/>
    <w:pPr>
      <w:tabs>
        <w:tab w:val="left" w:pos="284"/>
      </w:tabs>
      <w:spacing w:before="60" w:after="60"/>
      <w:ind w:right="57"/>
    </w:pPr>
    <w:rPr>
      <w:sz w:val="28"/>
      <w:szCs w:val="20"/>
      <w:lang w:val="ru-RU" w:eastAsia="ru-RU"/>
    </w:rPr>
  </w:style>
  <w:style w:type="character" w:customStyle="1" w:styleId="affffffffffffffffffffffffffffffffff7">
    <w:name w:val="Маркированный табл Знак"/>
    <w:link w:val="affffffffffffffffffffffffffffffffff6"/>
    <w:locked/>
    <w:rsid w:val="00C7769C"/>
    <w:rPr>
      <w:rFonts w:ascii="Times New Roman" w:eastAsia="Times New Roman" w:hAnsi="Times New Roman" w:cs="Times New Roman"/>
      <w:sz w:val="28"/>
      <w:szCs w:val="20"/>
      <w:lang w:val="en-US"/>
    </w:rPr>
  </w:style>
  <w:style w:type="paragraph" w:customStyle="1" w:styleId="EBMarkList1">
    <w:name w:val="_EB_MarkList1"/>
    <w:basedOn w:val="aa"/>
    <w:link w:val="EBMarkList10"/>
    <w:qFormat/>
    <w:rsid w:val="00C7769C"/>
    <w:pPr>
      <w:numPr>
        <w:numId w:val="0"/>
      </w:numPr>
      <w:ind w:left="1134" w:hanging="283"/>
    </w:pPr>
    <w:rPr>
      <w:rFonts w:ascii="Times New Roman" w:hAnsi="Times New Roman"/>
    </w:rPr>
  </w:style>
  <w:style w:type="character" w:customStyle="1" w:styleId="EBMarkList10">
    <w:name w:val="_EB_MarkList1 Знак"/>
    <w:link w:val="EBMarkList1"/>
    <w:locked/>
    <w:rsid w:val="00C7769C"/>
    <w:rPr>
      <w:rFonts w:ascii="Times New Roman" w:eastAsia="Times New Roman" w:hAnsi="Times New Roman" w:cs="Times New Roman"/>
      <w:sz w:val="28"/>
      <w:szCs w:val="20"/>
      <w:lang w:val="en-US"/>
    </w:rPr>
  </w:style>
  <w:style w:type="paragraph" w:customStyle="1" w:styleId="ebnormal4">
    <w:name w:val="ebnormal"/>
    <w:basedOn w:val="affff4"/>
    <w:rsid w:val="00C7769C"/>
    <w:pPr>
      <w:spacing w:before="120" w:after="60" w:line="360" w:lineRule="auto"/>
      <w:ind w:firstLine="567"/>
      <w:jc w:val="both"/>
    </w:pPr>
    <w:rPr>
      <w:sz w:val="28"/>
      <w:szCs w:val="28"/>
      <w:lang w:val="ru-RU" w:eastAsia="ru-RU"/>
    </w:rPr>
  </w:style>
  <w:style w:type="paragraph" w:customStyle="1" w:styleId="0f5">
    <w:name w:val="Заголовок 0_Приложение без нумерации"/>
    <w:basedOn w:val="1ffa"/>
    <w:link w:val="0f6"/>
    <w:qFormat/>
    <w:rsid w:val="00C7769C"/>
    <w:rPr>
      <w:caps/>
      <w:szCs w:val="20"/>
    </w:rPr>
  </w:style>
  <w:style w:type="character" w:customStyle="1" w:styleId="0f6">
    <w:name w:val="Заголовок 0_Приложение без нумерации Знак"/>
    <w:link w:val="0f5"/>
    <w:locked/>
    <w:rsid w:val="00C7769C"/>
    <w:rPr>
      <w:rFonts w:ascii="Times New Roman" w:eastAsia="Times New Roman" w:hAnsi="Times New Roman" w:cs="Times New Roman"/>
      <w:b/>
      <w:bCs/>
      <w:caps/>
      <w:sz w:val="28"/>
      <w:szCs w:val="20"/>
    </w:rPr>
  </w:style>
  <w:style w:type="character" w:customStyle="1" w:styleId="510">
    <w:name w:val="Заголовок 5 Знак1"/>
    <w:aliases w:val="_EB_5 Знак1"/>
    <w:semiHidden/>
    <w:rsid w:val="00C7769C"/>
    <w:rPr>
      <w:rFonts w:ascii="Cambria" w:hAnsi="Cambria"/>
      <w:color w:val="243F60"/>
      <w:sz w:val="24"/>
    </w:rPr>
  </w:style>
  <w:style w:type="paragraph" w:customStyle="1" w:styleId="EBheader">
    <w:name w:val="_EB_header"/>
    <w:rsid w:val="00C7769C"/>
    <w:pPr>
      <w:spacing w:after="0" w:line="240" w:lineRule="auto"/>
    </w:pPr>
    <w:rPr>
      <w:rFonts w:ascii="Times New Roman" w:eastAsia="Times New Roman" w:hAnsi="Times New Roman" w:cs="Times New Roman"/>
      <w:b/>
      <w:sz w:val="28"/>
      <w:szCs w:val="20"/>
      <w:lang w:eastAsia="ru-RU"/>
    </w:rPr>
  </w:style>
  <w:style w:type="paragraph" w:customStyle="1" w:styleId="EBListnormal">
    <w:name w:val="_EB_List_normal"/>
    <w:rsid w:val="00C7769C"/>
    <w:pPr>
      <w:tabs>
        <w:tab w:val="left" w:pos="284"/>
      </w:tabs>
      <w:snapToGrid w:val="0"/>
      <w:spacing w:before="60" w:after="60" w:line="240" w:lineRule="auto"/>
      <w:ind w:left="720"/>
      <w:contextualSpacing/>
      <w:jc w:val="both"/>
    </w:pPr>
    <w:rPr>
      <w:rFonts w:ascii="Times New Roman" w:eastAsia="Times New Roman" w:hAnsi="Times New Roman" w:cs="Times New Roman"/>
      <w:sz w:val="28"/>
      <w:szCs w:val="20"/>
      <w:lang w:eastAsia="ru-RU"/>
    </w:rPr>
  </w:style>
  <w:style w:type="paragraph" w:customStyle="1" w:styleId="EBListnote">
    <w:name w:val="_EB_List_note"/>
    <w:basedOn w:val="affff4"/>
    <w:rsid w:val="00C7769C"/>
    <w:pPr>
      <w:snapToGrid w:val="0"/>
      <w:jc w:val="both"/>
    </w:pPr>
    <w:rPr>
      <w:sz w:val="28"/>
      <w:szCs w:val="20"/>
      <w:lang w:val="ru-RU" w:eastAsia="ru-RU"/>
    </w:rPr>
  </w:style>
  <w:style w:type="paragraph" w:customStyle="1" w:styleId="EBNote">
    <w:name w:val="_EB_Note"/>
    <w:rsid w:val="00C7769C"/>
    <w:pPr>
      <w:spacing w:before="120" w:after="120" w:line="240" w:lineRule="auto"/>
      <w:ind w:left="1701" w:hanging="1701"/>
      <w:jc w:val="both"/>
    </w:pPr>
    <w:rPr>
      <w:rFonts w:ascii="Times New Roman" w:eastAsia="Times New Roman" w:hAnsi="Times New Roman" w:cs="Times New Roman"/>
      <w:sz w:val="28"/>
      <w:szCs w:val="20"/>
      <w:lang w:eastAsia="ru-RU"/>
    </w:rPr>
  </w:style>
  <w:style w:type="paragraph" w:customStyle="1" w:styleId="EBNoteContinue">
    <w:name w:val="_EB_Note_Continue"/>
    <w:basedOn w:val="EBNote"/>
    <w:rsid w:val="00C7769C"/>
    <w:pPr>
      <w:ind w:firstLine="0"/>
    </w:pPr>
  </w:style>
  <w:style w:type="paragraph" w:customStyle="1" w:styleId="EBReg">
    <w:name w:val="_EB_Reg"/>
    <w:rsid w:val="00C7769C"/>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EBTableListNum">
    <w:name w:val="_EB_Table_List_Num"/>
    <w:basedOn w:val="affff4"/>
    <w:rsid w:val="00C7769C"/>
    <w:pPr>
      <w:tabs>
        <w:tab w:val="num" w:pos="454"/>
      </w:tabs>
      <w:spacing w:before="60" w:after="60"/>
      <w:ind w:left="454" w:right="57" w:hanging="341"/>
      <w:contextualSpacing/>
      <w:jc w:val="both"/>
    </w:pPr>
    <w:rPr>
      <w:sz w:val="28"/>
      <w:szCs w:val="22"/>
      <w:lang w:val="ru-RU" w:eastAsia="ru-RU"/>
    </w:rPr>
  </w:style>
  <w:style w:type="paragraph" w:customStyle="1" w:styleId="EBTitul0">
    <w:name w:val="_EB_Titul_0"/>
    <w:rsid w:val="00C7769C"/>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EBTitul1">
    <w:name w:val="_EB_Titul_1"/>
    <w:rsid w:val="00C7769C"/>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EBTitul2">
    <w:name w:val="_EB_Titul_2"/>
    <w:rsid w:val="00C7769C"/>
    <w:pPr>
      <w:spacing w:after="0" w:line="240" w:lineRule="auto"/>
      <w:jc w:val="center"/>
    </w:pPr>
    <w:rPr>
      <w:rFonts w:ascii="Times New Roman" w:eastAsia="Times New Roman" w:hAnsi="Times New Roman" w:cs="Times New Roman"/>
      <w:b/>
      <w:caps/>
      <w:sz w:val="32"/>
      <w:szCs w:val="28"/>
      <w:lang w:eastAsia="ru-RU"/>
    </w:rPr>
  </w:style>
  <w:style w:type="paragraph" w:customStyle="1" w:styleId="EBTitulnamedoc">
    <w:name w:val="_EB_Titul_name_doc"/>
    <w:rsid w:val="00C7769C"/>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EBScript">
    <w:name w:val="_EB_Script"/>
    <w:basedOn w:val="affff4"/>
    <w:rsid w:val="00C7769C"/>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2"/>
      <w:szCs w:val="20"/>
      <w:lang w:eastAsia="ru-RU"/>
    </w:rPr>
  </w:style>
  <w:style w:type="paragraph" w:customStyle="1" w:styleId="EBTITUL00">
    <w:name w:val="_EB_TITUL_0"/>
    <w:rsid w:val="00C7769C"/>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EBListmark2">
    <w:name w:val="_EB_List_mark2"/>
    <w:basedOn w:val="EBListmark1"/>
    <w:next w:val="EBNormal"/>
    <w:rsid w:val="00C7769C"/>
    <w:pPr>
      <w:numPr>
        <w:ilvl w:val="1"/>
        <w:numId w:val="157"/>
      </w:numPr>
      <w:snapToGrid w:val="0"/>
    </w:pPr>
    <w:rPr>
      <w:rFonts w:ascii="Calibri" w:hAnsi="Calibri"/>
      <w:sz w:val="28"/>
    </w:rPr>
  </w:style>
  <w:style w:type="paragraph" w:customStyle="1" w:styleId="OTR1">
    <w:name w:val="OTR_1"/>
    <w:basedOn w:val="2fc"/>
    <w:rsid w:val="00C7769C"/>
    <w:pPr>
      <w:numPr>
        <w:ilvl w:val="0"/>
        <w:numId w:val="0"/>
      </w:numPr>
      <w:tabs>
        <w:tab w:val="num" w:pos="284"/>
        <w:tab w:val="left" w:pos="567"/>
      </w:tabs>
      <w:ind w:left="851" w:hanging="567"/>
    </w:pPr>
    <w:rPr>
      <w:rFonts w:cs="Arial"/>
      <w:kern w:val="0"/>
      <w:lang w:eastAsia="ru-RU"/>
    </w:rPr>
  </w:style>
  <w:style w:type="paragraph" w:customStyle="1" w:styleId="OTR2">
    <w:name w:val="OTR_2"/>
    <w:basedOn w:val="3b"/>
    <w:rsid w:val="00C7769C"/>
    <w:pPr>
      <w:numPr>
        <w:ilvl w:val="0"/>
        <w:numId w:val="0"/>
      </w:numPr>
      <w:tabs>
        <w:tab w:val="clear" w:pos="1560"/>
        <w:tab w:val="num" w:pos="284"/>
        <w:tab w:val="left" w:pos="567"/>
      </w:tabs>
      <w:spacing w:after="120" w:line="240" w:lineRule="auto"/>
      <w:ind w:left="1418" w:hanging="738"/>
      <w:jc w:val="both"/>
    </w:pPr>
    <w:rPr>
      <w:rFonts w:cs="Arial"/>
      <w:bCs w:val="0"/>
      <w:iCs/>
      <w:sz w:val="24"/>
    </w:rPr>
  </w:style>
  <w:style w:type="paragraph" w:customStyle="1" w:styleId="OTR3">
    <w:name w:val="OTR_3"/>
    <w:basedOn w:val="47"/>
    <w:rsid w:val="00C7769C"/>
    <w:pPr>
      <w:keepNext w:val="0"/>
      <w:widowControl/>
      <w:numPr>
        <w:ilvl w:val="0"/>
        <w:numId w:val="0"/>
      </w:numPr>
      <w:tabs>
        <w:tab w:val="left" w:pos="567"/>
      </w:tabs>
      <w:autoSpaceDE/>
      <w:autoSpaceDN/>
      <w:adjustRightInd/>
      <w:spacing w:before="240" w:after="240"/>
      <w:contextualSpacing/>
      <w:jc w:val="both"/>
    </w:pPr>
    <w:rPr>
      <w:rFonts w:cs="Arial"/>
      <w:bCs w:val="0"/>
      <w:i/>
      <w:iCs/>
      <w:sz w:val="24"/>
      <w:lang w:val="ru-RU" w:eastAsia="ru-RU"/>
    </w:rPr>
  </w:style>
  <w:style w:type="paragraph" w:customStyle="1" w:styleId="affffffffffffffffffffffffffffffffff8">
    <w:name w:val="Знак Знак Знак Знак"/>
    <w:basedOn w:val="affff4"/>
    <w:rsid w:val="00C7769C"/>
    <w:pPr>
      <w:spacing w:after="160" w:line="240" w:lineRule="exact"/>
    </w:pPr>
    <w:rPr>
      <w:rFonts w:ascii="Verdana" w:hAnsi="Verdana"/>
    </w:rPr>
  </w:style>
  <w:style w:type="paragraph" w:customStyle="1" w:styleId="OTRNormalMark2">
    <w:name w:val="OTR_Normal_Mark_2"/>
    <w:basedOn w:val="OTRDefault"/>
    <w:rsid w:val="00C7769C"/>
    <w:rPr>
      <w:rFonts w:ascii="Calibri" w:hAnsi="Calibri"/>
    </w:rPr>
  </w:style>
  <w:style w:type="paragraph" w:customStyle="1" w:styleId="OTRNormalMark3">
    <w:name w:val="OTR_Normal_Mark_3"/>
    <w:basedOn w:val="OTRDefault"/>
    <w:rsid w:val="00C7769C"/>
    <w:rPr>
      <w:rFonts w:ascii="Calibri" w:hAnsi="Calibri"/>
    </w:rPr>
  </w:style>
  <w:style w:type="paragraph" w:customStyle="1" w:styleId="OTRFootNote">
    <w:name w:val="OTR_Foot_Note"/>
    <w:basedOn w:val="afffff6"/>
    <w:rsid w:val="00C7769C"/>
    <w:pPr>
      <w:spacing w:line="360" w:lineRule="auto"/>
      <w:jc w:val="both"/>
    </w:pPr>
    <w:rPr>
      <w:sz w:val="20"/>
      <w:szCs w:val="16"/>
      <w:lang w:eastAsia="ru-RU"/>
    </w:rPr>
  </w:style>
  <w:style w:type="paragraph" w:customStyle="1" w:styleId="OTRNormalNum2">
    <w:name w:val="OTR_Normal_Num_2"/>
    <w:basedOn w:val="OTRDefault"/>
    <w:rsid w:val="00C7769C"/>
    <w:rPr>
      <w:rFonts w:ascii="Calibri" w:hAnsi="Calibri"/>
    </w:rPr>
  </w:style>
  <w:style w:type="paragraph" w:customStyle="1" w:styleId="OTRNormalNum3">
    <w:name w:val="OTR_Normal_Num_3"/>
    <w:basedOn w:val="OTRDefault"/>
    <w:rsid w:val="00C7769C"/>
    <w:rPr>
      <w:rFonts w:ascii="Calibri" w:hAnsi="Calibri"/>
    </w:rPr>
  </w:style>
  <w:style w:type="paragraph" w:customStyle="1" w:styleId="OTRHeadingApp">
    <w:name w:val="OTR_Heading_App"/>
    <w:basedOn w:val="1ffa"/>
    <w:next w:val="OTRNormal"/>
    <w:rsid w:val="00C7769C"/>
    <w:pPr>
      <w:pageBreakBefore/>
      <w:widowControl/>
      <w:tabs>
        <w:tab w:val="num" w:pos="0"/>
      </w:tabs>
      <w:jc w:val="both"/>
    </w:pPr>
    <w:rPr>
      <w:caps/>
      <w:lang w:eastAsia="ru-RU"/>
    </w:rPr>
  </w:style>
  <w:style w:type="paragraph" w:customStyle="1" w:styleId="OTRNormalMark1">
    <w:name w:val="OTR_Normal_Mark_1"/>
    <w:basedOn w:val="OTRDefault"/>
    <w:rsid w:val="00C7769C"/>
    <w:rPr>
      <w:rFonts w:ascii="Calibri" w:hAnsi="Calibri"/>
    </w:rPr>
  </w:style>
  <w:style w:type="paragraph" w:customStyle="1" w:styleId="OTRNormalNum1">
    <w:name w:val="OTR_Normal_Num_1"/>
    <w:basedOn w:val="OTRDefault"/>
    <w:rsid w:val="00C7769C"/>
    <w:rPr>
      <w:rFonts w:ascii="Calibri" w:hAnsi="Calibri"/>
    </w:rPr>
  </w:style>
  <w:style w:type="paragraph" w:customStyle="1" w:styleId="OTRListlit">
    <w:name w:val="OTR_List_lit"/>
    <w:basedOn w:val="OTRFigure"/>
    <w:rsid w:val="00C7769C"/>
    <w:pPr>
      <w:tabs>
        <w:tab w:val="num" w:pos="567"/>
      </w:tabs>
      <w:ind w:left="1134" w:hanging="283"/>
      <w:jc w:val="left"/>
    </w:pPr>
  </w:style>
  <w:style w:type="paragraph" w:customStyle="1" w:styleId="OTRFootNoteNum">
    <w:name w:val="OTR_Foot_Note_Num"/>
    <w:basedOn w:val="afffff6"/>
    <w:rsid w:val="00C7769C"/>
    <w:pPr>
      <w:numPr>
        <w:numId w:val="158"/>
      </w:numPr>
      <w:tabs>
        <w:tab w:val="left" w:pos="938"/>
      </w:tabs>
      <w:jc w:val="both"/>
    </w:pPr>
    <w:rPr>
      <w:sz w:val="20"/>
      <w:szCs w:val="16"/>
      <w:lang w:eastAsia="ru-RU"/>
    </w:rPr>
  </w:style>
  <w:style w:type="paragraph" w:customStyle="1" w:styleId="OTRWarning">
    <w:name w:val="OTR_Warning"/>
    <w:basedOn w:val="OTRDefault"/>
    <w:rsid w:val="00C7769C"/>
    <w:pPr>
      <w:keepNext/>
      <w:keepLines/>
      <w:pBdr>
        <w:top w:val="single" w:sz="4" w:space="1" w:color="auto"/>
        <w:left w:val="single" w:sz="4" w:space="4" w:color="C0C0C0"/>
        <w:bottom w:val="single" w:sz="4" w:space="1" w:color="C0C0C0"/>
        <w:right w:val="single" w:sz="4" w:space="4" w:color="C0C0C0"/>
      </w:pBdr>
      <w:shd w:val="clear" w:color="auto" w:fill="D9D9D9"/>
      <w:jc w:val="center"/>
    </w:pPr>
    <w:rPr>
      <w:rFonts w:ascii="Calibri" w:hAnsi="Calibri"/>
      <w:b/>
      <w:caps/>
      <w:szCs w:val="24"/>
    </w:rPr>
  </w:style>
  <w:style w:type="paragraph" w:customStyle="1" w:styleId="OTRWarningText">
    <w:name w:val="OTR_Warning_Text"/>
    <w:basedOn w:val="OTRDefault"/>
    <w:rsid w:val="00C7769C"/>
    <w:pPr>
      <w:keepLines/>
      <w:pBdr>
        <w:left w:val="single" w:sz="4" w:space="4" w:color="C0C0C0"/>
        <w:bottom w:val="single" w:sz="4" w:space="1" w:color="auto"/>
        <w:right w:val="single" w:sz="4" w:space="4" w:color="C0C0C0"/>
      </w:pBdr>
      <w:spacing w:before="120"/>
    </w:pPr>
    <w:rPr>
      <w:rFonts w:ascii="Calibri" w:hAnsi="Calibri"/>
    </w:rPr>
  </w:style>
  <w:style w:type="paragraph" w:customStyle="1" w:styleId="OTRNormalNum4">
    <w:name w:val="OTR_Normal_Num_4"/>
    <w:basedOn w:val="OTRDefault"/>
    <w:rsid w:val="00C7769C"/>
    <w:pPr>
      <w:ind w:left="3062"/>
    </w:pPr>
    <w:rPr>
      <w:rFonts w:ascii="Calibri" w:hAnsi="Calibri"/>
    </w:rPr>
  </w:style>
  <w:style w:type="paragraph" w:customStyle="1" w:styleId="OTRTableList">
    <w:name w:val="OTR_Table_List"/>
    <w:rsid w:val="00C7769C"/>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OTRTitulLU88">
    <w:name w:val="Стиль OTR_Titul_LU + Перед:  8 пт После:  8 пт"/>
    <w:basedOn w:val="OTRTitulLU"/>
    <w:rsid w:val="00C7769C"/>
    <w:pPr>
      <w:spacing w:before="0" w:after="160"/>
    </w:pPr>
    <w:rPr>
      <w:szCs w:val="20"/>
    </w:rPr>
  </w:style>
  <w:style w:type="paragraph" w:customStyle="1" w:styleId="affffffffffffffffffffffffffffffffff9">
    <w:name w:val="Знак Знак Знак Знак Знак Знак Знак"/>
    <w:basedOn w:val="affff4"/>
    <w:rsid w:val="00C7769C"/>
    <w:pPr>
      <w:spacing w:after="160" w:line="240" w:lineRule="exact"/>
    </w:pPr>
    <w:rPr>
      <w:rFonts w:ascii="Verdana" w:hAnsi="Verdana"/>
      <w:sz w:val="20"/>
      <w:szCs w:val="20"/>
    </w:rPr>
  </w:style>
  <w:style w:type="paragraph" w:customStyle="1" w:styleId="xmsolistparagraph">
    <w:name w:val="x_msolistparagraph"/>
    <w:basedOn w:val="affff4"/>
    <w:rsid w:val="00C7769C"/>
    <w:pPr>
      <w:spacing w:before="100" w:beforeAutospacing="1" w:after="100" w:afterAutospacing="1"/>
    </w:pPr>
    <w:rPr>
      <w:lang w:val="ru-RU" w:eastAsia="ru-RU"/>
    </w:rPr>
  </w:style>
  <w:style w:type="character" w:customStyle="1" w:styleId="OTRNormal6">
    <w:name w:val="OTR_Normal Знак Знак Знак"/>
    <w:link w:val="OTRNormal7"/>
    <w:locked/>
    <w:rsid w:val="00C7769C"/>
    <w:rPr>
      <w:sz w:val="24"/>
    </w:rPr>
  </w:style>
  <w:style w:type="paragraph" w:customStyle="1" w:styleId="OTRNormal7">
    <w:name w:val="OTR_Normal Знак Знак"/>
    <w:basedOn w:val="affff4"/>
    <w:link w:val="OTRNormal6"/>
    <w:rsid w:val="00C7769C"/>
    <w:pPr>
      <w:spacing w:before="60" w:after="120"/>
      <w:ind w:firstLine="567"/>
      <w:jc w:val="both"/>
    </w:pPr>
    <w:rPr>
      <w:rFonts w:asciiTheme="minorHAnsi" w:eastAsiaTheme="minorHAnsi" w:hAnsiTheme="minorHAnsi" w:cstheme="minorBidi"/>
      <w:szCs w:val="22"/>
      <w:lang w:val="ru-RU"/>
    </w:rPr>
  </w:style>
  <w:style w:type="paragraph" w:customStyle="1" w:styleId="OTRTableNorm0">
    <w:name w:val="OTR_Table_Norm"/>
    <w:basedOn w:val="affff4"/>
    <w:qFormat/>
    <w:rsid w:val="00C7769C"/>
    <w:pPr>
      <w:spacing w:before="60" w:after="120"/>
      <w:jc w:val="both"/>
    </w:pPr>
    <w:rPr>
      <w:rFonts w:ascii="Calibri" w:hAnsi="Calibri"/>
      <w:lang w:val="ru-RU" w:eastAsia="ru-RU"/>
    </w:rPr>
  </w:style>
  <w:style w:type="paragraph" w:customStyle="1" w:styleId="ListParagraph2">
    <w:name w:val="List Paragraph2"/>
    <w:basedOn w:val="affff4"/>
    <w:link w:val="ListParagraphChar2"/>
    <w:rsid w:val="00C7769C"/>
    <w:pPr>
      <w:spacing w:after="200" w:line="276" w:lineRule="auto"/>
      <w:ind w:left="720"/>
    </w:pPr>
    <w:rPr>
      <w:rFonts w:ascii="Calibri" w:hAnsi="Calibri"/>
      <w:sz w:val="22"/>
      <w:szCs w:val="20"/>
    </w:rPr>
  </w:style>
  <w:style w:type="character" w:customStyle="1" w:styleId="4ffe">
    <w:name w:val="Заголовок 4 уровня Знак"/>
    <w:link w:val="4fff"/>
    <w:uiPriority w:val="99"/>
    <w:locked/>
    <w:rsid w:val="00C7769C"/>
    <w:rPr>
      <w:b/>
      <w:i/>
      <w:sz w:val="26"/>
      <w:lang w:val="en-US" w:eastAsia="ko-KR"/>
    </w:rPr>
  </w:style>
  <w:style w:type="paragraph" w:customStyle="1" w:styleId="4fff">
    <w:name w:val="Заголовок 4 уровня"/>
    <w:basedOn w:val="3b"/>
    <w:link w:val="4ffe"/>
    <w:uiPriority w:val="99"/>
    <w:qFormat/>
    <w:rsid w:val="00C7769C"/>
    <w:pPr>
      <w:keepLines/>
      <w:numPr>
        <w:ilvl w:val="0"/>
        <w:numId w:val="0"/>
      </w:numPr>
      <w:tabs>
        <w:tab w:val="clear" w:pos="1560"/>
        <w:tab w:val="left" w:pos="567"/>
        <w:tab w:val="num" w:pos="1986"/>
      </w:tabs>
      <w:suppressAutoHyphens/>
      <w:spacing w:after="240" w:line="240" w:lineRule="auto"/>
      <w:ind w:left="1986" w:hanging="1134"/>
      <w:contextualSpacing/>
      <w:jc w:val="both"/>
    </w:pPr>
    <w:rPr>
      <w:rFonts w:asciiTheme="minorHAnsi" w:eastAsiaTheme="minorHAnsi" w:hAnsiTheme="minorHAnsi" w:cstheme="minorBidi"/>
      <w:bCs w:val="0"/>
      <w:i/>
      <w:sz w:val="26"/>
      <w:szCs w:val="22"/>
      <w:lang w:eastAsia="ko-KR"/>
    </w:rPr>
  </w:style>
  <w:style w:type="character" w:customStyle="1" w:styleId="5fe">
    <w:name w:val="Стиль5 уровня Знак"/>
    <w:link w:val="5ff"/>
    <w:uiPriority w:val="99"/>
    <w:locked/>
    <w:rsid w:val="00C7769C"/>
    <w:rPr>
      <w:i/>
      <w:sz w:val="26"/>
      <w:lang w:eastAsia="ko-KR"/>
    </w:rPr>
  </w:style>
  <w:style w:type="paragraph" w:customStyle="1" w:styleId="5ff">
    <w:name w:val="Стиль5 уровня"/>
    <w:basedOn w:val="47"/>
    <w:link w:val="5fe"/>
    <w:uiPriority w:val="99"/>
    <w:qFormat/>
    <w:rsid w:val="00C7769C"/>
    <w:pPr>
      <w:keepLines/>
      <w:widowControl/>
      <w:numPr>
        <w:ilvl w:val="0"/>
        <w:numId w:val="0"/>
      </w:numPr>
      <w:tabs>
        <w:tab w:val="num" w:pos="-344"/>
        <w:tab w:val="left" w:pos="567"/>
      </w:tabs>
      <w:suppressAutoHyphens/>
      <w:autoSpaceDE/>
      <w:autoSpaceDN/>
      <w:adjustRightInd/>
      <w:spacing w:before="240" w:after="240"/>
      <w:ind w:left="-344" w:hanging="1008"/>
      <w:contextualSpacing/>
      <w:jc w:val="both"/>
    </w:pPr>
    <w:rPr>
      <w:rFonts w:asciiTheme="minorHAnsi" w:eastAsiaTheme="minorHAnsi" w:hAnsiTheme="minorHAnsi" w:cstheme="minorBidi"/>
      <w:bCs w:val="0"/>
      <w:i/>
      <w:sz w:val="26"/>
      <w:szCs w:val="22"/>
      <w:lang w:val="ru-RU" w:eastAsia="ko-KR"/>
    </w:rPr>
  </w:style>
  <w:style w:type="character" w:customStyle="1" w:styleId="EBSymBold">
    <w:name w:val="_EB_Sym_Bold"/>
    <w:rsid w:val="00C7769C"/>
    <w:rPr>
      <w:rFonts w:ascii="Times New Roman" w:hAnsi="Times New Roman"/>
      <w:b/>
      <w:sz w:val="28"/>
    </w:rPr>
  </w:style>
  <w:style w:type="character" w:customStyle="1" w:styleId="EBSymBoldItalic">
    <w:name w:val="_EB_Sym_Bold_Italic"/>
    <w:rsid w:val="00C7769C"/>
    <w:rPr>
      <w:rFonts w:ascii="Times New Roman" w:hAnsi="Times New Roman"/>
      <w:b/>
      <w:i/>
      <w:sz w:val="28"/>
    </w:rPr>
  </w:style>
  <w:style w:type="character" w:customStyle="1" w:styleId="EBSymItalic">
    <w:name w:val="_EB_Sym_Italic"/>
    <w:rsid w:val="00C7769C"/>
    <w:rPr>
      <w:rFonts w:ascii="Times New Roman" w:hAnsi="Times New Roman"/>
      <w:i/>
      <w:sz w:val="28"/>
    </w:rPr>
  </w:style>
  <w:style w:type="character" w:customStyle="1" w:styleId="OTRTableNum1">
    <w:name w:val="OTR_Table_Num Знак"/>
    <w:link w:val="OTRTableNum0"/>
    <w:locked/>
    <w:rsid w:val="00C7769C"/>
    <w:rPr>
      <w:rFonts w:ascii="Times New Roman" w:eastAsia="Times New Roman" w:hAnsi="Times New Roman" w:cs="Times New Roman"/>
      <w:sz w:val="24"/>
      <w:szCs w:val="20"/>
      <w:lang w:eastAsia="ru-RU"/>
    </w:rPr>
  </w:style>
  <w:style w:type="character" w:customStyle="1" w:styleId="z-label">
    <w:name w:val="z-label"/>
    <w:rsid w:val="00C7769C"/>
    <w:rPr>
      <w:rFonts w:cs="Times New Roman"/>
    </w:rPr>
  </w:style>
  <w:style w:type="table" w:customStyle="1" w:styleId="EBTable">
    <w:name w:val="_EB_Table"/>
    <w:rsid w:val="00C7769C"/>
    <w:pPr>
      <w:spacing w:after="0" w:line="240" w:lineRule="auto"/>
      <w:jc w:val="both"/>
    </w:pPr>
    <w:rPr>
      <w:rFonts w:ascii="Times New Roman" w:eastAsia="Times New Roman" w:hAnsi="Times New Roman" w:cs="Times New Roman"/>
      <w:sz w:val="28"/>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character" w:customStyle="1" w:styleId="Absatz-Standardschriftart">
    <w:name w:val="Absatz-Standardschriftart"/>
    <w:rsid w:val="00C7769C"/>
  </w:style>
  <w:style w:type="character" w:customStyle="1" w:styleId="WW-Absatz-Standardschriftart">
    <w:name w:val="WW-Absatz-Standardschriftart"/>
    <w:rsid w:val="00C7769C"/>
  </w:style>
  <w:style w:type="character" w:customStyle="1" w:styleId="WW8Num1z3">
    <w:name w:val="WW8Num1z3"/>
    <w:rsid w:val="00C7769C"/>
    <w:rPr>
      <w:rFonts w:ascii="Symbol" w:hAnsi="Symbol"/>
    </w:rPr>
  </w:style>
  <w:style w:type="paragraph" w:customStyle="1" w:styleId="3fffff">
    <w:name w:val="Название3"/>
    <w:basedOn w:val="affff4"/>
    <w:rsid w:val="00C7769C"/>
    <w:pPr>
      <w:suppressLineNumbers/>
      <w:suppressAutoHyphens/>
      <w:spacing w:before="120" w:after="120"/>
    </w:pPr>
    <w:rPr>
      <w:rFonts w:cs="Tahoma"/>
      <w:i/>
      <w:iCs/>
      <w:lang w:val="ru-RU" w:eastAsia="ar-SA"/>
    </w:rPr>
  </w:style>
  <w:style w:type="paragraph" w:customStyle="1" w:styleId="3fffff0">
    <w:name w:val="Указатель3"/>
    <w:basedOn w:val="affff4"/>
    <w:rsid w:val="00C7769C"/>
    <w:pPr>
      <w:suppressLineNumbers/>
      <w:suppressAutoHyphens/>
    </w:pPr>
    <w:rPr>
      <w:rFonts w:cs="Tahoma"/>
      <w:sz w:val="20"/>
      <w:szCs w:val="20"/>
      <w:lang w:val="ru-RU" w:eastAsia="ar-SA"/>
    </w:rPr>
  </w:style>
  <w:style w:type="paragraph" w:customStyle="1" w:styleId="1ffffffffe">
    <w:name w:val="Знак Знак Знак1"/>
    <w:basedOn w:val="affff4"/>
    <w:rsid w:val="00C7769C"/>
    <w:pPr>
      <w:suppressAutoHyphens/>
      <w:spacing w:after="160" w:line="240" w:lineRule="exact"/>
    </w:pPr>
    <w:rPr>
      <w:rFonts w:ascii="Verdana" w:hAnsi="Verdana"/>
      <w:sz w:val="20"/>
      <w:szCs w:val="20"/>
      <w:lang w:eastAsia="ar-SA"/>
    </w:rPr>
  </w:style>
  <w:style w:type="paragraph" w:customStyle="1" w:styleId="219">
    <w:name w:val="Основной текст с отступом 21"/>
    <w:basedOn w:val="affff4"/>
    <w:rsid w:val="00C7769C"/>
    <w:pPr>
      <w:suppressAutoHyphens/>
      <w:autoSpaceDE w:val="0"/>
      <w:ind w:firstLine="539"/>
      <w:jc w:val="center"/>
    </w:pPr>
    <w:rPr>
      <w:b/>
      <w:szCs w:val="18"/>
      <w:lang w:val="ru-RU" w:eastAsia="ar-SA"/>
    </w:rPr>
  </w:style>
  <w:style w:type="paragraph" w:customStyle="1" w:styleId="ConsPlusCell">
    <w:name w:val="ConsPlusCell"/>
    <w:uiPriority w:val="99"/>
    <w:rsid w:val="00C7769C"/>
    <w:pPr>
      <w:suppressAutoHyphens/>
      <w:autoSpaceDE w:val="0"/>
      <w:spacing w:after="0" w:line="240" w:lineRule="auto"/>
    </w:pPr>
    <w:rPr>
      <w:rFonts w:ascii="Arial" w:eastAsia="Times New Roman" w:hAnsi="Arial" w:cs="Arial"/>
      <w:sz w:val="20"/>
      <w:szCs w:val="20"/>
      <w:lang w:eastAsia="ar-SA"/>
    </w:rPr>
  </w:style>
  <w:style w:type="paragraph" w:customStyle="1" w:styleId="31b">
    <w:name w:val="Основной текст с отступом 31"/>
    <w:basedOn w:val="affff4"/>
    <w:rsid w:val="00C7769C"/>
    <w:pPr>
      <w:suppressAutoHyphens/>
      <w:ind w:firstLine="720"/>
      <w:jc w:val="both"/>
    </w:pPr>
    <w:rPr>
      <w:sz w:val="28"/>
      <w:szCs w:val="20"/>
      <w:lang w:val="ru-RU" w:eastAsia="ar-SA"/>
    </w:rPr>
  </w:style>
  <w:style w:type="paragraph" w:customStyle="1" w:styleId="149">
    <w:name w:val="Обычный + 14 пт"/>
    <w:basedOn w:val="31b"/>
    <w:rsid w:val="00C7769C"/>
    <w:pPr>
      <w:spacing w:line="300" w:lineRule="atLeast"/>
    </w:pPr>
    <w:rPr>
      <w:szCs w:val="28"/>
    </w:rPr>
  </w:style>
  <w:style w:type="character" w:customStyle="1" w:styleId="WW-Absatz-Standardschriftart1">
    <w:name w:val="WW-Absatz-Standardschriftart1"/>
    <w:rsid w:val="00C7769C"/>
  </w:style>
  <w:style w:type="paragraph" w:customStyle="1" w:styleId="2fffffff9">
    <w:name w:val="_Заголовок 2"/>
    <w:basedOn w:val="2fc"/>
    <w:link w:val="2fffffffa"/>
    <w:uiPriority w:val="99"/>
    <w:rsid w:val="00C7769C"/>
    <w:pPr>
      <w:widowControl w:val="0"/>
      <w:numPr>
        <w:ilvl w:val="0"/>
        <w:numId w:val="0"/>
      </w:numPr>
      <w:autoSpaceDN w:val="0"/>
      <w:adjustRightInd w:val="0"/>
      <w:spacing w:before="160" w:after="160" w:line="360" w:lineRule="atLeast"/>
      <w:textAlignment w:val="baseline"/>
    </w:pPr>
    <w:rPr>
      <w:bCs w:val="0"/>
      <w:iCs w:val="0"/>
      <w:kern w:val="0"/>
      <w:szCs w:val="20"/>
    </w:rPr>
  </w:style>
  <w:style w:type="character" w:customStyle="1" w:styleId="2fffffffa">
    <w:name w:val="_Заголовок 2 Знак"/>
    <w:link w:val="2fffffff9"/>
    <w:uiPriority w:val="99"/>
    <w:locked/>
    <w:rsid w:val="00C7769C"/>
    <w:rPr>
      <w:rFonts w:ascii="Times New Roman" w:eastAsia="Times New Roman" w:hAnsi="Times New Roman" w:cs="Times New Roman"/>
      <w:b/>
      <w:sz w:val="28"/>
      <w:szCs w:val="20"/>
      <w:lang w:val="en-US"/>
    </w:rPr>
  </w:style>
  <w:style w:type="paragraph" w:customStyle="1" w:styleId="4">
    <w:name w:val="_Заголовок 4"/>
    <w:basedOn w:val="affff4"/>
    <w:next w:val="affff4"/>
    <w:uiPriority w:val="99"/>
    <w:qFormat/>
    <w:rsid w:val="00C7769C"/>
    <w:pPr>
      <w:keepNext/>
      <w:keepLines/>
      <w:numPr>
        <w:ilvl w:val="3"/>
        <w:numId w:val="161"/>
      </w:numPr>
      <w:spacing w:before="240" w:after="60"/>
      <w:outlineLvl w:val="3"/>
    </w:pPr>
    <w:rPr>
      <w:b/>
      <w:bCs/>
      <w:iCs/>
      <w:lang w:val="ru-RU" w:eastAsia="ru-RU"/>
    </w:rPr>
  </w:style>
  <w:style w:type="paragraph" w:customStyle="1" w:styleId="5">
    <w:name w:val="_Заголовок 5"/>
    <w:basedOn w:val="affff4"/>
    <w:next w:val="affff4"/>
    <w:uiPriority w:val="99"/>
    <w:qFormat/>
    <w:rsid w:val="00C7769C"/>
    <w:pPr>
      <w:keepNext/>
      <w:keepLines/>
      <w:numPr>
        <w:ilvl w:val="4"/>
        <w:numId w:val="161"/>
      </w:numPr>
      <w:spacing w:before="240" w:after="60"/>
      <w:outlineLvl w:val="3"/>
    </w:pPr>
    <w:rPr>
      <w:b/>
      <w:bCs/>
      <w:iCs/>
      <w:lang w:val="ru-RU" w:eastAsia="ru-RU"/>
    </w:rPr>
  </w:style>
  <w:style w:type="paragraph" w:customStyle="1" w:styleId="affffffffffffffffffffffffffffffffffa">
    <w:name w:val="!КД.Заголовок без формата"/>
    <w:basedOn w:val="1fff"/>
    <w:link w:val="affffffffffffffffffffffffffffffffffb"/>
    <w:rsid w:val="00C7769C"/>
    <w:pPr>
      <w:keepNext w:val="0"/>
      <w:pageBreakBefore/>
      <w:widowControl/>
      <w:shd w:val="clear" w:color="auto" w:fill="FFFFFF"/>
      <w:tabs>
        <w:tab w:val="left" w:pos="0"/>
      </w:tabs>
      <w:suppressAutoHyphens/>
      <w:autoSpaceDE/>
      <w:autoSpaceDN/>
      <w:adjustRightInd/>
      <w:spacing w:before="200" w:line="360" w:lineRule="exact"/>
      <w:ind w:firstLine="0"/>
      <w:contextualSpacing/>
    </w:pPr>
  </w:style>
  <w:style w:type="character" w:customStyle="1" w:styleId="affffffffffffffffffffffffffffffffffb">
    <w:name w:val="!КД.Заголовок без формата Знак"/>
    <w:link w:val="affffffffffffffffffffffffffffffffffa"/>
    <w:locked/>
    <w:rsid w:val="00C7769C"/>
    <w:rPr>
      <w:rFonts w:ascii="Times New Roman" w:eastAsia="Times New Roman" w:hAnsi="Times New Roman" w:cs="Times New Roman"/>
      <w:b/>
      <w:bCs/>
      <w:sz w:val="28"/>
      <w:szCs w:val="20"/>
      <w:shd w:val="clear" w:color="auto" w:fill="FFFFFF"/>
    </w:rPr>
  </w:style>
  <w:style w:type="paragraph" w:customStyle="1" w:styleId="TOCHeading5">
    <w:name w:val="TOC Heading5"/>
    <w:basedOn w:val="1ffa"/>
    <w:next w:val="affff4"/>
    <w:rsid w:val="00C7769C"/>
    <w:pPr>
      <w:keepLines/>
      <w:widowControl/>
      <w:tabs>
        <w:tab w:val="num" w:pos="567"/>
      </w:tabs>
      <w:autoSpaceDE/>
      <w:autoSpaceDN/>
      <w:adjustRightInd/>
      <w:spacing w:before="480" w:line="276" w:lineRule="auto"/>
      <w:outlineLvl w:val="9"/>
    </w:pPr>
    <w:rPr>
      <w:rFonts w:ascii="Cambria" w:hAnsi="Cambria"/>
      <w:caps/>
      <w:color w:val="365F91"/>
    </w:rPr>
  </w:style>
  <w:style w:type="paragraph" w:customStyle="1" w:styleId="Revision3">
    <w:name w:val="Revision3"/>
    <w:hidden/>
    <w:semiHidden/>
    <w:rsid w:val="00C7769C"/>
    <w:pPr>
      <w:spacing w:after="0" w:line="240" w:lineRule="auto"/>
    </w:pPr>
    <w:rPr>
      <w:rFonts w:ascii="Times New Roman" w:eastAsia="Times New Roman" w:hAnsi="Times New Roman" w:cs="Times New Roman"/>
      <w:sz w:val="24"/>
      <w:szCs w:val="24"/>
      <w:lang w:eastAsia="ru-RU"/>
    </w:rPr>
  </w:style>
  <w:style w:type="character" w:customStyle="1" w:styleId="2fffffffb">
    <w:name w:val="Строгий2"/>
    <w:rsid w:val="00C7769C"/>
    <w:rPr>
      <w:b/>
      <w:i/>
    </w:rPr>
  </w:style>
  <w:style w:type="character" w:customStyle="1" w:styleId="2fffffffc">
    <w:name w:val="Тема примечания Знак2"/>
    <w:semiHidden/>
    <w:locked/>
    <w:rsid w:val="00C7769C"/>
    <w:rPr>
      <w:b/>
      <w:lang w:val="en-US" w:eastAsia="en-US"/>
    </w:rPr>
  </w:style>
  <w:style w:type="paragraph" w:customStyle="1" w:styleId="89">
    <w:name w:val="Заголовок оглавления8"/>
    <w:basedOn w:val="affff4"/>
    <w:rsid w:val="00C7769C"/>
    <w:pPr>
      <w:keepNext/>
      <w:pageBreakBefore/>
      <w:pBdr>
        <w:top w:val="single" w:sz="48" w:space="26" w:color="auto"/>
      </w:pBdr>
      <w:spacing w:before="960" w:after="960"/>
      <w:ind w:left="2520"/>
    </w:pPr>
    <w:rPr>
      <w:rFonts w:ascii="Book Antiqua" w:hAnsi="Book Antiqua"/>
      <w:sz w:val="36"/>
      <w:szCs w:val="20"/>
    </w:rPr>
  </w:style>
  <w:style w:type="character" w:customStyle="1" w:styleId="1fffffffff">
    <w:name w:val="Шапка Знак1"/>
    <w:uiPriority w:val="99"/>
    <w:semiHidden/>
    <w:rsid w:val="00C7769C"/>
    <w:rPr>
      <w:rFonts w:ascii="Cambria" w:hAnsi="Cambria"/>
      <w:sz w:val="24"/>
      <w:shd w:val="pct20" w:color="auto" w:fill="auto"/>
      <w:lang w:val="en-US" w:eastAsia="en-US"/>
    </w:rPr>
  </w:style>
  <w:style w:type="character" w:customStyle="1" w:styleId="DefaultParagraphFont2">
    <w:name w:val="Default Paragraph Font2"/>
    <w:rsid w:val="00C7769C"/>
  </w:style>
  <w:style w:type="paragraph" w:customStyle="1" w:styleId="DocumentMap1">
    <w:name w:val="Document Map1"/>
    <w:basedOn w:val="affff4"/>
    <w:rsid w:val="00C7769C"/>
    <w:pPr>
      <w:shd w:val="clear" w:color="auto" w:fill="000080"/>
      <w:suppressAutoHyphens/>
    </w:pPr>
    <w:rPr>
      <w:rFonts w:ascii="Tahoma" w:hAnsi="Tahoma" w:cs="Tahoma"/>
      <w:lang w:val="ru-RU" w:eastAsia="ar-SA"/>
    </w:rPr>
  </w:style>
  <w:style w:type="paragraph" w:customStyle="1" w:styleId="affffffffffffffffffffffffffffffffffc">
    <w:name w:val="!Основной"/>
    <w:link w:val="affffffffffffffffffffffffffffffffffd"/>
    <w:rsid w:val="00C7769C"/>
    <w:pPr>
      <w:widowControl w:val="0"/>
      <w:spacing w:after="0" w:line="240" w:lineRule="auto"/>
      <w:ind w:firstLine="737"/>
      <w:jc w:val="both"/>
    </w:pPr>
    <w:rPr>
      <w:rFonts w:ascii="Times New Roman" w:eastAsia="Times New Roman" w:hAnsi="Times New Roman" w:cs="Times New Roman"/>
      <w:sz w:val="24"/>
      <w:szCs w:val="20"/>
      <w:lang w:eastAsia="ru-RU"/>
    </w:rPr>
  </w:style>
  <w:style w:type="character" w:customStyle="1" w:styleId="affffffffffffffffffffffffffffffffffd">
    <w:name w:val="!Основной Знак"/>
    <w:link w:val="affffffffffffffffffffffffffffffffffc"/>
    <w:locked/>
    <w:rsid w:val="00C7769C"/>
    <w:rPr>
      <w:rFonts w:ascii="Times New Roman" w:eastAsia="Times New Roman" w:hAnsi="Times New Roman" w:cs="Times New Roman"/>
      <w:sz w:val="24"/>
      <w:szCs w:val="20"/>
      <w:lang w:eastAsia="ru-RU"/>
    </w:rPr>
  </w:style>
  <w:style w:type="paragraph" w:customStyle="1" w:styleId="12f2">
    <w:name w:val="Знак Знак1 Знак Знак Знак Знак2"/>
    <w:basedOn w:val="affff4"/>
    <w:rsid w:val="00C7769C"/>
    <w:pPr>
      <w:spacing w:after="160" w:line="240" w:lineRule="exact"/>
    </w:pPr>
    <w:rPr>
      <w:rFonts w:ascii="Verdana" w:hAnsi="Verdana"/>
      <w:sz w:val="20"/>
      <w:szCs w:val="20"/>
    </w:rPr>
  </w:style>
  <w:style w:type="paragraph" w:customStyle="1" w:styleId="EBListmark11">
    <w:name w:val="_EB_List_mark_1"/>
    <w:rsid w:val="00C7769C"/>
    <w:pPr>
      <w:spacing w:before="120" w:after="120" w:line="240" w:lineRule="auto"/>
      <w:ind w:firstLine="567"/>
      <w:contextualSpacing/>
      <w:jc w:val="both"/>
    </w:pPr>
    <w:rPr>
      <w:rFonts w:ascii="Times New Roman" w:eastAsia="Times New Roman" w:hAnsi="Times New Roman" w:cs="Times New Roman"/>
      <w:sz w:val="28"/>
      <w:szCs w:val="20"/>
      <w:lang w:eastAsia="ru-RU"/>
    </w:rPr>
  </w:style>
  <w:style w:type="paragraph" w:customStyle="1" w:styleId="11f9">
    <w:name w:val="Знак Знак Знак Знак Знак Знак Знак Знак1 Знак Знак Знак Знак Знак Знак Знак1"/>
    <w:basedOn w:val="affff4"/>
    <w:rsid w:val="00C7769C"/>
    <w:pPr>
      <w:spacing w:after="160" w:line="240" w:lineRule="exact"/>
    </w:pPr>
    <w:rPr>
      <w:rFonts w:ascii="Verdana" w:hAnsi="Verdana" w:cs="Verdana"/>
      <w:sz w:val="20"/>
      <w:szCs w:val="20"/>
    </w:rPr>
  </w:style>
  <w:style w:type="paragraph" w:customStyle="1" w:styleId="EBListnum1266">
    <w:name w:val="Стиль _EB_List_num + 12 пт По левому краю Перед:  6 пт После:  6..."/>
    <w:basedOn w:val="EBListnum"/>
    <w:rsid w:val="00C7769C"/>
    <w:pPr>
      <w:tabs>
        <w:tab w:val="num" w:pos="-1134"/>
      </w:tabs>
      <w:spacing w:before="120" w:after="120" w:line="360" w:lineRule="auto"/>
      <w:ind w:left="-1134" w:hanging="284"/>
      <w:contextualSpacing/>
      <w:jc w:val="left"/>
    </w:pPr>
    <w:rPr>
      <w:sz w:val="28"/>
      <w:szCs w:val="20"/>
    </w:rPr>
  </w:style>
  <w:style w:type="paragraph" w:customStyle="1" w:styleId="a6">
    <w:name w:val="Маркер_НИР"/>
    <w:basedOn w:val="affff4"/>
    <w:rsid w:val="00C7769C"/>
    <w:pPr>
      <w:numPr>
        <w:numId w:val="163"/>
      </w:numPr>
      <w:spacing w:line="360" w:lineRule="auto"/>
      <w:jc w:val="both"/>
    </w:pPr>
    <w:rPr>
      <w:sz w:val="28"/>
      <w:szCs w:val="28"/>
      <w:lang w:val="ru-RU" w:eastAsia="ru-RU"/>
    </w:rPr>
  </w:style>
  <w:style w:type="paragraph" w:customStyle="1" w:styleId="newnormal00">
    <w:name w:val="newnormal0"/>
    <w:basedOn w:val="affff4"/>
    <w:rsid w:val="00C7769C"/>
    <w:pPr>
      <w:spacing w:before="120" w:after="120" w:line="360" w:lineRule="auto"/>
      <w:ind w:firstLine="567"/>
      <w:jc w:val="both"/>
    </w:pPr>
    <w:rPr>
      <w:sz w:val="28"/>
      <w:szCs w:val="28"/>
      <w:lang w:val="ru-RU" w:eastAsia="ru-RU"/>
    </w:rPr>
  </w:style>
  <w:style w:type="paragraph" w:customStyle="1" w:styleId="ListParagraph3">
    <w:name w:val="List Paragraph3"/>
    <w:basedOn w:val="affff4"/>
    <w:rsid w:val="00C7769C"/>
    <w:pPr>
      <w:spacing w:after="200" w:line="276" w:lineRule="auto"/>
      <w:ind w:left="720"/>
      <w:contextualSpacing/>
    </w:pPr>
    <w:rPr>
      <w:rFonts w:ascii="Calibri" w:hAnsi="Calibri"/>
      <w:sz w:val="22"/>
      <w:szCs w:val="22"/>
      <w:lang w:val="ru-RU"/>
    </w:rPr>
  </w:style>
  <w:style w:type="paragraph" w:customStyle="1" w:styleId="27">
    <w:name w:val="Буллет 2"/>
    <w:basedOn w:val="17"/>
    <w:link w:val="2fffffffd"/>
    <w:rsid w:val="00C7769C"/>
    <w:pPr>
      <w:numPr>
        <w:ilvl w:val="1"/>
        <w:numId w:val="164"/>
      </w:numPr>
      <w:tabs>
        <w:tab w:val="clear" w:pos="1440"/>
        <w:tab w:val="num" w:pos="0"/>
        <w:tab w:val="num" w:pos="1588"/>
        <w:tab w:val="num" w:pos="1985"/>
      </w:tabs>
      <w:ind w:left="1985" w:hanging="284"/>
      <w:contextualSpacing/>
      <w:jc w:val="left"/>
    </w:pPr>
    <w:rPr>
      <w:rFonts w:ascii="Times New Roman" w:hAnsi="Times New Roman"/>
      <w:szCs w:val="24"/>
    </w:rPr>
  </w:style>
  <w:style w:type="character" w:customStyle="1" w:styleId="2fffffffd">
    <w:name w:val="Буллет 2 Знак"/>
    <w:link w:val="27"/>
    <w:locked/>
    <w:rsid w:val="00C7769C"/>
    <w:rPr>
      <w:rFonts w:ascii="Times New Roman" w:eastAsia="Times New Roman" w:hAnsi="Times New Roman" w:cs="Times New Roman"/>
      <w:sz w:val="28"/>
      <w:szCs w:val="24"/>
      <w:lang w:val="en-US" w:eastAsia="ko-KR"/>
    </w:rPr>
  </w:style>
  <w:style w:type="paragraph" w:customStyle="1" w:styleId="3fffff1">
    <w:name w:val="Буллет 3"/>
    <w:basedOn w:val="EBListmark2"/>
    <w:link w:val="3fffff2"/>
    <w:rsid w:val="00C7769C"/>
    <w:pPr>
      <w:numPr>
        <w:ilvl w:val="0"/>
        <w:numId w:val="0"/>
      </w:numPr>
      <w:tabs>
        <w:tab w:val="num" w:pos="2552"/>
      </w:tabs>
      <w:snapToGrid/>
      <w:spacing w:line="360" w:lineRule="auto"/>
      <w:ind w:left="2551" w:hanging="357"/>
    </w:pPr>
    <w:rPr>
      <w:rFonts w:ascii="Times New Roman" w:hAnsi="Times New Roman"/>
    </w:rPr>
  </w:style>
  <w:style w:type="character" w:customStyle="1" w:styleId="3fffff2">
    <w:name w:val="Буллет 3 Знак"/>
    <w:link w:val="3fffff1"/>
    <w:locked/>
    <w:rsid w:val="00C7769C"/>
    <w:rPr>
      <w:rFonts w:ascii="Times New Roman" w:eastAsia="Times New Roman" w:hAnsi="Times New Roman" w:cs="Times New Roman"/>
      <w:sz w:val="28"/>
      <w:szCs w:val="20"/>
      <w:lang w:val="en-US" w:eastAsia="ru-RU"/>
    </w:rPr>
  </w:style>
  <w:style w:type="paragraph" w:customStyle="1" w:styleId="Listnumbered1">
    <w:name w:val="_List_numbered_1"/>
    <w:basedOn w:val="Listmark1"/>
    <w:rsid w:val="00C7769C"/>
    <w:pPr>
      <w:numPr>
        <w:numId w:val="165"/>
      </w:numPr>
      <w:tabs>
        <w:tab w:val="clear" w:pos="720"/>
        <w:tab w:val="num" w:pos="284"/>
        <w:tab w:val="num" w:pos="360"/>
        <w:tab w:val="left" w:pos="851"/>
        <w:tab w:val="num" w:pos="993"/>
        <w:tab w:val="num" w:pos="1134"/>
        <w:tab w:val="num" w:pos="1428"/>
        <w:tab w:val="left" w:pos="1560"/>
        <w:tab w:val="left" w:pos="1701"/>
      </w:tabs>
      <w:snapToGrid w:val="0"/>
      <w:spacing w:before="40" w:after="40" w:line="240" w:lineRule="auto"/>
      <w:ind w:left="1428" w:hanging="283"/>
      <w:jc w:val="both"/>
    </w:pPr>
    <w:rPr>
      <w:lang w:eastAsia="en-US"/>
    </w:rPr>
  </w:style>
  <w:style w:type="paragraph" w:customStyle="1" w:styleId="ASFKNameTable12">
    <w:name w:val="Стиль _ASFK_Name_Table + 12 пт"/>
    <w:basedOn w:val="NameTable"/>
    <w:link w:val="ASFKNameTable120"/>
    <w:rsid w:val="00C7769C"/>
    <w:pPr>
      <w:keepNext/>
      <w:tabs>
        <w:tab w:val="num" w:pos="567"/>
      </w:tabs>
      <w:spacing w:before="240" w:after="120" w:line="240" w:lineRule="auto"/>
      <w:ind w:firstLine="567"/>
    </w:pPr>
    <w:rPr>
      <w:rFonts w:ascii="Times New Roman" w:hAnsi="Times New Roman"/>
      <w:b/>
      <w:sz w:val="28"/>
      <w:szCs w:val="20"/>
    </w:rPr>
  </w:style>
  <w:style w:type="character" w:customStyle="1" w:styleId="ASFKNameTable120">
    <w:name w:val="Стиль _ASFK_Name_Table + 12 пт Знак"/>
    <w:link w:val="ASFKNameTable12"/>
    <w:locked/>
    <w:rsid w:val="00C7769C"/>
    <w:rPr>
      <w:rFonts w:ascii="Times New Roman" w:eastAsia="Times New Roman" w:hAnsi="Times New Roman" w:cs="Times New Roman"/>
      <w:b/>
      <w:sz w:val="28"/>
      <w:szCs w:val="20"/>
      <w:lang w:eastAsia="ru-RU"/>
    </w:rPr>
  </w:style>
  <w:style w:type="table" w:customStyle="1" w:styleId="Table0">
    <w:name w:val="_Table"/>
    <w:rsid w:val="00C7769C"/>
    <w:pPr>
      <w:spacing w:after="0" w:line="240" w:lineRule="auto"/>
      <w:jc w:val="both"/>
    </w:pPr>
    <w:rPr>
      <w:rFonts w:ascii="Times New Roman" w:eastAsia="Times New Roman" w:hAnsi="Times New Roman" w:cs="Times New Roman"/>
      <w:sz w:val="28"/>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character" w:customStyle="1" w:styleId="Listnormal11">
    <w:name w:val="_List_normal_11"/>
    <w:aliases w:val="8 см Знак Знак,_List_normal_12,8 см Знак Знак1"/>
    <w:link w:val="ASFKListnormal1"/>
    <w:locked/>
    <w:rsid w:val="00C7769C"/>
    <w:rPr>
      <w:rFonts w:ascii="Times New Roman" w:eastAsia="Times New Roman" w:hAnsi="Times New Roman" w:cs="Times New Roman"/>
      <w:sz w:val="28"/>
      <w:szCs w:val="20"/>
      <w:lang w:eastAsia="ru-RU"/>
    </w:rPr>
  </w:style>
  <w:style w:type="paragraph" w:customStyle="1" w:styleId="Listnum10">
    <w:name w:val="_List_num1"/>
    <w:link w:val="Listnum11"/>
    <w:rsid w:val="00C7769C"/>
    <w:pPr>
      <w:tabs>
        <w:tab w:val="num" w:pos="1021"/>
      </w:tabs>
      <w:spacing w:before="120" w:after="120" w:line="360" w:lineRule="auto"/>
      <w:ind w:left="1021" w:hanging="454"/>
      <w:contextualSpacing/>
    </w:pPr>
    <w:rPr>
      <w:rFonts w:ascii="Times New Roman" w:eastAsia="Times New Roman" w:hAnsi="Times New Roman" w:cs="Times New Roman"/>
      <w:sz w:val="28"/>
      <w:szCs w:val="20"/>
      <w:lang w:eastAsia="ru-RU"/>
    </w:rPr>
  </w:style>
  <w:style w:type="character" w:customStyle="1" w:styleId="Figure0">
    <w:name w:val="_Figure Знак Знак"/>
    <w:link w:val="Figure"/>
    <w:locked/>
    <w:rsid w:val="00C7769C"/>
    <w:rPr>
      <w:rFonts w:ascii="Times New Roman" w:eastAsia="Times New Roman" w:hAnsi="Times New Roman" w:cs="Times New Roman"/>
      <w:sz w:val="24"/>
      <w:szCs w:val="20"/>
      <w:lang w:eastAsia="ru-RU"/>
    </w:rPr>
  </w:style>
  <w:style w:type="character" w:customStyle="1" w:styleId="ASFKNameTable1">
    <w:name w:val="_ASFK_Name_Table Знак Знак"/>
    <w:rsid w:val="00C7769C"/>
    <w:rPr>
      <w:b/>
      <w:sz w:val="24"/>
      <w:lang w:val="ru-RU" w:eastAsia="ru-RU"/>
    </w:rPr>
  </w:style>
  <w:style w:type="paragraph" w:customStyle="1" w:styleId="Appendix2">
    <w:name w:val="Appendix 2"/>
    <w:basedOn w:val="2fc"/>
    <w:semiHidden/>
    <w:rsid w:val="00C7769C"/>
    <w:pPr>
      <w:numPr>
        <w:numId w:val="0"/>
      </w:numPr>
      <w:tabs>
        <w:tab w:val="num" w:pos="1440"/>
        <w:tab w:val="num" w:pos="1644"/>
      </w:tabs>
      <w:suppressAutoHyphens/>
      <w:overflowPunct w:val="0"/>
      <w:autoSpaceDE w:val="0"/>
      <w:autoSpaceDN w:val="0"/>
      <w:adjustRightInd w:val="0"/>
      <w:spacing w:before="360"/>
      <w:ind w:left="1644" w:hanging="567"/>
      <w:textAlignment w:val="baseline"/>
      <w:outlineLvl w:val="9"/>
    </w:pPr>
    <w:rPr>
      <w:rFonts w:ascii="Arial" w:hAnsi="Arial"/>
      <w:bCs w:val="0"/>
      <w:iCs w:val="0"/>
      <w:color w:val="0000FF"/>
      <w:kern w:val="0"/>
      <w:sz w:val="32"/>
      <w:szCs w:val="20"/>
      <w:lang w:eastAsia="ko-KR"/>
    </w:rPr>
  </w:style>
  <w:style w:type="paragraph" w:customStyle="1" w:styleId="BodyTextIndent24">
    <w:name w:val="Body Text Indent 24"/>
    <w:basedOn w:val="affff4"/>
    <w:semiHidden/>
    <w:rsid w:val="00C7769C"/>
    <w:pPr>
      <w:spacing w:line="360" w:lineRule="auto"/>
      <w:ind w:firstLine="709"/>
      <w:jc w:val="both"/>
    </w:pPr>
    <w:rPr>
      <w:sz w:val="28"/>
      <w:szCs w:val="20"/>
    </w:rPr>
  </w:style>
  <w:style w:type="paragraph" w:customStyle="1" w:styleId="1fffffffff0">
    <w:name w:val="Название объекта1"/>
    <w:basedOn w:val="2fc"/>
    <w:next w:val="2fc"/>
    <w:autoRedefine/>
    <w:uiPriority w:val="99"/>
    <w:rsid w:val="00C7769C"/>
    <w:pPr>
      <w:widowControl w:val="0"/>
      <w:numPr>
        <w:numId w:val="0"/>
      </w:numPr>
      <w:tabs>
        <w:tab w:val="num" w:pos="926"/>
        <w:tab w:val="right" w:pos="1080"/>
        <w:tab w:val="num" w:pos="1440"/>
        <w:tab w:val="num" w:pos="1644"/>
        <w:tab w:val="left" w:pos="1985"/>
        <w:tab w:val="left" w:pos="2127"/>
      </w:tabs>
      <w:suppressAutoHyphens/>
      <w:ind w:left="926" w:hanging="360"/>
    </w:pPr>
    <w:rPr>
      <w:rFonts w:ascii="Arial" w:hAnsi="Arial"/>
      <w:b w:val="0"/>
      <w:i/>
      <w:iCs w:val="0"/>
      <w:kern w:val="0"/>
      <w:sz w:val="20"/>
      <w:szCs w:val="20"/>
    </w:rPr>
  </w:style>
  <w:style w:type="paragraph" w:customStyle="1" w:styleId="caption1">
    <w:name w:val="caption1"/>
    <w:basedOn w:val="2fc"/>
    <w:next w:val="2fc"/>
    <w:autoRedefine/>
    <w:semiHidden/>
    <w:rsid w:val="00C7769C"/>
    <w:pPr>
      <w:widowControl w:val="0"/>
      <w:numPr>
        <w:numId w:val="0"/>
      </w:numPr>
      <w:tabs>
        <w:tab w:val="num" w:pos="360"/>
        <w:tab w:val="left" w:pos="907"/>
        <w:tab w:val="right" w:pos="1080"/>
        <w:tab w:val="num" w:pos="1440"/>
        <w:tab w:val="num" w:pos="1644"/>
        <w:tab w:val="left" w:pos="1985"/>
        <w:tab w:val="left" w:pos="2127"/>
      </w:tabs>
      <w:suppressAutoHyphens/>
      <w:ind w:left="360" w:hanging="360"/>
    </w:pPr>
    <w:rPr>
      <w:rFonts w:ascii="Arial" w:hAnsi="Arial"/>
      <w:b w:val="0"/>
      <w:bCs w:val="0"/>
      <w:iCs w:val="0"/>
      <w:kern w:val="0"/>
      <w:sz w:val="20"/>
      <w:szCs w:val="20"/>
    </w:rPr>
  </w:style>
  <w:style w:type="paragraph" w:customStyle="1" w:styleId="caption2">
    <w:name w:val="caption2"/>
    <w:basedOn w:val="2fc"/>
    <w:next w:val="2fc"/>
    <w:autoRedefine/>
    <w:semiHidden/>
    <w:rsid w:val="00C7769C"/>
    <w:pPr>
      <w:widowControl w:val="0"/>
      <w:numPr>
        <w:numId w:val="0"/>
      </w:numPr>
      <w:tabs>
        <w:tab w:val="num" w:pos="360"/>
        <w:tab w:val="left" w:pos="907"/>
        <w:tab w:val="right" w:pos="1080"/>
        <w:tab w:val="num" w:pos="1440"/>
        <w:tab w:val="num" w:pos="1644"/>
        <w:tab w:val="left" w:pos="1985"/>
        <w:tab w:val="left" w:pos="2127"/>
      </w:tabs>
      <w:suppressAutoHyphens/>
      <w:ind w:left="360" w:hanging="360"/>
    </w:pPr>
    <w:rPr>
      <w:rFonts w:ascii="Arial" w:hAnsi="Arial"/>
      <w:b w:val="0"/>
      <w:bCs w:val="0"/>
      <w:iCs w:val="0"/>
      <w:kern w:val="0"/>
      <w:sz w:val="20"/>
      <w:szCs w:val="20"/>
    </w:rPr>
  </w:style>
  <w:style w:type="paragraph" w:customStyle="1" w:styleId="caption3">
    <w:name w:val="caption3"/>
    <w:basedOn w:val="2fc"/>
    <w:next w:val="2fc"/>
    <w:autoRedefine/>
    <w:semiHidden/>
    <w:rsid w:val="00C7769C"/>
    <w:pPr>
      <w:widowControl w:val="0"/>
      <w:numPr>
        <w:numId w:val="0"/>
      </w:numPr>
      <w:tabs>
        <w:tab w:val="num" w:pos="360"/>
        <w:tab w:val="left" w:pos="907"/>
        <w:tab w:val="right" w:pos="1080"/>
        <w:tab w:val="num" w:pos="1440"/>
        <w:tab w:val="num" w:pos="1644"/>
        <w:tab w:val="left" w:pos="1985"/>
        <w:tab w:val="left" w:pos="2127"/>
      </w:tabs>
      <w:suppressAutoHyphens/>
      <w:ind w:left="360" w:hanging="360"/>
    </w:pPr>
    <w:rPr>
      <w:rFonts w:ascii="Arial" w:hAnsi="Arial"/>
      <w:b w:val="0"/>
      <w:bCs w:val="0"/>
      <w:iCs w:val="0"/>
      <w:kern w:val="0"/>
      <w:sz w:val="20"/>
      <w:szCs w:val="20"/>
    </w:rPr>
  </w:style>
  <w:style w:type="paragraph" w:customStyle="1" w:styleId="caption4">
    <w:name w:val="caption4"/>
    <w:basedOn w:val="2fc"/>
    <w:next w:val="2fc"/>
    <w:autoRedefine/>
    <w:semiHidden/>
    <w:rsid w:val="00C7769C"/>
    <w:pPr>
      <w:widowControl w:val="0"/>
      <w:numPr>
        <w:numId w:val="0"/>
      </w:numPr>
      <w:tabs>
        <w:tab w:val="num" w:pos="360"/>
        <w:tab w:val="left" w:pos="907"/>
        <w:tab w:val="right" w:pos="1080"/>
        <w:tab w:val="num" w:pos="1440"/>
        <w:tab w:val="num" w:pos="1644"/>
        <w:tab w:val="left" w:pos="1985"/>
        <w:tab w:val="left" w:pos="2127"/>
      </w:tabs>
      <w:suppressAutoHyphens/>
      <w:ind w:left="360" w:hanging="360"/>
    </w:pPr>
    <w:rPr>
      <w:rFonts w:ascii="Arial" w:hAnsi="Arial"/>
      <w:b w:val="0"/>
      <w:bCs w:val="0"/>
      <w:iCs w:val="0"/>
      <w:kern w:val="0"/>
      <w:sz w:val="20"/>
      <w:szCs w:val="20"/>
    </w:rPr>
  </w:style>
  <w:style w:type="paragraph" w:customStyle="1" w:styleId="caption5">
    <w:name w:val="caption5"/>
    <w:basedOn w:val="2fc"/>
    <w:next w:val="2fc"/>
    <w:autoRedefine/>
    <w:semiHidden/>
    <w:rsid w:val="00C7769C"/>
    <w:pPr>
      <w:widowControl w:val="0"/>
      <w:numPr>
        <w:numId w:val="0"/>
      </w:numPr>
      <w:tabs>
        <w:tab w:val="num" w:pos="360"/>
        <w:tab w:val="left" w:pos="907"/>
        <w:tab w:val="right" w:pos="1080"/>
        <w:tab w:val="num" w:pos="1440"/>
        <w:tab w:val="num" w:pos="1644"/>
        <w:tab w:val="left" w:pos="1985"/>
        <w:tab w:val="left" w:pos="2127"/>
      </w:tabs>
      <w:suppressAutoHyphens/>
      <w:ind w:left="360" w:hanging="360"/>
    </w:pPr>
    <w:rPr>
      <w:rFonts w:ascii="Arial" w:hAnsi="Arial"/>
      <w:b w:val="0"/>
      <w:bCs w:val="0"/>
      <w:iCs w:val="0"/>
      <w:kern w:val="0"/>
      <w:sz w:val="20"/>
      <w:szCs w:val="20"/>
    </w:rPr>
  </w:style>
  <w:style w:type="character" w:customStyle="1" w:styleId="coficial">
    <w:name w:val="coficial"/>
    <w:semiHidden/>
    <w:rsid w:val="00C7769C"/>
  </w:style>
  <w:style w:type="paragraph" w:customStyle="1" w:styleId="DatesNotes">
    <w:name w:val="Dates/Notes"/>
    <w:basedOn w:val="affff4"/>
    <w:uiPriority w:val="99"/>
    <w:rsid w:val="00C7769C"/>
    <w:pPr>
      <w:ind w:firstLine="567"/>
      <w:jc w:val="both"/>
    </w:pPr>
    <w:rPr>
      <w:rFonts w:ascii="Arial" w:hAnsi="Arial" w:cs="Arial"/>
      <w:b/>
      <w:bCs/>
      <w:sz w:val="20"/>
      <w:szCs w:val="20"/>
    </w:rPr>
  </w:style>
  <w:style w:type="paragraph" w:customStyle="1" w:styleId="1fffffffff1">
    <w:name w:val="Верхний колонтитул1"/>
    <w:basedOn w:val="1fff1"/>
    <w:semiHidden/>
    <w:rsid w:val="00C7769C"/>
    <w:pPr>
      <w:tabs>
        <w:tab w:val="center" w:pos="4153"/>
        <w:tab w:val="right" w:pos="8306"/>
      </w:tabs>
      <w:spacing w:line="360" w:lineRule="auto"/>
      <w:jc w:val="center"/>
    </w:pPr>
    <w:rPr>
      <w:rFonts w:ascii="Arial" w:hAnsi="Arial"/>
      <w:b/>
      <w:noProof/>
      <w:szCs w:val="28"/>
      <w:lang w:eastAsia="ru-RU"/>
    </w:rPr>
  </w:style>
  <w:style w:type="paragraph" w:customStyle="1" w:styleId="21a">
    <w:name w:val="Заголовок 21"/>
    <w:basedOn w:val="1fff1"/>
    <w:next w:val="1fff1"/>
    <w:autoRedefine/>
    <w:semiHidden/>
    <w:rsid w:val="00C7769C"/>
    <w:pPr>
      <w:keepNext/>
      <w:tabs>
        <w:tab w:val="num" w:pos="720"/>
      </w:tabs>
      <w:spacing w:before="240" w:after="60" w:line="360" w:lineRule="auto"/>
      <w:ind w:left="720" w:hanging="360"/>
      <w:jc w:val="center"/>
    </w:pPr>
    <w:rPr>
      <w:rFonts w:ascii="Arial" w:hAnsi="Arial"/>
      <w:i/>
      <w:noProof/>
      <w:sz w:val="24"/>
      <w:szCs w:val="28"/>
      <w:lang w:eastAsia="ru-RU"/>
    </w:rPr>
  </w:style>
  <w:style w:type="paragraph" w:customStyle="1" w:styleId="heading21">
    <w:name w:val="heading 21"/>
    <w:basedOn w:val="1fff1"/>
    <w:next w:val="1fff1"/>
    <w:autoRedefine/>
    <w:semiHidden/>
    <w:rsid w:val="00C7769C"/>
    <w:pPr>
      <w:keepNext/>
      <w:spacing w:before="240" w:after="60" w:line="360" w:lineRule="auto"/>
      <w:jc w:val="center"/>
    </w:pPr>
    <w:rPr>
      <w:rFonts w:ascii="Arial" w:hAnsi="Arial"/>
      <w:i/>
      <w:noProof/>
      <w:sz w:val="24"/>
      <w:lang w:eastAsia="ru-RU"/>
    </w:rPr>
  </w:style>
  <w:style w:type="paragraph" w:customStyle="1" w:styleId="heading22">
    <w:name w:val="heading 22"/>
    <w:basedOn w:val="1fff1"/>
    <w:next w:val="1fff1"/>
    <w:autoRedefine/>
    <w:semiHidden/>
    <w:rsid w:val="00C7769C"/>
    <w:pPr>
      <w:keepNext/>
      <w:spacing w:before="240" w:after="60" w:line="360" w:lineRule="auto"/>
      <w:jc w:val="center"/>
    </w:pPr>
    <w:rPr>
      <w:rFonts w:ascii="Arial" w:hAnsi="Arial"/>
      <w:i/>
      <w:noProof/>
      <w:sz w:val="24"/>
      <w:lang w:eastAsia="ru-RU"/>
    </w:rPr>
  </w:style>
  <w:style w:type="paragraph" w:customStyle="1" w:styleId="heading23">
    <w:name w:val="heading 23"/>
    <w:basedOn w:val="1fff1"/>
    <w:next w:val="1fff1"/>
    <w:autoRedefine/>
    <w:semiHidden/>
    <w:rsid w:val="00C7769C"/>
    <w:pPr>
      <w:keepNext/>
      <w:spacing w:before="240" w:after="60" w:line="360" w:lineRule="auto"/>
      <w:jc w:val="center"/>
    </w:pPr>
    <w:rPr>
      <w:rFonts w:ascii="Arial" w:hAnsi="Arial"/>
      <w:i/>
      <w:noProof/>
      <w:sz w:val="24"/>
      <w:lang w:eastAsia="ru-RU"/>
    </w:rPr>
  </w:style>
  <w:style w:type="paragraph" w:customStyle="1" w:styleId="heading24">
    <w:name w:val="heading 24"/>
    <w:basedOn w:val="1fff1"/>
    <w:next w:val="1fff1"/>
    <w:autoRedefine/>
    <w:semiHidden/>
    <w:rsid w:val="00C7769C"/>
    <w:pPr>
      <w:keepNext/>
      <w:tabs>
        <w:tab w:val="num" w:pos="540"/>
      </w:tabs>
      <w:spacing w:before="240" w:after="60" w:line="360" w:lineRule="auto"/>
      <w:ind w:left="540" w:hanging="360"/>
      <w:jc w:val="center"/>
    </w:pPr>
    <w:rPr>
      <w:rFonts w:ascii="Arial" w:hAnsi="Arial"/>
      <w:i/>
      <w:sz w:val="24"/>
      <w:lang w:eastAsia="ru-RU"/>
    </w:rPr>
  </w:style>
  <w:style w:type="paragraph" w:customStyle="1" w:styleId="heading25">
    <w:name w:val="heading 25"/>
    <w:basedOn w:val="1fff1"/>
    <w:next w:val="1fff1"/>
    <w:autoRedefine/>
    <w:semiHidden/>
    <w:rsid w:val="00C7769C"/>
    <w:pPr>
      <w:keepNext/>
      <w:spacing w:before="240" w:after="60" w:line="360" w:lineRule="auto"/>
      <w:jc w:val="center"/>
    </w:pPr>
    <w:rPr>
      <w:rFonts w:ascii="Arial" w:hAnsi="Arial"/>
      <w:i/>
      <w:noProof/>
      <w:sz w:val="24"/>
      <w:lang w:eastAsia="ru-RU"/>
    </w:rPr>
  </w:style>
  <w:style w:type="character" w:customStyle="1" w:styleId="1fffffffff2">
    <w:name w:val="Гиперссылка1"/>
    <w:semiHidden/>
    <w:rsid w:val="00C7769C"/>
    <w:rPr>
      <w:color w:val="0000FF"/>
      <w:u w:val="single"/>
    </w:rPr>
  </w:style>
  <w:style w:type="character" w:customStyle="1" w:styleId="ASFKNormalWithout0">
    <w:name w:val="_ASFK_Normal_Without Знак Знак"/>
    <w:link w:val="ASFKNormalWithout"/>
    <w:locked/>
    <w:rsid w:val="00C7769C"/>
    <w:rPr>
      <w:rFonts w:ascii="Times New Roman" w:eastAsia="Times New Roman" w:hAnsi="Times New Roman" w:cs="Times New Roman"/>
      <w:szCs w:val="20"/>
      <w:lang w:val="en-US"/>
    </w:rPr>
  </w:style>
  <w:style w:type="character" w:customStyle="1" w:styleId="links">
    <w:name w:val="links"/>
    <w:semiHidden/>
    <w:rsid w:val="00C7769C"/>
    <w:rPr>
      <w:u w:val="single"/>
    </w:rPr>
  </w:style>
  <w:style w:type="paragraph" w:customStyle="1" w:styleId="192">
    <w:name w:val="ОСписок19"/>
    <w:basedOn w:val="affff4"/>
    <w:autoRedefine/>
    <w:semiHidden/>
    <w:rsid w:val="00C7769C"/>
    <w:pPr>
      <w:tabs>
        <w:tab w:val="num" w:pos="360"/>
      </w:tabs>
      <w:spacing w:line="360" w:lineRule="auto"/>
      <w:jc w:val="both"/>
    </w:pPr>
    <w:rPr>
      <w:sz w:val="28"/>
      <w:szCs w:val="20"/>
    </w:rPr>
  </w:style>
  <w:style w:type="paragraph" w:customStyle="1" w:styleId="ASFKFooter">
    <w:name w:val="_ASFK_Footer"/>
    <w:next w:val="NewNormal"/>
    <w:rsid w:val="00C7769C"/>
    <w:pPr>
      <w:spacing w:after="0" w:line="360" w:lineRule="auto"/>
      <w:ind w:left="21"/>
      <w:jc w:val="center"/>
    </w:pPr>
    <w:rPr>
      <w:rFonts w:ascii="Times New Roman" w:eastAsia="Times New Roman" w:hAnsi="Times New Roman" w:cs="Arial"/>
      <w:bCs/>
      <w:sz w:val="28"/>
      <w:szCs w:val="20"/>
      <w:lang w:eastAsia="ru-RU"/>
    </w:rPr>
  </w:style>
  <w:style w:type="paragraph" w:customStyle="1" w:styleId="affffffffffffffffffffffffffffffffffe">
    <w:name w:val="Абзац"/>
    <w:basedOn w:val="affff4"/>
    <w:link w:val="afffffffffffffffffffffffffffffffffff"/>
    <w:rsid w:val="00C7769C"/>
    <w:pPr>
      <w:autoSpaceDE w:val="0"/>
      <w:autoSpaceDN w:val="0"/>
      <w:adjustRightInd w:val="0"/>
      <w:spacing w:before="120" w:after="120" w:line="360" w:lineRule="auto"/>
      <w:ind w:firstLine="567"/>
      <w:jc w:val="both"/>
      <w:textAlignment w:val="baseline"/>
    </w:pPr>
    <w:rPr>
      <w:sz w:val="28"/>
      <w:szCs w:val="20"/>
    </w:rPr>
  </w:style>
  <w:style w:type="paragraph" w:customStyle="1" w:styleId="n12">
    <w:name w:val="n12"/>
    <w:basedOn w:val="affff4"/>
    <w:semiHidden/>
    <w:rsid w:val="00C7769C"/>
    <w:pPr>
      <w:widowControl w:val="0"/>
      <w:ind w:firstLine="720"/>
      <w:jc w:val="both"/>
    </w:pPr>
    <w:rPr>
      <w:sz w:val="28"/>
      <w:szCs w:val="20"/>
    </w:rPr>
  </w:style>
  <w:style w:type="paragraph" w:customStyle="1" w:styleId="n121">
    <w:name w:val="n121"/>
    <w:basedOn w:val="affff4"/>
    <w:semiHidden/>
    <w:rsid w:val="00C7769C"/>
    <w:pPr>
      <w:ind w:firstLine="720"/>
      <w:jc w:val="both"/>
    </w:pPr>
    <w:rPr>
      <w:sz w:val="28"/>
      <w:szCs w:val="20"/>
      <w:lang w:eastAsia="ru-RU"/>
    </w:rPr>
  </w:style>
  <w:style w:type="paragraph" w:customStyle="1" w:styleId="n122">
    <w:name w:val="n122"/>
    <w:basedOn w:val="affff4"/>
    <w:semiHidden/>
    <w:rsid w:val="00C7769C"/>
    <w:pPr>
      <w:widowControl w:val="0"/>
      <w:ind w:firstLine="720"/>
      <w:jc w:val="both"/>
    </w:pPr>
    <w:rPr>
      <w:sz w:val="28"/>
      <w:szCs w:val="20"/>
    </w:rPr>
  </w:style>
  <w:style w:type="paragraph" w:customStyle="1" w:styleId="n123">
    <w:name w:val="n123"/>
    <w:basedOn w:val="affff4"/>
    <w:semiHidden/>
    <w:rsid w:val="00C7769C"/>
    <w:pPr>
      <w:widowControl w:val="0"/>
      <w:ind w:firstLine="720"/>
      <w:jc w:val="both"/>
    </w:pPr>
    <w:rPr>
      <w:sz w:val="28"/>
      <w:szCs w:val="20"/>
    </w:rPr>
  </w:style>
  <w:style w:type="paragraph" w:customStyle="1" w:styleId="n124">
    <w:name w:val="n124"/>
    <w:basedOn w:val="affff4"/>
    <w:semiHidden/>
    <w:rsid w:val="00C7769C"/>
    <w:pPr>
      <w:ind w:firstLine="720"/>
      <w:jc w:val="both"/>
    </w:pPr>
    <w:rPr>
      <w:sz w:val="28"/>
      <w:szCs w:val="20"/>
      <w:lang w:eastAsia="ru-RU"/>
    </w:rPr>
  </w:style>
  <w:style w:type="paragraph" w:customStyle="1" w:styleId="n125">
    <w:name w:val="n125"/>
    <w:basedOn w:val="affff4"/>
    <w:semiHidden/>
    <w:rsid w:val="00C7769C"/>
    <w:pPr>
      <w:widowControl w:val="0"/>
      <w:ind w:firstLine="720"/>
      <w:jc w:val="both"/>
    </w:pPr>
    <w:rPr>
      <w:sz w:val="28"/>
      <w:szCs w:val="20"/>
    </w:rPr>
  </w:style>
  <w:style w:type="paragraph" w:customStyle="1" w:styleId="n126">
    <w:name w:val="n126"/>
    <w:basedOn w:val="affff4"/>
    <w:semiHidden/>
    <w:rsid w:val="00C7769C"/>
    <w:pPr>
      <w:widowControl w:val="0"/>
      <w:ind w:firstLine="720"/>
      <w:jc w:val="both"/>
    </w:pPr>
    <w:rPr>
      <w:sz w:val="28"/>
      <w:szCs w:val="20"/>
    </w:rPr>
  </w:style>
  <w:style w:type="paragraph" w:customStyle="1" w:styleId="n127">
    <w:name w:val="n127"/>
    <w:basedOn w:val="affff4"/>
    <w:semiHidden/>
    <w:rsid w:val="00C7769C"/>
    <w:pPr>
      <w:widowControl w:val="0"/>
      <w:ind w:firstLine="720"/>
      <w:jc w:val="both"/>
    </w:pPr>
    <w:rPr>
      <w:sz w:val="28"/>
      <w:szCs w:val="20"/>
    </w:rPr>
  </w:style>
  <w:style w:type="paragraph" w:customStyle="1" w:styleId="n128">
    <w:name w:val="n128"/>
    <w:basedOn w:val="affff4"/>
    <w:semiHidden/>
    <w:rsid w:val="00C7769C"/>
    <w:pPr>
      <w:widowControl w:val="0"/>
      <w:ind w:firstLine="720"/>
      <w:jc w:val="both"/>
    </w:pPr>
    <w:rPr>
      <w:sz w:val="28"/>
      <w:szCs w:val="20"/>
    </w:rPr>
  </w:style>
  <w:style w:type="paragraph" w:customStyle="1" w:styleId="n129">
    <w:name w:val="n129"/>
    <w:basedOn w:val="affff4"/>
    <w:semiHidden/>
    <w:rsid w:val="00C7769C"/>
    <w:pPr>
      <w:ind w:firstLine="720"/>
      <w:jc w:val="both"/>
    </w:pPr>
    <w:rPr>
      <w:sz w:val="28"/>
      <w:szCs w:val="20"/>
      <w:lang w:eastAsia="ru-RU"/>
    </w:rPr>
  </w:style>
  <w:style w:type="paragraph" w:customStyle="1" w:styleId="Normal7">
    <w:name w:val="Normal.Нормальный"/>
    <w:semiHidden/>
    <w:rsid w:val="00C7769C"/>
    <w:pPr>
      <w:widowControl w:val="0"/>
      <w:spacing w:after="0" w:line="240" w:lineRule="auto"/>
    </w:pPr>
    <w:rPr>
      <w:rFonts w:ascii="Times New Roman" w:eastAsia="Times New Roman" w:hAnsi="Times New Roman" w:cs="Times New Roman"/>
      <w:sz w:val="24"/>
      <w:szCs w:val="20"/>
      <w:lang w:eastAsia="ru-RU"/>
    </w:rPr>
  </w:style>
  <w:style w:type="paragraph" w:customStyle="1" w:styleId="Normal110">
    <w:name w:val="Normal11"/>
    <w:autoRedefine/>
    <w:semiHidden/>
    <w:rsid w:val="00C7769C"/>
    <w:pPr>
      <w:spacing w:after="0" w:line="360" w:lineRule="auto"/>
      <w:ind w:firstLine="720"/>
      <w:jc w:val="center"/>
    </w:pPr>
    <w:rPr>
      <w:rFonts w:ascii="Arial" w:eastAsia="Times New Roman" w:hAnsi="Arial" w:cs="Times New Roman"/>
      <w:b/>
      <w:noProof/>
      <w:sz w:val="28"/>
      <w:szCs w:val="20"/>
      <w:lang w:eastAsia="ru-RU"/>
    </w:rPr>
  </w:style>
  <w:style w:type="paragraph" w:customStyle="1" w:styleId="Normal17">
    <w:name w:val="Normal17"/>
    <w:autoRedefine/>
    <w:semiHidden/>
    <w:rsid w:val="00C7769C"/>
    <w:pPr>
      <w:spacing w:after="0" w:line="360" w:lineRule="auto"/>
      <w:ind w:firstLine="720"/>
      <w:jc w:val="center"/>
    </w:pPr>
    <w:rPr>
      <w:rFonts w:ascii="Arial" w:eastAsia="Times New Roman" w:hAnsi="Arial" w:cs="Arial"/>
      <w:b/>
      <w:bCs/>
      <w:noProof/>
      <w:sz w:val="28"/>
      <w:szCs w:val="28"/>
      <w:lang w:eastAsia="ru-RU"/>
    </w:rPr>
  </w:style>
  <w:style w:type="character" w:customStyle="1" w:styleId="ASFKListnormal0">
    <w:name w:val="_ASFK_List_normal Знак"/>
    <w:link w:val="ASFKListnormal"/>
    <w:locked/>
    <w:rsid w:val="00C7769C"/>
    <w:rPr>
      <w:rFonts w:ascii="Times New Roman" w:eastAsia="Times New Roman" w:hAnsi="Times New Roman" w:cs="Times New Roman"/>
      <w:sz w:val="28"/>
      <w:szCs w:val="20"/>
      <w:lang w:eastAsia="ru-RU"/>
    </w:rPr>
  </w:style>
  <w:style w:type="paragraph" w:customStyle="1" w:styleId="Normal23">
    <w:name w:val="Normal23"/>
    <w:autoRedefine/>
    <w:semiHidden/>
    <w:rsid w:val="00C7769C"/>
    <w:pPr>
      <w:spacing w:after="0" w:line="360" w:lineRule="auto"/>
      <w:ind w:left="720"/>
      <w:jc w:val="center"/>
    </w:pPr>
    <w:rPr>
      <w:rFonts w:ascii="Arial" w:eastAsia="Times New Roman" w:hAnsi="Arial" w:cs="Arial"/>
      <w:b/>
      <w:bCs/>
      <w:noProof/>
      <w:sz w:val="28"/>
      <w:szCs w:val="28"/>
      <w:lang w:eastAsia="ru-RU"/>
    </w:rPr>
  </w:style>
  <w:style w:type="paragraph" w:customStyle="1" w:styleId="Normal24">
    <w:name w:val="Normal24"/>
    <w:autoRedefine/>
    <w:semiHidden/>
    <w:rsid w:val="00C7769C"/>
    <w:pPr>
      <w:spacing w:after="0" w:line="360" w:lineRule="auto"/>
      <w:jc w:val="center"/>
    </w:pPr>
    <w:rPr>
      <w:rFonts w:ascii="Times New Roman" w:eastAsia="Times New Roman" w:hAnsi="Times New Roman" w:cs="Times New Roman"/>
      <w:sz w:val="28"/>
      <w:szCs w:val="28"/>
      <w:lang w:eastAsia="ru-RU"/>
    </w:rPr>
  </w:style>
  <w:style w:type="character" w:customStyle="1" w:styleId="Listnum11">
    <w:name w:val="_List_num1 Знак Знак"/>
    <w:link w:val="Listnum10"/>
    <w:locked/>
    <w:rsid w:val="00C7769C"/>
    <w:rPr>
      <w:rFonts w:ascii="Times New Roman" w:eastAsia="Times New Roman" w:hAnsi="Times New Roman" w:cs="Times New Roman"/>
      <w:sz w:val="28"/>
      <w:szCs w:val="20"/>
      <w:lang w:eastAsia="ru-RU"/>
    </w:rPr>
  </w:style>
  <w:style w:type="paragraph" w:customStyle="1" w:styleId="Normal40">
    <w:name w:val="Normal4"/>
    <w:autoRedefine/>
    <w:semiHidden/>
    <w:rsid w:val="00C7769C"/>
    <w:pPr>
      <w:spacing w:after="0" w:line="360" w:lineRule="auto"/>
      <w:ind w:left="720"/>
      <w:jc w:val="center"/>
    </w:pPr>
    <w:rPr>
      <w:rFonts w:ascii="Arial" w:eastAsia="Times New Roman" w:hAnsi="Arial" w:cs="Times New Roman"/>
      <w:b/>
      <w:noProof/>
      <w:sz w:val="28"/>
      <w:szCs w:val="20"/>
      <w:lang w:eastAsia="ru-RU"/>
    </w:rPr>
  </w:style>
  <w:style w:type="paragraph" w:customStyle="1" w:styleId="Normal50">
    <w:name w:val="Normal5"/>
    <w:autoRedefine/>
    <w:semiHidden/>
    <w:rsid w:val="00C7769C"/>
    <w:pPr>
      <w:spacing w:after="0" w:line="360" w:lineRule="auto"/>
      <w:jc w:val="center"/>
    </w:pPr>
    <w:rPr>
      <w:rFonts w:ascii="Times New Roman" w:eastAsia="Times New Roman" w:hAnsi="Times New Roman" w:cs="Times New Roman"/>
      <w:sz w:val="28"/>
      <w:szCs w:val="28"/>
      <w:lang w:eastAsia="ru-RU"/>
    </w:rPr>
  </w:style>
  <w:style w:type="paragraph" w:customStyle="1" w:styleId="Normal60">
    <w:name w:val="Normal6"/>
    <w:autoRedefine/>
    <w:semiHidden/>
    <w:rsid w:val="00C7769C"/>
    <w:pPr>
      <w:spacing w:after="0" w:line="360" w:lineRule="auto"/>
      <w:jc w:val="center"/>
    </w:pPr>
    <w:rPr>
      <w:rFonts w:ascii="Arial" w:eastAsia="Times New Roman" w:hAnsi="Arial" w:cs="Times New Roman"/>
      <w:b/>
      <w:noProof/>
      <w:sz w:val="26"/>
      <w:szCs w:val="26"/>
      <w:lang w:eastAsia="ru-RU"/>
    </w:rPr>
  </w:style>
  <w:style w:type="character" w:customStyle="1" w:styleId="ASFKNormal2">
    <w:name w:val="_ASFK_Normal Знак Знак"/>
    <w:rsid w:val="00C7769C"/>
    <w:rPr>
      <w:sz w:val="24"/>
      <w:lang w:val="ru-RU" w:eastAsia="ru-RU"/>
    </w:rPr>
  </w:style>
  <w:style w:type="paragraph" w:customStyle="1" w:styleId="ASFK6">
    <w:name w:val="_ASFK_Заг.6"/>
    <w:basedOn w:val="ASFKListnormalBI"/>
    <w:rsid w:val="00C7769C"/>
    <w:pPr>
      <w:ind w:left="567"/>
    </w:pPr>
    <w:rPr>
      <w:sz w:val="28"/>
    </w:rPr>
  </w:style>
  <w:style w:type="paragraph" w:customStyle="1" w:styleId="Normal70">
    <w:name w:val="Normal7"/>
    <w:autoRedefine/>
    <w:semiHidden/>
    <w:rsid w:val="00C7769C"/>
    <w:pPr>
      <w:spacing w:after="0" w:line="360" w:lineRule="auto"/>
      <w:ind w:firstLine="720"/>
      <w:jc w:val="center"/>
    </w:pPr>
    <w:rPr>
      <w:rFonts w:ascii="Arial" w:eastAsia="Times New Roman" w:hAnsi="Arial" w:cs="Times New Roman"/>
      <w:b/>
      <w:sz w:val="28"/>
      <w:szCs w:val="20"/>
      <w:lang w:eastAsia="ru-RU"/>
    </w:rPr>
  </w:style>
  <w:style w:type="paragraph" w:customStyle="1" w:styleId="Normal8">
    <w:name w:val="Normal8"/>
    <w:autoRedefine/>
    <w:semiHidden/>
    <w:rsid w:val="00C7769C"/>
    <w:pPr>
      <w:spacing w:after="0" w:line="360" w:lineRule="auto"/>
      <w:ind w:firstLine="720"/>
      <w:jc w:val="center"/>
    </w:pPr>
    <w:rPr>
      <w:rFonts w:ascii="Arial" w:eastAsia="Times New Roman" w:hAnsi="Arial" w:cs="Times New Roman"/>
      <w:b/>
      <w:noProof/>
      <w:sz w:val="28"/>
      <w:szCs w:val="20"/>
      <w:lang w:eastAsia="ru-RU"/>
    </w:rPr>
  </w:style>
  <w:style w:type="paragraph" w:customStyle="1" w:styleId="NormalTEXT">
    <w:name w:val="NormalTEXT"/>
    <w:basedOn w:val="affff4"/>
    <w:semiHidden/>
    <w:rsid w:val="00C7769C"/>
    <w:pPr>
      <w:widowControl w:val="0"/>
      <w:overflowPunct w:val="0"/>
      <w:autoSpaceDE w:val="0"/>
      <w:autoSpaceDN w:val="0"/>
      <w:adjustRightInd w:val="0"/>
      <w:ind w:left="567" w:firstLine="425"/>
      <w:jc w:val="both"/>
      <w:textAlignment w:val="baseline"/>
    </w:pPr>
    <w:rPr>
      <w:rFonts w:ascii="Arial" w:hAnsi="Arial"/>
      <w:sz w:val="20"/>
      <w:szCs w:val="20"/>
      <w:lang w:val="ru-RU" w:eastAsia="ru-RU"/>
    </w:rPr>
  </w:style>
  <w:style w:type="character" w:customStyle="1" w:styleId="ASFKTableNum0">
    <w:name w:val="_ASFK_Table_Num Знак Знак"/>
    <w:link w:val="ASFKTableNum"/>
    <w:locked/>
    <w:rsid w:val="00C7769C"/>
    <w:rPr>
      <w:rFonts w:ascii="Times New Roman" w:eastAsia="Times New Roman" w:hAnsi="Times New Roman" w:cs="Times New Roman"/>
      <w:szCs w:val="20"/>
      <w:lang w:val="en-US"/>
    </w:rPr>
  </w:style>
  <w:style w:type="character" w:customStyle="1" w:styleId="1fffffffff3">
    <w:name w:val="Номер страницы1"/>
    <w:semiHidden/>
    <w:rsid w:val="00C7769C"/>
  </w:style>
  <w:style w:type="paragraph" w:customStyle="1" w:styleId="pnumbered1">
    <w:name w:val="pnumbered1"/>
    <w:basedOn w:val="affff4"/>
    <w:semiHidden/>
    <w:rsid w:val="00C7769C"/>
    <w:pPr>
      <w:spacing w:before="100" w:beforeAutospacing="1" w:after="100" w:afterAutospacing="1"/>
      <w:ind w:firstLine="567"/>
      <w:jc w:val="both"/>
    </w:pPr>
    <w:rPr>
      <w:sz w:val="28"/>
      <w:szCs w:val="20"/>
    </w:rPr>
  </w:style>
  <w:style w:type="paragraph" w:customStyle="1" w:styleId="Program">
    <w:name w:val="Program"/>
    <w:basedOn w:val="NormalTEXT"/>
    <w:semiHidden/>
    <w:rsid w:val="00C7769C"/>
    <w:pPr>
      <w:spacing w:before="60" w:after="60"/>
      <w:ind w:left="539" w:firstLine="0"/>
      <w:jc w:val="left"/>
    </w:pPr>
    <w:rPr>
      <w:rFonts w:ascii="Courier New" w:hAnsi="Courier New" w:cs="Courier New"/>
    </w:rPr>
  </w:style>
  <w:style w:type="paragraph" w:customStyle="1" w:styleId="TableElement">
    <w:name w:val="TableElement"/>
    <w:basedOn w:val="affff4"/>
    <w:semiHidden/>
    <w:rsid w:val="00C7769C"/>
    <w:pPr>
      <w:keepNext/>
      <w:keepLines/>
      <w:widowControl w:val="0"/>
      <w:suppressLineNumbers/>
      <w:overflowPunct w:val="0"/>
      <w:autoSpaceDE w:val="0"/>
      <w:autoSpaceDN w:val="0"/>
      <w:adjustRightInd w:val="0"/>
      <w:ind w:firstLine="567"/>
      <w:jc w:val="both"/>
      <w:textAlignment w:val="baseline"/>
    </w:pPr>
    <w:rPr>
      <w:rFonts w:ascii="Arial" w:hAnsi="Arial"/>
      <w:sz w:val="20"/>
      <w:szCs w:val="20"/>
      <w:lang w:val="ru-RU" w:eastAsia="ru-RU"/>
    </w:rPr>
  </w:style>
  <w:style w:type="paragraph" w:customStyle="1" w:styleId="TableHead2">
    <w:name w:val="TableHead"/>
    <w:basedOn w:val="TableElement"/>
    <w:semiHidden/>
    <w:rsid w:val="00C7769C"/>
    <w:pPr>
      <w:spacing w:before="60" w:after="60"/>
    </w:pPr>
    <w:rPr>
      <w:i/>
      <w:sz w:val="18"/>
    </w:rPr>
  </w:style>
  <w:style w:type="paragraph" w:customStyle="1" w:styleId="Titul">
    <w:name w:val="Titul"/>
    <w:basedOn w:val="NormalTEXT"/>
    <w:semiHidden/>
    <w:rsid w:val="00C7769C"/>
    <w:pPr>
      <w:keepNext/>
      <w:spacing w:before="240" w:after="120"/>
      <w:ind w:left="0" w:firstLine="0"/>
      <w:jc w:val="left"/>
    </w:pPr>
    <w:rPr>
      <w:b/>
    </w:rPr>
  </w:style>
  <w:style w:type="paragraph" w:customStyle="1" w:styleId="TitulString">
    <w:name w:val="TitulString"/>
    <w:basedOn w:val="affff4"/>
    <w:semiHidden/>
    <w:rsid w:val="00C7769C"/>
    <w:pPr>
      <w:keepNext/>
      <w:overflowPunct w:val="0"/>
      <w:autoSpaceDE w:val="0"/>
      <w:autoSpaceDN w:val="0"/>
      <w:adjustRightInd w:val="0"/>
      <w:spacing w:before="240" w:after="120"/>
      <w:ind w:left="567" w:firstLine="567"/>
      <w:jc w:val="both"/>
      <w:textAlignment w:val="baseline"/>
    </w:pPr>
    <w:rPr>
      <w:rFonts w:ascii="Arial" w:hAnsi="Arial"/>
      <w:i/>
      <w:sz w:val="20"/>
      <w:szCs w:val="20"/>
      <w:lang w:eastAsia="ru-RU"/>
    </w:rPr>
  </w:style>
  <w:style w:type="paragraph" w:customStyle="1" w:styleId="UnderPic">
    <w:name w:val="UnderPic"/>
    <w:basedOn w:val="NormalTEXT"/>
    <w:semiHidden/>
    <w:rsid w:val="00C7769C"/>
    <w:pPr>
      <w:keepNext/>
      <w:spacing w:before="120" w:after="120"/>
      <w:ind w:left="0" w:firstLine="0"/>
    </w:pPr>
    <w:rPr>
      <w:i/>
      <w:iCs/>
    </w:rPr>
  </w:style>
  <w:style w:type="paragraph" w:customStyle="1" w:styleId="afffffffffffffffffffffffffffffffffff0">
    <w:name w:val="Абзац двоеточие"/>
    <w:basedOn w:val="affffffffffffffffffffffffffffffffffe"/>
    <w:link w:val="afffffffffffffffffffffffffffffffffff1"/>
    <w:semiHidden/>
    <w:rsid w:val="00C7769C"/>
    <w:pPr>
      <w:keepNext/>
      <w:autoSpaceDE/>
      <w:autoSpaceDN/>
      <w:adjustRightInd/>
      <w:spacing w:before="60" w:line="240" w:lineRule="auto"/>
      <w:textAlignment w:val="auto"/>
    </w:pPr>
  </w:style>
  <w:style w:type="character" w:customStyle="1" w:styleId="afffffffffffffffffffffffffffffffffff">
    <w:name w:val="Абзац Знак"/>
    <w:link w:val="affffffffffffffffffffffffffffffffffe"/>
    <w:locked/>
    <w:rsid w:val="00C7769C"/>
    <w:rPr>
      <w:rFonts w:ascii="Times New Roman" w:eastAsia="Times New Roman" w:hAnsi="Times New Roman" w:cs="Times New Roman"/>
      <w:sz w:val="28"/>
      <w:szCs w:val="20"/>
      <w:lang w:val="en-US"/>
    </w:rPr>
  </w:style>
  <w:style w:type="character" w:customStyle="1" w:styleId="afffffffffffffffffffffffffffffffffff1">
    <w:name w:val="Абзац двоеточие Знак"/>
    <w:link w:val="afffffffffffffffffffffffffffffffffff0"/>
    <w:semiHidden/>
    <w:locked/>
    <w:rsid w:val="00C7769C"/>
    <w:rPr>
      <w:rFonts w:ascii="Times New Roman" w:eastAsia="Times New Roman" w:hAnsi="Times New Roman" w:cs="Times New Roman"/>
      <w:sz w:val="28"/>
      <w:szCs w:val="20"/>
      <w:lang w:val="en-US"/>
    </w:rPr>
  </w:style>
  <w:style w:type="character" w:customStyle="1" w:styleId="afffffffffffffffffffffffffffffffffff2">
    <w:name w:val="абзац жирный"/>
    <w:semiHidden/>
    <w:rsid w:val="00C7769C"/>
    <w:rPr>
      <w:b/>
    </w:rPr>
  </w:style>
  <w:style w:type="paragraph" w:customStyle="1" w:styleId="afffffffffffffffffffffffffffffffffff3">
    <w:name w:val="абзац полужирный+курсив"/>
    <w:basedOn w:val="affff4"/>
    <w:semiHidden/>
    <w:rsid w:val="00C7769C"/>
    <w:pPr>
      <w:widowControl w:val="0"/>
      <w:tabs>
        <w:tab w:val="num" w:pos="1428"/>
      </w:tabs>
      <w:autoSpaceDE w:val="0"/>
      <w:autoSpaceDN w:val="0"/>
      <w:adjustRightInd w:val="0"/>
      <w:spacing w:line="360" w:lineRule="atLeast"/>
      <w:ind w:left="1428" w:hanging="360"/>
      <w:jc w:val="both"/>
      <w:textAlignment w:val="baseline"/>
    </w:pPr>
    <w:rPr>
      <w:b/>
      <w:i/>
      <w:sz w:val="28"/>
      <w:szCs w:val="20"/>
      <w:lang w:val="ru-RU" w:eastAsia="ru-RU"/>
    </w:rPr>
  </w:style>
  <w:style w:type="paragraph" w:customStyle="1" w:styleId="afffffffffffffffffffffffffffffffffff4">
    <w:name w:val="В таблице"/>
    <w:basedOn w:val="affff4"/>
    <w:link w:val="afffffffffffffffffffffffffffffffffff5"/>
    <w:semiHidden/>
    <w:rsid w:val="00C7769C"/>
    <w:pPr>
      <w:widowControl w:val="0"/>
      <w:autoSpaceDE w:val="0"/>
      <w:autoSpaceDN w:val="0"/>
      <w:adjustRightInd w:val="0"/>
      <w:spacing w:line="240" w:lineRule="atLeast"/>
      <w:ind w:firstLine="567"/>
      <w:jc w:val="both"/>
      <w:textAlignment w:val="baseline"/>
    </w:pPr>
    <w:rPr>
      <w:sz w:val="28"/>
      <w:szCs w:val="20"/>
    </w:rPr>
  </w:style>
  <w:style w:type="character" w:customStyle="1" w:styleId="afffffffffffffffffffffffffffffffffff5">
    <w:name w:val="В таблице Знак"/>
    <w:link w:val="afffffffffffffffffffffffffffffffffff4"/>
    <w:semiHidden/>
    <w:locked/>
    <w:rsid w:val="00C7769C"/>
    <w:rPr>
      <w:rFonts w:ascii="Times New Roman" w:eastAsia="Times New Roman" w:hAnsi="Times New Roman" w:cs="Times New Roman"/>
      <w:sz w:val="28"/>
      <w:szCs w:val="20"/>
      <w:lang w:val="en-US"/>
    </w:rPr>
  </w:style>
  <w:style w:type="paragraph" w:customStyle="1" w:styleId="afffffffffffffffffffffffffffffffffff6">
    <w:name w:val="Заголовок Один"/>
    <w:basedOn w:val="1ffa"/>
    <w:semiHidden/>
    <w:rsid w:val="00C7769C"/>
    <w:pPr>
      <w:keepLines/>
      <w:pageBreakBefore/>
      <w:tabs>
        <w:tab w:val="num" w:pos="643"/>
      </w:tabs>
      <w:suppressAutoHyphens/>
      <w:spacing w:before="100" w:after="480" w:line="360" w:lineRule="auto"/>
      <w:ind w:left="643" w:hanging="360"/>
      <w:contextualSpacing/>
      <w:textAlignment w:val="baseline"/>
    </w:pPr>
    <w:rPr>
      <w:rFonts w:ascii="Arial" w:hAnsi="Arial"/>
      <w:caps/>
      <w:szCs w:val="20"/>
    </w:rPr>
  </w:style>
  <w:style w:type="paragraph" w:customStyle="1" w:styleId="afffffffffffffffffffffffffffffffffff7">
    <w:name w:val="Заголовок Пять"/>
    <w:basedOn w:val="54"/>
    <w:semiHidden/>
    <w:rsid w:val="00C7769C"/>
    <w:pPr>
      <w:keepLines/>
      <w:widowControl w:val="0"/>
      <w:numPr>
        <w:numId w:val="0"/>
      </w:numPr>
      <w:tabs>
        <w:tab w:val="left" w:pos="1066"/>
        <w:tab w:val="num" w:pos="3600"/>
      </w:tabs>
      <w:suppressAutoHyphens/>
      <w:autoSpaceDE w:val="0"/>
      <w:autoSpaceDN w:val="0"/>
      <w:adjustRightInd w:val="0"/>
      <w:spacing w:before="120" w:after="120" w:line="360" w:lineRule="atLeast"/>
      <w:ind w:left="3600" w:hanging="360"/>
      <w:contextualSpacing/>
      <w:jc w:val="left"/>
      <w:textAlignment w:val="baseline"/>
    </w:pPr>
    <w:rPr>
      <w:bCs/>
      <w:caps/>
      <w:sz w:val="28"/>
      <w:szCs w:val="26"/>
      <w:lang w:eastAsia="ko-KR"/>
    </w:rPr>
  </w:style>
  <w:style w:type="paragraph" w:customStyle="1" w:styleId="afffffffffffffffffffffffffffffffffff8">
    <w:name w:val="Заголовок Ттри"/>
    <w:basedOn w:val="3b"/>
    <w:semiHidden/>
    <w:rsid w:val="00C7769C"/>
    <w:pPr>
      <w:keepLines/>
      <w:widowControl w:val="0"/>
      <w:numPr>
        <w:numId w:val="0"/>
      </w:numPr>
      <w:tabs>
        <w:tab w:val="clear" w:pos="1560"/>
        <w:tab w:val="left" w:pos="794"/>
        <w:tab w:val="left" w:pos="964"/>
        <w:tab w:val="num" w:pos="1247"/>
      </w:tabs>
      <w:suppressAutoHyphens/>
      <w:autoSpaceDE w:val="0"/>
      <w:autoSpaceDN w:val="0"/>
      <w:adjustRightInd w:val="0"/>
      <w:spacing w:before="120" w:after="240"/>
      <w:ind w:left="1247" w:hanging="963"/>
      <w:contextualSpacing/>
      <w:textAlignment w:val="baseline"/>
    </w:pPr>
    <w:rPr>
      <w:rFonts w:ascii="Times New Roman ??????????" w:hAnsi="Times New Roman ??????????"/>
      <w:bCs w:val="0"/>
      <w:iCs/>
      <w:sz w:val="26"/>
      <w:lang w:eastAsia="ko-KR"/>
    </w:rPr>
  </w:style>
  <w:style w:type="paragraph" w:customStyle="1" w:styleId="afffffffffffffffffffffffffffffffffff9">
    <w:name w:val="Заголовок Четыре"/>
    <w:basedOn w:val="47"/>
    <w:semiHidden/>
    <w:rsid w:val="00C7769C"/>
    <w:pPr>
      <w:keepLines/>
      <w:numPr>
        <w:numId w:val="0"/>
      </w:numPr>
      <w:tabs>
        <w:tab w:val="left" w:pos="975"/>
        <w:tab w:val="num" w:pos="1134"/>
      </w:tabs>
      <w:suppressAutoHyphens/>
      <w:spacing w:before="120" w:after="240" w:line="360" w:lineRule="auto"/>
      <w:contextualSpacing/>
      <w:jc w:val="both"/>
      <w:textAlignment w:val="baseline"/>
    </w:pPr>
    <w:rPr>
      <w:rFonts w:ascii="Arial" w:hAnsi="Arial"/>
      <w:b/>
      <w:bCs w:val="0"/>
      <w:iCs/>
      <w:caps/>
      <w:sz w:val="24"/>
      <w:szCs w:val="20"/>
      <w:lang w:eastAsia="ko-KR"/>
    </w:rPr>
  </w:style>
  <w:style w:type="paragraph" w:customStyle="1" w:styleId="afffffffffffffffffffffffffffffffffffa">
    <w:name w:val="Заголовок Шесть"/>
    <w:basedOn w:val="6"/>
    <w:semiHidden/>
    <w:rsid w:val="00C7769C"/>
    <w:pPr>
      <w:widowControl w:val="0"/>
      <w:numPr>
        <w:ilvl w:val="0"/>
        <w:numId w:val="0"/>
      </w:numPr>
      <w:tabs>
        <w:tab w:val="clear" w:pos="676"/>
        <w:tab w:val="clear" w:pos="1440"/>
      </w:tabs>
      <w:suppressAutoHyphens w:val="0"/>
      <w:autoSpaceDE w:val="0"/>
      <w:autoSpaceDN w:val="0"/>
      <w:adjustRightInd w:val="0"/>
      <w:spacing w:before="240" w:after="60" w:line="360" w:lineRule="auto"/>
      <w:jc w:val="left"/>
      <w:textAlignment w:val="baseline"/>
    </w:pPr>
    <w:rPr>
      <w:b/>
      <w:bCs/>
      <w:color w:val="auto"/>
      <w:spacing w:val="0"/>
      <w:sz w:val="22"/>
    </w:rPr>
  </w:style>
  <w:style w:type="paragraph" w:customStyle="1" w:styleId="e3">
    <w:name w:val="заєe3ол"/>
    <w:basedOn w:val="affff4"/>
    <w:next w:val="affff4"/>
    <w:semiHidden/>
    <w:rsid w:val="00C7769C"/>
    <w:pPr>
      <w:keepNext/>
      <w:spacing w:before="240" w:after="60"/>
      <w:ind w:firstLine="567"/>
      <w:jc w:val="both"/>
    </w:pPr>
    <w:rPr>
      <w:rFonts w:ascii="Arial" w:hAnsi="Arial"/>
      <w:sz w:val="28"/>
      <w:szCs w:val="20"/>
      <w:lang w:val="ru-RU" w:eastAsia="ru-RU"/>
    </w:rPr>
  </w:style>
  <w:style w:type="character" w:customStyle="1" w:styleId="afffffffffffffffffffffffffffffffffffb">
    <w:name w:val="знак курсив"/>
    <w:semiHidden/>
    <w:rsid w:val="00C7769C"/>
    <w:rPr>
      <w:i/>
    </w:rPr>
  </w:style>
  <w:style w:type="paragraph" w:customStyle="1" w:styleId="afffffffffffffffffffffffffffffffffffc">
    <w:name w:val="курсив полужирный"/>
    <w:basedOn w:val="affff4"/>
    <w:semiHidden/>
    <w:rsid w:val="00C7769C"/>
    <w:pPr>
      <w:widowControl w:val="0"/>
      <w:autoSpaceDE w:val="0"/>
      <w:autoSpaceDN w:val="0"/>
      <w:adjustRightInd w:val="0"/>
      <w:spacing w:line="360" w:lineRule="atLeast"/>
      <w:ind w:firstLine="567"/>
      <w:jc w:val="both"/>
      <w:textAlignment w:val="baseline"/>
    </w:pPr>
    <w:rPr>
      <w:b/>
      <w:bCs/>
      <w:i/>
      <w:sz w:val="28"/>
      <w:szCs w:val="20"/>
      <w:lang w:val="ru-RU" w:eastAsia="ru-RU"/>
    </w:rPr>
  </w:style>
  <w:style w:type="character" w:customStyle="1" w:styleId="afffff4">
    <w:name w:val="Маркированный список Знак"/>
    <w:aliases w:val="НОВ_Маркированный список Знак,List Bullet 1 Знак,UL Знак,Маркированный список 1 Знак,List Bullet Char Знак,List Bullet Char + Bold Знак,List Bullet Char2 Char Знак,List Bullet Char Char Char Знак"/>
    <w:link w:val="a"/>
    <w:locked/>
    <w:rsid w:val="00C7769C"/>
    <w:rPr>
      <w:rFonts w:ascii="Times New Roman" w:eastAsia="Times New Roman" w:hAnsi="Times New Roman" w:cs="Times New Roman"/>
      <w:sz w:val="28"/>
      <w:szCs w:val="20"/>
      <w:lang w:val="en-US"/>
    </w:rPr>
  </w:style>
  <w:style w:type="paragraph" w:customStyle="1" w:styleId="afffffffffffffffffffffffffffffffffffd">
    <w:name w:val="Название объектов"/>
    <w:basedOn w:val="afffffff5"/>
    <w:semiHidden/>
    <w:rsid w:val="00C7769C"/>
    <w:pPr>
      <w:keepNext/>
      <w:widowControl w:val="0"/>
      <w:autoSpaceDE w:val="0"/>
      <w:autoSpaceDN w:val="0"/>
      <w:adjustRightInd w:val="0"/>
      <w:spacing w:line="360" w:lineRule="atLeast"/>
      <w:ind w:firstLine="567"/>
      <w:jc w:val="center"/>
      <w:textAlignment w:val="baseline"/>
    </w:pPr>
    <w:rPr>
      <w:sz w:val="24"/>
      <w:szCs w:val="24"/>
      <w:lang w:eastAsia="ko-KR"/>
    </w:rPr>
  </w:style>
  <w:style w:type="character" w:customStyle="1" w:styleId="afffffffff7">
    <w:name w:val="Название рисунка Знак"/>
    <w:link w:val="afffffffff6"/>
    <w:locked/>
    <w:rsid w:val="00C7769C"/>
    <w:rPr>
      <w:rFonts w:ascii="Times New Roman" w:eastAsia="Times New Roman" w:hAnsi="Times New Roman" w:cs="Times New Roman"/>
      <w:b/>
      <w:sz w:val="24"/>
      <w:szCs w:val="20"/>
      <w:lang w:val="en-US"/>
    </w:rPr>
  </w:style>
  <w:style w:type="paragraph" w:customStyle="1" w:styleId="afffffffffffffffffffffffffffffffffffe">
    <w:name w:val="Наименование кодов"/>
    <w:basedOn w:val="affff4"/>
    <w:semiHidden/>
    <w:rsid w:val="00C7769C"/>
    <w:pPr>
      <w:widowControl w:val="0"/>
      <w:shd w:val="clear" w:color="auto" w:fill="FFFFFF"/>
      <w:autoSpaceDE w:val="0"/>
      <w:autoSpaceDN w:val="0"/>
      <w:adjustRightInd w:val="0"/>
      <w:spacing w:line="360" w:lineRule="atLeast"/>
      <w:ind w:firstLine="567"/>
      <w:jc w:val="center"/>
      <w:textAlignment w:val="baseline"/>
    </w:pPr>
    <w:rPr>
      <w:spacing w:val="-6"/>
      <w:sz w:val="28"/>
      <w:szCs w:val="20"/>
      <w:lang w:val="ru-RU" w:eastAsia="ru-RU"/>
    </w:rPr>
  </w:style>
  <w:style w:type="character" w:customStyle="1" w:styleId="affffffffffffffffffffffffffffffffffff">
    <w:name w:val="Наименование ПО"/>
    <w:semiHidden/>
    <w:rsid w:val="00C7769C"/>
    <w:rPr>
      <w:spacing w:val="-7"/>
      <w:sz w:val="32"/>
    </w:rPr>
  </w:style>
  <w:style w:type="character" w:customStyle="1" w:styleId="affffffffffffffffffffffffffffffffffff0">
    <w:name w:val="Наименование продукта"/>
    <w:semiHidden/>
    <w:rsid w:val="00C7769C"/>
    <w:rPr>
      <w:b/>
      <w:spacing w:val="-7"/>
      <w:sz w:val="36"/>
    </w:rPr>
  </w:style>
  <w:style w:type="character" w:customStyle="1" w:styleId="2fffffffe">
    <w:name w:val="Нумерованный список 2 Знак"/>
    <w:semiHidden/>
    <w:rsid w:val="00C7769C"/>
    <w:rPr>
      <w:b/>
      <w:i/>
      <w:snapToGrid w:val="0"/>
      <w:sz w:val="24"/>
      <w:lang w:val="ru-RU" w:eastAsia="ru-RU"/>
    </w:rPr>
  </w:style>
  <w:style w:type="character" w:customStyle="1" w:styleId="affffffffffffffffffffffffffffffffffff1">
    <w:name w:val="Пенред таблицей"/>
    <w:semiHidden/>
    <w:rsid w:val="00C7769C"/>
    <w:rPr>
      <w:b/>
      <w:sz w:val="28"/>
    </w:rPr>
  </w:style>
  <w:style w:type="character" w:customStyle="1" w:styleId="affffffffffffffffffffffffffffffffffff2">
    <w:name w:val="Перед таблицей не основной"/>
    <w:semiHidden/>
    <w:rsid w:val="00C7769C"/>
    <w:rPr>
      <w:b/>
      <w:sz w:val="28"/>
    </w:rPr>
  </w:style>
  <w:style w:type="character" w:customStyle="1" w:styleId="afffffa">
    <w:name w:val="Перечисление Знак"/>
    <w:link w:val="afffff9"/>
    <w:locked/>
    <w:rsid w:val="00C7769C"/>
    <w:rPr>
      <w:rFonts w:ascii="Times New Roman" w:eastAsia="Times New Roman" w:hAnsi="Times New Roman" w:cs="Times New Roman"/>
      <w:sz w:val="26"/>
      <w:szCs w:val="20"/>
      <w:lang w:eastAsia="ru-RU"/>
    </w:rPr>
  </w:style>
  <w:style w:type="paragraph" w:customStyle="1" w:styleId="affffffffffffffffffffffffffffffffffff3">
    <w:name w:val="Перечисление с номером"/>
    <w:basedOn w:val="afffff9"/>
    <w:semiHidden/>
    <w:rsid w:val="00C7769C"/>
    <w:pPr>
      <w:keepNext w:val="0"/>
      <w:tabs>
        <w:tab w:val="clear" w:pos="432"/>
      </w:tabs>
      <w:autoSpaceDE w:val="0"/>
      <w:autoSpaceDN w:val="0"/>
      <w:spacing w:before="0" w:after="40"/>
      <w:ind w:left="0" w:firstLine="567"/>
    </w:pPr>
    <w:rPr>
      <w:sz w:val="28"/>
      <w:szCs w:val="24"/>
      <w:lang w:val="en-US"/>
    </w:rPr>
  </w:style>
  <w:style w:type="paragraph" w:customStyle="1" w:styleId="affffffffffffffffffffffffffffffffffff4">
    <w:name w:val="перечисление с номером вправо"/>
    <w:basedOn w:val="affffffffffffffffffffffffffffffffffff3"/>
    <w:semiHidden/>
    <w:rsid w:val="00C7769C"/>
  </w:style>
  <w:style w:type="paragraph" w:customStyle="1" w:styleId="affffffffffffffffffffffffffffffffffff5">
    <w:name w:val="Последовательность действий"/>
    <w:basedOn w:val="affff4"/>
    <w:semiHidden/>
    <w:rsid w:val="00C7769C"/>
    <w:pPr>
      <w:tabs>
        <w:tab w:val="left" w:pos="284"/>
        <w:tab w:val="num" w:pos="432"/>
      </w:tabs>
      <w:spacing w:before="60" w:after="60"/>
      <w:ind w:left="432" w:hanging="432"/>
      <w:jc w:val="both"/>
    </w:pPr>
    <w:rPr>
      <w:kern w:val="2"/>
      <w:sz w:val="28"/>
      <w:szCs w:val="20"/>
      <w:lang w:val="ru-RU" w:eastAsia="ru-RU"/>
    </w:rPr>
  </w:style>
  <w:style w:type="paragraph" w:customStyle="1" w:styleId="affffffffffffffffffffffffffffffffffff6">
    <w:name w:val="приложение"/>
    <w:semiHidden/>
    <w:rsid w:val="00C7769C"/>
    <w:pPr>
      <w:pageBreakBefore/>
      <w:spacing w:before="120" w:after="120" w:line="240" w:lineRule="auto"/>
      <w:outlineLvl w:val="0"/>
    </w:pPr>
    <w:rPr>
      <w:rFonts w:ascii="Arial" w:eastAsia="Times New Roman" w:hAnsi="Arial" w:cs="Times New Roman"/>
      <w:b/>
      <w:bCs/>
      <w:kern w:val="32"/>
      <w:sz w:val="32"/>
      <w:szCs w:val="20"/>
      <w:lang w:eastAsia="ru-RU"/>
    </w:rPr>
  </w:style>
  <w:style w:type="paragraph" w:customStyle="1" w:styleId="2ffffffff">
    <w:name w:val="Приложение2"/>
    <w:basedOn w:val="affff4"/>
    <w:next w:val="affff4"/>
    <w:semiHidden/>
    <w:rsid w:val="00C7769C"/>
    <w:pPr>
      <w:pageBreakBefore/>
      <w:widowControl w:val="0"/>
      <w:pBdr>
        <w:bottom w:val="thinThickSmallGap" w:sz="18" w:space="1" w:color="auto"/>
      </w:pBdr>
      <w:shd w:val="pct12" w:color="auto" w:fill="FFFFFF"/>
      <w:tabs>
        <w:tab w:val="num" w:pos="900"/>
        <w:tab w:val="left" w:pos="1418"/>
      </w:tabs>
      <w:ind w:left="900" w:hanging="360"/>
      <w:jc w:val="both"/>
    </w:pPr>
    <w:rPr>
      <w:b/>
      <w:sz w:val="28"/>
      <w:szCs w:val="20"/>
    </w:rPr>
  </w:style>
  <w:style w:type="paragraph" w:customStyle="1" w:styleId="2910">
    <w:name w:val="Приложение291"/>
    <w:basedOn w:val="affff4"/>
    <w:next w:val="affff4"/>
    <w:semiHidden/>
    <w:rsid w:val="00C7769C"/>
    <w:pPr>
      <w:pageBreakBefore/>
      <w:widowControl w:val="0"/>
      <w:pBdr>
        <w:bottom w:val="thinThickSmallGap" w:sz="18" w:space="1" w:color="auto"/>
      </w:pBdr>
      <w:shd w:val="pct12" w:color="auto" w:fill="FFFFFF"/>
      <w:tabs>
        <w:tab w:val="left" w:pos="1418"/>
      </w:tabs>
      <w:ind w:left="283" w:hanging="283"/>
      <w:jc w:val="both"/>
    </w:pPr>
    <w:rPr>
      <w:b/>
      <w:sz w:val="28"/>
      <w:szCs w:val="20"/>
    </w:rPr>
  </w:style>
  <w:style w:type="paragraph" w:customStyle="1" w:styleId="affffffffffffffffffffffffffffffffffff7">
    <w:name w:val="ПРИМЕЧАНИЕ"/>
    <w:basedOn w:val="affff4"/>
    <w:semiHidden/>
    <w:rsid w:val="00C7769C"/>
    <w:pPr>
      <w:autoSpaceDE w:val="0"/>
      <w:autoSpaceDN w:val="0"/>
      <w:adjustRightInd w:val="0"/>
      <w:spacing w:before="120" w:after="120" w:line="360" w:lineRule="auto"/>
      <w:ind w:left="1416" w:firstLine="567"/>
      <w:jc w:val="both"/>
      <w:textAlignment w:val="baseline"/>
    </w:pPr>
    <w:rPr>
      <w:sz w:val="28"/>
      <w:szCs w:val="20"/>
      <w:lang w:val="ru-RU" w:eastAsia="ru-RU"/>
    </w:rPr>
  </w:style>
  <w:style w:type="paragraph" w:customStyle="1" w:styleId="affffffffffffffffffffffffffffffffffff8">
    <w:name w:val="СОДЕРЖАНИЕ"/>
    <w:basedOn w:val="affff4"/>
    <w:semiHidden/>
    <w:rsid w:val="00C7769C"/>
    <w:pPr>
      <w:widowControl w:val="0"/>
      <w:shd w:val="clear" w:color="auto" w:fill="FFFFFF"/>
      <w:autoSpaceDE w:val="0"/>
      <w:autoSpaceDN w:val="0"/>
      <w:adjustRightInd w:val="0"/>
      <w:spacing w:line="360" w:lineRule="atLeast"/>
      <w:ind w:left="19" w:firstLine="521"/>
      <w:jc w:val="both"/>
      <w:textAlignment w:val="baseline"/>
    </w:pPr>
    <w:rPr>
      <w:sz w:val="28"/>
      <w:szCs w:val="20"/>
      <w:lang w:val="ru-RU" w:eastAsia="ru-RU"/>
    </w:rPr>
  </w:style>
  <w:style w:type="paragraph" w:customStyle="1" w:styleId="affffffffffffffffffffffffffffffffffff9">
    <w:name w:val="Содержание содержания"/>
    <w:basedOn w:val="affff4"/>
    <w:semiHidden/>
    <w:rsid w:val="00C7769C"/>
    <w:pPr>
      <w:widowControl w:val="0"/>
      <w:shd w:val="clear" w:color="auto" w:fill="FFFFFF"/>
      <w:autoSpaceDE w:val="0"/>
      <w:autoSpaceDN w:val="0"/>
      <w:adjustRightInd w:val="0"/>
      <w:spacing w:line="360" w:lineRule="atLeast"/>
      <w:ind w:left="19" w:firstLine="521"/>
      <w:jc w:val="both"/>
      <w:textAlignment w:val="baseline"/>
    </w:pPr>
    <w:rPr>
      <w:sz w:val="28"/>
      <w:szCs w:val="20"/>
      <w:lang w:val="ru-RU" w:eastAsia="ru-RU"/>
    </w:rPr>
  </w:style>
  <w:style w:type="paragraph" w:customStyle="1" w:styleId="1018">
    <w:name w:val="Стиль 10 пт полужирный По центру Междустр.интервал:  минимум 18 ..."/>
    <w:basedOn w:val="affff4"/>
    <w:semiHidden/>
    <w:rsid w:val="00C7769C"/>
    <w:pPr>
      <w:spacing w:line="360" w:lineRule="atLeast"/>
      <w:ind w:firstLine="567"/>
      <w:jc w:val="center"/>
    </w:pPr>
    <w:rPr>
      <w:b/>
      <w:bCs/>
      <w:sz w:val="28"/>
      <w:szCs w:val="20"/>
      <w:lang w:val="ru-RU" w:eastAsia="ru-RU"/>
    </w:rPr>
  </w:style>
  <w:style w:type="paragraph" w:customStyle="1" w:styleId="1123">
    <w:name w:val="Стиль Заголовок 1 + 12 пт"/>
    <w:basedOn w:val="1ffa"/>
    <w:semiHidden/>
    <w:rsid w:val="00C7769C"/>
    <w:pPr>
      <w:keepLines/>
      <w:pageBreakBefore/>
      <w:widowControl/>
      <w:tabs>
        <w:tab w:val="num" w:pos="567"/>
      </w:tabs>
      <w:suppressAutoHyphens/>
      <w:autoSpaceDE/>
      <w:autoSpaceDN/>
      <w:adjustRightInd/>
      <w:spacing w:after="480"/>
      <w:contextualSpacing/>
    </w:pPr>
    <w:rPr>
      <w:rFonts w:cs="Arial"/>
      <w:caps/>
      <w:szCs w:val="36"/>
    </w:rPr>
  </w:style>
  <w:style w:type="paragraph" w:customStyle="1" w:styleId="1160">
    <w:name w:val="Стиль Заголовок 1 + 16 пт малые прописные"/>
    <w:basedOn w:val="1ffa"/>
    <w:semiHidden/>
    <w:rsid w:val="00C7769C"/>
    <w:pPr>
      <w:keepNext w:val="0"/>
      <w:keepLines/>
      <w:pageBreakBefore/>
      <w:suppressLineNumbers/>
      <w:pBdr>
        <w:bottom w:val="thinThickSmallGap" w:sz="24" w:space="4" w:color="auto"/>
      </w:pBdr>
      <w:tabs>
        <w:tab w:val="num" w:pos="360"/>
        <w:tab w:val="num" w:pos="567"/>
      </w:tabs>
      <w:suppressAutoHyphens/>
      <w:autoSpaceDE/>
      <w:autoSpaceDN/>
      <w:adjustRightInd/>
      <w:spacing w:before="360"/>
      <w:ind w:left="360" w:hanging="360"/>
      <w:contextualSpacing/>
    </w:pPr>
    <w:rPr>
      <w:rFonts w:ascii="Arial" w:hAnsi="Arial"/>
      <w:caps/>
      <w:smallCaps/>
      <w:szCs w:val="20"/>
    </w:rPr>
  </w:style>
  <w:style w:type="paragraph" w:customStyle="1" w:styleId="155">
    <w:name w:val="Стиль Заголовок 1 + Перед:  5 пт Междустр.интервал:  полуторный"/>
    <w:basedOn w:val="1ffa"/>
    <w:semiHidden/>
    <w:rsid w:val="00C7769C"/>
    <w:pPr>
      <w:keepLines/>
      <w:pageBreakBefore/>
      <w:tabs>
        <w:tab w:val="num" w:pos="567"/>
      </w:tabs>
      <w:suppressAutoHyphens/>
      <w:spacing w:before="100" w:after="480" w:line="360" w:lineRule="auto"/>
      <w:contextualSpacing/>
      <w:textAlignment w:val="baseline"/>
    </w:pPr>
    <w:rPr>
      <w:rFonts w:ascii="Arial" w:hAnsi="Arial"/>
      <w:caps/>
      <w:szCs w:val="20"/>
    </w:rPr>
  </w:style>
  <w:style w:type="paragraph" w:customStyle="1" w:styleId="3121">
    <w:name w:val="Стиль Заголовок 3 + 12 пт"/>
    <w:basedOn w:val="3b"/>
    <w:semiHidden/>
    <w:rsid w:val="00C7769C"/>
    <w:pPr>
      <w:keepLines/>
      <w:numPr>
        <w:numId w:val="0"/>
      </w:numPr>
      <w:tabs>
        <w:tab w:val="clear" w:pos="1560"/>
        <w:tab w:val="num" w:pos="1247"/>
      </w:tabs>
      <w:suppressAutoHyphens/>
      <w:spacing w:after="60" w:line="240" w:lineRule="auto"/>
      <w:ind w:left="1247" w:hanging="963"/>
      <w:contextualSpacing/>
    </w:pPr>
    <w:rPr>
      <w:rFonts w:ascii="Arial" w:hAnsi="Arial"/>
      <w:bCs w:val="0"/>
      <w:i/>
      <w:iCs/>
      <w:sz w:val="26"/>
      <w:lang w:eastAsia="ko-KR"/>
    </w:rPr>
  </w:style>
  <w:style w:type="paragraph" w:customStyle="1" w:styleId="000">
    <w:name w:val="Стиль Заголовок Один + Слева:  0 см Первая строка:  0 см"/>
    <w:basedOn w:val="afffffffffffffffffffffffffffffffffff6"/>
    <w:semiHidden/>
    <w:rsid w:val="00C7769C"/>
    <w:pPr>
      <w:tabs>
        <w:tab w:val="clear" w:pos="643"/>
      </w:tabs>
      <w:ind w:left="0" w:firstLine="0"/>
    </w:pPr>
  </w:style>
  <w:style w:type="paragraph" w:customStyle="1" w:styleId="affffffffffffffffffffffffffffffffffffa">
    <w:name w:val="Стиль Название объекта"/>
    <w:basedOn w:val="affff4"/>
    <w:semiHidden/>
    <w:rsid w:val="00C7769C"/>
    <w:pPr>
      <w:keepNext/>
      <w:ind w:firstLine="567"/>
      <w:jc w:val="both"/>
    </w:pPr>
    <w:rPr>
      <w:sz w:val="28"/>
      <w:szCs w:val="20"/>
    </w:rPr>
  </w:style>
  <w:style w:type="paragraph" w:customStyle="1" w:styleId="affffffffffffffffffffffffffffffffffffb">
    <w:name w:val="Стиль Название объекта + Красный По центру"/>
    <w:basedOn w:val="affff4"/>
    <w:semiHidden/>
    <w:rsid w:val="00C7769C"/>
    <w:pPr>
      <w:ind w:firstLine="567"/>
      <w:jc w:val="center"/>
    </w:pPr>
    <w:rPr>
      <w:color w:val="FF0000"/>
      <w:sz w:val="28"/>
      <w:szCs w:val="20"/>
    </w:rPr>
  </w:style>
  <w:style w:type="paragraph" w:customStyle="1" w:styleId="affffffffffffffffffffffffffffffffffffc">
    <w:name w:val="Стиль Название объекта + По левому краю"/>
    <w:basedOn w:val="affff4"/>
    <w:semiHidden/>
    <w:rsid w:val="00C7769C"/>
    <w:pPr>
      <w:ind w:firstLine="567"/>
      <w:jc w:val="both"/>
    </w:pPr>
    <w:rPr>
      <w:sz w:val="28"/>
      <w:szCs w:val="20"/>
    </w:rPr>
  </w:style>
  <w:style w:type="paragraph" w:customStyle="1" w:styleId="affffffffffffffffffffffffffffffffffffd">
    <w:name w:val="Стиль Название объекта + По центру"/>
    <w:basedOn w:val="affff4"/>
    <w:semiHidden/>
    <w:rsid w:val="00C7769C"/>
    <w:pPr>
      <w:ind w:firstLine="567"/>
      <w:jc w:val="center"/>
    </w:pPr>
    <w:rPr>
      <w:sz w:val="28"/>
      <w:szCs w:val="20"/>
    </w:rPr>
  </w:style>
  <w:style w:type="paragraph" w:customStyle="1" w:styleId="2ffffffff0">
    <w:name w:val="Стиль Нумерованный список 2 + Междустр.интервал:  одинарный"/>
    <w:basedOn w:val="affff4"/>
    <w:semiHidden/>
    <w:rsid w:val="00C7769C"/>
    <w:pPr>
      <w:tabs>
        <w:tab w:val="num" w:pos="360"/>
      </w:tabs>
      <w:ind w:left="360" w:hanging="360"/>
      <w:jc w:val="both"/>
    </w:pPr>
    <w:rPr>
      <w:b/>
      <w:bCs/>
      <w:i/>
      <w:iCs/>
      <w:sz w:val="28"/>
      <w:szCs w:val="20"/>
    </w:rPr>
  </w:style>
  <w:style w:type="paragraph" w:customStyle="1" w:styleId="2ffffffff1">
    <w:name w:val="Стиль Нумерованный список 2 + не полужирный не курсив Междустр.ин..."/>
    <w:basedOn w:val="affff4"/>
    <w:semiHidden/>
    <w:rsid w:val="00C7769C"/>
    <w:pPr>
      <w:tabs>
        <w:tab w:val="num" w:pos="360"/>
      </w:tabs>
      <w:ind w:left="360" w:hanging="360"/>
      <w:jc w:val="both"/>
    </w:pPr>
    <w:rPr>
      <w:b/>
      <w:i/>
      <w:sz w:val="28"/>
      <w:szCs w:val="20"/>
    </w:rPr>
  </w:style>
  <w:style w:type="paragraph" w:customStyle="1" w:styleId="affffffffffffffffffffffffffffffffffffe">
    <w:name w:val="Стиль По центру"/>
    <w:basedOn w:val="affff4"/>
    <w:semiHidden/>
    <w:rsid w:val="00C7769C"/>
    <w:pPr>
      <w:ind w:firstLine="567"/>
      <w:jc w:val="center"/>
    </w:pPr>
    <w:rPr>
      <w:sz w:val="28"/>
      <w:szCs w:val="20"/>
    </w:rPr>
  </w:style>
  <w:style w:type="paragraph" w:customStyle="1" w:styleId="3126">
    <w:name w:val="Стиль Стиль Заголовок 3 + 12 пт + По ширине Перед:  6 пт После:  ..."/>
    <w:basedOn w:val="3121"/>
    <w:semiHidden/>
    <w:rsid w:val="00C7769C"/>
    <w:pPr>
      <w:spacing w:before="120" w:after="120"/>
      <w:jc w:val="both"/>
    </w:pPr>
    <w:rPr>
      <w:i w:val="0"/>
      <w:szCs w:val="20"/>
    </w:rPr>
  </w:style>
  <w:style w:type="paragraph" w:customStyle="1" w:styleId="11fa">
    <w:name w:val="Стиль11"/>
    <w:basedOn w:val="affff4"/>
    <w:semiHidden/>
    <w:rsid w:val="00C7769C"/>
    <w:pPr>
      <w:tabs>
        <w:tab w:val="num" w:pos="1492"/>
      </w:tabs>
      <w:spacing w:line="360" w:lineRule="auto"/>
      <w:ind w:left="1492" w:hanging="360"/>
      <w:jc w:val="both"/>
    </w:pPr>
    <w:rPr>
      <w:sz w:val="28"/>
      <w:szCs w:val="20"/>
    </w:rPr>
  </w:style>
  <w:style w:type="paragraph" w:customStyle="1" w:styleId="12f3">
    <w:name w:val="Стиль12"/>
    <w:basedOn w:val="affff4"/>
    <w:semiHidden/>
    <w:rsid w:val="00C7769C"/>
    <w:pPr>
      <w:tabs>
        <w:tab w:val="num" w:pos="360"/>
      </w:tabs>
      <w:spacing w:line="360" w:lineRule="auto"/>
      <w:ind w:left="360" w:hanging="360"/>
      <w:jc w:val="both"/>
    </w:pPr>
    <w:rPr>
      <w:sz w:val="28"/>
      <w:szCs w:val="20"/>
    </w:rPr>
  </w:style>
  <w:style w:type="paragraph" w:customStyle="1" w:styleId="13b">
    <w:name w:val="Стиль13"/>
    <w:basedOn w:val="affff4"/>
    <w:semiHidden/>
    <w:rsid w:val="00C7769C"/>
    <w:pPr>
      <w:tabs>
        <w:tab w:val="num" w:pos="360"/>
      </w:tabs>
      <w:spacing w:line="360" w:lineRule="auto"/>
      <w:ind w:left="360" w:hanging="360"/>
      <w:jc w:val="both"/>
    </w:pPr>
    <w:rPr>
      <w:sz w:val="28"/>
      <w:szCs w:val="20"/>
    </w:rPr>
  </w:style>
  <w:style w:type="paragraph" w:customStyle="1" w:styleId="14a">
    <w:name w:val="Стиль14"/>
    <w:basedOn w:val="affff4"/>
    <w:semiHidden/>
    <w:rsid w:val="00C7769C"/>
    <w:pPr>
      <w:tabs>
        <w:tab w:val="num" w:pos="360"/>
      </w:tabs>
      <w:spacing w:line="360" w:lineRule="auto"/>
      <w:ind w:left="360" w:hanging="360"/>
      <w:jc w:val="both"/>
    </w:pPr>
    <w:rPr>
      <w:sz w:val="28"/>
      <w:szCs w:val="20"/>
    </w:rPr>
  </w:style>
  <w:style w:type="paragraph" w:customStyle="1" w:styleId="156">
    <w:name w:val="Стиль15"/>
    <w:basedOn w:val="affff4"/>
    <w:semiHidden/>
    <w:rsid w:val="00C7769C"/>
    <w:pPr>
      <w:tabs>
        <w:tab w:val="num" w:pos="360"/>
      </w:tabs>
      <w:spacing w:line="360" w:lineRule="auto"/>
      <w:ind w:left="360" w:hanging="360"/>
      <w:jc w:val="both"/>
    </w:pPr>
    <w:rPr>
      <w:sz w:val="28"/>
      <w:szCs w:val="20"/>
    </w:rPr>
  </w:style>
  <w:style w:type="paragraph" w:customStyle="1" w:styleId="165">
    <w:name w:val="Стиль16"/>
    <w:basedOn w:val="affff4"/>
    <w:semiHidden/>
    <w:rsid w:val="00C7769C"/>
    <w:pPr>
      <w:tabs>
        <w:tab w:val="num" w:pos="360"/>
      </w:tabs>
      <w:spacing w:line="360" w:lineRule="auto"/>
      <w:ind w:left="360" w:hanging="360"/>
      <w:jc w:val="both"/>
    </w:pPr>
    <w:rPr>
      <w:sz w:val="28"/>
      <w:szCs w:val="20"/>
    </w:rPr>
  </w:style>
  <w:style w:type="paragraph" w:customStyle="1" w:styleId="370">
    <w:name w:val="Стиль37"/>
    <w:basedOn w:val="affff4"/>
    <w:semiHidden/>
    <w:rsid w:val="00C7769C"/>
    <w:pPr>
      <w:keepNext/>
      <w:widowControl w:val="0"/>
      <w:tabs>
        <w:tab w:val="left" w:pos="360"/>
        <w:tab w:val="left" w:pos="1985"/>
        <w:tab w:val="left" w:pos="2127"/>
      </w:tabs>
      <w:spacing w:before="240" w:after="60" w:line="360" w:lineRule="auto"/>
      <w:ind w:firstLine="425"/>
      <w:jc w:val="both"/>
    </w:pPr>
    <w:rPr>
      <w:rFonts w:ascii="Arial" w:hAnsi="Arial"/>
      <w:b/>
      <w:kern w:val="28"/>
      <w:sz w:val="28"/>
      <w:szCs w:val="20"/>
    </w:rPr>
  </w:style>
  <w:style w:type="paragraph" w:customStyle="1" w:styleId="afffffffffffffffffffffffffffffffffffff">
    <w:name w:val="Табличка"/>
    <w:basedOn w:val="affff4"/>
    <w:semiHidden/>
    <w:rsid w:val="00C7769C"/>
    <w:pPr>
      <w:widowControl w:val="0"/>
      <w:autoSpaceDE w:val="0"/>
      <w:autoSpaceDN w:val="0"/>
      <w:adjustRightInd w:val="0"/>
      <w:spacing w:line="360" w:lineRule="auto"/>
      <w:ind w:firstLine="567"/>
      <w:jc w:val="center"/>
      <w:textAlignment w:val="baseline"/>
    </w:pPr>
    <w:rPr>
      <w:b/>
      <w:iCs/>
      <w:sz w:val="28"/>
      <w:szCs w:val="20"/>
      <w:lang w:val="ru-RU" w:eastAsia="ru-RU"/>
    </w:rPr>
  </w:style>
  <w:style w:type="paragraph" w:customStyle="1" w:styleId="afffffffffffffffffffffffffffffffffffff0">
    <w:name w:val="ТИтульный лист"/>
    <w:basedOn w:val="affff4"/>
    <w:semiHidden/>
    <w:rsid w:val="00C7769C"/>
    <w:pPr>
      <w:widowControl w:val="0"/>
      <w:shd w:val="clear" w:color="auto" w:fill="FFFFFF"/>
      <w:autoSpaceDE w:val="0"/>
      <w:autoSpaceDN w:val="0"/>
      <w:adjustRightInd w:val="0"/>
      <w:spacing w:before="1718" w:line="360" w:lineRule="auto"/>
      <w:ind w:left="998" w:firstLine="567"/>
      <w:jc w:val="center"/>
      <w:textAlignment w:val="baseline"/>
    </w:pPr>
    <w:rPr>
      <w:sz w:val="32"/>
      <w:szCs w:val="20"/>
      <w:lang w:val="ru-RU" w:eastAsia="ru-RU"/>
    </w:rPr>
  </w:style>
  <w:style w:type="character" w:customStyle="1" w:styleId="afffffffffffffffffffffffffffffffffffff1">
    <w:name w:val="Черта"/>
    <w:semiHidden/>
    <w:rsid w:val="00C7769C"/>
    <w:rPr>
      <w:spacing w:val="-13"/>
    </w:rPr>
  </w:style>
  <w:style w:type="paragraph" w:customStyle="1" w:styleId="1fffffffff4">
    <w:name w:val="Черта1"/>
    <w:basedOn w:val="affff4"/>
    <w:semiHidden/>
    <w:rsid w:val="00C7769C"/>
    <w:pPr>
      <w:widowControl w:val="0"/>
      <w:autoSpaceDE w:val="0"/>
      <w:autoSpaceDN w:val="0"/>
      <w:adjustRightInd w:val="0"/>
      <w:spacing w:line="360" w:lineRule="atLeast"/>
      <w:ind w:firstLine="567"/>
      <w:jc w:val="right"/>
      <w:textAlignment w:val="baseline"/>
    </w:pPr>
    <w:rPr>
      <w:sz w:val="28"/>
      <w:szCs w:val="20"/>
      <w:lang w:val="ru-RU" w:eastAsia="ru-RU"/>
    </w:rPr>
  </w:style>
  <w:style w:type="table" w:customStyle="1" w:styleId="ASFKTablenohead">
    <w:name w:val="_ASFK_Table_nohead"/>
    <w:basedOn w:val="Table0"/>
    <w:rsid w:val="00C7769C"/>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Autospacing="0" w:afterLines="0" w:afterAutospacing="0"/>
        <w:ind w:leftChars="0" w:left="0" w:rightChars="0" w:right="0" w:firstLineChars="0" w:firstLine="0"/>
        <w:jc w:val="center"/>
        <w:outlineLvl w:val="9"/>
      </w:pPr>
      <w:rPr>
        <w:rFonts w:ascii="Times New Roman" w:hAnsi="Times New Roman" w:cs="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tblStylePr w:type="band2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style>
  <w:style w:type="paragraph" w:customStyle="1" w:styleId="afff7">
    <w:name w:val="Мой буллет"/>
    <w:basedOn w:val="1ffd"/>
    <w:link w:val="afffffffffffffffffffffffffffffffffffff2"/>
    <w:rsid w:val="00C7769C"/>
    <w:pPr>
      <w:keepNext w:val="0"/>
      <w:keepLines w:val="0"/>
      <w:widowControl/>
      <w:numPr>
        <w:numId w:val="167"/>
      </w:numPr>
      <w:suppressLineNumbers w:val="0"/>
      <w:suppressAutoHyphens w:val="0"/>
      <w:spacing w:after="200" w:line="276" w:lineRule="auto"/>
      <w:contextualSpacing/>
      <w:jc w:val="both"/>
    </w:pPr>
    <w:rPr>
      <w:b w:val="0"/>
      <w:szCs w:val="22"/>
      <w:lang w:eastAsia="ko-KR"/>
    </w:rPr>
  </w:style>
  <w:style w:type="character" w:customStyle="1" w:styleId="afffffffffffffffffffffffffffffffffffff2">
    <w:name w:val="Мой буллет Знак"/>
    <w:link w:val="afff7"/>
    <w:locked/>
    <w:rsid w:val="00C7769C"/>
    <w:rPr>
      <w:rFonts w:ascii="Times New Roman" w:eastAsia="Times New Roman" w:hAnsi="Times New Roman" w:cs="Times New Roman"/>
      <w:sz w:val="28"/>
      <w:lang w:eastAsia="ko-KR"/>
    </w:rPr>
  </w:style>
  <w:style w:type="paragraph" w:customStyle="1" w:styleId="1fffffffff5">
    <w:name w:val="Буллет 1 уровня"/>
    <w:basedOn w:val="afff7"/>
    <w:link w:val="1fffffffff6"/>
    <w:rsid w:val="00C7769C"/>
    <w:pPr>
      <w:tabs>
        <w:tab w:val="left" w:pos="993"/>
      </w:tabs>
    </w:pPr>
  </w:style>
  <w:style w:type="character" w:customStyle="1" w:styleId="1fffffffff6">
    <w:name w:val="Буллет 1 уровня Знак"/>
    <w:link w:val="1fffffffff5"/>
    <w:locked/>
    <w:rsid w:val="00C7769C"/>
    <w:rPr>
      <w:rFonts w:ascii="Times New Roman" w:eastAsia="Times New Roman" w:hAnsi="Times New Roman" w:cs="Times New Roman"/>
      <w:sz w:val="28"/>
      <w:lang w:eastAsia="ko-KR"/>
    </w:rPr>
  </w:style>
  <w:style w:type="character" w:customStyle="1" w:styleId="ListParagraphChar2">
    <w:name w:val="List Paragraph Char2"/>
    <w:link w:val="ListParagraph2"/>
    <w:locked/>
    <w:rsid w:val="00C7769C"/>
    <w:rPr>
      <w:rFonts w:ascii="Calibri" w:eastAsia="Times New Roman" w:hAnsi="Calibri" w:cs="Times New Roman"/>
      <w:szCs w:val="20"/>
      <w:lang w:val="en-US"/>
    </w:rPr>
  </w:style>
  <w:style w:type="paragraph" w:customStyle="1" w:styleId="1f0">
    <w:name w:val="подпункт 1 уровень"/>
    <w:basedOn w:val="afffff0"/>
    <w:rsid w:val="00C7769C"/>
    <w:pPr>
      <w:numPr>
        <w:numId w:val="168"/>
      </w:numPr>
      <w:tabs>
        <w:tab w:val="num" w:pos="360"/>
      </w:tabs>
      <w:spacing w:before="120" w:after="120" w:line="240" w:lineRule="auto"/>
      <w:ind w:left="0" w:firstLine="0"/>
    </w:pPr>
    <w:rPr>
      <w:rFonts w:ascii="Arial" w:hAnsi="Arial"/>
      <w:lang w:eastAsia="ko-KR"/>
    </w:rPr>
  </w:style>
  <w:style w:type="paragraph" w:customStyle="1" w:styleId="3fffff3">
    <w:name w:val="Заголовок 3 + По ширине"/>
    <w:basedOn w:val="3b"/>
    <w:rsid w:val="00C7769C"/>
    <w:pPr>
      <w:keepLines/>
      <w:numPr>
        <w:numId w:val="0"/>
      </w:numPr>
      <w:tabs>
        <w:tab w:val="clear" w:pos="1560"/>
        <w:tab w:val="num" w:pos="1247"/>
        <w:tab w:val="num" w:pos="2160"/>
      </w:tabs>
      <w:suppressAutoHyphens/>
      <w:spacing w:after="480" w:line="240" w:lineRule="auto"/>
      <w:ind w:left="2160" w:hanging="180"/>
      <w:contextualSpacing/>
    </w:pPr>
    <w:rPr>
      <w:rFonts w:ascii="Times New Roman ??????????" w:hAnsi="Times New Roman ??????????"/>
      <w:szCs w:val="20"/>
      <w:lang w:eastAsia="ko-KR"/>
    </w:rPr>
  </w:style>
  <w:style w:type="paragraph" w:customStyle="1" w:styleId="31c">
    <w:name w:val="Стиль Заголовок 3 + По ширине1"/>
    <w:basedOn w:val="3b"/>
    <w:rsid w:val="00C7769C"/>
    <w:pPr>
      <w:keepLines/>
      <w:numPr>
        <w:numId w:val="0"/>
      </w:numPr>
      <w:tabs>
        <w:tab w:val="clear" w:pos="1560"/>
        <w:tab w:val="num" w:pos="1247"/>
        <w:tab w:val="num" w:pos="2160"/>
      </w:tabs>
      <w:suppressAutoHyphens/>
      <w:spacing w:after="480" w:line="240" w:lineRule="auto"/>
      <w:ind w:left="851" w:hanging="963"/>
      <w:contextualSpacing/>
      <w:jc w:val="both"/>
    </w:pPr>
    <w:rPr>
      <w:rFonts w:ascii="Times New Roman ??????????" w:hAnsi="Times New Roman ??????????"/>
      <w:szCs w:val="20"/>
      <w:lang w:eastAsia="ko-KR"/>
    </w:rPr>
  </w:style>
  <w:style w:type="paragraph" w:customStyle="1" w:styleId="Normal9">
    <w:name w:val="Normal9"/>
    <w:autoRedefine/>
    <w:semiHidden/>
    <w:rsid w:val="00C7769C"/>
    <w:pPr>
      <w:numPr>
        <w:numId w:val="169"/>
      </w:numPr>
      <w:tabs>
        <w:tab w:val="clear" w:pos="360"/>
        <w:tab w:val="num" w:pos="851"/>
      </w:tabs>
      <w:spacing w:after="0" w:line="360" w:lineRule="auto"/>
      <w:ind w:left="851" w:hanging="284"/>
      <w:jc w:val="center"/>
    </w:pPr>
    <w:rPr>
      <w:rFonts w:ascii="Arial" w:eastAsia="Times New Roman" w:hAnsi="Arial" w:cs="Arial"/>
      <w:b/>
      <w:noProof/>
      <w:sz w:val="28"/>
      <w:szCs w:val="28"/>
      <w:lang w:eastAsia="ru-RU"/>
    </w:rPr>
  </w:style>
  <w:style w:type="paragraph" w:customStyle="1" w:styleId="2ffffffff2">
    <w:name w:val="Название объекта2"/>
    <w:basedOn w:val="2fc"/>
    <w:next w:val="2fc"/>
    <w:autoRedefine/>
    <w:semiHidden/>
    <w:rsid w:val="00C7769C"/>
    <w:pPr>
      <w:widowControl w:val="0"/>
      <w:numPr>
        <w:numId w:val="0"/>
      </w:numPr>
      <w:tabs>
        <w:tab w:val="num" w:pos="926"/>
        <w:tab w:val="right" w:pos="1080"/>
        <w:tab w:val="num" w:pos="1440"/>
        <w:tab w:val="num" w:pos="1644"/>
        <w:tab w:val="left" w:pos="1985"/>
        <w:tab w:val="left" w:pos="2127"/>
      </w:tabs>
      <w:suppressAutoHyphens/>
      <w:ind w:left="926" w:hanging="360"/>
    </w:pPr>
    <w:rPr>
      <w:rFonts w:ascii="Arial" w:hAnsi="Arial"/>
      <w:b w:val="0"/>
      <w:i/>
      <w:iCs w:val="0"/>
      <w:kern w:val="0"/>
      <w:sz w:val="20"/>
      <w:szCs w:val="20"/>
    </w:rPr>
  </w:style>
  <w:style w:type="character" w:customStyle="1" w:styleId="DefaultParagraphFont1">
    <w:name w:val="Default Paragraph Font1"/>
    <w:semiHidden/>
    <w:rsid w:val="00C7769C"/>
  </w:style>
  <w:style w:type="paragraph" w:customStyle="1" w:styleId="2ffffffff3">
    <w:name w:val="Верхний колонтитул2"/>
    <w:basedOn w:val="Normal9"/>
    <w:semiHidden/>
    <w:rsid w:val="00C7769C"/>
    <w:pPr>
      <w:numPr>
        <w:numId w:val="0"/>
      </w:numPr>
      <w:tabs>
        <w:tab w:val="center" w:pos="4153"/>
        <w:tab w:val="right" w:pos="8306"/>
      </w:tabs>
    </w:pPr>
  </w:style>
  <w:style w:type="paragraph" w:customStyle="1" w:styleId="226">
    <w:name w:val="Заголовок 22"/>
    <w:basedOn w:val="Normal9"/>
    <w:next w:val="Normal9"/>
    <w:autoRedefine/>
    <w:semiHidden/>
    <w:rsid w:val="00C7769C"/>
    <w:pPr>
      <w:keepNext/>
      <w:numPr>
        <w:numId w:val="0"/>
      </w:numPr>
      <w:tabs>
        <w:tab w:val="num" w:pos="720"/>
      </w:tabs>
      <w:spacing w:before="240" w:after="60"/>
      <w:ind w:left="720" w:hanging="360"/>
    </w:pPr>
    <w:rPr>
      <w:b w:val="0"/>
      <w:i/>
      <w:sz w:val="24"/>
    </w:rPr>
  </w:style>
  <w:style w:type="character" w:customStyle="1" w:styleId="Hyperlink1">
    <w:name w:val="Hyperlink1"/>
    <w:semiHidden/>
    <w:rsid w:val="00C7769C"/>
    <w:rPr>
      <w:color w:val="0000FF"/>
      <w:u w:val="single"/>
    </w:rPr>
  </w:style>
  <w:style w:type="paragraph" w:customStyle="1" w:styleId="1fffffffff7">
    <w:name w:val="Знак Знак Знак Знак1"/>
    <w:basedOn w:val="affff4"/>
    <w:next w:val="affff4"/>
    <w:semiHidden/>
    <w:rsid w:val="00C7769C"/>
    <w:pPr>
      <w:spacing w:after="160" w:line="240" w:lineRule="exact"/>
    </w:pPr>
    <w:rPr>
      <w:rFonts w:ascii="Arial" w:hAnsi="Arial" w:cs="Arial"/>
      <w:sz w:val="20"/>
      <w:szCs w:val="20"/>
    </w:rPr>
  </w:style>
  <w:style w:type="character" w:customStyle="1" w:styleId="2ffffffff4">
    <w:name w:val="Номер страницы2"/>
    <w:semiHidden/>
    <w:rsid w:val="00C7769C"/>
  </w:style>
  <w:style w:type="paragraph" w:customStyle="1" w:styleId="HeadingA">
    <w:name w:val="Heading A"/>
    <w:basedOn w:val="affff4"/>
    <w:rsid w:val="00C7769C"/>
    <w:pPr>
      <w:keepLines/>
      <w:pageBreakBefore/>
      <w:pBdr>
        <w:top w:val="single" w:sz="30" w:space="4" w:color="auto"/>
      </w:pBdr>
      <w:autoSpaceDE w:val="0"/>
      <w:autoSpaceDN w:val="0"/>
      <w:adjustRightInd w:val="0"/>
      <w:spacing w:before="141" w:after="113"/>
      <w:jc w:val="both"/>
    </w:pPr>
    <w:rPr>
      <w:rFonts w:ascii="Arial" w:eastAsia="SimSun" w:hAnsi="Arial" w:cs="Arial"/>
      <w:b/>
      <w:bCs/>
      <w:sz w:val="36"/>
      <w:szCs w:val="36"/>
      <w:lang w:val="de-DE" w:eastAsia="zh-CN"/>
    </w:rPr>
  </w:style>
  <w:style w:type="paragraph" w:customStyle="1" w:styleId="ASFKTitulLU">
    <w:name w:val="_ASFK_Titul_LU"/>
    <w:locked/>
    <w:rsid w:val="00C7769C"/>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ASFKTITULnew">
    <w:name w:val="_ASFK_TITUL_new"/>
    <w:rsid w:val="00C7769C"/>
    <w:pPr>
      <w:spacing w:after="0" w:line="360" w:lineRule="auto"/>
      <w:contextualSpacing/>
      <w:jc w:val="center"/>
    </w:pPr>
    <w:rPr>
      <w:rFonts w:ascii="Times New Roman" w:eastAsia="Times New Roman" w:hAnsi="Times New Roman" w:cs="Times New Roman"/>
      <w:sz w:val="28"/>
      <w:szCs w:val="28"/>
      <w:lang w:eastAsia="ru-RU"/>
    </w:rPr>
  </w:style>
  <w:style w:type="character" w:customStyle="1" w:styleId="ASFKListmark20">
    <w:name w:val="_ASFK_List_mark2 Знак"/>
    <w:link w:val="ASFKListmark2"/>
    <w:locked/>
    <w:rsid w:val="00C7769C"/>
    <w:rPr>
      <w:rFonts w:ascii="Times New Roman" w:eastAsia="Times New Roman" w:hAnsi="Times New Roman" w:cs="Times New Roman"/>
      <w:sz w:val="24"/>
      <w:szCs w:val="20"/>
      <w:lang w:eastAsia="ru-RU"/>
    </w:rPr>
  </w:style>
  <w:style w:type="character" w:customStyle="1" w:styleId="1fffffffff8">
    <w:name w:val="Название книги1"/>
    <w:rsid w:val="00C7769C"/>
    <w:rPr>
      <w:b/>
      <w:smallCaps/>
      <w:spacing w:val="5"/>
    </w:rPr>
  </w:style>
  <w:style w:type="paragraph" w:customStyle="1" w:styleId="IBS-H2-">
    <w:name w:val="IBS-H2-текст"/>
    <w:basedOn w:val="affff4"/>
    <w:link w:val="IBS-H2-0"/>
    <w:rsid w:val="00C7769C"/>
    <w:pPr>
      <w:spacing w:after="240" w:line="240" w:lineRule="atLeast"/>
      <w:ind w:left="360"/>
      <w:jc w:val="both"/>
    </w:pPr>
    <w:rPr>
      <w:rFonts w:ascii="Arial" w:hAnsi="Arial"/>
      <w:spacing w:val="-5"/>
      <w:sz w:val="20"/>
      <w:szCs w:val="20"/>
      <w:lang w:eastAsia="ko-KR"/>
    </w:rPr>
  </w:style>
  <w:style w:type="character" w:customStyle="1" w:styleId="IBS-H2-0">
    <w:name w:val="IBS-H2-текст Знак"/>
    <w:link w:val="IBS-H2-"/>
    <w:locked/>
    <w:rsid w:val="00C7769C"/>
    <w:rPr>
      <w:rFonts w:ascii="Arial" w:eastAsia="Times New Roman" w:hAnsi="Arial" w:cs="Times New Roman"/>
      <w:spacing w:val="-5"/>
      <w:sz w:val="20"/>
      <w:szCs w:val="20"/>
      <w:lang w:val="en-US" w:eastAsia="ko-KR"/>
    </w:rPr>
  </w:style>
  <w:style w:type="paragraph" w:customStyle="1" w:styleId="western">
    <w:name w:val="western"/>
    <w:basedOn w:val="affff4"/>
    <w:rsid w:val="00C7769C"/>
    <w:pPr>
      <w:spacing w:before="100" w:beforeAutospacing="1" w:after="115"/>
    </w:pPr>
    <w:rPr>
      <w:color w:val="000000"/>
      <w:sz w:val="28"/>
      <w:lang w:val="ru-RU" w:eastAsia="ru-RU"/>
    </w:rPr>
  </w:style>
  <w:style w:type="paragraph" w:customStyle="1" w:styleId="asfklistmark11">
    <w:name w:val="asfklistmark1"/>
    <w:basedOn w:val="affff4"/>
    <w:rsid w:val="00C7769C"/>
    <w:rPr>
      <w:sz w:val="28"/>
      <w:lang w:val="ru-RU" w:eastAsia="ru-RU"/>
    </w:rPr>
  </w:style>
  <w:style w:type="character" w:customStyle="1" w:styleId="xmlemitalic1">
    <w:name w:val="xml_em_italic1"/>
    <w:rsid w:val="00C7769C"/>
    <w:rPr>
      <w:i/>
    </w:rPr>
  </w:style>
  <w:style w:type="paragraph" w:customStyle="1" w:styleId="newnormal1">
    <w:name w:val="newnormal"/>
    <w:basedOn w:val="affff4"/>
    <w:rsid w:val="00C7769C"/>
    <w:pPr>
      <w:spacing w:before="120" w:after="120" w:line="360" w:lineRule="auto"/>
      <w:ind w:firstLine="567"/>
      <w:jc w:val="both"/>
    </w:pPr>
    <w:rPr>
      <w:sz w:val="28"/>
      <w:szCs w:val="28"/>
      <w:lang w:val="ru-RU" w:eastAsia="ru-RU"/>
    </w:rPr>
  </w:style>
  <w:style w:type="paragraph" w:customStyle="1" w:styleId="Caption10">
    <w:name w:val="Caption1"/>
    <w:basedOn w:val="2fc"/>
    <w:next w:val="2fc"/>
    <w:autoRedefine/>
    <w:semiHidden/>
    <w:rsid w:val="00C7769C"/>
    <w:pPr>
      <w:widowControl w:val="0"/>
      <w:numPr>
        <w:numId w:val="0"/>
      </w:numPr>
      <w:tabs>
        <w:tab w:val="num" w:pos="926"/>
        <w:tab w:val="right" w:pos="1080"/>
        <w:tab w:val="num" w:pos="1440"/>
        <w:tab w:val="num" w:pos="1644"/>
        <w:tab w:val="left" w:pos="1985"/>
        <w:tab w:val="left" w:pos="2127"/>
      </w:tabs>
      <w:suppressAutoHyphens/>
      <w:ind w:left="926" w:hanging="360"/>
    </w:pPr>
    <w:rPr>
      <w:rFonts w:ascii="Arial" w:hAnsi="Arial"/>
      <w:b w:val="0"/>
      <w:i/>
      <w:iCs w:val="0"/>
      <w:kern w:val="0"/>
      <w:sz w:val="20"/>
      <w:szCs w:val="20"/>
    </w:rPr>
  </w:style>
  <w:style w:type="paragraph" w:customStyle="1" w:styleId="Header1">
    <w:name w:val="Header1"/>
    <w:basedOn w:val="Normal9"/>
    <w:semiHidden/>
    <w:rsid w:val="00C7769C"/>
    <w:pPr>
      <w:numPr>
        <w:numId w:val="0"/>
      </w:numPr>
      <w:tabs>
        <w:tab w:val="center" w:pos="4153"/>
        <w:tab w:val="right" w:pos="8306"/>
      </w:tabs>
    </w:pPr>
  </w:style>
  <w:style w:type="paragraph" w:customStyle="1" w:styleId="Heading210">
    <w:name w:val="Heading 21"/>
    <w:basedOn w:val="Normal9"/>
    <w:next w:val="Normal9"/>
    <w:autoRedefine/>
    <w:semiHidden/>
    <w:rsid w:val="00C7769C"/>
    <w:pPr>
      <w:keepNext/>
      <w:numPr>
        <w:numId w:val="0"/>
      </w:numPr>
      <w:tabs>
        <w:tab w:val="num" w:pos="720"/>
      </w:tabs>
      <w:spacing w:before="240" w:after="60"/>
      <w:ind w:left="720" w:hanging="360"/>
    </w:pPr>
    <w:rPr>
      <w:b w:val="0"/>
      <w:i/>
      <w:sz w:val="24"/>
    </w:rPr>
  </w:style>
  <w:style w:type="character" w:customStyle="1" w:styleId="PageNumber1">
    <w:name w:val="Page Number1"/>
    <w:semiHidden/>
    <w:rsid w:val="00C7769C"/>
  </w:style>
  <w:style w:type="paragraph" w:customStyle="1" w:styleId="Figure1">
    <w:name w:val="__Figure"/>
    <w:next w:val="ASFKFigName"/>
    <w:rsid w:val="00C7769C"/>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3fffff4">
    <w:name w:val="Стиль Заголовок 3 + По ширине"/>
    <w:basedOn w:val="3b"/>
    <w:rsid w:val="00C7769C"/>
    <w:pPr>
      <w:keepLines/>
      <w:numPr>
        <w:numId w:val="0"/>
      </w:numPr>
      <w:tabs>
        <w:tab w:val="clear" w:pos="1560"/>
        <w:tab w:val="num" w:pos="1247"/>
        <w:tab w:val="num" w:pos="2160"/>
      </w:tabs>
      <w:suppressAutoHyphens/>
      <w:spacing w:after="480" w:line="240" w:lineRule="auto"/>
      <w:ind w:left="1247" w:hanging="963"/>
      <w:contextualSpacing/>
      <w:jc w:val="both"/>
    </w:pPr>
    <w:rPr>
      <w:rFonts w:ascii="Times New Roman ??????????" w:hAnsi="Times New Roman ??????????"/>
      <w:szCs w:val="20"/>
      <w:lang w:eastAsia="ko-KR"/>
    </w:rPr>
  </w:style>
  <w:style w:type="paragraph" w:customStyle="1" w:styleId="-fd">
    <w:name w:val="Текст таблицы - заголовок"/>
    <w:basedOn w:val="affff4"/>
    <w:rsid w:val="00C7769C"/>
    <w:pPr>
      <w:spacing w:before="100" w:beforeAutospacing="1" w:afterAutospacing="1"/>
      <w:jc w:val="center"/>
    </w:pPr>
    <w:rPr>
      <w:b/>
      <w:bCs/>
      <w:sz w:val="28"/>
      <w:lang w:val="ru-RU" w:eastAsia="ru-RU"/>
    </w:rPr>
  </w:style>
  <w:style w:type="paragraph" w:customStyle="1" w:styleId="-fe">
    <w:name w:val="Название документа - Тема"/>
    <w:basedOn w:val="affff4"/>
    <w:next w:val="affff4"/>
    <w:rsid w:val="00C7769C"/>
    <w:pPr>
      <w:keepNext/>
      <w:keepLines/>
      <w:tabs>
        <w:tab w:val="left" w:pos="2835"/>
      </w:tabs>
      <w:suppressAutoHyphens/>
      <w:spacing w:before="100" w:beforeAutospacing="1" w:after="100" w:afterAutospacing="1" w:line="360" w:lineRule="atLeast"/>
      <w:jc w:val="center"/>
    </w:pPr>
    <w:rPr>
      <w:b/>
      <w:bCs/>
      <w:color w:val="1F497D"/>
      <w:spacing w:val="-30"/>
      <w:kern w:val="28"/>
      <w:sz w:val="32"/>
      <w:szCs w:val="32"/>
      <w:lang w:val="ru-RU" w:eastAsia="ru-RU"/>
    </w:rPr>
  </w:style>
  <w:style w:type="paragraph" w:customStyle="1" w:styleId="stylebodytextjustifiedbefore5ptafter5ptkernat1">
    <w:name w:val="stylebodytextjustifiedbefore5ptafter5ptkernat1"/>
    <w:basedOn w:val="affff4"/>
    <w:rsid w:val="00C7769C"/>
    <w:pPr>
      <w:numPr>
        <w:numId w:val="170"/>
      </w:numPr>
      <w:spacing w:before="100" w:after="100"/>
      <w:jc w:val="both"/>
    </w:pPr>
    <w:rPr>
      <w:sz w:val="28"/>
      <w:lang w:val="ru-RU" w:eastAsia="ru-RU"/>
    </w:rPr>
  </w:style>
  <w:style w:type="paragraph" w:customStyle="1" w:styleId="TOCHeading4">
    <w:name w:val="TOC Heading4"/>
    <w:basedOn w:val="1ffa"/>
    <w:next w:val="affff4"/>
    <w:semiHidden/>
    <w:rsid w:val="00C7769C"/>
    <w:pPr>
      <w:keepLines/>
      <w:widowControl/>
      <w:tabs>
        <w:tab w:val="num" w:pos="567"/>
      </w:tabs>
      <w:autoSpaceDE/>
      <w:autoSpaceDN/>
      <w:adjustRightInd/>
      <w:spacing w:before="480" w:line="276" w:lineRule="auto"/>
      <w:outlineLvl w:val="9"/>
    </w:pPr>
    <w:rPr>
      <w:rFonts w:ascii="Cambria" w:hAnsi="Cambria"/>
      <w:caps/>
      <w:color w:val="365F91"/>
    </w:rPr>
  </w:style>
  <w:style w:type="paragraph" w:customStyle="1" w:styleId="afffffffffffffffffffffffffffffffffffff3">
    <w:name w:val="Таблица заголовок графы"/>
    <w:basedOn w:val="affff4"/>
    <w:next w:val="affff4"/>
    <w:rsid w:val="00C7769C"/>
    <w:pPr>
      <w:spacing w:before="60" w:after="60"/>
      <w:jc w:val="center"/>
    </w:pPr>
    <w:rPr>
      <w:b/>
      <w:bCs/>
      <w:sz w:val="28"/>
    </w:rPr>
  </w:style>
  <w:style w:type="paragraph" w:customStyle="1" w:styleId="afffffffffffffffffffffffffffffffffffff4">
    <w:name w:val="Таблица ячейка по левому кр."/>
    <w:basedOn w:val="affff4"/>
    <w:rsid w:val="00C7769C"/>
    <w:pPr>
      <w:spacing w:before="20" w:after="20"/>
    </w:pPr>
    <w:rPr>
      <w:sz w:val="28"/>
      <w:szCs w:val="28"/>
      <w:lang w:val="ru-RU"/>
    </w:rPr>
  </w:style>
  <w:style w:type="paragraph" w:customStyle="1" w:styleId="afffffffffffffffffffffffffffffffffffff5">
    <w:name w:val="Таблица ячейка по ширине"/>
    <w:basedOn w:val="afffffffffffffffffffffffffffffffffffff4"/>
    <w:rsid w:val="00C7769C"/>
    <w:pPr>
      <w:jc w:val="both"/>
    </w:pPr>
  </w:style>
  <w:style w:type="paragraph" w:customStyle="1" w:styleId="affff3">
    <w:name w:val="Таблица ячейка М"/>
    <w:basedOn w:val="afffffffffffffffffffffffffffffffffffff4"/>
    <w:rsid w:val="00C7769C"/>
    <w:pPr>
      <w:keepLines/>
      <w:numPr>
        <w:numId w:val="171"/>
      </w:numPr>
      <w:tabs>
        <w:tab w:val="left" w:pos="176"/>
      </w:tabs>
      <w:spacing w:before="60" w:after="60"/>
    </w:pPr>
  </w:style>
  <w:style w:type="paragraph" w:customStyle="1" w:styleId="1fb">
    <w:name w:val="Таблица ячейка Н1"/>
    <w:basedOn w:val="afffffffffffffffffffffffffffffffffffff4"/>
    <w:rsid w:val="00C7769C"/>
    <w:pPr>
      <w:numPr>
        <w:numId w:val="172"/>
      </w:numPr>
      <w:jc w:val="center"/>
    </w:pPr>
  </w:style>
  <w:style w:type="paragraph" w:customStyle="1" w:styleId="2f0">
    <w:name w:val="Таблица ячейка Н2"/>
    <w:basedOn w:val="1fb"/>
    <w:rsid w:val="00C7769C"/>
    <w:pPr>
      <w:numPr>
        <w:ilvl w:val="1"/>
      </w:numPr>
      <w:tabs>
        <w:tab w:val="num" w:pos="1440"/>
      </w:tabs>
    </w:pPr>
  </w:style>
  <w:style w:type="paragraph" w:customStyle="1" w:styleId="PlainText2">
    <w:name w:val="Plain Text2"/>
    <w:basedOn w:val="affff4"/>
    <w:rsid w:val="00C7769C"/>
    <w:rPr>
      <w:rFonts w:ascii="Courier New" w:hAnsi="Courier New"/>
      <w:sz w:val="20"/>
      <w:szCs w:val="20"/>
      <w:lang w:val="ru-RU" w:eastAsia="ru-RU"/>
    </w:rPr>
  </w:style>
  <w:style w:type="paragraph" w:customStyle="1" w:styleId="BodyText23">
    <w:name w:val="Body Text 23"/>
    <w:basedOn w:val="affff4"/>
    <w:rsid w:val="00C7769C"/>
    <w:pPr>
      <w:ind w:firstLine="709"/>
      <w:jc w:val="both"/>
    </w:pPr>
    <w:rPr>
      <w:sz w:val="28"/>
      <w:szCs w:val="20"/>
      <w:lang w:val="ru-RU" w:eastAsia="ru-RU"/>
    </w:rPr>
  </w:style>
  <w:style w:type="paragraph" w:customStyle="1" w:styleId="BalloonText2">
    <w:name w:val="Balloon Text2"/>
    <w:basedOn w:val="affff4"/>
    <w:semiHidden/>
    <w:rsid w:val="00C7769C"/>
    <w:pPr>
      <w:spacing w:before="120" w:after="120" w:line="240" w:lineRule="atLeast"/>
      <w:jc w:val="both"/>
    </w:pPr>
    <w:rPr>
      <w:rFonts w:ascii="Tahoma" w:hAnsi="Tahoma" w:cs="Tahoma"/>
      <w:spacing w:val="-5"/>
      <w:sz w:val="16"/>
      <w:szCs w:val="16"/>
      <w:lang w:val="ru-RU" w:eastAsia="ru-RU"/>
    </w:rPr>
  </w:style>
  <w:style w:type="paragraph" w:customStyle="1" w:styleId="TOCHeading3">
    <w:name w:val="TOC Heading3"/>
    <w:basedOn w:val="1ffa"/>
    <w:uiPriority w:val="99"/>
    <w:rsid w:val="00C7769C"/>
    <w:pPr>
      <w:keepLines/>
      <w:pageBreakBefore/>
      <w:widowControl/>
      <w:tabs>
        <w:tab w:val="num" w:pos="-360"/>
        <w:tab w:val="num" w:pos="567"/>
        <w:tab w:val="num" w:pos="1134"/>
        <w:tab w:val="num" w:pos="1340"/>
      </w:tabs>
      <w:suppressAutoHyphens/>
      <w:autoSpaceDE/>
      <w:autoSpaceDN/>
      <w:adjustRightInd/>
      <w:spacing w:before="120" w:line="240" w:lineRule="atLeast"/>
      <w:outlineLvl w:val="9"/>
    </w:pPr>
    <w:rPr>
      <w:rFonts w:ascii="Arial Black" w:hAnsi="Arial Black"/>
      <w:caps/>
      <w:sz w:val="36"/>
      <w:szCs w:val="20"/>
    </w:rPr>
  </w:style>
  <w:style w:type="paragraph" w:customStyle="1" w:styleId="afffffffffffffffffffffffffffffffffffff6">
    <w:name w:val="_Дец№ЛУнаТЛ"/>
    <w:next w:val="affffffffffb"/>
    <w:rsid w:val="00C7769C"/>
    <w:pPr>
      <w:spacing w:before="120" w:after="120" w:line="240" w:lineRule="auto"/>
      <w:ind w:firstLine="595"/>
    </w:pPr>
    <w:rPr>
      <w:rFonts w:ascii="Arial" w:eastAsia="Times New Roman" w:hAnsi="Arial" w:cs="Times New Roman"/>
      <w:caps/>
      <w:szCs w:val="20"/>
      <w:lang w:eastAsia="ru-RU"/>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uiPriority w:val="99"/>
    <w:locked/>
    <w:rsid w:val="00C7769C"/>
    <w:rPr>
      <w:b/>
      <w:sz w:val="24"/>
      <w:lang w:val="en-US" w:eastAsia="en-US"/>
    </w:rPr>
  </w:style>
  <w:style w:type="character" w:customStyle="1" w:styleId="ITTt61">
    <w:name w:val="ITT t6 Знак1"/>
    <w:aliases w:val="PA Appendix Знак1,6 Знак1,heading 6 Знак1,Bullet list Знак1,Bullet list1 Знак1,Bullet list2 Знак1,Bullet list11 Знак1,Bullet list3 Знак1,Bullet list12 Знак1,Bullet list21 Знак1,Bullet list111 Знак1,Bullet lis Знак1,H6 Знак Знак1,H6 Знак1"/>
    <w:uiPriority w:val="99"/>
    <w:locked/>
    <w:rsid w:val="00C7769C"/>
    <w:rPr>
      <w:color w:val="000000"/>
      <w:spacing w:val="-3"/>
      <w:sz w:val="28"/>
      <w:lang w:val="ru-RU"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uiPriority w:val="99"/>
    <w:locked/>
    <w:rsid w:val="00C7769C"/>
    <w:rPr>
      <w:sz w:val="32"/>
      <w:lang w:val="ru-RU" w:eastAsia="en-US"/>
    </w:rPr>
  </w:style>
  <w:style w:type="character" w:customStyle="1" w:styleId="ITTt81">
    <w:name w:val="ITT t8 Знак1"/>
    <w:aliases w:val="PA Appendix Minor Знак1,8 Знак1,r Знак1,requirement Знак1,req2 Знак1,Reference List Знак1,heading 8 Знак1,action Знак1,action1 Знак1,action2 Знак1,action11 Знак1,action3 Знак1,action4 Знак1,action5 Знак1,action6 Знак1,Заголовок 8 Знак1"/>
    <w:locked/>
    <w:rsid w:val="00C7769C"/>
    <w:rPr>
      <w:sz w:val="28"/>
      <w:lang w:val="ru-RU" w:eastAsia="en-US"/>
    </w:rPr>
  </w:style>
  <w:style w:type="character" w:customStyle="1" w:styleId="ITTt91">
    <w:name w:val="ITT t9 Знак1"/>
    <w:aliases w:val="9 Знак1,rb Знак1,req bullet Знак1,req1 Знак1,heading 9 Знак1,progress Знак1,Titre 10 Знак1,App Heading Знак1,progress1 Знак1,progress2 Знак1,progress11 Знак1,progress3 Знак1,progress4 Знак1,progress5 Знак1,progress6 Знак1,Заголовок 9 Знак1"/>
    <w:locked/>
    <w:rsid w:val="00C7769C"/>
    <w:rPr>
      <w:b/>
      <w:sz w:val="32"/>
      <w:lang w:val="ru-RU" w:eastAsia="en-US"/>
    </w:rPr>
  </w:style>
  <w:style w:type="character" w:customStyle="1" w:styleId="afffffffffffffffffffffffffffffffffffff7">
    <w:name w:val="Не удалять! Знак Знак"/>
    <w:locked/>
    <w:rsid w:val="00C7769C"/>
    <w:rPr>
      <w:sz w:val="24"/>
      <w:lang w:val="ru-RU" w:eastAsia="ru-RU"/>
    </w:rPr>
  </w:style>
  <w:style w:type="character" w:customStyle="1" w:styleId="203">
    <w:name w:val="Знак Знак203"/>
    <w:locked/>
    <w:rsid w:val="00C7769C"/>
    <w:rPr>
      <w:lang w:val="ru-RU" w:eastAsia="ru-RU"/>
    </w:rPr>
  </w:style>
  <w:style w:type="character" w:customStyle="1" w:styleId="193">
    <w:name w:val="Знак Знак193"/>
    <w:locked/>
    <w:rsid w:val="00C7769C"/>
    <w:rPr>
      <w:b/>
      <w:lang w:val="ru-RU" w:eastAsia="ru-RU"/>
    </w:rPr>
  </w:style>
  <w:style w:type="character" w:customStyle="1" w:styleId="2420">
    <w:name w:val="Знак Знак242"/>
    <w:rsid w:val="00C7769C"/>
    <w:rPr>
      <w:sz w:val="24"/>
      <w:lang w:val="en-US" w:eastAsia="en-US"/>
    </w:rPr>
  </w:style>
  <w:style w:type="character" w:customStyle="1" w:styleId="2320">
    <w:name w:val="Знак Знак232"/>
    <w:rsid w:val="00C7769C"/>
    <w:rPr>
      <w:rFonts w:ascii="Arial" w:hAnsi="Arial"/>
      <w:spacing w:val="-5"/>
      <w:lang w:val="ru-RU" w:eastAsia="ru-RU"/>
    </w:rPr>
  </w:style>
  <w:style w:type="character" w:customStyle="1" w:styleId="1320">
    <w:name w:val="Знак Знак132"/>
    <w:rsid w:val="00C7769C"/>
    <w:rPr>
      <w:rFonts w:ascii="Arial" w:hAnsi="Arial"/>
      <w:spacing w:val="-5"/>
      <w:sz w:val="24"/>
      <w:lang w:val="en-US" w:eastAsia="en-US"/>
    </w:rPr>
  </w:style>
  <w:style w:type="character" w:customStyle="1" w:styleId="1124">
    <w:name w:val="Знак Знак112"/>
    <w:rsid w:val="00C7769C"/>
    <w:rPr>
      <w:rFonts w:ascii="Arial" w:hAnsi="Arial"/>
      <w:i/>
      <w:spacing w:val="-5"/>
      <w:lang w:val="ru-RU" w:eastAsia="ru-RU"/>
    </w:rPr>
  </w:style>
  <w:style w:type="character" w:customStyle="1" w:styleId="252">
    <w:name w:val="Знак Знак252"/>
    <w:rsid w:val="00C7769C"/>
    <w:rPr>
      <w:rFonts w:ascii="Arial" w:hAnsi="Arial"/>
      <w:spacing w:val="-5"/>
      <w:lang w:val="ru-RU" w:eastAsia="ru-RU"/>
    </w:rPr>
  </w:style>
  <w:style w:type="character" w:customStyle="1" w:styleId="620">
    <w:name w:val="Знак Знак62"/>
    <w:rsid w:val="00C7769C"/>
    <w:rPr>
      <w:rFonts w:ascii="Courier New" w:hAnsi="Courier New"/>
      <w:sz w:val="24"/>
      <w:lang w:val="en-US" w:eastAsia="en-US"/>
    </w:rPr>
  </w:style>
  <w:style w:type="character" w:customStyle="1" w:styleId="182">
    <w:name w:val="Знак Знак182"/>
    <w:locked/>
    <w:rsid w:val="00C7769C"/>
    <w:rPr>
      <w:lang w:val="ru-RU" w:eastAsia="ru-RU"/>
    </w:rPr>
  </w:style>
  <w:style w:type="character" w:customStyle="1" w:styleId="282">
    <w:name w:val="Знак Знак282"/>
    <w:rsid w:val="00C7769C"/>
    <w:rPr>
      <w:b/>
      <w:i/>
      <w:sz w:val="26"/>
      <w:lang w:val="en-US" w:eastAsia="en-US"/>
    </w:rPr>
  </w:style>
  <w:style w:type="character" w:customStyle="1" w:styleId="272">
    <w:name w:val="Знак Знак272"/>
    <w:rsid w:val="00C7769C"/>
    <w:rPr>
      <w:b/>
      <w:sz w:val="22"/>
      <w:lang w:val="en-US" w:eastAsia="en-US"/>
    </w:rPr>
  </w:style>
  <w:style w:type="paragraph" w:customStyle="1" w:styleId="3140">
    <w:name w:val="Стиль заголовок 3 + 14 пт полужирный"/>
    <w:basedOn w:val="3fc"/>
    <w:rsid w:val="00C7769C"/>
    <w:pPr>
      <w:spacing w:line="240" w:lineRule="auto"/>
      <w:ind w:left="709" w:hanging="709"/>
    </w:pPr>
    <w:rPr>
      <w:b/>
      <w:bCs/>
      <w:sz w:val="28"/>
    </w:rPr>
  </w:style>
  <w:style w:type="paragraph" w:customStyle="1" w:styleId="NNZagolovok1">
    <w:name w:val="NN_Zagolovok_1"/>
    <w:basedOn w:val="1ffa"/>
    <w:next w:val="NNOsnovnoytext"/>
    <w:link w:val="NNZagolovok10"/>
    <w:rsid w:val="00C7769C"/>
    <w:pPr>
      <w:keepLines/>
      <w:pageBreakBefore/>
      <w:tabs>
        <w:tab w:val="num" w:pos="567"/>
      </w:tabs>
      <w:autoSpaceDE/>
      <w:autoSpaceDN/>
      <w:adjustRightInd/>
      <w:spacing w:after="360"/>
      <w:ind w:right="57"/>
    </w:pPr>
    <w:rPr>
      <w:szCs w:val="20"/>
      <w:lang w:eastAsia="ko-KR"/>
    </w:rPr>
  </w:style>
  <w:style w:type="paragraph" w:customStyle="1" w:styleId="NNZagolovok2">
    <w:name w:val="NN_Zagolovok_2"/>
    <w:next w:val="NNOsnovnoytext"/>
    <w:link w:val="NNZagolovok20"/>
    <w:rsid w:val="00C7769C"/>
    <w:pPr>
      <w:keepNext/>
      <w:tabs>
        <w:tab w:val="num" w:pos="718"/>
      </w:tabs>
      <w:spacing w:before="60" w:after="120" w:line="240" w:lineRule="auto"/>
      <w:ind w:left="718" w:right="57" w:hanging="576"/>
      <w:jc w:val="both"/>
    </w:pPr>
    <w:rPr>
      <w:rFonts w:ascii="Times New Roman" w:eastAsia="Times New Roman" w:hAnsi="Times New Roman" w:cs="Times New Roman"/>
      <w:b/>
      <w:sz w:val="28"/>
      <w:szCs w:val="20"/>
      <w:lang w:eastAsia="ru-RU"/>
    </w:rPr>
  </w:style>
  <w:style w:type="character" w:customStyle="1" w:styleId="NNZagolovok10">
    <w:name w:val="NN_Zagolovok_1 Знак"/>
    <w:link w:val="NNZagolovok1"/>
    <w:locked/>
    <w:rsid w:val="00C7769C"/>
    <w:rPr>
      <w:rFonts w:ascii="Times New Roman" w:eastAsia="Times New Roman" w:hAnsi="Times New Roman" w:cs="Times New Roman"/>
      <w:b/>
      <w:bCs/>
      <w:sz w:val="28"/>
      <w:szCs w:val="20"/>
      <w:lang w:eastAsia="ko-KR"/>
    </w:rPr>
  </w:style>
  <w:style w:type="paragraph" w:customStyle="1" w:styleId="NNTitulniylist">
    <w:name w:val="NN_Titulniy_list"/>
    <w:basedOn w:val="affff4"/>
    <w:link w:val="NNTitulniylist0"/>
    <w:rsid w:val="00C7769C"/>
    <w:pPr>
      <w:keepNext/>
      <w:keepLines/>
      <w:spacing w:before="60" w:after="60"/>
      <w:ind w:left="-142" w:right="-143"/>
      <w:jc w:val="center"/>
    </w:pPr>
    <w:rPr>
      <w:rFonts w:ascii="Arial" w:hAnsi="Arial"/>
      <w:b/>
      <w:color w:val="000000"/>
      <w:szCs w:val="20"/>
    </w:rPr>
  </w:style>
  <w:style w:type="character" w:customStyle="1" w:styleId="TKPZagolovok2">
    <w:name w:val="TKP_Zagolovok_2 Знак"/>
    <w:link w:val="TKPZagolovok20"/>
    <w:locked/>
    <w:rsid w:val="00C7769C"/>
    <w:rPr>
      <w:b/>
      <w:spacing w:val="32"/>
      <w:sz w:val="28"/>
      <w:lang w:val="en-US" w:eastAsia="ko-KR"/>
    </w:rPr>
  </w:style>
  <w:style w:type="character" w:customStyle="1" w:styleId="NNZagolovok20">
    <w:name w:val="NN_Zagolovok_2 Знак"/>
    <w:link w:val="NNZagolovok2"/>
    <w:locked/>
    <w:rsid w:val="00C7769C"/>
    <w:rPr>
      <w:rFonts w:ascii="Times New Roman" w:eastAsia="Times New Roman" w:hAnsi="Times New Roman" w:cs="Times New Roman"/>
      <w:b/>
      <w:sz w:val="28"/>
      <w:szCs w:val="20"/>
      <w:lang w:eastAsia="ru-RU"/>
    </w:rPr>
  </w:style>
  <w:style w:type="paragraph" w:customStyle="1" w:styleId="TKPVerkhnyiKolontitul">
    <w:name w:val="TKP_Verkhnyi_Kolontitul"/>
    <w:basedOn w:val="affff4"/>
    <w:rsid w:val="00C7769C"/>
    <w:pPr>
      <w:keepNext/>
      <w:keepLines/>
      <w:tabs>
        <w:tab w:val="center" w:pos="4153"/>
        <w:tab w:val="right" w:pos="8306"/>
      </w:tabs>
      <w:spacing w:before="60"/>
      <w:ind w:left="57" w:right="57"/>
      <w:jc w:val="center"/>
    </w:pPr>
    <w:rPr>
      <w:rFonts w:ascii="Arial" w:hAnsi="Arial" w:cs="Arial"/>
      <w:color w:val="003585"/>
      <w:sz w:val="22"/>
      <w:szCs w:val="20"/>
      <w:lang w:val="ru-RU" w:eastAsia="ru-RU"/>
    </w:rPr>
  </w:style>
  <w:style w:type="character" w:customStyle="1" w:styleId="NNTitulniylist0">
    <w:name w:val="NN_Titulniy_list Знак"/>
    <w:link w:val="NNTitulniylist"/>
    <w:locked/>
    <w:rsid w:val="00C7769C"/>
    <w:rPr>
      <w:rFonts w:ascii="Arial" w:eastAsia="Times New Roman" w:hAnsi="Arial" w:cs="Times New Roman"/>
      <w:b/>
      <w:color w:val="000000"/>
      <w:sz w:val="24"/>
      <w:szCs w:val="20"/>
      <w:lang w:val="en-US"/>
    </w:rPr>
  </w:style>
  <w:style w:type="paragraph" w:customStyle="1" w:styleId="3a">
    <w:name w:val="ТКП ТС Заголовок 3 го уровня"/>
    <w:basedOn w:val="NNZagolovok2"/>
    <w:next w:val="NNOsnovnoytext"/>
    <w:rsid w:val="00C7769C"/>
    <w:pPr>
      <w:numPr>
        <w:numId w:val="178"/>
      </w:numPr>
      <w:tabs>
        <w:tab w:val="num" w:pos="360"/>
        <w:tab w:val="num" w:pos="720"/>
        <w:tab w:val="num" w:pos="1080"/>
        <w:tab w:val="num" w:pos="1134"/>
      </w:tabs>
      <w:spacing w:before="120"/>
      <w:ind w:left="1080" w:hanging="283"/>
    </w:pPr>
    <w:rPr>
      <w:sz w:val="24"/>
    </w:rPr>
  </w:style>
  <w:style w:type="paragraph" w:customStyle="1" w:styleId="TKPNazvanyeTendera">
    <w:name w:val="TKP_Nazvanye_Tendera"/>
    <w:basedOn w:val="affff4"/>
    <w:rsid w:val="00C7769C"/>
    <w:pPr>
      <w:keepNext/>
      <w:keepLines/>
      <w:tabs>
        <w:tab w:val="center" w:pos="4153"/>
        <w:tab w:val="right" w:pos="8306"/>
      </w:tabs>
      <w:ind w:left="57" w:right="57"/>
      <w:jc w:val="center"/>
    </w:pPr>
    <w:rPr>
      <w:rFonts w:ascii="Arial" w:hAnsi="Arial" w:cs="Arial"/>
      <w:b/>
      <w:color w:val="333399"/>
      <w:sz w:val="32"/>
      <w:szCs w:val="20"/>
      <w:lang w:val="ru-RU" w:eastAsia="ru-RU"/>
    </w:rPr>
  </w:style>
  <w:style w:type="paragraph" w:customStyle="1" w:styleId="NNMoskva201x">
    <w:name w:val="NN_Moskva_201x"/>
    <w:basedOn w:val="affff4"/>
    <w:next w:val="NNOsnovnoytext"/>
    <w:link w:val="NNMoskva201x0"/>
    <w:rsid w:val="00C7769C"/>
    <w:pPr>
      <w:keepNext/>
      <w:keepLines/>
      <w:spacing w:before="60" w:after="60"/>
      <w:ind w:left="57" w:right="57"/>
      <w:jc w:val="center"/>
    </w:pPr>
    <w:rPr>
      <w:rFonts w:ascii="Arial" w:hAnsi="Arial"/>
      <w:b/>
      <w:szCs w:val="20"/>
    </w:rPr>
  </w:style>
  <w:style w:type="table" w:customStyle="1" w:styleId="afffffffffffffffffffffffffffffffffffff8">
    <w:name w:val="ТКП ТС Таблица загловок"/>
    <w:rsid w:val="00C7769C"/>
    <w:pPr>
      <w:spacing w:before="60" w:after="60" w:line="240" w:lineRule="auto"/>
    </w:pPr>
    <w:rPr>
      <w:rFonts w:ascii="Arial" w:eastAsia="Times New Roman" w:hAnsi="Arial"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C7769C"/>
    <w:rPr>
      <w:rFonts w:ascii="Arial" w:eastAsia="Times New Roman" w:hAnsi="Arial" w:cs="Times New Roman"/>
      <w:b/>
      <w:sz w:val="24"/>
      <w:szCs w:val="20"/>
      <w:lang w:val="en-US"/>
    </w:rPr>
  </w:style>
  <w:style w:type="paragraph" w:customStyle="1" w:styleId="TKPNazvanyeDocumenta">
    <w:name w:val="TKP_Nazvanye_Documenta"/>
    <w:basedOn w:val="affff4"/>
    <w:rsid w:val="00C7769C"/>
    <w:pPr>
      <w:keepNext/>
      <w:keepLines/>
      <w:tabs>
        <w:tab w:val="center" w:pos="4153"/>
        <w:tab w:val="right" w:pos="8306"/>
      </w:tabs>
      <w:ind w:left="57" w:right="57"/>
      <w:jc w:val="center"/>
    </w:pPr>
    <w:rPr>
      <w:rFonts w:ascii="Arial" w:hAnsi="Arial" w:cs="Arial"/>
      <w:b/>
      <w:color w:val="333399"/>
      <w:sz w:val="40"/>
      <w:szCs w:val="20"/>
      <w:lang w:val="ru-RU" w:eastAsia="ru-RU"/>
    </w:rPr>
  </w:style>
  <w:style w:type="paragraph" w:customStyle="1" w:styleId="TKPZagolovok20">
    <w:name w:val="TKP_Zagolovok_2"/>
    <w:basedOn w:val="2fc"/>
    <w:link w:val="TKPZagolovok2"/>
    <w:rsid w:val="00C7769C"/>
    <w:pPr>
      <w:numPr>
        <w:numId w:val="0"/>
      </w:numPr>
      <w:tabs>
        <w:tab w:val="num" w:pos="718"/>
        <w:tab w:val="num" w:pos="1644"/>
      </w:tabs>
      <w:ind w:left="718" w:right="57" w:hanging="567"/>
    </w:pPr>
    <w:rPr>
      <w:rFonts w:asciiTheme="minorHAnsi" w:eastAsiaTheme="minorHAnsi" w:hAnsiTheme="minorHAnsi" w:cstheme="minorBidi"/>
      <w:bCs w:val="0"/>
      <w:iCs w:val="0"/>
      <w:spacing w:val="32"/>
      <w:kern w:val="0"/>
      <w:szCs w:val="22"/>
      <w:lang w:eastAsia="ko-KR"/>
    </w:rPr>
  </w:style>
  <w:style w:type="paragraph" w:customStyle="1" w:styleId="NNSpisok1uroven">
    <w:name w:val="NN_Spisok_1_uroven"/>
    <w:basedOn w:val="NNOsnovnoytext"/>
    <w:link w:val="NNSpisok1uroven0"/>
    <w:rsid w:val="00C7769C"/>
    <w:pPr>
      <w:numPr>
        <w:numId w:val="175"/>
      </w:numPr>
      <w:ind w:left="1418" w:hanging="567"/>
    </w:pPr>
    <w:rPr>
      <w:szCs w:val="24"/>
      <w:lang w:eastAsia="ko-KR"/>
    </w:rPr>
  </w:style>
  <w:style w:type="character" w:customStyle="1" w:styleId="292">
    <w:name w:val="Знак Знак292"/>
    <w:rsid w:val="00C7769C"/>
    <w:rPr>
      <w:rFonts w:ascii="Times New Roman" w:hAnsi="Times New Roman"/>
    </w:rPr>
  </w:style>
  <w:style w:type="paragraph" w:customStyle="1" w:styleId="NNSpisok2uroven">
    <w:name w:val="NN_Spisok_2_uroven"/>
    <w:basedOn w:val="NNSpisok1uroven"/>
    <w:next w:val="NNOsnovnoytext"/>
    <w:link w:val="NNSpisok2uroven0"/>
    <w:rsid w:val="00C7769C"/>
    <w:pPr>
      <w:numPr>
        <w:numId w:val="176"/>
      </w:numPr>
      <w:tabs>
        <w:tab w:val="num" w:pos="1440"/>
        <w:tab w:val="left" w:pos="1985"/>
      </w:tabs>
      <w:ind w:left="1985"/>
    </w:pPr>
  </w:style>
  <w:style w:type="character" w:customStyle="1" w:styleId="NNSpisok1uroven0">
    <w:name w:val="NN_Spisok_1_uroven Знак"/>
    <w:link w:val="NNSpisok1uroven"/>
    <w:locked/>
    <w:rsid w:val="00C7769C"/>
    <w:rPr>
      <w:rFonts w:ascii="Arial" w:eastAsia="Times New Roman" w:hAnsi="Arial" w:cs="Times New Roman"/>
      <w:sz w:val="24"/>
      <w:szCs w:val="24"/>
      <w:lang w:val="en-US" w:eastAsia="ko-KR"/>
    </w:rPr>
  </w:style>
  <w:style w:type="paragraph" w:customStyle="1" w:styleId="NNSpisok3uroven">
    <w:name w:val="NN_Spisok_3_uroven"/>
    <w:basedOn w:val="NNSpisok2uroven"/>
    <w:link w:val="NNSpisok3uroven0"/>
    <w:rsid w:val="00C7769C"/>
    <w:pPr>
      <w:numPr>
        <w:numId w:val="177"/>
      </w:numPr>
      <w:tabs>
        <w:tab w:val="num" w:pos="420"/>
        <w:tab w:val="left" w:pos="2506"/>
      </w:tabs>
      <w:ind w:left="2552"/>
    </w:pPr>
  </w:style>
  <w:style w:type="character" w:customStyle="1" w:styleId="NNSpisok2uroven0">
    <w:name w:val="NN_Spisok_2_uroven Знак"/>
    <w:link w:val="NNSpisok2uroven"/>
    <w:locked/>
    <w:rsid w:val="00C7769C"/>
    <w:rPr>
      <w:rFonts w:ascii="Arial" w:eastAsia="Times New Roman" w:hAnsi="Arial" w:cs="Times New Roman"/>
      <w:sz w:val="24"/>
      <w:szCs w:val="24"/>
      <w:lang w:val="en-US" w:eastAsia="ko-KR"/>
    </w:rPr>
  </w:style>
  <w:style w:type="paragraph" w:customStyle="1" w:styleId="TKPOsnovnoiText">
    <w:name w:val="TKP_Osnovnoi_Text"/>
    <w:basedOn w:val="afffffb"/>
    <w:rsid w:val="00C7769C"/>
    <w:pPr>
      <w:keepNext/>
      <w:keepLines/>
      <w:spacing w:before="120" w:after="120"/>
      <w:ind w:left="57" w:right="57" w:firstLine="709"/>
    </w:pPr>
    <w:rPr>
      <w:rFonts w:ascii="Arial" w:eastAsia="MS Mincho" w:hAnsi="Arial" w:cs="Arial"/>
      <w:szCs w:val="24"/>
    </w:rPr>
  </w:style>
  <w:style w:type="character" w:customStyle="1" w:styleId="NNSpisok3uroven0">
    <w:name w:val="NN_Spisok_3_uroven Знак"/>
    <w:link w:val="NNSpisok3uroven"/>
    <w:locked/>
    <w:rsid w:val="00C7769C"/>
    <w:rPr>
      <w:rFonts w:ascii="Arial" w:eastAsia="Times New Roman" w:hAnsi="Arial" w:cs="Times New Roman"/>
      <w:sz w:val="24"/>
      <w:szCs w:val="24"/>
      <w:lang w:val="en-US" w:eastAsia="ko-KR"/>
    </w:rPr>
  </w:style>
  <w:style w:type="paragraph" w:customStyle="1" w:styleId="TKPOsnovnoiText-SpisokTochka">
    <w:name w:val="TKP_Osnovnoi_Text-Spisok_Tochka"/>
    <w:basedOn w:val="affff4"/>
    <w:rsid w:val="00C7769C"/>
    <w:pPr>
      <w:keepNext/>
      <w:keepLines/>
      <w:numPr>
        <w:numId w:val="173"/>
      </w:numPr>
      <w:tabs>
        <w:tab w:val="left" w:pos="9072"/>
      </w:tabs>
      <w:spacing w:before="120" w:after="120"/>
      <w:ind w:right="57"/>
      <w:jc w:val="both"/>
    </w:pPr>
    <w:rPr>
      <w:rFonts w:ascii="Arial" w:hAnsi="Arial"/>
      <w:sz w:val="22"/>
      <w:szCs w:val="20"/>
      <w:lang w:val="ru-RU" w:eastAsia="ru-RU"/>
    </w:rPr>
  </w:style>
  <w:style w:type="paragraph" w:customStyle="1" w:styleId="NNZagolovok4">
    <w:name w:val="NN_Zagolovok_4"/>
    <w:basedOn w:val="47"/>
    <w:next w:val="NNOsnovnoytext"/>
    <w:link w:val="NNZagolovok40"/>
    <w:rsid w:val="00C7769C"/>
    <w:pPr>
      <w:keepLines/>
      <w:widowControl/>
      <w:numPr>
        <w:numId w:val="0"/>
      </w:numPr>
      <w:tabs>
        <w:tab w:val="num" w:pos="1134"/>
        <w:tab w:val="left" w:pos="1985"/>
        <w:tab w:val="left" w:pos="2506"/>
      </w:tabs>
      <w:autoSpaceDE/>
      <w:autoSpaceDN/>
      <w:adjustRightInd/>
      <w:spacing w:before="60" w:after="60"/>
      <w:ind w:left="864" w:right="57" w:hanging="864"/>
      <w:jc w:val="both"/>
    </w:pPr>
    <w:rPr>
      <w:b/>
      <w:bCs w:val="0"/>
      <w:color w:val="000000"/>
      <w:szCs w:val="20"/>
      <w:lang w:eastAsia="ko-KR"/>
    </w:rPr>
  </w:style>
  <w:style w:type="paragraph" w:customStyle="1" w:styleId="NNZagolovok">
    <w:name w:val="NN_Zagolovok"/>
    <w:basedOn w:val="affff4"/>
    <w:next w:val="NNOsnovnoytext"/>
    <w:link w:val="NNZagolovok0"/>
    <w:rsid w:val="00C7769C"/>
    <w:pPr>
      <w:keepNext/>
      <w:keepLines/>
      <w:tabs>
        <w:tab w:val="num" w:pos="579"/>
      </w:tabs>
      <w:spacing w:before="240" w:after="120"/>
      <w:ind w:left="57" w:right="57" w:firstLine="720"/>
      <w:jc w:val="both"/>
    </w:pPr>
    <w:rPr>
      <w:rFonts w:ascii="Arial" w:hAnsi="Arial"/>
      <w:i/>
      <w:color w:val="000000"/>
      <w:sz w:val="18"/>
      <w:szCs w:val="20"/>
    </w:rPr>
  </w:style>
  <w:style w:type="character" w:customStyle="1" w:styleId="NNZagolovok40">
    <w:name w:val="NN_Zagolovok_4 Знак"/>
    <w:link w:val="NNZagolovok4"/>
    <w:locked/>
    <w:rsid w:val="00C7769C"/>
    <w:rPr>
      <w:rFonts w:ascii="Times New Roman" w:eastAsia="Times New Roman" w:hAnsi="Times New Roman" w:cs="Times New Roman"/>
      <w:b/>
      <w:color w:val="000000"/>
      <w:sz w:val="28"/>
      <w:szCs w:val="20"/>
      <w:lang w:val="en-US" w:eastAsia="ko-KR"/>
    </w:rPr>
  </w:style>
  <w:style w:type="table" w:customStyle="1" w:styleId="afffffffffffffffffffffffffffffffffffff9">
    <w:name w:val="ТКП ТС Таб Основной текст"/>
    <w:rsid w:val="00C7769C"/>
    <w:pPr>
      <w:spacing w:after="0" w:line="240" w:lineRule="auto"/>
    </w:pPr>
    <w:rPr>
      <w:rFonts w:ascii="Arial" w:eastAsia="Times New Roman" w:hAnsi="Arial" w:cs="Times New Roman"/>
      <w:sz w:val="21"/>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C7769C"/>
    <w:rPr>
      <w:rFonts w:ascii="Arial" w:eastAsia="Times New Roman" w:hAnsi="Arial" w:cs="Times New Roman"/>
      <w:i/>
      <w:color w:val="000000"/>
      <w:sz w:val="18"/>
      <w:szCs w:val="20"/>
      <w:lang w:val="en-US"/>
    </w:rPr>
  </w:style>
  <w:style w:type="table" w:customStyle="1" w:styleId="afffffffffffffffffffffffffffffffffffffa">
    <w:name w:val="ТКП ТС Таблица"/>
    <w:rsid w:val="00C7769C"/>
    <w:pPr>
      <w:spacing w:after="0" w:line="240" w:lineRule="auto"/>
    </w:pPr>
    <w:rPr>
      <w:rFonts w:ascii="Arial" w:eastAsia="Times New Roman" w:hAnsi="Arial" w:cs="Times New Roman"/>
      <w:sz w:val="21"/>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rsid w:val="00C7769C"/>
    <w:pPr>
      <w:spacing w:before="60" w:after="120" w:line="240" w:lineRule="auto"/>
      <w:ind w:left="170" w:right="-1"/>
      <w:jc w:val="right"/>
    </w:pPr>
    <w:rPr>
      <w:rFonts w:ascii="Arial" w:eastAsia="Times New Roman" w:hAnsi="Arial" w:cs="Times New Roman"/>
      <w:b/>
      <w:i/>
      <w:color w:val="000000"/>
      <w:sz w:val="36"/>
      <w:szCs w:val="20"/>
      <w:lang w:eastAsia="ru-RU"/>
    </w:rPr>
  </w:style>
  <w:style w:type="paragraph" w:customStyle="1" w:styleId="NNNazvtabl">
    <w:name w:val="NN_Nazv tabl"/>
    <w:basedOn w:val="NNZagolovok"/>
    <w:link w:val="NNNazvtabl0"/>
    <w:rsid w:val="00C7769C"/>
    <w:pPr>
      <w:spacing w:after="60"/>
      <w:ind w:firstLine="0"/>
      <w:jc w:val="right"/>
    </w:pPr>
  </w:style>
  <w:style w:type="character" w:customStyle="1" w:styleId="NNKonf0">
    <w:name w:val="NN_Konf Знак"/>
    <w:link w:val="NNKonf"/>
    <w:locked/>
    <w:rsid w:val="00C7769C"/>
    <w:rPr>
      <w:rFonts w:ascii="Arial" w:eastAsia="Times New Roman" w:hAnsi="Arial" w:cs="Times New Roman"/>
      <w:b/>
      <w:i/>
      <w:color w:val="000000"/>
      <w:sz w:val="36"/>
      <w:szCs w:val="20"/>
      <w:lang w:eastAsia="ru-RU"/>
    </w:rPr>
  </w:style>
  <w:style w:type="paragraph" w:customStyle="1" w:styleId="NNNazvrisunka">
    <w:name w:val="NN_Nazv_risunka"/>
    <w:basedOn w:val="NNZagolovok"/>
    <w:link w:val="NNNazvrisunka0"/>
    <w:rsid w:val="00C7769C"/>
    <w:pPr>
      <w:keepNext w:val="0"/>
      <w:suppressAutoHyphens/>
      <w:spacing w:before="60" w:after="240"/>
      <w:jc w:val="right"/>
    </w:pPr>
    <w:rPr>
      <w:sz w:val="24"/>
    </w:rPr>
  </w:style>
  <w:style w:type="character" w:customStyle="1" w:styleId="NNNazvtabl0">
    <w:name w:val="NN_Nazv tabl Знак"/>
    <w:link w:val="NNNazvtabl"/>
    <w:locked/>
    <w:rsid w:val="00C7769C"/>
    <w:rPr>
      <w:rFonts w:ascii="Arial" w:eastAsia="Times New Roman" w:hAnsi="Arial" w:cs="Times New Roman"/>
      <w:i/>
      <w:color w:val="000000"/>
      <w:sz w:val="18"/>
      <w:szCs w:val="20"/>
      <w:lang w:val="en-US"/>
    </w:rPr>
  </w:style>
  <w:style w:type="paragraph" w:customStyle="1" w:styleId="NNSpisoknumerovaniy">
    <w:name w:val="NN_Spisok_numerovaniy"/>
    <w:link w:val="NNSpisoknumerovaniy0"/>
    <w:rsid w:val="00C7769C"/>
    <w:pPr>
      <w:numPr>
        <w:numId w:val="179"/>
      </w:numPr>
      <w:spacing w:before="60" w:after="120" w:line="240" w:lineRule="auto"/>
      <w:ind w:left="1418" w:right="57" w:hanging="567"/>
      <w:jc w:val="both"/>
    </w:pPr>
    <w:rPr>
      <w:rFonts w:ascii="Arial" w:eastAsia="Times New Roman" w:hAnsi="Arial" w:cs="Times New Roman"/>
      <w:sz w:val="24"/>
      <w:szCs w:val="24"/>
      <w:lang w:eastAsia="ru-RU"/>
    </w:rPr>
  </w:style>
  <w:style w:type="character" w:customStyle="1" w:styleId="NNNazvrisunka0">
    <w:name w:val="NN_Nazv_risunka Знак"/>
    <w:link w:val="NNNazvrisunka"/>
    <w:locked/>
    <w:rsid w:val="00C7769C"/>
    <w:rPr>
      <w:rFonts w:ascii="Arial" w:eastAsia="Times New Roman" w:hAnsi="Arial" w:cs="Times New Roman"/>
      <w:i/>
      <w:color w:val="000000"/>
      <w:sz w:val="24"/>
      <w:szCs w:val="20"/>
      <w:lang w:val="en-US"/>
    </w:rPr>
  </w:style>
  <w:style w:type="paragraph" w:customStyle="1" w:styleId="TKPOsnovnoiTekst-Spisok-Kvadratik">
    <w:name w:val="TKP_Osnovnoi_Tekst-Spisok-Kvadratik"/>
    <w:basedOn w:val="affff4"/>
    <w:rsid w:val="00C7769C"/>
    <w:pPr>
      <w:keepNext/>
      <w:keepLines/>
      <w:numPr>
        <w:ilvl w:val="2"/>
        <w:numId w:val="174"/>
      </w:numPr>
      <w:spacing w:before="40" w:after="40"/>
      <w:ind w:right="57"/>
      <w:jc w:val="both"/>
      <w:textAlignment w:val="top"/>
    </w:pPr>
    <w:rPr>
      <w:rFonts w:ascii="Arial" w:hAnsi="Arial" w:cs="Arial"/>
      <w:sz w:val="22"/>
      <w:lang w:val="ru-RU" w:eastAsia="ru-RU"/>
    </w:rPr>
  </w:style>
  <w:style w:type="character" w:customStyle="1" w:styleId="NNSpisoknumerovaniy0">
    <w:name w:val="NN_Spisok_numerovaniy Знак"/>
    <w:link w:val="NNSpisoknumerovaniy"/>
    <w:locked/>
    <w:rsid w:val="00C7769C"/>
    <w:rPr>
      <w:rFonts w:ascii="Arial" w:eastAsia="Times New Roman" w:hAnsi="Arial" w:cs="Times New Roman"/>
      <w:sz w:val="24"/>
      <w:szCs w:val="24"/>
      <w:lang w:eastAsia="ru-RU"/>
    </w:rPr>
  </w:style>
  <w:style w:type="paragraph" w:customStyle="1" w:styleId="NNZagolovok3">
    <w:name w:val="NN_Zagolovok_3"/>
    <w:basedOn w:val="affff4"/>
    <w:next w:val="NNOsnovnoytext"/>
    <w:link w:val="NNZagolovok30"/>
    <w:rsid w:val="00C7769C"/>
    <w:pPr>
      <w:keepNext/>
      <w:tabs>
        <w:tab w:val="num" w:pos="720"/>
        <w:tab w:val="left" w:pos="1368"/>
      </w:tabs>
      <w:spacing w:before="240" w:after="120"/>
      <w:ind w:left="720" w:hanging="720"/>
      <w:outlineLvl w:val="2"/>
    </w:pPr>
    <w:rPr>
      <w:b/>
      <w:sz w:val="28"/>
      <w:szCs w:val="20"/>
    </w:rPr>
  </w:style>
  <w:style w:type="paragraph" w:customStyle="1" w:styleId="NNOsnovnoytextrazriv">
    <w:name w:val="NN_Osnovnoy_text_razriv"/>
    <w:basedOn w:val="NNOsnovnoytext"/>
    <w:link w:val="NNOsnovnoytextrazriv0"/>
    <w:rsid w:val="00C7769C"/>
    <w:pPr>
      <w:keepLines w:val="0"/>
    </w:pPr>
  </w:style>
  <w:style w:type="character" w:customStyle="1" w:styleId="NNZagolovok30">
    <w:name w:val="NN_Zagolovok_3 Знак"/>
    <w:link w:val="NNZagolovok3"/>
    <w:locked/>
    <w:rsid w:val="00C7769C"/>
    <w:rPr>
      <w:rFonts w:ascii="Times New Roman" w:eastAsia="Times New Roman" w:hAnsi="Times New Roman" w:cs="Times New Roman"/>
      <w:b/>
      <w:sz w:val="28"/>
      <w:szCs w:val="20"/>
      <w:lang w:val="en-US"/>
    </w:rPr>
  </w:style>
  <w:style w:type="paragraph" w:customStyle="1" w:styleId="3fffff5">
    <w:name w:val="ТКП ТС Заголовок 3й"/>
    <w:next w:val="NNOsnovnoytext"/>
    <w:link w:val="3fffff6"/>
    <w:rsid w:val="00C7769C"/>
    <w:pPr>
      <w:spacing w:before="60" w:after="120" w:line="240" w:lineRule="auto"/>
      <w:ind w:left="170" w:right="57"/>
      <w:jc w:val="both"/>
    </w:pPr>
    <w:rPr>
      <w:rFonts w:ascii="Arial" w:eastAsia="Times New Roman" w:hAnsi="Arial" w:cs="Times New Roman"/>
      <w:b/>
      <w:sz w:val="24"/>
      <w:szCs w:val="20"/>
      <w:lang w:eastAsia="ru-RU"/>
    </w:rPr>
  </w:style>
  <w:style w:type="character" w:customStyle="1" w:styleId="3fffff6">
    <w:name w:val="ТКП ТС Заголовок 3й Знак"/>
    <w:link w:val="3fffff5"/>
    <w:locked/>
    <w:rsid w:val="00C7769C"/>
    <w:rPr>
      <w:rFonts w:ascii="Arial" w:eastAsia="Times New Roman" w:hAnsi="Arial" w:cs="Times New Roman"/>
      <w:b/>
      <w:sz w:val="24"/>
      <w:szCs w:val="20"/>
      <w:lang w:eastAsia="ru-RU"/>
    </w:rPr>
  </w:style>
  <w:style w:type="paragraph" w:customStyle="1" w:styleId="NNtablosnovnoytekst">
    <w:name w:val="NN_tabl_osnovnoy_tekst"/>
    <w:basedOn w:val="NNOsnovnoytext"/>
    <w:link w:val="NNtablosnovnoytekst0"/>
    <w:rsid w:val="00C7769C"/>
    <w:pPr>
      <w:ind w:firstLine="0"/>
    </w:pPr>
    <w:rPr>
      <w:sz w:val="21"/>
    </w:rPr>
  </w:style>
  <w:style w:type="character" w:customStyle="1" w:styleId="NNOsnovnoytextrazriv0">
    <w:name w:val="NN_Osnovnoy_text_razriv Знак"/>
    <w:link w:val="NNOsnovnoytextrazriv"/>
    <w:locked/>
    <w:rsid w:val="00C7769C"/>
    <w:rPr>
      <w:rFonts w:ascii="Arial" w:eastAsia="Times New Roman" w:hAnsi="Arial" w:cs="Times New Roman"/>
      <w:sz w:val="24"/>
      <w:szCs w:val="20"/>
      <w:lang w:val="en-US"/>
    </w:rPr>
  </w:style>
  <w:style w:type="paragraph" w:customStyle="1" w:styleId="NNSoderjanie">
    <w:name w:val="NN_Soderjanie"/>
    <w:basedOn w:val="NNZagolovok"/>
    <w:link w:val="NNSoderjanie0"/>
    <w:rsid w:val="00C7769C"/>
    <w:pPr>
      <w:jc w:val="center"/>
    </w:pPr>
    <w:rPr>
      <w:b/>
      <w:sz w:val="28"/>
    </w:rPr>
  </w:style>
  <w:style w:type="character" w:customStyle="1" w:styleId="NNtablosnovnoytekst0">
    <w:name w:val="NN_tabl_osnovnoy_tekst Знак"/>
    <w:link w:val="NNtablosnovnoytekst"/>
    <w:locked/>
    <w:rsid w:val="00C7769C"/>
    <w:rPr>
      <w:rFonts w:ascii="Arial" w:eastAsia="Times New Roman" w:hAnsi="Arial" w:cs="Times New Roman"/>
      <w:sz w:val="21"/>
      <w:szCs w:val="20"/>
      <w:lang w:val="en-US"/>
    </w:rPr>
  </w:style>
  <w:style w:type="paragraph" w:customStyle="1" w:styleId="NNSpisoktabl">
    <w:name w:val="NN_Spisok_tabl"/>
    <w:basedOn w:val="NNSpisok1uroven"/>
    <w:link w:val="NNSpisoktabl0"/>
    <w:rsid w:val="00C7769C"/>
    <w:pPr>
      <w:spacing w:after="120"/>
      <w:ind w:left="28" w:right="28" w:firstLine="0"/>
    </w:pPr>
    <w:rPr>
      <w:sz w:val="21"/>
      <w:szCs w:val="21"/>
    </w:rPr>
  </w:style>
  <w:style w:type="character" w:customStyle="1" w:styleId="NNSoderjanie0">
    <w:name w:val="NN_Soderjanie Знак"/>
    <w:link w:val="NNSoderjanie"/>
    <w:locked/>
    <w:rsid w:val="00C7769C"/>
    <w:rPr>
      <w:rFonts w:ascii="Arial" w:eastAsia="Times New Roman" w:hAnsi="Arial" w:cs="Times New Roman"/>
      <w:b/>
      <w:i/>
      <w:color w:val="000000"/>
      <w:sz w:val="28"/>
      <w:szCs w:val="20"/>
      <w:lang w:val="en-US"/>
    </w:rPr>
  </w:style>
  <w:style w:type="paragraph" w:customStyle="1" w:styleId="afffffffffffffffffffffffffffffffffffffb">
    <w:name w:val="ТКП ТС Основной текст"/>
    <w:basedOn w:val="affff4"/>
    <w:link w:val="afffffffffffffffffffffffffffffffffffffc"/>
    <w:rsid w:val="00C7769C"/>
    <w:pPr>
      <w:keepLines/>
      <w:spacing w:before="60" w:after="60"/>
      <w:ind w:left="57" w:right="57" w:firstLine="720"/>
      <w:jc w:val="both"/>
    </w:pPr>
    <w:rPr>
      <w:rFonts w:ascii="Arial" w:hAnsi="Arial"/>
      <w:szCs w:val="20"/>
    </w:rPr>
  </w:style>
  <w:style w:type="character" w:customStyle="1" w:styleId="NNSpisoktabl0">
    <w:name w:val="NN_Spisok_tabl Знак"/>
    <w:link w:val="NNSpisoktabl"/>
    <w:locked/>
    <w:rsid w:val="00C7769C"/>
    <w:rPr>
      <w:rFonts w:ascii="Arial" w:eastAsia="Times New Roman" w:hAnsi="Arial" w:cs="Times New Roman"/>
      <w:sz w:val="21"/>
      <w:szCs w:val="21"/>
      <w:lang w:val="en-US" w:eastAsia="ko-KR"/>
    </w:rPr>
  </w:style>
  <w:style w:type="paragraph" w:customStyle="1" w:styleId="1fffffffff9">
    <w:name w:val="ТКП ТС Заголовок 1 го уровня"/>
    <w:basedOn w:val="1ffa"/>
    <w:next w:val="afffffffffffffffffffffffffffffffffffffb"/>
    <w:rsid w:val="00C7769C"/>
    <w:pPr>
      <w:keepLines/>
      <w:pageBreakBefore/>
      <w:tabs>
        <w:tab w:val="num" w:pos="567"/>
      </w:tabs>
      <w:autoSpaceDE/>
      <w:autoSpaceDN/>
      <w:adjustRightInd/>
      <w:spacing w:after="360"/>
      <w:ind w:right="57"/>
    </w:pPr>
    <w:rPr>
      <w:rFonts w:ascii="Arial" w:hAnsi="Arial"/>
      <w:szCs w:val="20"/>
    </w:rPr>
  </w:style>
  <w:style w:type="character" w:customStyle="1" w:styleId="afffffffffffffffffffffffffffffffffffffc">
    <w:name w:val="ТКП ТС Основной текст Знак"/>
    <w:link w:val="afffffffffffffffffffffffffffffffffffffb"/>
    <w:locked/>
    <w:rsid w:val="00C7769C"/>
    <w:rPr>
      <w:rFonts w:ascii="Arial" w:eastAsia="Times New Roman" w:hAnsi="Arial" w:cs="Times New Roman"/>
      <w:sz w:val="24"/>
      <w:szCs w:val="20"/>
      <w:lang w:val="en-US"/>
    </w:rPr>
  </w:style>
  <w:style w:type="paragraph" w:customStyle="1" w:styleId="2ffffffff5">
    <w:name w:val="ТКП ТС Заголовок 2 го уровня"/>
    <w:basedOn w:val="TKPZagolovok20"/>
    <w:next w:val="afffffffffffffffffffffffffffffffffffffb"/>
    <w:link w:val="2ffffffff6"/>
    <w:rsid w:val="00C7769C"/>
    <w:pPr>
      <w:numPr>
        <w:ilvl w:val="0"/>
      </w:numPr>
      <w:tabs>
        <w:tab w:val="num" w:pos="432"/>
        <w:tab w:val="num" w:pos="718"/>
      </w:tabs>
      <w:ind w:left="718" w:hanging="576"/>
    </w:pPr>
    <w:rPr>
      <w:lang w:eastAsia="en-US"/>
    </w:rPr>
  </w:style>
  <w:style w:type="character" w:customStyle="1" w:styleId="2ffffffff6">
    <w:name w:val="ТКП ТС Заголовок 2 го уровня Знак"/>
    <w:link w:val="2ffffffff5"/>
    <w:locked/>
    <w:rsid w:val="00C7769C"/>
    <w:rPr>
      <w:b/>
      <w:spacing w:val="32"/>
      <w:sz w:val="28"/>
      <w:lang w:val="en-US"/>
    </w:rPr>
  </w:style>
  <w:style w:type="paragraph" w:customStyle="1" w:styleId="1fffffffffa">
    <w:name w:val="ТКП ТС Список 1 го уровня"/>
    <w:basedOn w:val="afffffffffffffffffffffffffffffffffffffb"/>
    <w:link w:val="1fffffffffb"/>
    <w:rsid w:val="00C7769C"/>
    <w:pPr>
      <w:ind w:left="1440" w:hanging="360"/>
    </w:pPr>
  </w:style>
  <w:style w:type="character" w:customStyle="1" w:styleId="1fffffffffb">
    <w:name w:val="ТКП ТС Список 1 го уровня Знак"/>
    <w:link w:val="1fffffffffa"/>
    <w:locked/>
    <w:rsid w:val="00C7769C"/>
    <w:rPr>
      <w:rFonts w:ascii="Arial" w:eastAsia="Times New Roman" w:hAnsi="Arial" w:cs="Times New Roman"/>
      <w:sz w:val="24"/>
      <w:szCs w:val="20"/>
      <w:lang w:val="en-US"/>
    </w:rPr>
  </w:style>
  <w:style w:type="paragraph" w:customStyle="1" w:styleId="afffffffffffffffffffffffffffffffffffffd">
    <w:name w:val="ТКП ТС Заголовок"/>
    <w:basedOn w:val="affff4"/>
    <w:next w:val="afffffffffffffffffffffffffffffffffffffb"/>
    <w:link w:val="afffffffffffffffffffffffffffffffffffffe"/>
    <w:rsid w:val="00C7769C"/>
    <w:pPr>
      <w:keepNext/>
      <w:keepLines/>
      <w:tabs>
        <w:tab w:val="num" w:pos="579"/>
      </w:tabs>
      <w:spacing w:before="240" w:after="120"/>
      <w:ind w:left="57" w:right="57" w:firstLine="720"/>
      <w:jc w:val="both"/>
    </w:pPr>
    <w:rPr>
      <w:rFonts w:ascii="Arial" w:hAnsi="Arial"/>
      <w:i/>
      <w:color w:val="000000"/>
      <w:sz w:val="18"/>
      <w:szCs w:val="20"/>
    </w:rPr>
  </w:style>
  <w:style w:type="character" w:customStyle="1" w:styleId="afffffffffffffffffffffffffffffffffffffe">
    <w:name w:val="ТКП ТС Заголовок Знак"/>
    <w:link w:val="afffffffffffffffffffffffffffffffffffffd"/>
    <w:locked/>
    <w:rsid w:val="00C7769C"/>
    <w:rPr>
      <w:rFonts w:ascii="Arial" w:eastAsia="Times New Roman" w:hAnsi="Arial" w:cs="Times New Roman"/>
      <w:i/>
      <w:color w:val="000000"/>
      <w:sz w:val="18"/>
      <w:szCs w:val="20"/>
      <w:lang w:val="en-US"/>
    </w:rPr>
  </w:style>
  <w:style w:type="character" w:customStyle="1" w:styleId="1fffffffffc">
    <w:name w:val="Обычный 1 Знак"/>
    <w:link w:val="1fffffffffd"/>
    <w:semiHidden/>
    <w:locked/>
    <w:rsid w:val="00C7769C"/>
    <w:rPr>
      <w:sz w:val="24"/>
    </w:rPr>
  </w:style>
  <w:style w:type="paragraph" w:customStyle="1" w:styleId="1fffffffffd">
    <w:name w:val="Обычный 1"/>
    <w:basedOn w:val="affff4"/>
    <w:link w:val="1fffffffffc"/>
    <w:semiHidden/>
    <w:rsid w:val="00C7769C"/>
    <w:pPr>
      <w:spacing w:before="60" w:after="60" w:line="360" w:lineRule="auto"/>
      <w:ind w:firstLine="709"/>
      <w:jc w:val="both"/>
    </w:pPr>
    <w:rPr>
      <w:rFonts w:asciiTheme="minorHAnsi" w:eastAsiaTheme="minorHAnsi" w:hAnsiTheme="minorHAnsi" w:cstheme="minorBidi"/>
      <w:szCs w:val="22"/>
      <w:lang w:val="ru-RU"/>
    </w:rPr>
  </w:style>
  <w:style w:type="character" w:customStyle="1" w:styleId="1fffffffffe">
    <w:name w:val="Дефис 1 Знак"/>
    <w:link w:val="1ffffffffff"/>
    <w:semiHidden/>
    <w:locked/>
    <w:rsid w:val="00C7769C"/>
    <w:rPr>
      <w:sz w:val="24"/>
    </w:rPr>
  </w:style>
  <w:style w:type="paragraph" w:customStyle="1" w:styleId="1ffffffffff">
    <w:name w:val="Дефис 1"/>
    <w:basedOn w:val="a"/>
    <w:link w:val="1fffffffffe"/>
    <w:semiHidden/>
    <w:rsid w:val="00C7769C"/>
    <w:pPr>
      <w:widowControl w:val="0"/>
      <w:numPr>
        <w:numId w:val="0"/>
      </w:numPr>
      <w:tabs>
        <w:tab w:val="num" w:pos="851"/>
      </w:tabs>
      <w:ind w:left="1276" w:hanging="425"/>
      <w:contextualSpacing w:val="0"/>
    </w:pPr>
    <w:rPr>
      <w:rFonts w:asciiTheme="minorHAnsi" w:eastAsiaTheme="minorHAnsi" w:hAnsiTheme="minorHAnsi" w:cstheme="minorBidi"/>
      <w:sz w:val="24"/>
      <w:szCs w:val="22"/>
      <w:lang w:val="ru-RU"/>
    </w:rPr>
  </w:style>
  <w:style w:type="character" w:customStyle="1" w:styleId="1ffffffffff0">
    <w:name w:val="Дата 1 Знак"/>
    <w:link w:val="1ffffffffff1"/>
    <w:semiHidden/>
    <w:locked/>
    <w:rsid w:val="00C7769C"/>
    <w:rPr>
      <w:sz w:val="27"/>
    </w:rPr>
  </w:style>
  <w:style w:type="paragraph" w:customStyle="1" w:styleId="1ffffffffff1">
    <w:name w:val="Дата 1"/>
    <w:basedOn w:val="affff4"/>
    <w:link w:val="1ffffffffff0"/>
    <w:semiHidden/>
    <w:rsid w:val="00C7769C"/>
    <w:pPr>
      <w:spacing w:before="240" w:after="60"/>
    </w:pPr>
    <w:rPr>
      <w:rFonts w:asciiTheme="minorHAnsi" w:eastAsiaTheme="minorHAnsi" w:hAnsiTheme="minorHAnsi" w:cstheme="minorBidi"/>
      <w:sz w:val="27"/>
      <w:szCs w:val="22"/>
      <w:lang w:val="ru-RU"/>
    </w:rPr>
  </w:style>
  <w:style w:type="paragraph" w:customStyle="1" w:styleId="1ffffffffff2">
    <w:name w:val="Должность 1"/>
    <w:basedOn w:val="affff4"/>
    <w:semiHidden/>
    <w:rsid w:val="00C7769C"/>
    <w:pPr>
      <w:spacing w:before="60"/>
    </w:pPr>
    <w:rPr>
      <w:sz w:val="27"/>
      <w:szCs w:val="27"/>
      <w:lang w:val="ru-RU" w:eastAsia="ru-RU"/>
    </w:rPr>
  </w:style>
  <w:style w:type="character" w:customStyle="1" w:styleId="1ffffffffff3">
    <w:name w:val="Подпись 1 Знак"/>
    <w:link w:val="1ffffffffff4"/>
    <w:semiHidden/>
    <w:locked/>
    <w:rsid w:val="00C7769C"/>
    <w:rPr>
      <w:b/>
      <w:sz w:val="27"/>
    </w:rPr>
  </w:style>
  <w:style w:type="paragraph" w:customStyle="1" w:styleId="1ffffffffff4">
    <w:name w:val="Подпись 1"/>
    <w:basedOn w:val="affff4"/>
    <w:link w:val="1ffffffffff3"/>
    <w:semiHidden/>
    <w:rsid w:val="00C7769C"/>
    <w:pPr>
      <w:spacing w:before="240"/>
    </w:pPr>
    <w:rPr>
      <w:rFonts w:asciiTheme="minorHAnsi" w:eastAsiaTheme="minorHAnsi" w:hAnsiTheme="minorHAnsi" w:cstheme="minorBidi"/>
      <w:b/>
      <w:sz w:val="27"/>
      <w:szCs w:val="22"/>
      <w:lang w:val="ru-RU"/>
    </w:rPr>
  </w:style>
  <w:style w:type="paragraph" w:customStyle="1" w:styleId="affffffffffffffffffffffffffffffffffffff">
    <w:name w:val="Подпись к рисунку"/>
    <w:basedOn w:val="afffffff5"/>
    <w:semiHidden/>
    <w:rsid w:val="00C7769C"/>
    <w:pPr>
      <w:spacing w:before="120" w:after="240"/>
      <w:jc w:val="center"/>
    </w:pPr>
    <w:rPr>
      <w:sz w:val="24"/>
      <w:szCs w:val="24"/>
      <w:lang w:eastAsia="ko-KR"/>
    </w:rPr>
  </w:style>
  <w:style w:type="paragraph" w:customStyle="1" w:styleId="1ffffffffff5">
    <w:name w:val="Титул 1"/>
    <w:basedOn w:val="affff4"/>
    <w:semiHidden/>
    <w:rsid w:val="00C7769C"/>
    <w:pPr>
      <w:jc w:val="center"/>
    </w:pPr>
    <w:rPr>
      <w:caps/>
      <w:sz w:val="27"/>
      <w:szCs w:val="27"/>
      <w:lang w:val="ru-RU" w:eastAsia="ru-RU"/>
    </w:rPr>
  </w:style>
  <w:style w:type="paragraph" w:customStyle="1" w:styleId="1ffffffffff6">
    <w:name w:val="Титул 1 Ж"/>
    <w:basedOn w:val="affff4"/>
    <w:semiHidden/>
    <w:rsid w:val="00C7769C"/>
    <w:pPr>
      <w:jc w:val="center"/>
    </w:pPr>
    <w:rPr>
      <w:b/>
      <w:caps/>
      <w:sz w:val="27"/>
      <w:szCs w:val="27"/>
      <w:lang w:val="ru-RU" w:eastAsia="ru-RU"/>
    </w:rPr>
  </w:style>
  <w:style w:type="paragraph" w:customStyle="1" w:styleId="1ffffffffff7">
    <w:name w:val="Титул текст 1"/>
    <w:basedOn w:val="affff4"/>
    <w:semiHidden/>
    <w:rsid w:val="00C7769C"/>
    <w:pPr>
      <w:jc w:val="center"/>
    </w:pPr>
    <w:rPr>
      <w:sz w:val="27"/>
      <w:szCs w:val="27"/>
      <w:lang w:val="ru-RU" w:eastAsia="ru-RU"/>
    </w:rPr>
  </w:style>
  <w:style w:type="paragraph" w:customStyle="1" w:styleId="1ffffffffff8">
    <w:name w:val="Титул текст 1 Ж"/>
    <w:basedOn w:val="affff4"/>
    <w:semiHidden/>
    <w:rsid w:val="00C7769C"/>
    <w:pPr>
      <w:jc w:val="center"/>
    </w:pPr>
    <w:rPr>
      <w:sz w:val="27"/>
      <w:szCs w:val="27"/>
      <w:lang w:val="ru-RU" w:eastAsia="ru-RU"/>
    </w:rPr>
  </w:style>
  <w:style w:type="paragraph" w:customStyle="1" w:styleId="affffffffffffffffffffffffffffffffffffff0">
    <w:name w:val="Титул тема"/>
    <w:basedOn w:val="affff4"/>
    <w:semiHidden/>
    <w:rsid w:val="00C7769C"/>
    <w:pPr>
      <w:jc w:val="center"/>
    </w:pPr>
    <w:rPr>
      <w:b/>
      <w:sz w:val="27"/>
      <w:szCs w:val="27"/>
      <w:lang w:val="ru-RU" w:eastAsia="ru-RU"/>
    </w:rPr>
  </w:style>
  <w:style w:type="paragraph" w:customStyle="1" w:styleId="affffffffffffffffffffffffffffffffffffff1">
    <w:name w:val="Титул Таблица"/>
    <w:basedOn w:val="affff4"/>
    <w:semiHidden/>
    <w:rsid w:val="00C7769C"/>
    <w:pPr>
      <w:pageBreakBefore/>
      <w:spacing w:before="60" w:after="60"/>
      <w:ind w:left="57"/>
    </w:pPr>
    <w:rPr>
      <w:color w:val="000000"/>
      <w:sz w:val="27"/>
      <w:szCs w:val="27"/>
      <w:lang w:val="ru-RU" w:eastAsia="ru-RU"/>
    </w:rPr>
  </w:style>
  <w:style w:type="character" w:customStyle="1" w:styleId="2ffffffff7">
    <w:name w:val="Дефис 2 Знак"/>
    <w:link w:val="29"/>
    <w:semiHidden/>
    <w:locked/>
    <w:rsid w:val="00C7769C"/>
    <w:rPr>
      <w:sz w:val="24"/>
      <w:szCs w:val="24"/>
      <w:lang w:val="en-US" w:eastAsia="ko-KR"/>
    </w:rPr>
  </w:style>
  <w:style w:type="paragraph" w:customStyle="1" w:styleId="29">
    <w:name w:val="Дефис 2"/>
    <w:basedOn w:val="1ffffffffff"/>
    <w:link w:val="2ffffffff7"/>
    <w:semiHidden/>
    <w:rsid w:val="00C7769C"/>
    <w:pPr>
      <w:numPr>
        <w:ilvl w:val="1"/>
        <w:numId w:val="182"/>
      </w:numPr>
      <w:tabs>
        <w:tab w:val="clear" w:pos="1002"/>
        <w:tab w:val="num" w:pos="567"/>
      </w:tabs>
      <w:ind w:left="709" w:hanging="432"/>
    </w:pPr>
    <w:rPr>
      <w:szCs w:val="24"/>
      <w:lang w:val="en-US" w:eastAsia="ko-KR"/>
    </w:rPr>
  </w:style>
  <w:style w:type="paragraph" w:customStyle="1" w:styleId="1ffffffffff9">
    <w:name w:val="Заголовок 1 б/н"/>
    <w:basedOn w:val="1ffa"/>
    <w:semiHidden/>
    <w:rsid w:val="00C7769C"/>
    <w:pPr>
      <w:keepLines/>
      <w:widowControl/>
      <w:tabs>
        <w:tab w:val="num" w:pos="567"/>
      </w:tabs>
      <w:autoSpaceDE/>
      <w:autoSpaceDN/>
      <w:adjustRightInd/>
    </w:pPr>
    <w:rPr>
      <w:rFonts w:ascii="Times New Roman ??????????" w:hAnsi="Times New Roman ??????????"/>
      <w:szCs w:val="24"/>
    </w:rPr>
  </w:style>
  <w:style w:type="paragraph" w:customStyle="1" w:styleId="1ffffffffffa">
    <w:name w:val="Заголовок 1 Приложение"/>
    <w:basedOn w:val="1ffa"/>
    <w:next w:val="1fffffffffd"/>
    <w:semiHidden/>
    <w:rsid w:val="00C7769C"/>
    <w:pPr>
      <w:keepLines/>
      <w:widowControl/>
      <w:tabs>
        <w:tab w:val="num" w:pos="567"/>
      </w:tabs>
      <w:autoSpaceDE/>
      <w:autoSpaceDN/>
      <w:adjustRightInd/>
      <w:ind w:firstLine="567"/>
      <w:jc w:val="right"/>
    </w:pPr>
    <w:rPr>
      <w:rFonts w:ascii="Times New Roman ??????????" w:hAnsi="Times New Roman ??????????"/>
      <w:szCs w:val="24"/>
    </w:rPr>
  </w:style>
  <w:style w:type="paragraph" w:customStyle="1" w:styleId="1ffffffffffb">
    <w:name w:val="Колонтитул 1"/>
    <w:basedOn w:val="affff4"/>
    <w:semiHidden/>
    <w:rsid w:val="00C7769C"/>
    <w:pPr>
      <w:jc w:val="center"/>
    </w:pPr>
    <w:rPr>
      <w:rFonts w:ascii="Courier New" w:hAnsi="Courier New" w:cs="Courier New"/>
      <w:lang w:eastAsia="ru-RU"/>
    </w:rPr>
  </w:style>
  <w:style w:type="paragraph" w:customStyle="1" w:styleId="affffffffffffffffffffffffffffffffffffff2">
    <w:name w:val="Лист регистрации изменений"/>
    <w:basedOn w:val="7"/>
    <w:semiHidden/>
    <w:rsid w:val="00C7769C"/>
    <w:pPr>
      <w:keepNext w:val="0"/>
      <w:pageBreakBefore/>
      <w:widowControl/>
      <w:numPr>
        <w:numId w:val="0"/>
      </w:numPr>
      <w:tabs>
        <w:tab w:val="num" w:pos="1296"/>
      </w:tabs>
      <w:autoSpaceDE/>
      <w:autoSpaceDN/>
      <w:adjustRightInd/>
      <w:spacing w:after="60"/>
      <w:ind w:left="1296" w:hanging="1296"/>
    </w:pPr>
    <w:rPr>
      <w:rFonts w:ascii="Arial Narrow" w:hAnsi="Arial Narrow" w:cs="Arial"/>
      <w:b/>
      <w:bCs/>
      <w:szCs w:val="24"/>
    </w:rPr>
  </w:style>
  <w:style w:type="paragraph" w:customStyle="1" w:styleId="affffffffffffffffffffffffffffffffffffff3">
    <w:name w:val="Лист регистрации изменений Таблица"/>
    <w:basedOn w:val="affff4"/>
    <w:semiHidden/>
    <w:rsid w:val="00C7769C"/>
    <w:pPr>
      <w:jc w:val="center"/>
    </w:pPr>
    <w:rPr>
      <w:rFonts w:ascii="Arial Narrow" w:hAnsi="Arial Narrow"/>
      <w:lang w:val="ru-RU" w:eastAsia="ru-RU"/>
    </w:rPr>
  </w:style>
  <w:style w:type="paragraph" w:customStyle="1" w:styleId="affffffffffffffffffffffffffffffffffffff4">
    <w:name w:val="Обозначение документа"/>
    <w:basedOn w:val="affff4"/>
    <w:semiHidden/>
    <w:rsid w:val="00C7769C"/>
    <w:pPr>
      <w:spacing w:before="40" w:after="40"/>
    </w:pPr>
    <w:rPr>
      <w:rFonts w:ascii="Arial Narrow" w:hAnsi="Arial Narrow"/>
      <w:lang w:val="ru-RU" w:eastAsia="ru-RU"/>
    </w:rPr>
  </w:style>
  <w:style w:type="paragraph" w:customStyle="1" w:styleId="1f3">
    <w:name w:val="Обычный 1 Многоуровневый нумерованный"/>
    <w:basedOn w:val="affff4"/>
    <w:semiHidden/>
    <w:rsid w:val="00C7769C"/>
    <w:pPr>
      <w:numPr>
        <w:numId w:val="184"/>
      </w:numPr>
      <w:spacing w:line="360" w:lineRule="auto"/>
    </w:pPr>
    <w:rPr>
      <w:lang w:val="ru-RU" w:eastAsia="ru-RU"/>
    </w:rPr>
  </w:style>
  <w:style w:type="paragraph" w:customStyle="1" w:styleId="1ffffffffffc">
    <w:name w:val="Примечание 1"/>
    <w:basedOn w:val="1fffffffffd"/>
    <w:semiHidden/>
    <w:rsid w:val="00C7769C"/>
    <w:rPr>
      <w:u w:val="single"/>
    </w:rPr>
  </w:style>
  <w:style w:type="paragraph" w:customStyle="1" w:styleId="1ffffffffffd">
    <w:name w:val="Примечание 1 Текст нумерованный"/>
    <w:basedOn w:val="1fffffffffd"/>
    <w:semiHidden/>
    <w:rsid w:val="00C7769C"/>
    <w:pPr>
      <w:tabs>
        <w:tab w:val="num" w:pos="510"/>
      </w:tabs>
      <w:ind w:left="510" w:hanging="397"/>
    </w:pPr>
    <w:rPr>
      <w:i/>
    </w:rPr>
  </w:style>
  <w:style w:type="paragraph" w:customStyle="1" w:styleId="1ffffffffffe">
    <w:name w:val="Примечание 1 Текст"/>
    <w:basedOn w:val="1ffffffffffd"/>
    <w:semiHidden/>
    <w:rsid w:val="00C7769C"/>
    <w:pPr>
      <w:tabs>
        <w:tab w:val="clear" w:pos="510"/>
      </w:tabs>
      <w:ind w:left="1080" w:firstLine="0"/>
    </w:pPr>
  </w:style>
  <w:style w:type="paragraph" w:customStyle="1" w:styleId="1fffffffffff">
    <w:name w:val="Резолюция 1"/>
    <w:basedOn w:val="affff4"/>
    <w:semiHidden/>
    <w:rsid w:val="00C7769C"/>
    <w:pPr>
      <w:spacing w:after="60"/>
    </w:pPr>
    <w:rPr>
      <w:b/>
      <w:caps/>
      <w:sz w:val="27"/>
      <w:szCs w:val="27"/>
      <w:lang w:val="ru-RU" w:eastAsia="ru-RU"/>
    </w:rPr>
  </w:style>
  <w:style w:type="character" w:customStyle="1" w:styleId="1fffffffffff0">
    <w:name w:val="Сноска 1 Знак"/>
    <w:link w:val="1fffffffffff1"/>
    <w:semiHidden/>
    <w:locked/>
    <w:rsid w:val="00C7769C"/>
  </w:style>
  <w:style w:type="paragraph" w:customStyle="1" w:styleId="1fffffffffff1">
    <w:name w:val="Сноска 1"/>
    <w:basedOn w:val="afffff6"/>
    <w:link w:val="1fffffffffff0"/>
    <w:semiHidden/>
    <w:rsid w:val="00C7769C"/>
    <w:rPr>
      <w:rFonts w:asciiTheme="minorHAnsi" w:eastAsiaTheme="minorHAnsi" w:hAnsiTheme="minorHAnsi" w:cstheme="minorBidi"/>
      <w:sz w:val="22"/>
      <w:szCs w:val="22"/>
    </w:rPr>
  </w:style>
  <w:style w:type="paragraph" w:customStyle="1" w:styleId="affffffffffffffffffffffffffffffffffffff5">
    <w:name w:val="Сноска дефис"/>
    <w:basedOn w:val="afffff6"/>
    <w:semiHidden/>
    <w:rsid w:val="00C7769C"/>
    <w:pPr>
      <w:tabs>
        <w:tab w:val="num" w:pos="142"/>
      </w:tabs>
      <w:ind w:left="426" w:hanging="284"/>
    </w:pPr>
    <w:rPr>
      <w:rFonts w:ascii="Courier New" w:hAnsi="Courier New" w:cs="Courier New"/>
      <w:sz w:val="22"/>
      <w:szCs w:val="22"/>
      <w:lang w:eastAsia="ru-RU"/>
    </w:rPr>
  </w:style>
  <w:style w:type="paragraph" w:customStyle="1" w:styleId="1fffffffffff2">
    <w:name w:val="Список многоуровневый 1"/>
    <w:basedOn w:val="affff4"/>
    <w:semiHidden/>
    <w:rsid w:val="00C7769C"/>
    <w:pPr>
      <w:tabs>
        <w:tab w:val="num" w:pos="340"/>
        <w:tab w:val="num" w:pos="432"/>
        <w:tab w:val="num" w:pos="709"/>
        <w:tab w:val="num" w:pos="928"/>
      </w:tabs>
      <w:spacing w:before="20" w:after="20" w:line="360" w:lineRule="auto"/>
      <w:ind w:left="432" w:hanging="432"/>
      <w:jc w:val="both"/>
    </w:pPr>
    <w:rPr>
      <w:lang w:val="ru-RU" w:eastAsia="ru-RU"/>
    </w:rPr>
  </w:style>
  <w:style w:type="paragraph" w:customStyle="1" w:styleId="1ff8">
    <w:name w:val="Список нумерованный 1"/>
    <w:basedOn w:val="1fffffffffd"/>
    <w:semiHidden/>
    <w:rsid w:val="00C7769C"/>
    <w:pPr>
      <w:numPr>
        <w:numId w:val="186"/>
      </w:numPr>
      <w:tabs>
        <w:tab w:val="clear" w:pos="1429"/>
        <w:tab w:val="num" w:pos="360"/>
        <w:tab w:val="num" w:pos="1069"/>
        <w:tab w:val="num" w:pos="1134"/>
      </w:tabs>
      <w:ind w:left="0" w:firstLine="709"/>
    </w:pPr>
  </w:style>
  <w:style w:type="character" w:customStyle="1" w:styleId="1fffffffffff3">
    <w:name w:val="Таблица 1 Знак"/>
    <w:link w:val="1fffffffffff4"/>
    <w:semiHidden/>
    <w:locked/>
    <w:rsid w:val="00C7769C"/>
    <w:rPr>
      <w:b/>
      <w:sz w:val="27"/>
    </w:rPr>
  </w:style>
  <w:style w:type="paragraph" w:customStyle="1" w:styleId="1fffffffffff4">
    <w:name w:val="Таблица 1"/>
    <w:basedOn w:val="affff4"/>
    <w:link w:val="1fffffffffff3"/>
    <w:semiHidden/>
    <w:rsid w:val="00C7769C"/>
    <w:pPr>
      <w:keepNext/>
      <w:jc w:val="right"/>
    </w:pPr>
    <w:rPr>
      <w:rFonts w:asciiTheme="minorHAnsi" w:eastAsiaTheme="minorHAnsi" w:hAnsiTheme="minorHAnsi" w:cstheme="minorBidi"/>
      <w:b/>
      <w:sz w:val="27"/>
      <w:szCs w:val="22"/>
      <w:lang w:val="ru-RU"/>
    </w:rPr>
  </w:style>
  <w:style w:type="paragraph" w:customStyle="1" w:styleId="afd">
    <w:name w:val="Таблица Приложение"/>
    <w:basedOn w:val="1fffffffffff4"/>
    <w:next w:val="1fffffffffd"/>
    <w:semiHidden/>
    <w:rsid w:val="00C7769C"/>
    <w:pPr>
      <w:numPr>
        <w:ilvl w:val="1"/>
        <w:numId w:val="185"/>
      </w:numPr>
      <w:tabs>
        <w:tab w:val="num" w:pos="360"/>
        <w:tab w:val="num" w:pos="1440"/>
      </w:tabs>
      <w:ind w:left="0" w:firstLine="0"/>
    </w:pPr>
  </w:style>
  <w:style w:type="character" w:customStyle="1" w:styleId="afffffffffffffffffffffd">
    <w:name w:val="Таблица текст Знак"/>
    <w:link w:val="afffffffffffffffffffffc"/>
    <w:locked/>
    <w:rsid w:val="00C7769C"/>
    <w:rPr>
      <w:rFonts w:ascii="Times New Roman" w:eastAsia="Times New Roman" w:hAnsi="Times New Roman" w:cs="Times New Roman"/>
      <w:sz w:val="24"/>
      <w:szCs w:val="20"/>
      <w:lang w:val="en-US"/>
    </w:rPr>
  </w:style>
  <w:style w:type="paragraph" w:customStyle="1" w:styleId="2ffffffff8">
    <w:name w:val="Пункт 2"/>
    <w:basedOn w:val="2fc"/>
    <w:next w:val="affff4"/>
    <w:semiHidden/>
    <w:rsid w:val="00C7769C"/>
    <w:pPr>
      <w:numPr>
        <w:numId w:val="0"/>
      </w:numPr>
      <w:tabs>
        <w:tab w:val="num" w:pos="432"/>
        <w:tab w:val="num" w:pos="2317"/>
      </w:tabs>
    </w:pPr>
    <w:rPr>
      <w:rFonts w:cs="Arial CYR"/>
      <w:b w:val="0"/>
      <w:iCs w:val="0"/>
      <w:spacing w:val="-2"/>
      <w:kern w:val="0"/>
      <w:sz w:val="24"/>
      <w:szCs w:val="24"/>
    </w:rPr>
  </w:style>
  <w:style w:type="paragraph" w:customStyle="1" w:styleId="4fff0">
    <w:name w:val="Пункт 4"/>
    <w:basedOn w:val="47"/>
    <w:next w:val="affff4"/>
    <w:semiHidden/>
    <w:rsid w:val="00C7769C"/>
    <w:pPr>
      <w:keepNext w:val="0"/>
      <w:widowControl/>
      <w:numPr>
        <w:numId w:val="0"/>
      </w:numPr>
      <w:tabs>
        <w:tab w:val="num" w:pos="432"/>
        <w:tab w:val="num" w:pos="864"/>
        <w:tab w:val="num" w:pos="3757"/>
      </w:tabs>
      <w:autoSpaceDE/>
      <w:autoSpaceDN/>
      <w:adjustRightInd/>
      <w:spacing w:before="120" w:after="120" w:line="360" w:lineRule="auto"/>
      <w:ind w:left="864" w:hanging="144"/>
      <w:jc w:val="both"/>
    </w:pPr>
    <w:rPr>
      <w:sz w:val="24"/>
      <w:lang w:eastAsia="ko-KR"/>
    </w:rPr>
  </w:style>
  <w:style w:type="paragraph" w:customStyle="1" w:styleId="1fc">
    <w:name w:val="маркированный список 1"/>
    <w:basedOn w:val="affff4"/>
    <w:rsid w:val="00C7769C"/>
    <w:pPr>
      <w:numPr>
        <w:numId w:val="187"/>
      </w:numPr>
    </w:pPr>
    <w:rPr>
      <w:rFonts w:ascii="Arial" w:hAnsi="Arial"/>
      <w:lang w:val="ru-RU" w:eastAsia="ru-RU"/>
    </w:rPr>
  </w:style>
  <w:style w:type="paragraph" w:customStyle="1" w:styleId="1fffffffffff5">
    <w:name w:val="Стиль Дефис 1"/>
    <w:basedOn w:val="1ffffffffff"/>
    <w:semiHidden/>
    <w:rsid w:val="00C7769C"/>
    <w:pPr>
      <w:keepLines/>
      <w:tabs>
        <w:tab w:val="clear" w:pos="851"/>
        <w:tab w:val="num" w:pos="1068"/>
      </w:tabs>
      <w:spacing w:before="60" w:after="60"/>
      <w:ind w:left="0" w:firstLine="708"/>
    </w:pPr>
  </w:style>
  <w:style w:type="paragraph" w:customStyle="1" w:styleId="aff8">
    <w:name w:val="_Маркир_список"/>
    <w:basedOn w:val="affff4"/>
    <w:semiHidden/>
    <w:rsid w:val="00C7769C"/>
    <w:pPr>
      <w:numPr>
        <w:numId w:val="183"/>
      </w:numPr>
      <w:spacing w:before="60"/>
    </w:pPr>
    <w:rPr>
      <w:szCs w:val="20"/>
      <w:lang w:val="ru-RU" w:eastAsia="ru-RU"/>
    </w:rPr>
  </w:style>
  <w:style w:type="paragraph" w:customStyle="1" w:styleId="affffffffffffffffffffffffffffffffffffff6">
    <w:name w:val="Таблица (ячейка)"/>
    <w:basedOn w:val="affff4"/>
    <w:semiHidden/>
    <w:rsid w:val="00C7769C"/>
    <w:pPr>
      <w:suppressAutoHyphens/>
      <w:spacing w:before="120" w:after="40"/>
    </w:pPr>
    <w:rPr>
      <w:rFonts w:ascii="Arial" w:hAnsi="Arial"/>
      <w:sz w:val="20"/>
      <w:szCs w:val="20"/>
      <w:lang w:val="ru-RU"/>
    </w:rPr>
  </w:style>
  <w:style w:type="paragraph" w:customStyle="1" w:styleId="affffffffffffffffffffffffffffffffffffff7">
    <w:name w:val="Таблица (заголовок)"/>
    <w:basedOn w:val="affffffffffffffffffffffffffffffffffffff6"/>
    <w:next w:val="affffffffffffffffffffffffffffffffffffff6"/>
    <w:semiHidden/>
    <w:rsid w:val="00C7769C"/>
    <w:pPr>
      <w:spacing w:before="180"/>
    </w:pPr>
    <w:rPr>
      <w:b/>
      <w:smallCaps/>
    </w:rPr>
  </w:style>
  <w:style w:type="character" w:customStyle="1" w:styleId="affffffffffffffffffffffffffffffffffffff8">
    <w:name w:val="Основной Знак Знак Знак"/>
    <w:link w:val="affffffffffffffffffffffffffffffffffffff9"/>
    <w:semiHidden/>
    <w:locked/>
    <w:rsid w:val="00C7769C"/>
    <w:rPr>
      <w:sz w:val="24"/>
    </w:rPr>
  </w:style>
  <w:style w:type="paragraph" w:customStyle="1" w:styleId="affffffffffffffffffffffffffffffffffffff9">
    <w:name w:val="Основной Знак Знак"/>
    <w:basedOn w:val="affff4"/>
    <w:link w:val="affffffffffffffffffffffffffffffffffffff8"/>
    <w:semiHidden/>
    <w:rsid w:val="00C7769C"/>
    <w:pPr>
      <w:widowControl w:val="0"/>
      <w:spacing w:line="360" w:lineRule="auto"/>
      <w:ind w:left="284" w:right="170" w:firstLine="567"/>
      <w:jc w:val="both"/>
    </w:pPr>
    <w:rPr>
      <w:rFonts w:asciiTheme="minorHAnsi" w:eastAsiaTheme="minorHAnsi" w:hAnsiTheme="minorHAnsi" w:cstheme="minorBidi"/>
      <w:szCs w:val="22"/>
      <w:lang w:val="ru-RU"/>
    </w:rPr>
  </w:style>
  <w:style w:type="paragraph" w:customStyle="1" w:styleId="TitleSubsysName12pt">
    <w:name w:val="Title_SubsysName_12pt"/>
    <w:basedOn w:val="affff4"/>
    <w:semiHidden/>
    <w:rsid w:val="00C7769C"/>
    <w:pPr>
      <w:jc w:val="center"/>
    </w:pPr>
    <w:rPr>
      <w:sz w:val="20"/>
      <w:szCs w:val="20"/>
      <w:lang w:val="ru-RU" w:eastAsia="ru-RU"/>
    </w:rPr>
  </w:style>
  <w:style w:type="character" w:customStyle="1" w:styleId="afffffffffffffffffffffffffffffff">
    <w:name w:val="Текст таблицы Знак"/>
    <w:link w:val="affffffffffffffffffffffffffffffe"/>
    <w:locked/>
    <w:rsid w:val="00C7769C"/>
    <w:rPr>
      <w:rFonts w:ascii="Times New Roman" w:eastAsia="Times New Roman" w:hAnsi="Times New Roman" w:cs="Times New Roman"/>
      <w:szCs w:val="20"/>
      <w:lang w:val="en-US"/>
    </w:rPr>
  </w:style>
  <w:style w:type="paragraph" w:customStyle="1" w:styleId="body-12">
    <w:name w:val="body-12 без отступа"/>
    <w:semiHidden/>
    <w:rsid w:val="00C7769C"/>
    <w:pPr>
      <w:spacing w:after="0" w:line="240" w:lineRule="auto"/>
    </w:pPr>
    <w:rPr>
      <w:rFonts w:ascii="Times New Roman" w:eastAsia="Times New Roman" w:hAnsi="Times New Roman" w:cs="Times New Roman"/>
      <w:sz w:val="24"/>
      <w:szCs w:val="20"/>
    </w:rPr>
  </w:style>
  <w:style w:type="paragraph" w:customStyle="1" w:styleId="1ff9">
    <w:name w:val="Номер Таблицы 1"/>
    <w:basedOn w:val="body-12"/>
    <w:semiHidden/>
    <w:rsid w:val="00C7769C"/>
    <w:pPr>
      <w:numPr>
        <w:numId w:val="188"/>
      </w:numPr>
      <w:jc w:val="center"/>
    </w:pPr>
    <w:rPr>
      <w:rFonts w:ascii="Arial Narrow" w:hAnsi="Arial Narrow"/>
      <w:szCs w:val="24"/>
      <w:lang w:eastAsia="ru-RU"/>
    </w:rPr>
  </w:style>
  <w:style w:type="paragraph" w:customStyle="1" w:styleId="2fe">
    <w:name w:val="Номер таблицы 2"/>
    <w:basedOn w:val="1ff9"/>
    <w:semiHidden/>
    <w:rsid w:val="00C7769C"/>
    <w:pPr>
      <w:numPr>
        <w:ilvl w:val="1"/>
      </w:numPr>
      <w:ind w:hanging="360"/>
    </w:pPr>
  </w:style>
  <w:style w:type="character" w:customStyle="1" w:styleId="body-120">
    <w:name w:val="body-12 Знак"/>
    <w:link w:val="body-121"/>
    <w:semiHidden/>
    <w:locked/>
    <w:rsid w:val="00C7769C"/>
    <w:rPr>
      <w:sz w:val="24"/>
      <w:lang w:eastAsia="ru-RU"/>
    </w:rPr>
  </w:style>
  <w:style w:type="paragraph" w:customStyle="1" w:styleId="body-121">
    <w:name w:val="body-12"/>
    <w:link w:val="body-120"/>
    <w:semiHidden/>
    <w:rsid w:val="00C7769C"/>
    <w:pPr>
      <w:overflowPunct w:val="0"/>
      <w:autoSpaceDE w:val="0"/>
      <w:autoSpaceDN w:val="0"/>
      <w:adjustRightInd w:val="0"/>
      <w:spacing w:before="60" w:after="60" w:line="312" w:lineRule="auto"/>
      <w:ind w:firstLine="567"/>
      <w:jc w:val="both"/>
    </w:pPr>
    <w:rPr>
      <w:sz w:val="24"/>
      <w:lang w:eastAsia="ru-RU"/>
    </w:rPr>
  </w:style>
  <w:style w:type="character" w:customStyle="1" w:styleId="emailstyle167">
    <w:name w:val="emailstyle167"/>
    <w:semiHidden/>
    <w:rsid w:val="00C7769C"/>
    <w:rPr>
      <w:rFonts w:ascii="Times New Roman" w:hAnsi="Times New Roman"/>
      <w:color w:val="365F91"/>
    </w:rPr>
  </w:style>
  <w:style w:type="character" w:customStyle="1" w:styleId="emailstyle168">
    <w:name w:val="emailstyle168"/>
    <w:semiHidden/>
    <w:rsid w:val="00C7769C"/>
    <w:rPr>
      <w:rFonts w:ascii="Calibri" w:hAnsi="Calibri"/>
      <w:color w:val="1F497D"/>
    </w:rPr>
  </w:style>
  <w:style w:type="character" w:customStyle="1" w:styleId="emailstyle169">
    <w:name w:val="emailstyle169"/>
    <w:semiHidden/>
    <w:rsid w:val="00C7769C"/>
    <w:rPr>
      <w:rFonts w:ascii="Calibri" w:hAnsi="Calibri"/>
      <w:color w:val="1F497D"/>
    </w:rPr>
  </w:style>
  <w:style w:type="table" w:customStyle="1" w:styleId="GR1">
    <w:name w:val="Сетка таблицы GR1"/>
    <w:rsid w:val="00C7769C"/>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C7769C"/>
    <w:rPr>
      <w:b/>
      <w:spacing w:val="32"/>
      <w:sz w:val="28"/>
    </w:rPr>
  </w:style>
  <w:style w:type="paragraph" w:customStyle="1" w:styleId="1ff">
    <w:name w:val="1_Булет"/>
    <w:basedOn w:val="affff4"/>
    <w:link w:val="1fffffffffff6"/>
    <w:rsid w:val="00C7769C"/>
    <w:pPr>
      <w:widowControl w:val="0"/>
      <w:numPr>
        <w:numId w:val="191"/>
      </w:numPr>
      <w:jc w:val="both"/>
    </w:pPr>
    <w:rPr>
      <w:sz w:val="28"/>
      <w:szCs w:val="28"/>
      <w:lang w:eastAsia="ko-KR"/>
    </w:rPr>
  </w:style>
  <w:style w:type="character" w:customStyle="1" w:styleId="1fffffffffff6">
    <w:name w:val="1_Булет Знак"/>
    <w:link w:val="1ff"/>
    <w:locked/>
    <w:rsid w:val="00C7769C"/>
    <w:rPr>
      <w:rFonts w:ascii="Times New Roman" w:eastAsia="Times New Roman" w:hAnsi="Times New Roman" w:cs="Times New Roman"/>
      <w:sz w:val="28"/>
      <w:szCs w:val="28"/>
      <w:lang w:val="en-US" w:eastAsia="ko-KR"/>
    </w:rPr>
  </w:style>
  <w:style w:type="paragraph" w:customStyle="1" w:styleId="eblistmark100">
    <w:name w:val="eblistmark10"/>
    <w:basedOn w:val="affff4"/>
    <w:rsid w:val="00C7769C"/>
    <w:pPr>
      <w:snapToGrid w:val="0"/>
      <w:spacing w:before="60" w:after="60"/>
      <w:ind w:left="1134" w:hanging="283"/>
      <w:jc w:val="both"/>
    </w:pPr>
    <w:rPr>
      <w:rFonts w:ascii="Calibri" w:hAnsi="Calibri" w:cs="Calibri"/>
      <w:sz w:val="28"/>
      <w:szCs w:val="28"/>
      <w:lang w:val="ru-RU" w:eastAsia="ru-RU"/>
    </w:rPr>
  </w:style>
  <w:style w:type="paragraph" w:customStyle="1" w:styleId="-ff">
    <w:name w:val="ЕСИО-назвБланк"/>
    <w:basedOn w:val="afffffff5"/>
    <w:next w:val="-13"/>
    <w:rsid w:val="00C7769C"/>
    <w:rPr>
      <w:color w:val="FFFFFF"/>
      <w:szCs w:val="24"/>
      <w:lang w:eastAsia="ko-KR"/>
    </w:rPr>
  </w:style>
  <w:style w:type="paragraph" w:customStyle="1" w:styleId="Revision4">
    <w:name w:val="Revision4"/>
    <w:hidden/>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ListParagraph4">
    <w:name w:val="List Paragraph4"/>
    <w:basedOn w:val="affff4"/>
    <w:rsid w:val="00C7769C"/>
    <w:pPr>
      <w:ind w:left="708"/>
    </w:pPr>
    <w:rPr>
      <w:lang w:val="ru-RU" w:eastAsia="ru-RU"/>
    </w:rPr>
  </w:style>
  <w:style w:type="paragraph" w:customStyle="1" w:styleId="TOCHeading6">
    <w:name w:val="TOC Heading6"/>
    <w:basedOn w:val="1ffa"/>
    <w:next w:val="affff4"/>
    <w:rsid w:val="00C7769C"/>
    <w:pPr>
      <w:keepNext w:val="0"/>
      <w:pageBreakBefore/>
      <w:widowControl/>
      <w:tabs>
        <w:tab w:val="num" w:pos="567"/>
      </w:tabs>
      <w:autoSpaceDE/>
      <w:autoSpaceDN/>
      <w:adjustRightInd/>
      <w:spacing w:before="480" w:line="276" w:lineRule="auto"/>
      <w:outlineLvl w:val="9"/>
    </w:pPr>
    <w:rPr>
      <w:rFonts w:ascii="Cambria" w:hAnsi="Cambria"/>
      <w:caps/>
      <w:color w:val="365F91"/>
    </w:rPr>
  </w:style>
  <w:style w:type="character" w:customStyle="1" w:styleId="ListBulletChar1">
    <w:name w:val="List Bullet Char1"/>
    <w:aliases w:val="НОВ_Маркированный список Char,List Bullet 1 Char,UL Char,Маркированный список 1 Char,List Bullet Char Char,List Bullet Char + Bold Char,List Bullet Char2 Char Char,List Bullet Char Char Char Char,List Bullet Char1 Char Char Char1 Char"/>
    <w:locked/>
    <w:rsid w:val="00C7769C"/>
    <w:rPr>
      <w:sz w:val="28"/>
    </w:rPr>
  </w:style>
  <w:style w:type="character" w:customStyle="1" w:styleId="202">
    <w:name w:val="Знак Знак202"/>
    <w:locked/>
    <w:rsid w:val="00C7769C"/>
    <w:rPr>
      <w:lang w:val="ru-RU" w:eastAsia="ru-RU"/>
    </w:rPr>
  </w:style>
  <w:style w:type="character" w:customStyle="1" w:styleId="1920">
    <w:name w:val="Знак Знак192"/>
    <w:locked/>
    <w:rsid w:val="00C7769C"/>
    <w:rPr>
      <w:b/>
      <w:lang w:val="ru-RU" w:eastAsia="ru-RU"/>
    </w:rPr>
  </w:style>
  <w:style w:type="character" w:customStyle="1" w:styleId="1310">
    <w:name w:val="Знак Знак131"/>
    <w:rsid w:val="00C7769C"/>
    <w:rPr>
      <w:rFonts w:ascii="Arial" w:hAnsi="Arial"/>
      <w:spacing w:val="-5"/>
      <w:sz w:val="24"/>
      <w:lang w:val="en-US" w:eastAsia="en-US"/>
    </w:rPr>
  </w:style>
  <w:style w:type="character" w:customStyle="1" w:styleId="1111">
    <w:name w:val="Знак Знак111"/>
    <w:rsid w:val="00C7769C"/>
    <w:rPr>
      <w:rFonts w:ascii="Arial" w:hAnsi="Arial"/>
      <w:i/>
      <w:spacing w:val="-5"/>
      <w:lang w:val="ru-RU" w:eastAsia="ru-RU"/>
    </w:rPr>
  </w:style>
  <w:style w:type="character" w:customStyle="1" w:styleId="611">
    <w:name w:val="Знак Знак61"/>
    <w:rsid w:val="00C7769C"/>
    <w:rPr>
      <w:rFonts w:ascii="Courier New" w:hAnsi="Courier New"/>
      <w:sz w:val="24"/>
      <w:lang w:val="en-US" w:eastAsia="en-US"/>
    </w:rPr>
  </w:style>
  <w:style w:type="character" w:customStyle="1" w:styleId="181">
    <w:name w:val="Знак Знак181"/>
    <w:locked/>
    <w:rsid w:val="00C7769C"/>
    <w:rPr>
      <w:lang w:val="ru-RU" w:eastAsia="ru-RU"/>
    </w:rPr>
  </w:style>
  <w:style w:type="character" w:customStyle="1" w:styleId="2911">
    <w:name w:val="Знак Знак291"/>
    <w:uiPriority w:val="99"/>
    <w:rsid w:val="00C7769C"/>
    <w:rPr>
      <w:rFonts w:ascii="Times New Roman" w:hAnsi="Times New Roman"/>
    </w:rPr>
  </w:style>
  <w:style w:type="character" w:customStyle="1" w:styleId="EBListmark12">
    <w:name w:val="_EB_List_mark1 Знак Знак"/>
    <w:locked/>
    <w:rsid w:val="00C7769C"/>
    <w:rPr>
      <w:rFonts w:eastAsia="Times New Roman"/>
      <w:sz w:val="22"/>
      <w:lang w:val="ru-RU" w:eastAsia="ru-RU"/>
    </w:rPr>
  </w:style>
  <w:style w:type="character" w:customStyle="1" w:styleId="titledateend">
    <w:name w:val="title_date_end"/>
    <w:rsid w:val="00C7769C"/>
  </w:style>
  <w:style w:type="character" w:customStyle="1" w:styleId="date2">
    <w:name w:val="date2"/>
    <w:rsid w:val="00C7769C"/>
  </w:style>
  <w:style w:type="character" w:customStyle="1" w:styleId="extsize">
    <w:name w:val="ext_size"/>
    <w:rsid w:val="00C7769C"/>
  </w:style>
  <w:style w:type="character" w:customStyle="1" w:styleId="390">
    <w:name w:val="Знак Знак39"/>
    <w:locked/>
    <w:rsid w:val="00C7769C"/>
    <w:rPr>
      <w:lang w:val="ru-RU" w:eastAsia="ru-RU"/>
    </w:rPr>
  </w:style>
  <w:style w:type="character" w:customStyle="1" w:styleId="440">
    <w:name w:val="Знак Знак44"/>
    <w:rsid w:val="00C7769C"/>
  </w:style>
  <w:style w:type="character" w:customStyle="1" w:styleId="430">
    <w:name w:val="Знак Знак43"/>
    <w:rsid w:val="00C7769C"/>
    <w:rPr>
      <w:b/>
    </w:rPr>
  </w:style>
  <w:style w:type="character" w:customStyle="1" w:styleId="420">
    <w:name w:val="Знак Знак42"/>
    <w:semiHidden/>
    <w:rsid w:val="00C7769C"/>
    <w:rPr>
      <w:rFonts w:ascii="Tahoma" w:hAnsi="Tahoma"/>
      <w:shd w:val="clear" w:color="auto" w:fill="000080"/>
    </w:rPr>
  </w:style>
  <w:style w:type="character" w:customStyle="1" w:styleId="412">
    <w:name w:val="Знак Знак41"/>
    <w:rsid w:val="00C7769C"/>
    <w:rPr>
      <w:sz w:val="16"/>
    </w:rPr>
  </w:style>
  <w:style w:type="character" w:customStyle="1" w:styleId="400">
    <w:name w:val="Знак Знак40"/>
    <w:semiHidden/>
    <w:rsid w:val="00C7769C"/>
    <w:rPr>
      <w:rFonts w:ascii="Tahoma" w:hAnsi="Tahoma"/>
      <w:sz w:val="16"/>
    </w:rPr>
  </w:style>
  <w:style w:type="character" w:customStyle="1" w:styleId="380">
    <w:name w:val="Знак Знак38"/>
    <w:semiHidden/>
    <w:rsid w:val="00C7769C"/>
    <w:rPr>
      <w:b/>
    </w:rPr>
  </w:style>
  <w:style w:type="character" w:customStyle="1" w:styleId="371">
    <w:name w:val="Знак Знак37"/>
    <w:rsid w:val="00C7769C"/>
    <w:rPr>
      <w:sz w:val="24"/>
    </w:rPr>
  </w:style>
  <w:style w:type="character" w:customStyle="1" w:styleId="294">
    <w:name w:val="Знак Знак294"/>
    <w:rsid w:val="00C7769C"/>
    <w:rPr>
      <w:rFonts w:ascii="Times New Roman" w:hAnsi="Times New Roman"/>
    </w:rPr>
  </w:style>
  <w:style w:type="character" w:customStyle="1" w:styleId="284">
    <w:name w:val="Знак Знак284"/>
    <w:rsid w:val="00C7769C"/>
    <w:rPr>
      <w:rFonts w:eastAsia="Times New Roman"/>
      <w:sz w:val="24"/>
    </w:rPr>
  </w:style>
  <w:style w:type="paragraph" w:customStyle="1" w:styleId="413">
    <w:name w:val="Рецензия41"/>
    <w:hidden/>
    <w:semiHidden/>
    <w:rsid w:val="00C7769C"/>
    <w:pPr>
      <w:spacing w:after="0" w:line="240" w:lineRule="auto"/>
    </w:pPr>
    <w:rPr>
      <w:rFonts w:ascii="Times New Roman" w:eastAsia="Times New Roman" w:hAnsi="Times New Roman" w:cs="Times New Roman"/>
      <w:sz w:val="24"/>
      <w:szCs w:val="24"/>
      <w:lang w:val="en-US"/>
    </w:rPr>
  </w:style>
  <w:style w:type="character" w:customStyle="1" w:styleId="293">
    <w:name w:val="Знак Знак293"/>
    <w:rsid w:val="00C7769C"/>
    <w:rPr>
      <w:rFonts w:ascii="Times New Roman" w:hAnsi="Times New Roman"/>
    </w:rPr>
  </w:style>
  <w:style w:type="character" w:customStyle="1" w:styleId="283">
    <w:name w:val="Знак Знак283"/>
    <w:rsid w:val="00C7769C"/>
    <w:rPr>
      <w:rFonts w:eastAsia="Times New Roman"/>
      <w:sz w:val="24"/>
    </w:rPr>
  </w:style>
  <w:style w:type="paragraph" w:customStyle="1" w:styleId="EBTableNum7">
    <w:name w:val="_EB_Table_Num_Общие требования"/>
    <w:basedOn w:val="affff4"/>
    <w:rsid w:val="00C7769C"/>
    <w:pPr>
      <w:numPr>
        <w:numId w:val="193"/>
      </w:numPr>
      <w:tabs>
        <w:tab w:val="left" w:pos="284"/>
      </w:tabs>
      <w:spacing w:before="60" w:after="60"/>
      <w:ind w:left="57" w:right="57" w:firstLine="0"/>
    </w:pPr>
    <w:rPr>
      <w:sz w:val="28"/>
      <w:szCs w:val="20"/>
      <w:lang w:val="ru-RU" w:eastAsia="ru-RU"/>
    </w:rPr>
  </w:style>
  <w:style w:type="paragraph" w:customStyle="1" w:styleId="EBTableNum1">
    <w:name w:val="_EB_Table_Num_Общ.треб.Процессы взаимодейтсвия"/>
    <w:basedOn w:val="affff4"/>
    <w:rsid w:val="00C7769C"/>
    <w:pPr>
      <w:numPr>
        <w:numId w:val="192"/>
      </w:numPr>
      <w:tabs>
        <w:tab w:val="left" w:pos="284"/>
      </w:tabs>
      <w:spacing w:before="60" w:after="60"/>
      <w:ind w:left="57" w:right="57" w:firstLine="0"/>
    </w:pPr>
    <w:rPr>
      <w:sz w:val="28"/>
      <w:szCs w:val="20"/>
      <w:lang w:val="ru-RU" w:eastAsia="ru-RU"/>
    </w:rPr>
  </w:style>
  <w:style w:type="paragraph" w:customStyle="1" w:styleId="EBTableNumd">
    <w:name w:val="_EB_Table_Num_Общ.треб.Характ.взаимосвяз."/>
    <w:basedOn w:val="affff4"/>
    <w:rsid w:val="00C7769C"/>
    <w:pPr>
      <w:tabs>
        <w:tab w:val="left" w:pos="284"/>
      </w:tabs>
      <w:spacing w:before="60" w:after="60"/>
      <w:ind w:left="57" w:right="57"/>
    </w:pPr>
    <w:rPr>
      <w:sz w:val="28"/>
      <w:szCs w:val="20"/>
      <w:lang w:val="ru-RU" w:eastAsia="ru-RU"/>
    </w:rPr>
  </w:style>
  <w:style w:type="paragraph" w:customStyle="1" w:styleId="EBTableNum0">
    <w:name w:val="_EB_Table_Num_Требование к ПОИ. Инструментальные средства"/>
    <w:basedOn w:val="affff4"/>
    <w:rsid w:val="00C7769C"/>
    <w:pPr>
      <w:numPr>
        <w:numId w:val="194"/>
      </w:numPr>
      <w:tabs>
        <w:tab w:val="left" w:pos="284"/>
      </w:tabs>
      <w:spacing w:before="60" w:after="60"/>
      <w:ind w:left="360" w:right="57"/>
      <w:jc w:val="both"/>
    </w:pPr>
    <w:rPr>
      <w:sz w:val="28"/>
      <w:szCs w:val="28"/>
      <w:lang w:val="ru-RU" w:eastAsia="ru-RU"/>
    </w:rPr>
  </w:style>
  <w:style w:type="paragraph" w:customStyle="1" w:styleId="EBTableNum-">
    <w:name w:val="_EB_Table_Num_Требования к ПОИ. Управление бизнес-процессами"/>
    <w:basedOn w:val="affff4"/>
    <w:rsid w:val="00C7769C"/>
    <w:pPr>
      <w:numPr>
        <w:numId w:val="195"/>
      </w:numPr>
      <w:tabs>
        <w:tab w:val="left" w:pos="284"/>
      </w:tabs>
      <w:spacing w:before="60" w:after="60"/>
      <w:ind w:left="360" w:right="57"/>
      <w:jc w:val="both"/>
    </w:pPr>
    <w:rPr>
      <w:sz w:val="28"/>
      <w:szCs w:val="28"/>
      <w:lang w:val="ru-RU" w:eastAsia="ru-RU"/>
    </w:rPr>
  </w:style>
  <w:style w:type="paragraph" w:customStyle="1" w:styleId="EBTableNum">
    <w:name w:val="_EB_Table_Num_Требования к ПОИ. Управление формулярами"/>
    <w:basedOn w:val="affff4"/>
    <w:rsid w:val="00C7769C"/>
    <w:pPr>
      <w:numPr>
        <w:numId w:val="196"/>
      </w:numPr>
      <w:tabs>
        <w:tab w:val="clear" w:pos="1353"/>
        <w:tab w:val="left" w:pos="284"/>
      </w:tabs>
      <w:spacing w:before="60" w:after="60"/>
      <w:ind w:left="360" w:right="57"/>
      <w:jc w:val="both"/>
    </w:pPr>
    <w:rPr>
      <w:sz w:val="28"/>
      <w:szCs w:val="28"/>
      <w:lang w:val="ru-RU" w:eastAsia="ru-RU"/>
    </w:rPr>
  </w:style>
  <w:style w:type="paragraph" w:customStyle="1" w:styleId="EBTableNum2">
    <w:name w:val="_EB_Table_Num_Требования к ПОИ.ЛК"/>
    <w:basedOn w:val="affff4"/>
    <w:rsid w:val="00C7769C"/>
    <w:pPr>
      <w:numPr>
        <w:numId w:val="197"/>
      </w:numPr>
      <w:tabs>
        <w:tab w:val="left" w:pos="284"/>
      </w:tabs>
      <w:spacing w:before="60" w:after="60"/>
      <w:ind w:left="360" w:right="57"/>
      <w:jc w:val="both"/>
    </w:pPr>
    <w:rPr>
      <w:sz w:val="28"/>
      <w:szCs w:val="28"/>
      <w:lang w:val="ru-RU" w:eastAsia="ru-RU"/>
    </w:rPr>
  </w:style>
  <w:style w:type="paragraph" w:customStyle="1" w:styleId="EBTableNume">
    <w:name w:val="_EB_Table_Num_Требования к ПОИ.НСИ"/>
    <w:basedOn w:val="affff4"/>
    <w:rsid w:val="00C7769C"/>
    <w:pPr>
      <w:tabs>
        <w:tab w:val="left" w:pos="284"/>
      </w:tabs>
      <w:spacing w:before="60" w:after="60"/>
      <w:ind w:left="360" w:right="57" w:hanging="360"/>
      <w:jc w:val="both"/>
    </w:pPr>
    <w:rPr>
      <w:sz w:val="28"/>
      <w:szCs w:val="20"/>
      <w:lang w:val="ru-RU" w:eastAsia="ru-RU"/>
    </w:rPr>
  </w:style>
  <w:style w:type="paragraph" w:customStyle="1" w:styleId="EBTableNumf">
    <w:name w:val="_EB_Table_Num_Требования к ПОИБ. Упр.учетн.записями"/>
    <w:basedOn w:val="EBTableNum9"/>
    <w:rsid w:val="00C7769C"/>
    <w:pPr>
      <w:tabs>
        <w:tab w:val="left" w:pos="284"/>
      </w:tabs>
      <w:snapToGrid w:val="0"/>
      <w:spacing w:before="60" w:after="60" w:line="276" w:lineRule="auto"/>
      <w:ind w:left="57" w:right="57" w:firstLine="0"/>
      <w:jc w:val="left"/>
    </w:pPr>
    <w:rPr>
      <w:sz w:val="28"/>
      <w:szCs w:val="28"/>
    </w:rPr>
  </w:style>
  <w:style w:type="paragraph" w:customStyle="1" w:styleId="EBTableNumf0">
    <w:name w:val="_EB_Table_Num_Требования к ПОИБ.Защита от НСД"/>
    <w:basedOn w:val="EBTableNum9"/>
    <w:rsid w:val="00C7769C"/>
    <w:pPr>
      <w:tabs>
        <w:tab w:val="left" w:pos="284"/>
      </w:tabs>
      <w:snapToGrid w:val="0"/>
      <w:spacing w:before="60" w:after="60" w:line="276" w:lineRule="auto"/>
      <w:ind w:left="57" w:right="57" w:firstLine="0"/>
      <w:jc w:val="left"/>
    </w:pPr>
    <w:rPr>
      <w:sz w:val="28"/>
      <w:szCs w:val="20"/>
    </w:rPr>
  </w:style>
  <w:style w:type="paragraph" w:customStyle="1" w:styleId="EBTableNumf1">
    <w:name w:val="_EB_Table_Num_Требования к ПОЮЗД. Источник точного времени"/>
    <w:basedOn w:val="EBTableNum9"/>
    <w:rsid w:val="00C7769C"/>
    <w:pPr>
      <w:tabs>
        <w:tab w:val="left" w:pos="284"/>
      </w:tabs>
      <w:snapToGrid w:val="0"/>
      <w:spacing w:before="60" w:after="60" w:line="276" w:lineRule="auto"/>
      <w:ind w:left="57" w:right="57" w:firstLine="0"/>
      <w:jc w:val="left"/>
    </w:pPr>
    <w:rPr>
      <w:sz w:val="28"/>
      <w:szCs w:val="20"/>
    </w:rPr>
  </w:style>
  <w:style w:type="paragraph" w:customStyle="1" w:styleId="EBTableNumf2">
    <w:name w:val="_EB_Table_Num_Требования к ПОЮЗД. Сервис выдачи штампа времени"/>
    <w:basedOn w:val="EBTableNum9"/>
    <w:rsid w:val="00C7769C"/>
    <w:pPr>
      <w:tabs>
        <w:tab w:val="left" w:pos="284"/>
      </w:tabs>
      <w:snapToGrid w:val="0"/>
      <w:spacing w:before="60" w:after="60" w:line="276" w:lineRule="auto"/>
      <w:ind w:left="57" w:right="57" w:firstLine="0"/>
      <w:jc w:val="left"/>
    </w:pPr>
    <w:rPr>
      <w:sz w:val="28"/>
      <w:szCs w:val="20"/>
    </w:rPr>
  </w:style>
  <w:style w:type="paragraph" w:customStyle="1" w:styleId="EBTableNumf3">
    <w:name w:val="_EB_Table_Num_Требования к ПОЮЗД. Сервис проверки ЭП"/>
    <w:basedOn w:val="EBTableNum9"/>
    <w:rsid w:val="00C7769C"/>
    <w:pPr>
      <w:tabs>
        <w:tab w:val="left" w:pos="284"/>
      </w:tabs>
      <w:snapToGrid w:val="0"/>
      <w:spacing w:before="60" w:after="60" w:line="276" w:lineRule="auto"/>
      <w:ind w:left="57" w:right="57" w:firstLine="0"/>
      <w:jc w:val="left"/>
    </w:pPr>
    <w:rPr>
      <w:sz w:val="28"/>
      <w:szCs w:val="20"/>
    </w:rPr>
  </w:style>
  <w:style w:type="paragraph" w:customStyle="1" w:styleId="EBTableNumf4">
    <w:name w:val="_EB_Table_Num_Требования к ПОЮЗД. Средства ЭП"/>
    <w:basedOn w:val="EBTableNum9"/>
    <w:rsid w:val="00C7769C"/>
    <w:pPr>
      <w:tabs>
        <w:tab w:val="left" w:pos="284"/>
      </w:tabs>
      <w:snapToGrid w:val="0"/>
      <w:spacing w:before="60" w:after="60" w:line="276" w:lineRule="auto"/>
      <w:ind w:left="57" w:right="57" w:firstLine="0"/>
      <w:jc w:val="left"/>
    </w:pPr>
    <w:rPr>
      <w:sz w:val="28"/>
      <w:szCs w:val="20"/>
    </w:rPr>
  </w:style>
  <w:style w:type="paragraph" w:customStyle="1" w:styleId="EBTableNumf5">
    <w:name w:val="_EB_Table_Num_Требования к ПОЮЗД.Криптосервер"/>
    <w:basedOn w:val="EBTableNum9"/>
    <w:rsid w:val="00C7769C"/>
    <w:pPr>
      <w:tabs>
        <w:tab w:val="left" w:pos="284"/>
      </w:tabs>
      <w:snapToGrid w:val="0"/>
      <w:spacing w:before="60" w:after="60" w:line="276" w:lineRule="auto"/>
      <w:ind w:left="57" w:right="57" w:firstLine="0"/>
      <w:jc w:val="left"/>
    </w:pPr>
    <w:rPr>
      <w:sz w:val="28"/>
      <w:szCs w:val="20"/>
    </w:rPr>
  </w:style>
  <w:style w:type="paragraph" w:customStyle="1" w:styleId="EBTableNumf6">
    <w:name w:val="_EB_Table_Num_Требования к ПОЮЗД.Сервис проверки статуса"/>
    <w:basedOn w:val="EBTableNum9"/>
    <w:rsid w:val="00C7769C"/>
    <w:pPr>
      <w:tabs>
        <w:tab w:val="left" w:pos="284"/>
      </w:tabs>
      <w:snapToGrid w:val="0"/>
      <w:spacing w:before="60" w:after="60" w:line="276" w:lineRule="auto"/>
      <w:ind w:left="57" w:right="57" w:firstLine="0"/>
      <w:jc w:val="left"/>
    </w:pPr>
    <w:rPr>
      <w:sz w:val="28"/>
      <w:szCs w:val="20"/>
    </w:rPr>
  </w:style>
  <w:style w:type="paragraph" w:customStyle="1" w:styleId="EBTableNumf7">
    <w:name w:val="_EB_Table_Num_Требования к ПОИБ. Доступ к подсистемам"/>
    <w:basedOn w:val="EBTableNum9"/>
    <w:rsid w:val="00C7769C"/>
    <w:pPr>
      <w:tabs>
        <w:tab w:val="left" w:pos="284"/>
      </w:tabs>
      <w:snapToGrid w:val="0"/>
      <w:spacing w:before="60" w:after="60" w:line="276" w:lineRule="auto"/>
      <w:ind w:left="57" w:right="57" w:firstLine="0"/>
      <w:jc w:val="left"/>
    </w:pPr>
    <w:rPr>
      <w:sz w:val="28"/>
      <w:szCs w:val="20"/>
    </w:rPr>
  </w:style>
  <w:style w:type="paragraph" w:customStyle="1" w:styleId="EBTableNumf8">
    <w:name w:val="_EB_Table_Num_Требования к ПОЮЗД. Коннектор к сервисам проверки ЭП"/>
    <w:basedOn w:val="EBTableNum9"/>
    <w:rsid w:val="00C7769C"/>
    <w:pPr>
      <w:tabs>
        <w:tab w:val="left" w:pos="284"/>
      </w:tabs>
      <w:spacing w:before="60" w:after="60"/>
      <w:ind w:left="57" w:right="57" w:firstLine="0"/>
      <w:jc w:val="left"/>
    </w:pPr>
    <w:rPr>
      <w:sz w:val="28"/>
      <w:szCs w:val="20"/>
    </w:rPr>
  </w:style>
  <w:style w:type="paragraph" w:customStyle="1" w:styleId="EBTableNumf9">
    <w:name w:val="_EB_Table_Num_Требования к ПО. Общие требования"/>
    <w:basedOn w:val="EBTableNum9"/>
    <w:rsid w:val="00C7769C"/>
    <w:pPr>
      <w:tabs>
        <w:tab w:val="left" w:pos="284"/>
      </w:tabs>
      <w:spacing w:before="60" w:after="60"/>
      <w:ind w:left="57" w:right="57" w:firstLine="0"/>
    </w:pPr>
    <w:rPr>
      <w:sz w:val="28"/>
      <w:szCs w:val="28"/>
    </w:rPr>
  </w:style>
  <w:style w:type="paragraph" w:customStyle="1" w:styleId="EBTableNum4">
    <w:name w:val="_EB_Table_Num_Требования к ПО. СУБД"/>
    <w:basedOn w:val="EBTableNum9"/>
    <w:rsid w:val="00C7769C"/>
    <w:pPr>
      <w:numPr>
        <w:numId w:val="198"/>
      </w:numPr>
      <w:tabs>
        <w:tab w:val="left" w:pos="284"/>
      </w:tabs>
      <w:spacing w:before="60" w:after="60"/>
      <w:ind w:left="57" w:right="57" w:firstLine="0"/>
    </w:pPr>
    <w:rPr>
      <w:sz w:val="28"/>
      <w:szCs w:val="20"/>
    </w:rPr>
  </w:style>
  <w:style w:type="paragraph" w:customStyle="1" w:styleId="EBTableNum8">
    <w:name w:val="_EB_Table_Num_Требования к ПО. Сервер приложений"/>
    <w:basedOn w:val="EBTableNum9"/>
    <w:rsid w:val="00C7769C"/>
    <w:pPr>
      <w:numPr>
        <w:numId w:val="199"/>
      </w:numPr>
      <w:tabs>
        <w:tab w:val="left" w:pos="284"/>
      </w:tabs>
      <w:spacing w:before="60" w:after="60"/>
      <w:ind w:left="57" w:right="57" w:firstLine="0"/>
    </w:pPr>
    <w:rPr>
      <w:sz w:val="28"/>
      <w:szCs w:val="20"/>
    </w:rPr>
  </w:style>
  <w:style w:type="paragraph" w:customStyle="1" w:styleId="EBTableNumfa">
    <w:name w:val="_EB_Table_Num_Требвоания к ПО. Портал"/>
    <w:basedOn w:val="EBTableNum9"/>
    <w:rsid w:val="00C7769C"/>
    <w:pPr>
      <w:tabs>
        <w:tab w:val="left" w:pos="284"/>
      </w:tabs>
      <w:spacing w:before="60" w:after="60"/>
      <w:ind w:left="57" w:right="57" w:firstLine="0"/>
      <w:jc w:val="left"/>
    </w:pPr>
    <w:rPr>
      <w:sz w:val="28"/>
      <w:szCs w:val="20"/>
    </w:rPr>
  </w:style>
  <w:style w:type="paragraph" w:customStyle="1" w:styleId="EBTableNum3">
    <w:name w:val="_EB_Table_Num_Требования к ПО. НСИ"/>
    <w:basedOn w:val="EBTableNum9"/>
    <w:rsid w:val="00C7769C"/>
    <w:pPr>
      <w:numPr>
        <w:numId w:val="200"/>
      </w:numPr>
      <w:tabs>
        <w:tab w:val="left" w:pos="284"/>
      </w:tabs>
      <w:spacing w:before="60" w:after="60"/>
      <w:ind w:left="57" w:right="57" w:firstLine="0"/>
    </w:pPr>
    <w:rPr>
      <w:sz w:val="28"/>
      <w:szCs w:val="20"/>
    </w:rPr>
  </w:style>
  <w:style w:type="paragraph" w:customStyle="1" w:styleId="EBTableNumECMS">
    <w:name w:val="_EB_Table_Num_Требования к ПО. ECMS"/>
    <w:basedOn w:val="EBTableNum9"/>
    <w:rsid w:val="00C7769C"/>
    <w:pPr>
      <w:numPr>
        <w:numId w:val="201"/>
      </w:numPr>
      <w:tabs>
        <w:tab w:val="left" w:pos="284"/>
      </w:tabs>
      <w:spacing w:before="60" w:after="60"/>
      <w:ind w:left="57" w:right="57" w:firstLine="0"/>
    </w:pPr>
    <w:rPr>
      <w:sz w:val="28"/>
      <w:szCs w:val="20"/>
    </w:rPr>
  </w:style>
  <w:style w:type="paragraph" w:customStyle="1" w:styleId="EBTableNumBPMS">
    <w:name w:val="_EB_Table_Num_Требования к ПО. BPMS"/>
    <w:basedOn w:val="EBTableNum9"/>
    <w:rsid w:val="00C7769C"/>
    <w:pPr>
      <w:numPr>
        <w:numId w:val="202"/>
      </w:numPr>
      <w:tabs>
        <w:tab w:val="left" w:pos="284"/>
      </w:tabs>
      <w:spacing w:before="60" w:after="60"/>
      <w:ind w:left="57" w:right="57" w:firstLine="0"/>
    </w:pPr>
    <w:rPr>
      <w:sz w:val="28"/>
      <w:szCs w:val="20"/>
    </w:rPr>
  </w:style>
  <w:style w:type="paragraph" w:customStyle="1" w:styleId="EBTableNum6">
    <w:name w:val="_EB_Table_Num_Требования к ПО. Интеграционная шина"/>
    <w:basedOn w:val="EBTableNum9"/>
    <w:rsid w:val="00C7769C"/>
    <w:pPr>
      <w:numPr>
        <w:numId w:val="203"/>
      </w:numPr>
      <w:tabs>
        <w:tab w:val="left" w:pos="284"/>
      </w:tabs>
      <w:spacing w:before="60" w:after="60"/>
      <w:ind w:left="57" w:right="57" w:firstLine="0"/>
    </w:pPr>
    <w:rPr>
      <w:sz w:val="28"/>
      <w:szCs w:val="28"/>
    </w:rPr>
  </w:style>
  <w:style w:type="paragraph" w:customStyle="1" w:styleId="EBTableNum5">
    <w:name w:val="_EB_Table_Num_Требования к ПО. ИБ"/>
    <w:basedOn w:val="EBTableNum9"/>
    <w:rsid w:val="00C7769C"/>
    <w:pPr>
      <w:numPr>
        <w:numId w:val="204"/>
      </w:numPr>
      <w:tabs>
        <w:tab w:val="left" w:pos="284"/>
      </w:tabs>
      <w:spacing w:before="60" w:after="60"/>
      <w:ind w:left="57" w:right="57" w:firstLine="0"/>
    </w:pPr>
    <w:rPr>
      <w:sz w:val="28"/>
      <w:szCs w:val="20"/>
    </w:rPr>
  </w:style>
  <w:style w:type="paragraph" w:customStyle="1" w:styleId="EBTableNumfb">
    <w:name w:val="_EB_Table_Num_Требования к ПО.ПОЮЗД"/>
    <w:basedOn w:val="EBTableNum9"/>
    <w:rsid w:val="00C7769C"/>
    <w:pPr>
      <w:tabs>
        <w:tab w:val="left" w:pos="284"/>
      </w:tabs>
      <w:spacing w:before="60" w:after="60"/>
      <w:ind w:left="57" w:right="57" w:firstLine="0"/>
    </w:pPr>
    <w:rPr>
      <w:sz w:val="28"/>
      <w:szCs w:val="20"/>
    </w:rPr>
  </w:style>
  <w:style w:type="paragraph" w:customStyle="1" w:styleId="1fffffffffff7">
    <w:name w:val="З1"/>
    <w:basedOn w:val="1ffa"/>
    <w:next w:val="affff4"/>
    <w:rsid w:val="00C7769C"/>
    <w:pPr>
      <w:pageBreakBefore/>
      <w:widowControl/>
      <w:tabs>
        <w:tab w:val="num" w:pos="0"/>
        <w:tab w:val="num" w:pos="567"/>
      </w:tabs>
      <w:suppressAutoHyphens/>
      <w:autoSpaceDE/>
      <w:autoSpaceDN/>
      <w:adjustRightInd/>
      <w:ind w:left="357" w:hanging="357"/>
    </w:pPr>
    <w:rPr>
      <w:szCs w:val="24"/>
    </w:rPr>
  </w:style>
  <w:style w:type="numbering" w:customStyle="1" w:styleId="CurrentList11">
    <w:name w:val="Current List11"/>
    <w:rsid w:val="00C7769C"/>
  </w:style>
  <w:style w:type="numbering" w:customStyle="1" w:styleId="affffffffffffffffffffffffffffffffffffffa">
    <w:name w:val="Маркированный многоуровневый список"/>
    <w:rsid w:val="00C7769C"/>
  </w:style>
  <w:style w:type="numbering" w:customStyle="1" w:styleId="1fffffffffff8">
    <w:name w:val="Статья / Раздел1"/>
    <w:rsid w:val="00C7769C"/>
  </w:style>
  <w:style w:type="numbering" w:customStyle="1" w:styleId="StyleNumbered">
    <w:name w:val="Style Numbered"/>
    <w:rsid w:val="00C7769C"/>
  </w:style>
  <w:style w:type="numbering" w:customStyle="1" w:styleId="14b">
    <w:name w:val="Стиль маркированный 14 пт"/>
    <w:rsid w:val="00C7769C"/>
  </w:style>
  <w:style w:type="numbering" w:customStyle="1" w:styleId="CurrentList1">
    <w:name w:val="Current List1"/>
    <w:rsid w:val="00C7769C"/>
  </w:style>
  <w:style w:type="numbering" w:customStyle="1" w:styleId="affffffffffffffffffffffffffffffffffffffb">
    <w:name w:val="Требования"/>
    <w:rsid w:val="00C7769C"/>
  </w:style>
  <w:style w:type="numbering" w:styleId="111111">
    <w:name w:val="Outline List 2"/>
    <w:basedOn w:val="affff7"/>
    <w:rsid w:val="00C7769C"/>
    <w:pPr>
      <w:numPr>
        <w:numId w:val="400"/>
      </w:numPr>
    </w:pPr>
  </w:style>
  <w:style w:type="numbering" w:customStyle="1" w:styleId="ArticleSection">
    <w:name w:val="Article / Section"/>
    <w:rsid w:val="00C7769C"/>
  </w:style>
  <w:style w:type="numbering" w:styleId="1ai">
    <w:name w:val="Outline List 1"/>
    <w:basedOn w:val="affff7"/>
    <w:rsid w:val="00C7769C"/>
    <w:pPr>
      <w:numPr>
        <w:numId w:val="399"/>
      </w:numPr>
    </w:pPr>
  </w:style>
  <w:style w:type="numbering" w:customStyle="1" w:styleId="affffffffffffffffffffffffffffffffffffffc">
    <w:name w:val="Стиль маркированный"/>
    <w:rsid w:val="00C7769C"/>
  </w:style>
  <w:style w:type="numbering" w:customStyle="1" w:styleId="3fffff7">
    <w:name w:val="ТКП ТС Заголовок  3го уровня"/>
    <w:rsid w:val="00C7769C"/>
  </w:style>
  <w:style w:type="numbering" w:customStyle="1" w:styleId="affffffffffffffffffffffffffffffffffffffd">
    <w:name w:val="Нумерованные"/>
    <w:rsid w:val="00C7769C"/>
  </w:style>
  <w:style w:type="numbering" w:customStyle="1" w:styleId="11fb">
    <w:name w:val="Стиль многоуровневый 11 пт"/>
    <w:rsid w:val="00C7769C"/>
  </w:style>
  <w:style w:type="numbering" w:customStyle="1" w:styleId="ArticleSection3">
    <w:name w:val="Article / Section3"/>
    <w:rsid w:val="00C7769C"/>
  </w:style>
  <w:style w:type="numbering" w:customStyle="1" w:styleId="ArticleSection5">
    <w:name w:val="Article / Section5"/>
    <w:rsid w:val="00C7769C"/>
  </w:style>
  <w:style w:type="numbering" w:customStyle="1" w:styleId="-ff0">
    <w:name w:val="- Маркированный список"/>
    <w:rsid w:val="00C7769C"/>
  </w:style>
  <w:style w:type="numbering" w:customStyle="1" w:styleId="ArticleSection1">
    <w:name w:val="Article / Section1"/>
    <w:rsid w:val="00C7769C"/>
  </w:style>
  <w:style w:type="numbering" w:customStyle="1" w:styleId="3fffff8">
    <w:name w:val="ТКП ТС Заголовок3"/>
    <w:rsid w:val="00C7769C"/>
  </w:style>
  <w:style w:type="numbering" w:customStyle="1" w:styleId="affd">
    <w:name w:val="Список для таблицы"/>
    <w:rsid w:val="00C7769C"/>
    <w:pPr>
      <w:numPr>
        <w:numId w:val="281"/>
      </w:numPr>
    </w:pPr>
  </w:style>
  <w:style w:type="numbering" w:customStyle="1" w:styleId="affffffffffffffffffffffffffffffffffffffe">
    <w:name w:val="ГОСТ_Рисунок_Номер"/>
    <w:rsid w:val="00C7769C"/>
  </w:style>
  <w:style w:type="numbering" w:customStyle="1" w:styleId="ArticleSection2">
    <w:name w:val="Article / Section2"/>
    <w:rsid w:val="00C7769C"/>
  </w:style>
  <w:style w:type="numbering" w:customStyle="1" w:styleId="1a">
    <w:name w:val="Номер 1"/>
    <w:rsid w:val="00C7769C"/>
    <w:pPr>
      <w:numPr>
        <w:numId w:val="282"/>
      </w:numPr>
    </w:pPr>
  </w:style>
  <w:style w:type="numbering" w:customStyle="1" w:styleId="afffffffffffffffffffffffffffffffffffffff">
    <w:name w:val="ПиМ список"/>
    <w:rsid w:val="00C7769C"/>
  </w:style>
  <w:style w:type="numbering" w:customStyle="1" w:styleId="ArticleSection31">
    <w:name w:val="Article / Section31"/>
    <w:rsid w:val="00C7769C"/>
  </w:style>
  <w:style w:type="numbering" w:customStyle="1" w:styleId="4fff1">
    <w:name w:val="Стиль4"/>
    <w:rsid w:val="00C7769C"/>
  </w:style>
  <w:style w:type="numbering" w:customStyle="1" w:styleId="ArticleSection4">
    <w:name w:val="Article / Section4"/>
    <w:rsid w:val="00C7769C"/>
  </w:style>
  <w:style w:type="paragraph" w:customStyle="1" w:styleId="0f7">
    <w:name w:val="З_0"/>
    <w:basedOn w:val="0"/>
    <w:link w:val="0f8"/>
    <w:qFormat/>
    <w:rsid w:val="00C7769C"/>
    <w:rPr>
      <w:szCs w:val="28"/>
    </w:rPr>
  </w:style>
  <w:style w:type="paragraph" w:customStyle="1" w:styleId="1fffffffffff9">
    <w:name w:val="З_1"/>
    <w:basedOn w:val="1e"/>
    <w:link w:val="1fffffffffffa"/>
    <w:qFormat/>
    <w:rsid w:val="00C7769C"/>
    <w:pPr>
      <w:spacing w:before="360" w:after="360"/>
    </w:pPr>
  </w:style>
  <w:style w:type="character" w:customStyle="1" w:styleId="0f8">
    <w:name w:val="З_0 Знак"/>
    <w:link w:val="0f7"/>
    <w:rsid w:val="00C7769C"/>
    <w:rPr>
      <w:rFonts w:ascii="Times New Roman" w:eastAsia="Times New Roman" w:hAnsi="Times New Roman" w:cs="Times New Roman"/>
      <w:b/>
      <w:bCs/>
      <w:caps/>
      <w:sz w:val="28"/>
      <w:szCs w:val="28"/>
    </w:rPr>
  </w:style>
  <w:style w:type="paragraph" w:customStyle="1" w:styleId="2a">
    <w:name w:val="З_2"/>
    <w:basedOn w:val="1fffffffffff9"/>
    <w:link w:val="2ffffffff9"/>
    <w:qFormat/>
    <w:rsid w:val="00C7769C"/>
    <w:pPr>
      <w:numPr>
        <w:ilvl w:val="1"/>
      </w:numPr>
      <w:spacing w:before="240" w:after="240"/>
    </w:pPr>
  </w:style>
  <w:style w:type="character" w:customStyle="1" w:styleId="1fffffffffffa">
    <w:name w:val="З_1 Знак"/>
    <w:basedOn w:val="1ffffff"/>
    <w:link w:val="1fffffffffff9"/>
    <w:rsid w:val="00C7769C"/>
  </w:style>
  <w:style w:type="paragraph" w:customStyle="1" w:styleId="34">
    <w:name w:val="З_3"/>
    <w:basedOn w:val="2a"/>
    <w:link w:val="3fffff9"/>
    <w:qFormat/>
    <w:rsid w:val="00C7769C"/>
    <w:pPr>
      <w:numPr>
        <w:ilvl w:val="2"/>
      </w:numPr>
      <w:ind w:left="1418" w:hanging="851"/>
    </w:pPr>
  </w:style>
  <w:style w:type="character" w:customStyle="1" w:styleId="2ffffffff9">
    <w:name w:val="З_2 Знак"/>
    <w:basedOn w:val="1fffffffffffa"/>
    <w:link w:val="2a"/>
    <w:rsid w:val="00C7769C"/>
  </w:style>
  <w:style w:type="paragraph" w:customStyle="1" w:styleId="43">
    <w:name w:val="З_4"/>
    <w:basedOn w:val="34"/>
    <w:link w:val="4fff2"/>
    <w:qFormat/>
    <w:rsid w:val="00C7769C"/>
    <w:pPr>
      <w:numPr>
        <w:ilvl w:val="3"/>
      </w:numPr>
      <w:ind w:left="1985" w:hanging="992"/>
    </w:pPr>
    <w:rPr>
      <w:i/>
      <w:szCs w:val="28"/>
    </w:rPr>
  </w:style>
  <w:style w:type="character" w:customStyle="1" w:styleId="3fffff9">
    <w:name w:val="З_3 Знак"/>
    <w:link w:val="34"/>
    <w:rsid w:val="00C7769C"/>
    <w:rPr>
      <w:rFonts w:ascii="Times New Roman" w:eastAsia="Times New Roman" w:hAnsi="Times New Roman" w:cs="Times New Roman"/>
      <w:b/>
      <w:sz w:val="28"/>
      <w:szCs w:val="20"/>
      <w:lang w:val="en-US"/>
    </w:rPr>
  </w:style>
  <w:style w:type="paragraph" w:customStyle="1" w:styleId="-131">
    <w:name w:val="Цветной список - Акцент 13"/>
    <w:basedOn w:val="affff4"/>
    <w:link w:val="-15"/>
    <w:qFormat/>
    <w:rsid w:val="00C7769C"/>
    <w:pPr>
      <w:ind w:left="708"/>
    </w:pPr>
  </w:style>
  <w:style w:type="character" w:customStyle="1" w:styleId="4fff2">
    <w:name w:val="З_4 Знак"/>
    <w:link w:val="43"/>
    <w:rsid w:val="00C7769C"/>
    <w:rPr>
      <w:rFonts w:ascii="Times New Roman" w:eastAsia="Times New Roman" w:hAnsi="Times New Roman" w:cs="Times New Roman"/>
      <w:b/>
      <w:i/>
      <w:sz w:val="28"/>
      <w:szCs w:val="28"/>
      <w:lang w:val="en-US"/>
    </w:rPr>
  </w:style>
  <w:style w:type="character" w:customStyle="1" w:styleId="-15">
    <w:name w:val="Цветной список - Акцент 1 Знак"/>
    <w:link w:val="-131"/>
    <w:rsid w:val="00C7769C"/>
    <w:rPr>
      <w:rFonts w:ascii="Times New Roman" w:eastAsia="Times New Roman" w:hAnsi="Times New Roman" w:cs="Times New Roman"/>
      <w:sz w:val="24"/>
      <w:szCs w:val="24"/>
      <w:lang w:val="en-US"/>
    </w:rPr>
  </w:style>
  <w:style w:type="paragraph" w:customStyle="1" w:styleId="LDTableHead">
    <w:name w:val="LD_Table_Head"/>
    <w:basedOn w:val="affff4"/>
    <w:uiPriority w:val="99"/>
    <w:rsid w:val="00C7769C"/>
    <w:pPr>
      <w:keepNext/>
      <w:spacing w:before="100" w:beforeAutospacing="1" w:after="100" w:afterAutospacing="1"/>
      <w:jc w:val="center"/>
    </w:pPr>
    <w:rPr>
      <w:b/>
      <w:sz w:val="28"/>
      <w:lang w:val="ru-RU" w:eastAsia="ru-RU"/>
    </w:rPr>
  </w:style>
  <w:style w:type="character" w:customStyle="1" w:styleId="ASFKTablenorm0">
    <w:name w:val="_ASFK_Table_norm Знак"/>
    <w:link w:val="ASFKTablenorm"/>
    <w:uiPriority w:val="99"/>
    <w:locked/>
    <w:rsid w:val="00C7769C"/>
    <w:rPr>
      <w:rFonts w:ascii="Times New Roman" w:eastAsia="Times New Roman" w:hAnsi="Times New Roman" w:cs="Times New Roman"/>
      <w:lang w:eastAsia="ru-RU"/>
    </w:rPr>
  </w:style>
  <w:style w:type="paragraph" w:styleId="afffffffffffffffffffffffffffffffffffffff0">
    <w:name w:val="Revision"/>
    <w:hidden/>
    <w:semiHidden/>
    <w:rsid w:val="00C7769C"/>
    <w:pPr>
      <w:spacing w:after="0" w:line="240" w:lineRule="auto"/>
    </w:pPr>
    <w:rPr>
      <w:rFonts w:ascii="Times New Roman" w:eastAsia="Times New Roman" w:hAnsi="Times New Roman" w:cs="Times New Roman"/>
      <w:sz w:val="24"/>
      <w:szCs w:val="24"/>
      <w:lang w:val="en-US"/>
    </w:rPr>
  </w:style>
  <w:style w:type="paragraph" w:customStyle="1" w:styleId="-1310">
    <w:name w:val="Цветной список - Акцент 131"/>
    <w:basedOn w:val="affff4"/>
    <w:qFormat/>
    <w:rsid w:val="00C7769C"/>
    <w:pPr>
      <w:ind w:left="708"/>
    </w:pPr>
  </w:style>
  <w:style w:type="character" w:customStyle="1" w:styleId="afffffffffffffffffffffffffffffffffffffff1">
    <w:name w:val="Основной шрифт"/>
    <w:rsid w:val="00C7769C"/>
  </w:style>
  <w:style w:type="paragraph" w:customStyle="1" w:styleId="Revision5">
    <w:name w:val="Revision5"/>
    <w:hidden/>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ListParagraph5">
    <w:name w:val="List Paragraph5"/>
    <w:basedOn w:val="affff4"/>
    <w:link w:val="ListParagraphChar4"/>
    <w:rsid w:val="00C7769C"/>
    <w:pPr>
      <w:ind w:left="708"/>
    </w:pPr>
    <w:rPr>
      <w:szCs w:val="20"/>
    </w:rPr>
  </w:style>
  <w:style w:type="paragraph" w:customStyle="1" w:styleId="afffffffffffffffffffffffffffffffffffffff2">
    <w:name w:val="Обычный текст"/>
    <w:basedOn w:val="affff4"/>
    <w:link w:val="afffffffffffffffffffffffffffffffffffffff3"/>
    <w:qFormat/>
    <w:rsid w:val="00C7769C"/>
    <w:pPr>
      <w:spacing w:line="288" w:lineRule="auto"/>
      <w:ind w:firstLine="720"/>
      <w:jc w:val="both"/>
    </w:pPr>
    <w:rPr>
      <w:szCs w:val="20"/>
    </w:rPr>
  </w:style>
  <w:style w:type="character" w:customStyle="1" w:styleId="afffffffffffffffffffffffffffffffffffffff3">
    <w:name w:val="Обычный текст Знак"/>
    <w:link w:val="afffffffffffffffffffffffffffffffffffffff2"/>
    <w:locked/>
    <w:rsid w:val="00C7769C"/>
    <w:rPr>
      <w:rFonts w:ascii="Times New Roman" w:eastAsia="Times New Roman" w:hAnsi="Times New Roman" w:cs="Times New Roman"/>
      <w:sz w:val="24"/>
      <w:szCs w:val="20"/>
      <w:lang w:val="en-US"/>
    </w:rPr>
  </w:style>
  <w:style w:type="paragraph" w:customStyle="1" w:styleId="TOCHeading7">
    <w:name w:val="TOC Heading7"/>
    <w:basedOn w:val="1ffa"/>
    <w:next w:val="affff4"/>
    <w:rsid w:val="00C7769C"/>
    <w:pPr>
      <w:keepNext w:val="0"/>
      <w:pageBreakBefore/>
      <w:shd w:val="clear" w:color="auto" w:fill="FFFFFF"/>
      <w:tabs>
        <w:tab w:val="left" w:pos="0"/>
      </w:tabs>
      <w:autoSpaceDE/>
      <w:autoSpaceDN/>
      <w:adjustRightInd/>
      <w:spacing w:before="480" w:line="276" w:lineRule="auto"/>
      <w:ind w:firstLine="0"/>
      <w:outlineLvl w:val="9"/>
    </w:pPr>
    <w:rPr>
      <w:rFonts w:ascii="Cambria" w:hAnsi="Cambria"/>
      <w:caps/>
      <w:color w:val="365F91"/>
      <w:szCs w:val="20"/>
    </w:rPr>
  </w:style>
  <w:style w:type="paragraph" w:customStyle="1" w:styleId="afffffffffffffffffffffffffffffffffffffff4">
    <w:name w:val="Надпись"/>
    <w:semiHidden/>
    <w:rsid w:val="00C7769C"/>
    <w:pPr>
      <w:spacing w:after="0" w:line="240" w:lineRule="auto"/>
    </w:pPr>
    <w:rPr>
      <w:rFonts w:ascii="Times New Roman" w:eastAsia="Times New Roman" w:hAnsi="Times New Roman" w:cs="Times New Roman"/>
      <w:noProof/>
      <w:sz w:val="16"/>
      <w:szCs w:val="20"/>
      <w:lang w:eastAsia="ru-RU"/>
    </w:rPr>
  </w:style>
  <w:style w:type="character" w:customStyle="1" w:styleId="ListParagraphChar4">
    <w:name w:val="List Paragraph Char4"/>
    <w:link w:val="ListParagraph5"/>
    <w:locked/>
    <w:rsid w:val="00C7769C"/>
    <w:rPr>
      <w:rFonts w:ascii="Times New Roman" w:eastAsia="Times New Roman" w:hAnsi="Times New Roman" w:cs="Times New Roman"/>
      <w:sz w:val="24"/>
      <w:szCs w:val="20"/>
      <w:lang w:val="en-US"/>
    </w:rPr>
  </w:style>
  <w:style w:type="paragraph" w:customStyle="1" w:styleId="NoSpacing2">
    <w:name w:val="No Spacing2"/>
    <w:rsid w:val="00C7769C"/>
    <w:pPr>
      <w:spacing w:after="0" w:line="240" w:lineRule="auto"/>
    </w:pPr>
    <w:rPr>
      <w:rFonts w:ascii="Calibri" w:eastAsia="Times New Roman" w:hAnsi="Calibri" w:cs="Times New Roman"/>
    </w:rPr>
  </w:style>
  <w:style w:type="paragraph" w:customStyle="1" w:styleId="yiv9253824msonormal">
    <w:name w:val="yiv9253824msonormal"/>
    <w:basedOn w:val="affff4"/>
    <w:rsid w:val="00C7769C"/>
    <w:pPr>
      <w:spacing w:before="100" w:beforeAutospacing="1" w:after="100" w:afterAutospacing="1"/>
    </w:pPr>
    <w:rPr>
      <w:lang w:val="ru-RU" w:eastAsia="ru-RU"/>
    </w:rPr>
  </w:style>
  <w:style w:type="character" w:customStyle="1" w:styleId="2ffffffffa">
    <w:name w:val="Не удалять! Знак Знак2"/>
    <w:locked/>
    <w:rsid w:val="00C7769C"/>
    <w:rPr>
      <w:sz w:val="24"/>
      <w:lang w:val="en-US" w:eastAsia="en-US"/>
    </w:rPr>
  </w:style>
  <w:style w:type="character" w:customStyle="1" w:styleId="451">
    <w:name w:val="Знак Знак45"/>
    <w:locked/>
    <w:rsid w:val="00C7769C"/>
    <w:rPr>
      <w:sz w:val="24"/>
      <w:lang w:val="en-US" w:eastAsia="en-US"/>
    </w:rPr>
  </w:style>
  <w:style w:type="character" w:customStyle="1" w:styleId="Listmark21">
    <w:name w:val="_List_mark2 Знак Знак"/>
    <w:link w:val="Listmark20"/>
    <w:locked/>
    <w:rsid w:val="00C7769C"/>
    <w:rPr>
      <w:rFonts w:ascii="Times New Roman" w:eastAsia="Times New Roman" w:hAnsi="Times New Roman" w:cs="Times New Roman"/>
      <w:sz w:val="24"/>
      <w:szCs w:val="20"/>
      <w:lang w:eastAsia="ru-RU"/>
    </w:rPr>
  </w:style>
  <w:style w:type="character" w:customStyle="1" w:styleId="1fffffffffffb">
    <w:name w:val="Не удалять! Знак Знак1"/>
    <w:uiPriority w:val="99"/>
    <w:rsid w:val="00C7769C"/>
    <w:rPr>
      <w:sz w:val="24"/>
    </w:rPr>
  </w:style>
  <w:style w:type="paragraph" w:customStyle="1" w:styleId="016">
    <w:name w:val="0 Маркированный список 1 ур (точка)"/>
    <w:autoRedefine/>
    <w:rsid w:val="00C7769C"/>
    <w:pPr>
      <w:spacing w:after="0" w:line="360" w:lineRule="auto"/>
      <w:jc w:val="both"/>
    </w:pPr>
    <w:rPr>
      <w:rFonts w:ascii="Times New Roman" w:eastAsia="Times New Roman" w:hAnsi="Times New Roman" w:cs="Times New Roman"/>
      <w:sz w:val="28"/>
      <w:szCs w:val="20"/>
      <w:lang w:eastAsia="ru-RU"/>
    </w:rPr>
  </w:style>
  <w:style w:type="paragraph" w:customStyle="1" w:styleId="NewNormal14">
    <w:name w:val="Стиль _New_Normal + 14 пт"/>
    <w:basedOn w:val="NewNormal"/>
    <w:rsid w:val="00C7769C"/>
    <w:pPr>
      <w:spacing w:before="100" w:beforeAutospacing="1" w:after="100" w:afterAutospacing="1" w:line="240" w:lineRule="auto"/>
    </w:pPr>
    <w:rPr>
      <w:sz w:val="28"/>
    </w:rPr>
  </w:style>
  <w:style w:type="paragraph" w:customStyle="1" w:styleId="NewNormal141">
    <w:name w:val="Стиль _New_Normal + 14 пт1"/>
    <w:basedOn w:val="NewNormal"/>
    <w:rsid w:val="00C7769C"/>
    <w:pPr>
      <w:spacing w:line="240" w:lineRule="auto"/>
      <w:contextualSpacing/>
    </w:pPr>
    <w:rPr>
      <w:sz w:val="28"/>
    </w:rPr>
  </w:style>
  <w:style w:type="paragraph" w:customStyle="1" w:styleId="Tablecellnorm">
    <w:name w:val="_Table_cell_norm"/>
    <w:basedOn w:val="NewNormal"/>
    <w:rsid w:val="00C7769C"/>
    <w:pPr>
      <w:spacing w:before="60" w:after="60" w:line="240" w:lineRule="auto"/>
      <w:ind w:left="170" w:right="170" w:firstLine="0"/>
      <w:contextualSpacing/>
    </w:pPr>
    <w:rPr>
      <w:sz w:val="28"/>
    </w:rPr>
  </w:style>
  <w:style w:type="paragraph" w:customStyle="1" w:styleId="additiontitle1">
    <w:name w:val="addition_title1"/>
    <w:basedOn w:val="1ffa"/>
    <w:next w:val="NewNormal"/>
    <w:rsid w:val="00C7769C"/>
    <w:pPr>
      <w:pageBreakBefore/>
      <w:widowControl/>
      <w:numPr>
        <w:numId w:val="211"/>
      </w:numPr>
      <w:tabs>
        <w:tab w:val="left" w:pos="720"/>
      </w:tabs>
      <w:suppressAutoHyphens/>
      <w:autoSpaceDE/>
      <w:autoSpaceDN/>
      <w:adjustRightInd/>
      <w:spacing w:before="360" w:after="360" w:line="360" w:lineRule="exact"/>
      <w:ind w:left="567" w:right="567"/>
    </w:pPr>
    <w:rPr>
      <w:szCs w:val="36"/>
    </w:rPr>
  </w:style>
  <w:style w:type="character" w:customStyle="1" w:styleId="Body0">
    <w:name w:val="Body Знак"/>
    <w:link w:val="Body"/>
    <w:locked/>
    <w:rsid w:val="00C7769C"/>
    <w:rPr>
      <w:rFonts w:ascii="Calibri" w:eastAsia="Times New Roman" w:hAnsi="Calibri" w:cs="Times New Roman"/>
      <w:lang w:eastAsia="ru-RU"/>
    </w:rPr>
  </w:style>
  <w:style w:type="paragraph" w:customStyle="1" w:styleId="msonospacing0">
    <w:name w:val="msonospacing"/>
    <w:basedOn w:val="affff4"/>
    <w:rsid w:val="00C7769C"/>
    <w:rPr>
      <w:lang w:val="ru-RU" w:eastAsia="ru-RU"/>
    </w:rPr>
  </w:style>
  <w:style w:type="character" w:customStyle="1" w:styleId="afffffffff4">
    <w:name w:val="Список маркированный Знак"/>
    <w:link w:val="afffffffff3"/>
    <w:semiHidden/>
    <w:locked/>
    <w:rsid w:val="00C7769C"/>
    <w:rPr>
      <w:rFonts w:ascii="Times New Roman" w:eastAsia="Times New Roman" w:hAnsi="Times New Roman" w:cs="Times New Roman"/>
      <w:sz w:val="24"/>
      <w:szCs w:val="24"/>
      <w:lang w:val="en-US"/>
    </w:rPr>
  </w:style>
  <w:style w:type="paragraph" w:customStyle="1" w:styleId="2ffffffffb">
    <w:name w:val="Знак Знак Знак Знак2"/>
    <w:basedOn w:val="affff4"/>
    <w:next w:val="affff4"/>
    <w:semiHidden/>
    <w:rsid w:val="00C7769C"/>
    <w:pPr>
      <w:spacing w:after="160" w:line="240" w:lineRule="exact"/>
    </w:pPr>
    <w:rPr>
      <w:rFonts w:ascii="Arial" w:hAnsi="Arial" w:cs="Arial"/>
      <w:sz w:val="20"/>
      <w:szCs w:val="20"/>
      <w:lang w:val="ru-RU"/>
    </w:rPr>
  </w:style>
  <w:style w:type="paragraph" w:customStyle="1" w:styleId="Style70">
    <w:name w:val="Style70"/>
    <w:basedOn w:val="affff4"/>
    <w:rsid w:val="00C7769C"/>
    <w:pPr>
      <w:widowControl w:val="0"/>
      <w:autoSpaceDE w:val="0"/>
      <w:autoSpaceDN w:val="0"/>
      <w:adjustRightInd w:val="0"/>
      <w:spacing w:line="288" w:lineRule="exact"/>
      <w:ind w:hanging="425"/>
      <w:jc w:val="both"/>
    </w:pPr>
    <w:rPr>
      <w:lang w:val="ru-RU" w:eastAsia="ru-RU"/>
    </w:rPr>
  </w:style>
  <w:style w:type="paragraph" w:customStyle="1" w:styleId="1fffffffffffc">
    <w:name w:val="Заголовок № 1"/>
    <w:basedOn w:val="affff4"/>
    <w:rsid w:val="00C7769C"/>
    <w:rPr>
      <w:lang w:val="ru-RU" w:eastAsia="ru-RU"/>
    </w:rPr>
  </w:style>
  <w:style w:type="paragraph" w:customStyle="1" w:styleId="2ffffffffc">
    <w:name w:val="Заголовок № 2"/>
    <w:basedOn w:val="affff4"/>
    <w:rsid w:val="00C7769C"/>
    <w:pPr>
      <w:ind w:left="2127" w:hanging="720"/>
    </w:pPr>
    <w:rPr>
      <w:rFonts w:ascii="Calibri" w:hAnsi="Calibri"/>
      <w:lang w:val="ru-RU" w:eastAsia="ru-RU"/>
    </w:rPr>
  </w:style>
  <w:style w:type="paragraph" w:customStyle="1" w:styleId="3fffffa">
    <w:name w:val="Заголовок № 3"/>
    <w:basedOn w:val="affff4"/>
    <w:rsid w:val="00C7769C"/>
    <w:pPr>
      <w:ind w:left="2607" w:hanging="720"/>
    </w:pPr>
    <w:rPr>
      <w:rFonts w:ascii="Calibri" w:hAnsi="Calibri"/>
      <w:lang w:val="ru-RU" w:eastAsia="ru-RU"/>
    </w:rPr>
  </w:style>
  <w:style w:type="paragraph" w:customStyle="1" w:styleId="Tabl">
    <w:name w:val="Tabl"/>
    <w:basedOn w:val="affff4"/>
    <w:rsid w:val="00C7769C"/>
    <w:pPr>
      <w:spacing w:line="276" w:lineRule="auto"/>
    </w:pPr>
    <w:rPr>
      <w:color w:val="000000"/>
      <w:sz w:val="28"/>
      <w:szCs w:val="22"/>
      <w:lang w:val="ru-RU" w:eastAsia="ru-RU"/>
    </w:rPr>
  </w:style>
  <w:style w:type="paragraph" w:customStyle="1" w:styleId="Zag3">
    <w:name w:val="Zag3"/>
    <w:basedOn w:val="affff4"/>
    <w:autoRedefine/>
    <w:rsid w:val="00C7769C"/>
    <w:pPr>
      <w:spacing w:before="120" w:line="360" w:lineRule="auto"/>
      <w:ind w:firstLine="420"/>
      <w:jc w:val="center"/>
      <w:outlineLvl w:val="1"/>
    </w:pPr>
    <w:rPr>
      <w:b/>
      <w:bCs/>
      <w:i/>
      <w:color w:val="000000"/>
      <w:sz w:val="28"/>
      <w:szCs w:val="28"/>
      <w:lang w:val="ru-RU" w:eastAsia="ru-RU"/>
    </w:rPr>
  </w:style>
  <w:style w:type="paragraph" w:customStyle="1" w:styleId="Zag1">
    <w:name w:val="Zag1"/>
    <w:basedOn w:val="1fffffb"/>
    <w:autoRedefine/>
    <w:rsid w:val="00C7769C"/>
    <w:pPr>
      <w:keepNext w:val="0"/>
      <w:keepLines w:val="0"/>
      <w:tabs>
        <w:tab w:val="clear" w:pos="1"/>
        <w:tab w:val="clear" w:pos="284"/>
        <w:tab w:val="clear" w:pos="568"/>
        <w:tab w:val="clear" w:pos="851"/>
        <w:tab w:val="clear" w:pos="1134"/>
        <w:tab w:val="clear" w:pos="1418"/>
        <w:tab w:val="clear" w:pos="1701"/>
        <w:tab w:val="clear" w:pos="1985"/>
      </w:tabs>
      <w:autoSpaceDE/>
      <w:autoSpaceDN/>
      <w:adjustRightInd/>
      <w:spacing w:before="120"/>
      <w:ind w:firstLine="420"/>
    </w:pPr>
    <w:rPr>
      <w:caps/>
      <w:sz w:val="32"/>
      <w:szCs w:val="36"/>
    </w:rPr>
  </w:style>
  <w:style w:type="paragraph" w:customStyle="1" w:styleId="times">
    <w:name w:val="times"/>
    <w:basedOn w:val="affff4"/>
    <w:rsid w:val="00C7769C"/>
    <w:rPr>
      <w:rFonts w:eastAsia="MS Mincho"/>
      <w:lang w:val="ru-RU" w:eastAsia="ja-JP"/>
    </w:rPr>
  </w:style>
  <w:style w:type="character" w:customStyle="1" w:styleId="IBS">
    <w:name w:val="Основной текст IBS Знак"/>
    <w:link w:val="IBS0"/>
    <w:locked/>
    <w:rsid w:val="00C7769C"/>
    <w:rPr>
      <w:rFonts w:ascii="Arial" w:hAnsi="Arial" w:cs="Arial"/>
      <w:spacing w:val="-5"/>
      <w:kern w:val="20"/>
      <w:lang w:eastAsia="ru-RU"/>
    </w:rPr>
  </w:style>
  <w:style w:type="paragraph" w:customStyle="1" w:styleId="IBS0">
    <w:name w:val="Основной текст IBS"/>
    <w:link w:val="IBS"/>
    <w:rsid w:val="00C7769C"/>
    <w:pPr>
      <w:spacing w:before="120" w:after="120" w:line="240" w:lineRule="atLeast"/>
      <w:ind w:firstLine="567"/>
      <w:jc w:val="both"/>
    </w:pPr>
    <w:rPr>
      <w:rFonts w:ascii="Arial" w:hAnsi="Arial" w:cs="Arial"/>
      <w:spacing w:val="-5"/>
      <w:kern w:val="20"/>
      <w:lang w:eastAsia="ru-RU"/>
    </w:rPr>
  </w:style>
  <w:style w:type="paragraph" w:customStyle="1" w:styleId="2IBS">
    <w:name w:val="Нумерованный заголовок 2 IBS"/>
    <w:basedOn w:val="affff4"/>
    <w:next w:val="IBS0"/>
    <w:rsid w:val="00C7769C"/>
    <w:pPr>
      <w:keepLines/>
      <w:numPr>
        <w:ilvl w:val="1"/>
        <w:numId w:val="216"/>
      </w:numPr>
      <w:suppressAutoHyphens/>
      <w:spacing w:before="220" w:after="60" w:line="320" w:lineRule="atLeast"/>
      <w:jc w:val="both"/>
      <w:outlineLvl w:val="1"/>
    </w:pPr>
    <w:rPr>
      <w:rFonts w:ascii="Arial" w:hAnsi="Arial"/>
      <w:b/>
      <w:kern w:val="28"/>
      <w:lang w:val="ru-RU" w:eastAsia="ru-RU"/>
    </w:rPr>
  </w:style>
  <w:style w:type="paragraph" w:customStyle="1" w:styleId="1IBS">
    <w:name w:val="Нумерованный заголовок 1 IBS"/>
    <w:basedOn w:val="affff4"/>
    <w:next w:val="IBS0"/>
    <w:rsid w:val="00C7769C"/>
    <w:pPr>
      <w:keepNext/>
      <w:keepLines/>
      <w:numPr>
        <w:numId w:val="216"/>
      </w:numPr>
      <w:tabs>
        <w:tab w:val="left" w:pos="880"/>
      </w:tabs>
      <w:suppressAutoHyphens/>
      <w:spacing w:before="220" w:after="60" w:line="480" w:lineRule="atLeast"/>
      <w:outlineLvl w:val="0"/>
    </w:pPr>
    <w:rPr>
      <w:rFonts w:ascii="Arial" w:hAnsi="Arial"/>
      <w:b/>
      <w:kern w:val="28"/>
      <w:sz w:val="28"/>
      <w:szCs w:val="28"/>
      <w:lang w:val="ru-RU" w:eastAsia="ru-RU"/>
    </w:rPr>
  </w:style>
  <w:style w:type="paragraph" w:customStyle="1" w:styleId="3IBS">
    <w:name w:val="Нумерованный заголовок 3 IBS"/>
    <w:basedOn w:val="affff4"/>
    <w:next w:val="IBS0"/>
    <w:rsid w:val="00C7769C"/>
    <w:pPr>
      <w:keepLines/>
      <w:numPr>
        <w:ilvl w:val="2"/>
        <w:numId w:val="216"/>
      </w:numPr>
      <w:suppressAutoHyphens/>
      <w:spacing w:before="120" w:after="120" w:line="240" w:lineRule="atLeast"/>
      <w:jc w:val="both"/>
      <w:outlineLvl w:val="2"/>
    </w:pPr>
    <w:rPr>
      <w:rFonts w:ascii="Arial" w:hAnsi="Arial"/>
      <w:b/>
      <w:kern w:val="28"/>
      <w:sz w:val="22"/>
      <w:szCs w:val="22"/>
      <w:lang w:val="ru-RU" w:eastAsia="ru-RU"/>
    </w:rPr>
  </w:style>
  <w:style w:type="paragraph" w:customStyle="1" w:styleId="4IBS">
    <w:name w:val="Нумерованный заголовок 4 IBS"/>
    <w:basedOn w:val="affff4"/>
    <w:next w:val="IBS0"/>
    <w:rsid w:val="00C7769C"/>
    <w:pPr>
      <w:numPr>
        <w:ilvl w:val="3"/>
        <w:numId w:val="216"/>
      </w:numPr>
      <w:spacing w:before="120" w:after="120" w:line="240" w:lineRule="atLeast"/>
      <w:jc w:val="both"/>
      <w:outlineLvl w:val="3"/>
    </w:pPr>
    <w:rPr>
      <w:rFonts w:ascii="Arial" w:hAnsi="Arial"/>
      <w:b/>
      <w:i/>
      <w:kern w:val="20"/>
      <w:sz w:val="22"/>
      <w:szCs w:val="22"/>
      <w:lang w:val="ru-RU" w:eastAsia="ru-RU"/>
    </w:rPr>
  </w:style>
  <w:style w:type="paragraph" w:customStyle="1" w:styleId="5IBS">
    <w:name w:val="Нумерованный заголовок 5 IBS"/>
    <w:basedOn w:val="affff4"/>
    <w:next w:val="IBS0"/>
    <w:rsid w:val="00C7769C"/>
    <w:pPr>
      <w:keepLines/>
      <w:numPr>
        <w:ilvl w:val="4"/>
        <w:numId w:val="216"/>
      </w:numPr>
      <w:suppressAutoHyphens/>
      <w:spacing w:before="120" w:after="120" w:line="240" w:lineRule="atLeast"/>
      <w:jc w:val="both"/>
      <w:outlineLvl w:val="4"/>
    </w:pPr>
    <w:rPr>
      <w:rFonts w:ascii="Arial" w:hAnsi="Arial"/>
      <w:b/>
      <w:i/>
      <w:kern w:val="28"/>
      <w:sz w:val="22"/>
      <w:szCs w:val="22"/>
      <w:lang w:val="ru-RU" w:eastAsia="ru-RU"/>
    </w:rPr>
  </w:style>
  <w:style w:type="paragraph" w:customStyle="1" w:styleId="Podpis">
    <w:name w:val="Podpis"/>
    <w:basedOn w:val="affff4"/>
    <w:rsid w:val="00C7769C"/>
    <w:pPr>
      <w:spacing w:line="276" w:lineRule="auto"/>
    </w:pPr>
    <w:rPr>
      <w:color w:val="000000"/>
      <w:szCs w:val="22"/>
      <w:lang w:val="ru-RU" w:eastAsia="ru-RU"/>
    </w:rPr>
  </w:style>
  <w:style w:type="paragraph" w:customStyle="1" w:styleId="Zag2">
    <w:name w:val="Zag2"/>
    <w:basedOn w:val="2fc"/>
    <w:autoRedefine/>
    <w:rsid w:val="00C7769C"/>
    <w:pPr>
      <w:keepNext w:val="0"/>
      <w:numPr>
        <w:ilvl w:val="0"/>
        <w:numId w:val="0"/>
      </w:numPr>
      <w:spacing w:before="120" w:after="0" w:line="360" w:lineRule="auto"/>
      <w:jc w:val="center"/>
    </w:pPr>
    <w:rPr>
      <w:i/>
      <w:iCs w:val="0"/>
      <w:color w:val="000000"/>
      <w:kern w:val="0"/>
      <w:lang w:eastAsia="ru-RU"/>
    </w:rPr>
  </w:style>
  <w:style w:type="paragraph" w:customStyle="1" w:styleId="Ris">
    <w:name w:val="Ris"/>
    <w:basedOn w:val="Podpis"/>
    <w:autoRedefine/>
    <w:rsid w:val="00C7769C"/>
    <w:pPr>
      <w:spacing w:after="120" w:line="360" w:lineRule="auto"/>
    </w:pPr>
    <w:rPr>
      <w:sz w:val="28"/>
    </w:rPr>
  </w:style>
  <w:style w:type="character" w:customStyle="1" w:styleId="WW8Num12z11">
    <w:name w:val="WW8Num12z11"/>
    <w:rsid w:val="00C7769C"/>
    <w:rPr>
      <w:rFonts w:ascii="Courier New" w:hAnsi="Courier New"/>
    </w:rPr>
  </w:style>
  <w:style w:type="character" w:customStyle="1" w:styleId="31d">
    <w:name w:val="Заголовок 31"/>
    <w:aliases w:val="Подраздел1,36,H36,Minor Знак Знак1"/>
    <w:rsid w:val="00C7769C"/>
    <w:rPr>
      <w:rFonts w:ascii="Arial" w:hAnsi="Arial"/>
      <w:sz w:val="24"/>
      <w:lang w:val="ru-RU" w:eastAsia="en-US"/>
    </w:rPr>
  </w:style>
  <w:style w:type="character" w:customStyle="1" w:styleId="st">
    <w:name w:val="st"/>
    <w:rsid w:val="00C7769C"/>
    <w:rPr>
      <w:rFonts w:ascii="Times New Roman" w:hAnsi="Times New Roman"/>
    </w:rPr>
  </w:style>
  <w:style w:type="character" w:customStyle="1" w:styleId="FontStyle160">
    <w:name w:val="Font Style160"/>
    <w:rsid w:val="00C7769C"/>
    <w:rPr>
      <w:rFonts w:ascii="Times New Roman" w:hAnsi="Times New Roman"/>
      <w:sz w:val="22"/>
    </w:rPr>
  </w:style>
  <w:style w:type="character" w:customStyle="1" w:styleId="hl">
    <w:name w:val="hl"/>
    <w:rsid w:val="00C7769C"/>
  </w:style>
  <w:style w:type="table" w:customStyle="1" w:styleId="11fc">
    <w:name w:val="Простая таблица 11"/>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b">
    <w:name w:val="Простая таблица 2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1e">
    <w:name w:val="Простая таблица 3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11fd">
    <w:name w:val="Классическая таблица 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c">
    <w:name w:val="Классическая таблица 2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f">
    <w:name w:val="Классическая таблица 31"/>
    <w:uiPriority w:val="99"/>
    <w:rsid w:val="00C7769C"/>
    <w:pPr>
      <w:spacing w:after="0" w:line="240" w:lineRule="auto"/>
    </w:pPr>
    <w:rPr>
      <w:rFonts w:ascii="Arial" w:eastAsia="Times New Roman" w:hAnsi="Arial"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4">
    <w:name w:val="Классическая таблица 41"/>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21d">
    <w:name w:val="Цветная таблица 2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f0">
    <w:name w:val="Цветная таблица 3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1fe">
    <w:name w:val="Столбцы таблицы 11"/>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e">
    <w:name w:val="Столбцы таблицы 21"/>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style>
  <w:style w:type="table" w:customStyle="1" w:styleId="31f1">
    <w:name w:val="Столбцы таблицы 31"/>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5">
    <w:name w:val="Столбцы таблицы 41"/>
    <w:uiPriority w:val="99"/>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style>
  <w:style w:type="table" w:customStyle="1" w:styleId="511">
    <w:name w:val="Столбцы таблицы 51"/>
    <w:uiPriority w:val="99"/>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ff">
    <w:name w:val="Сетка таблицы 11"/>
    <w:uiPriority w:val="99"/>
    <w:rsid w:val="00C7769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1f">
    <w:name w:val="Сетка таблицы 21"/>
    <w:uiPriority w:val="99"/>
    <w:rsid w:val="00C7769C"/>
    <w:pPr>
      <w:spacing w:after="0" w:line="240" w:lineRule="auto"/>
    </w:pPr>
    <w:rPr>
      <w:rFonts w:ascii="Arial" w:eastAsia="Times New Roman" w:hAnsi="Arial"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31f2">
    <w:name w:val="Сетка таблицы 31"/>
    <w:uiPriority w:val="99"/>
    <w:rsid w:val="00C7769C"/>
    <w:pPr>
      <w:spacing w:after="0" w:line="240" w:lineRule="auto"/>
    </w:pPr>
    <w:rPr>
      <w:rFonts w:ascii="Arial" w:eastAsia="Times New Roman" w:hAnsi="Arial"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416">
    <w:name w:val="Сетка таблицы 4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13">
    <w:name w:val="Сетка таблицы 5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2">
    <w:name w:val="Сетка таблицы 61"/>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711">
    <w:name w:val="Сетка таблицы 71"/>
    <w:uiPriority w:val="99"/>
    <w:rsid w:val="00C7769C"/>
    <w:pPr>
      <w:spacing w:after="0" w:line="240" w:lineRule="auto"/>
      <w:ind w:hanging="30"/>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811">
    <w:name w:val="Сетка таблицы 8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13">
    <w:name w:val="Таблица-список 11"/>
    <w:uiPriority w:val="99"/>
    <w:rsid w:val="00C7769C"/>
    <w:pPr>
      <w:spacing w:after="0" w:line="240" w:lineRule="auto"/>
    </w:pPr>
    <w:rPr>
      <w:rFonts w:ascii="Arial" w:eastAsia="Times New Roman" w:hAnsi="Arial"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0">
    <w:name w:val="Таблица-список 2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2">
    <w:name w:val="Таблица-список 3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
    <w:name w:val="Таблица-список 4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51">
    <w:name w:val="Таблица-список 5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customStyle="1" w:styleId="-710">
    <w:name w:val="Таблица-список 7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
    <w:name w:val="Таблица-список 8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11ff0">
    <w:name w:val="Объемная таблица 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style>
  <w:style w:type="table" w:customStyle="1" w:styleId="21f0">
    <w:name w:val="Объемная таблица 2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style>
  <w:style w:type="table" w:customStyle="1" w:styleId="31f3">
    <w:name w:val="Объемная таблица 3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style>
  <w:style w:type="table" w:customStyle="1" w:styleId="1fffffffffffd">
    <w:name w:val="Современная таблица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fffffffffffe">
    <w:name w:val="Изысканная таблица1"/>
    <w:uiPriority w:val="99"/>
    <w:rsid w:val="00C7769C"/>
    <w:pPr>
      <w:spacing w:after="0" w:line="240" w:lineRule="auto"/>
    </w:pPr>
    <w:rPr>
      <w:rFonts w:ascii="Arial" w:eastAsia="Times New Roman" w:hAnsi="Arial"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ffffffffffff">
    <w:name w:val="Стандартная таблица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ff1">
    <w:name w:val="Изящная таблица 1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f1">
    <w:name w:val="Изящная таблица 2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4">
    <w:name w:val="Веб-таблица 11"/>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1">
    <w:name w:val="Веб-таблица 21"/>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3">
    <w:name w:val="Веб-таблица 31"/>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OTRTable1">
    <w:name w:val="OTR_Table1"/>
    <w:rsid w:val="00C7769C"/>
    <w:pPr>
      <w:spacing w:before="60" w:after="60" w:line="240" w:lineRule="auto"/>
      <w:jc w:val="both"/>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10">
    <w:name w:val="otr_table1"/>
    <w:basedOn w:val="3fff"/>
    <w:rsid w:val="00C7769C"/>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ascii="Arial" w:hAnsi="Arial" w:cs="Times New Roman"/>
        <w:b/>
        <w:bCs/>
        <w:color w:val="auto"/>
        <w:sz w:val="22"/>
        <w:szCs w:val="22"/>
      </w:rPr>
      <w:tblPr/>
      <w:tcPr>
        <w:tcBorders>
          <w:tl2br w:val="none" w:sz="0" w:space="0" w:color="auto"/>
          <w:tr2bl w:val="none" w:sz="0" w:space="0" w:color="auto"/>
        </w:tcBorders>
        <w:shd w:val="clear" w:color="auto" w:fill="E6E6E6"/>
      </w:tcPr>
    </w:tblStylePr>
  </w:style>
  <w:style w:type="table" w:customStyle="1" w:styleId="ASFKTablenohead1">
    <w:name w:val="_ASFK_Table_nohead1"/>
    <w:basedOn w:val="Table0"/>
    <w:rsid w:val="00C7769C"/>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Autospacing="1" w:afterLines="0" w:afterAutospacing="1"/>
        <w:ind w:leftChars="0" w:left="0" w:rightChars="0" w:right="0" w:firstLineChars="0" w:firstLine="0"/>
        <w:jc w:val="center"/>
        <w:outlineLvl w:val="9"/>
      </w:pPr>
      <w:rPr>
        <w:rFonts w:ascii="Times New Roman" w:hAnsi="Times New Roman" w:cs="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1" w:afterLines="0" w:afterAutospacing="1"/>
        <w:ind w:leftChars="0" w:left="0" w:rightChars="0" w:right="0" w:firstLineChars="0" w:firstLine="0"/>
        <w:jc w:val="left"/>
        <w:outlineLvl w:val="9"/>
      </w:pPr>
      <w:rPr>
        <w:rFonts w:ascii="Times New Roman" w:hAnsi="Times New Roman" w:cs="Times New Roman"/>
        <w:sz w:val="24"/>
        <w:szCs w:val="24"/>
      </w:rPr>
    </w:tblStylePr>
    <w:tblStylePr w:type="band2Horz">
      <w:pPr>
        <w:spacing w:beforeLines="0" w:beforeAutospacing="1" w:afterLines="0" w:afterAutospacing="1"/>
        <w:ind w:leftChars="0" w:left="0" w:rightChars="0" w:right="0" w:firstLineChars="0" w:firstLine="0"/>
        <w:jc w:val="left"/>
        <w:outlineLvl w:val="9"/>
      </w:pPr>
      <w:rPr>
        <w:rFonts w:ascii="Times New Roman" w:hAnsi="Times New Roman" w:cs="Times New Roman"/>
        <w:sz w:val="24"/>
        <w:szCs w:val="24"/>
      </w:rPr>
    </w:tblStylePr>
  </w:style>
  <w:style w:type="paragraph" w:customStyle="1" w:styleId="afffffffffffffffffffffffffffffffffffffff5">
    <w:name w:val="_ФК_Таблица заголовок"/>
    <w:basedOn w:val="ListParagraph5"/>
    <w:rsid w:val="00C7769C"/>
    <w:pPr>
      <w:spacing w:line="276" w:lineRule="auto"/>
      <w:ind w:left="0"/>
      <w:contextualSpacing/>
      <w:jc w:val="center"/>
    </w:pPr>
    <w:rPr>
      <w:b/>
      <w:sz w:val="20"/>
      <w:szCs w:val="22"/>
    </w:rPr>
  </w:style>
  <w:style w:type="paragraph" w:customStyle="1" w:styleId="afffffffffffffffffffffffffffffffffffffff6">
    <w:name w:val="_ФК_Таблица текст"/>
    <w:basedOn w:val="affff4"/>
    <w:rsid w:val="00C7769C"/>
    <w:pPr>
      <w:contextualSpacing/>
      <w:jc w:val="both"/>
    </w:pPr>
    <w:rPr>
      <w:sz w:val="22"/>
      <w:lang w:val="ru-RU"/>
    </w:rPr>
  </w:style>
  <w:style w:type="numbering" w:customStyle="1" w:styleId="13">
    <w:name w:val="ГОСТ_Рисунок_Номер1"/>
    <w:rsid w:val="00C7769C"/>
    <w:pPr>
      <w:numPr>
        <w:numId w:val="213"/>
      </w:numPr>
    </w:pPr>
  </w:style>
  <w:style w:type="numbering" w:customStyle="1" w:styleId="111">
    <w:name w:val="Стиль многоуровневый 11 пт1"/>
    <w:rsid w:val="00C7769C"/>
    <w:pPr>
      <w:numPr>
        <w:numId w:val="211"/>
      </w:numPr>
    </w:pPr>
  </w:style>
  <w:style w:type="numbering" w:customStyle="1" w:styleId="ArticleSection11">
    <w:name w:val="Article / Section11"/>
    <w:rsid w:val="00C7769C"/>
    <w:pPr>
      <w:numPr>
        <w:numId w:val="212"/>
      </w:numPr>
    </w:pPr>
  </w:style>
  <w:style w:type="numbering" w:customStyle="1" w:styleId="afffffffffffffffffffffffffffffffffffffff7">
    <w:name w:val="Галочка"/>
    <w:rsid w:val="00C7769C"/>
  </w:style>
  <w:style w:type="numbering" w:customStyle="1" w:styleId="ArticleSection7">
    <w:name w:val="Article / Section7"/>
    <w:rsid w:val="00C7769C"/>
  </w:style>
  <w:style w:type="numbering" w:customStyle="1" w:styleId="1ffffffffffff0">
    <w:name w:val="ПиМ список1"/>
    <w:rsid w:val="00C7769C"/>
  </w:style>
  <w:style w:type="numbering" w:customStyle="1" w:styleId="1d">
    <w:name w:val="Нумерованные1"/>
    <w:rsid w:val="00C7769C"/>
    <w:pPr>
      <w:numPr>
        <w:numId w:val="210"/>
      </w:numPr>
    </w:pPr>
  </w:style>
  <w:style w:type="numbering" w:customStyle="1" w:styleId="11ff2">
    <w:name w:val="Статья / Раздел11"/>
    <w:rsid w:val="00C7769C"/>
  </w:style>
  <w:style w:type="numbering" w:customStyle="1" w:styleId="1ffffffffffff1">
    <w:name w:val="Маркированный многоуровневый список1"/>
    <w:rsid w:val="00C7769C"/>
  </w:style>
  <w:style w:type="numbering" w:customStyle="1" w:styleId="2ffffffffd">
    <w:name w:val="Статья / Раздел2"/>
    <w:rsid w:val="00C7769C"/>
  </w:style>
  <w:style w:type="numbering" w:customStyle="1" w:styleId="1ffffffffffff2">
    <w:name w:val="Требования1"/>
    <w:rsid w:val="00C7769C"/>
  </w:style>
  <w:style w:type="numbering" w:customStyle="1" w:styleId="ArticleSection21">
    <w:name w:val="Article / Section21"/>
    <w:rsid w:val="00C7769C"/>
  </w:style>
  <w:style w:type="numbering" w:customStyle="1" w:styleId="1b">
    <w:name w:val="Стиль маркированный1"/>
    <w:rsid w:val="00C7769C"/>
    <w:pPr>
      <w:numPr>
        <w:numId w:val="305"/>
      </w:numPr>
    </w:pPr>
  </w:style>
  <w:style w:type="numbering" w:customStyle="1" w:styleId="1ai1">
    <w:name w:val="1 / a / i1"/>
    <w:rsid w:val="00C7769C"/>
  </w:style>
  <w:style w:type="numbering" w:customStyle="1" w:styleId="StyleNumbered1">
    <w:name w:val="Style Numbered1"/>
    <w:rsid w:val="00C7769C"/>
  </w:style>
  <w:style w:type="numbering" w:customStyle="1" w:styleId="ArticleSection6">
    <w:name w:val="Article / Section6"/>
    <w:rsid w:val="00C7769C"/>
  </w:style>
  <w:style w:type="numbering" w:customStyle="1" w:styleId="1111111">
    <w:name w:val="1 / 1.1 / 1.1.11"/>
    <w:rsid w:val="00C7769C"/>
    <w:pPr>
      <w:numPr>
        <w:numId w:val="306"/>
      </w:numPr>
    </w:pPr>
  </w:style>
  <w:style w:type="numbering" w:customStyle="1" w:styleId="417">
    <w:name w:val="Стиль41"/>
    <w:rsid w:val="00C7769C"/>
  </w:style>
  <w:style w:type="paragraph" w:customStyle="1" w:styleId="BodyText25">
    <w:name w:val="Body Text 25"/>
    <w:basedOn w:val="affff4"/>
    <w:rsid w:val="00C7769C"/>
    <w:pPr>
      <w:ind w:firstLine="709"/>
      <w:jc w:val="both"/>
    </w:pPr>
    <w:rPr>
      <w:sz w:val="28"/>
      <w:szCs w:val="20"/>
      <w:lang w:val="ru-RU" w:eastAsia="ru-RU"/>
    </w:rPr>
  </w:style>
  <w:style w:type="character" w:customStyle="1" w:styleId="33H3Minor">
    <w:name w:val="Заголовок 3;Подраздел;3;H3;Minor Знак Знак"/>
    <w:rsid w:val="00C7769C"/>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C7769C"/>
    <w:rPr>
      <w:bCs/>
      <w:sz w:val="28"/>
      <w:szCs w:val="28"/>
      <w:lang w:val="ru-RU" w:eastAsia="en-US" w:bidi="ar-SA"/>
    </w:rPr>
  </w:style>
  <w:style w:type="paragraph" w:customStyle="1" w:styleId="BalloonText4">
    <w:name w:val="Balloon Text4"/>
    <w:basedOn w:val="affff4"/>
    <w:semiHidden/>
    <w:rsid w:val="00C7769C"/>
    <w:pPr>
      <w:spacing w:before="120" w:after="120" w:line="240" w:lineRule="atLeast"/>
      <w:jc w:val="both"/>
    </w:pPr>
    <w:rPr>
      <w:rFonts w:ascii="Tahoma" w:hAnsi="Tahoma" w:cs="Tahoma"/>
      <w:spacing w:val="-5"/>
      <w:sz w:val="16"/>
      <w:szCs w:val="16"/>
      <w:lang w:val="ru-RU" w:eastAsia="ru-RU"/>
    </w:rPr>
  </w:style>
  <w:style w:type="character" w:customStyle="1" w:styleId="44Sub-Minor41">
    <w:name w:val="Заголовок 4;Параграф;Заголовок 4 (Приложение);Sub-Minor;????????? 4 (??????????) Знак Знак1"/>
    <w:rsid w:val="00C7769C"/>
    <w:rPr>
      <w:bCs/>
      <w:sz w:val="28"/>
      <w:szCs w:val="28"/>
      <w:lang w:val="ru-RU" w:eastAsia="en-US" w:bidi="ar-SA"/>
    </w:rPr>
  </w:style>
  <w:style w:type="paragraph" w:customStyle="1" w:styleId="PlainText4">
    <w:name w:val="Plain Text4"/>
    <w:basedOn w:val="affff4"/>
    <w:rsid w:val="00C7769C"/>
    <w:rPr>
      <w:rFonts w:ascii="Courier New" w:hAnsi="Courier New"/>
      <w:sz w:val="20"/>
      <w:szCs w:val="20"/>
      <w:lang w:val="ru-RU" w:eastAsia="ru-RU"/>
    </w:rPr>
  </w:style>
  <w:style w:type="character" w:customStyle="1" w:styleId="227">
    <w:name w:val="Строгий22"/>
    <w:uiPriority w:val="99"/>
    <w:rsid w:val="00C7769C"/>
    <w:rPr>
      <w:b/>
      <w:i/>
    </w:rPr>
  </w:style>
  <w:style w:type="paragraph" w:styleId="afffffffffffffffffffffffffffffffffffffff8">
    <w:name w:val="TOC Heading"/>
    <w:basedOn w:val="1ffa"/>
    <w:next w:val="affff4"/>
    <w:uiPriority w:val="39"/>
    <w:qFormat/>
    <w:rsid w:val="00C7769C"/>
    <w:pPr>
      <w:keepNext w:val="0"/>
      <w:pageBreakBefore/>
      <w:spacing w:before="480" w:line="276" w:lineRule="auto"/>
      <w:ind w:firstLine="0"/>
      <w:outlineLvl w:val="9"/>
    </w:pPr>
    <w:rPr>
      <w:rFonts w:ascii="Cambria" w:hAnsi="Cambria"/>
      <w:caps/>
      <w:color w:val="365F91"/>
    </w:rPr>
  </w:style>
  <w:style w:type="numbering" w:styleId="afffffffffffffffffffffffffffffffffffffff9">
    <w:name w:val="Outline List 3"/>
    <w:basedOn w:val="affff7"/>
    <w:unhideWhenUsed/>
    <w:rsid w:val="00C7769C"/>
  </w:style>
  <w:style w:type="paragraph" w:customStyle="1" w:styleId="tabl3">
    <w:name w:val="tab_l3"/>
    <w:basedOn w:val="3b"/>
    <w:link w:val="tabl30"/>
    <w:qFormat/>
    <w:rsid w:val="00C7769C"/>
    <w:pPr>
      <w:numPr>
        <w:ilvl w:val="0"/>
        <w:numId w:val="0"/>
      </w:numPr>
      <w:ind w:left="720"/>
      <w:jc w:val="right"/>
    </w:pPr>
  </w:style>
  <w:style w:type="character" w:customStyle="1" w:styleId="5ff0">
    <w:name w:val="Основной шрифт абзаца5"/>
    <w:uiPriority w:val="99"/>
    <w:semiHidden/>
    <w:rsid w:val="00C7769C"/>
  </w:style>
  <w:style w:type="character" w:customStyle="1" w:styleId="tabl30">
    <w:name w:val="tab_l3 Знак"/>
    <w:link w:val="tabl3"/>
    <w:rsid w:val="00C7769C"/>
    <w:rPr>
      <w:rFonts w:ascii="Times New Roman" w:eastAsia="Times New Roman" w:hAnsi="Times New Roman" w:cs="Times New Roman"/>
      <w:b/>
      <w:bCs/>
      <w:sz w:val="28"/>
      <w:szCs w:val="26"/>
      <w:lang w:val="en-US"/>
    </w:rPr>
  </w:style>
  <w:style w:type="paragraph" w:customStyle="1" w:styleId="1ffffffffffff3">
    <w:name w:val="Цветная заливка — акцент 1"/>
    <w:hidden/>
    <w:uiPriority w:val="99"/>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1ffffffffffff4">
    <w:name w:val="Цветной список — акцент 1"/>
    <w:basedOn w:val="affff4"/>
    <w:uiPriority w:val="99"/>
    <w:qFormat/>
    <w:rsid w:val="00C7769C"/>
    <w:pPr>
      <w:ind w:left="708"/>
    </w:pPr>
    <w:rPr>
      <w:lang w:val="ru-RU" w:eastAsia="ru-RU"/>
    </w:rPr>
  </w:style>
  <w:style w:type="paragraph" w:customStyle="1" w:styleId="afffffffffffffffffffffffffffffffffffffffa">
    <w:name w:val="Список Гост"/>
    <w:basedOn w:val="a"/>
    <w:uiPriority w:val="99"/>
    <w:rsid w:val="00C7769C"/>
    <w:pPr>
      <w:numPr>
        <w:numId w:val="0"/>
      </w:numPr>
      <w:tabs>
        <w:tab w:val="left" w:pos="1080"/>
      </w:tabs>
      <w:spacing w:before="60" w:after="60" w:line="240" w:lineRule="auto"/>
      <w:contextualSpacing w:val="0"/>
    </w:pPr>
    <w:rPr>
      <w:rFonts w:eastAsia="Calibri"/>
      <w:szCs w:val="28"/>
    </w:rPr>
  </w:style>
  <w:style w:type="paragraph" w:customStyle="1" w:styleId="3fffffb">
    <w:name w:val="Список Гост 3"/>
    <w:basedOn w:val="affff4"/>
    <w:autoRedefine/>
    <w:uiPriority w:val="99"/>
    <w:rsid w:val="00C7769C"/>
    <w:pPr>
      <w:tabs>
        <w:tab w:val="left" w:pos="2040"/>
        <w:tab w:val="left" w:pos="2280"/>
      </w:tabs>
      <w:ind w:left="720"/>
      <w:jc w:val="both"/>
    </w:pPr>
    <w:rPr>
      <w:rFonts w:ascii="Calibri" w:eastAsia="Calibri" w:hAnsi="Calibri" w:cs="Calibri"/>
      <w:color w:val="FF0000"/>
      <w:lang w:val="ru-RU" w:eastAsia="ru-RU"/>
    </w:rPr>
  </w:style>
  <w:style w:type="paragraph" w:customStyle="1" w:styleId="2ffffffffe">
    <w:name w:val="Список Гост 2"/>
    <w:basedOn w:val="afffffffffffffffffffffffffffffffffffffffa"/>
    <w:autoRedefine/>
    <w:uiPriority w:val="99"/>
    <w:rsid w:val="00C7769C"/>
    <w:pPr>
      <w:tabs>
        <w:tab w:val="clear" w:pos="1080"/>
        <w:tab w:val="left" w:pos="1680"/>
      </w:tabs>
      <w:ind w:left="1320"/>
    </w:pPr>
  </w:style>
  <w:style w:type="paragraph" w:customStyle="1" w:styleId="afff1">
    <w:name w:val="Список нумерованный"/>
    <w:basedOn w:val="afffffffffffffffffffffffffffff2"/>
    <w:uiPriority w:val="99"/>
    <w:rsid w:val="00C7769C"/>
    <w:pPr>
      <w:numPr>
        <w:numId w:val="218"/>
      </w:numPr>
      <w:tabs>
        <w:tab w:val="num" w:pos="1200"/>
      </w:tabs>
      <w:ind w:left="720"/>
    </w:pPr>
    <w:rPr>
      <w:rFonts w:eastAsia="Calibri"/>
      <w:sz w:val="28"/>
      <w:szCs w:val="20"/>
      <w:lang w:eastAsia="en-US"/>
    </w:rPr>
  </w:style>
  <w:style w:type="paragraph" w:customStyle="1" w:styleId="afffffffffffffffffffffffffffffffffffffffb">
    <w:name w:val="Перед текстом заголовок+номер"/>
    <w:basedOn w:val="3f8"/>
    <w:uiPriority w:val="99"/>
    <w:rsid w:val="00C7769C"/>
    <w:pPr>
      <w:widowControl/>
      <w:tabs>
        <w:tab w:val="clear" w:pos="1307"/>
        <w:tab w:val="num" w:pos="1691"/>
      </w:tabs>
      <w:adjustRightInd/>
      <w:spacing w:after="720"/>
      <w:ind w:left="851" w:hanging="851"/>
      <w:textAlignment w:val="auto"/>
    </w:pPr>
    <w:rPr>
      <w:rFonts w:ascii="Arial" w:eastAsia="Calibri" w:hAnsi="Arial" w:cs="Arial"/>
      <w:szCs w:val="24"/>
    </w:rPr>
  </w:style>
  <w:style w:type="paragraph" w:customStyle="1" w:styleId="afffffffffffffffffffffffffffffffffffffffc">
    <w:name w:val="Номер+после текста и перед текстом"/>
    <w:basedOn w:val="2ff0"/>
    <w:uiPriority w:val="99"/>
    <w:rsid w:val="00C7769C"/>
    <w:pPr>
      <w:keepNext w:val="0"/>
      <w:keepLines w:val="0"/>
      <w:widowControl/>
      <w:suppressLineNumbers w:val="0"/>
      <w:tabs>
        <w:tab w:val="clear" w:pos="1836"/>
        <w:tab w:val="num" w:pos="1931"/>
      </w:tabs>
      <w:suppressAutoHyphens w:val="0"/>
      <w:spacing w:before="720" w:after="720"/>
      <w:ind w:left="1931" w:hanging="1080"/>
    </w:pPr>
    <w:rPr>
      <w:rFonts w:ascii="Arial" w:eastAsia="Calibri" w:hAnsi="Arial" w:cs="Arial"/>
      <w:b w:val="0"/>
      <w:szCs w:val="24"/>
    </w:rPr>
  </w:style>
  <w:style w:type="paragraph" w:customStyle="1" w:styleId="afffffffffffffffffffffffffffffffffffffffd">
    <w:name w:val="Фирма"/>
    <w:basedOn w:val="affff4"/>
    <w:next w:val="affff4"/>
    <w:uiPriority w:val="99"/>
    <w:rsid w:val="00C7769C"/>
    <w:pPr>
      <w:spacing w:line="480" w:lineRule="auto"/>
      <w:jc w:val="center"/>
    </w:pPr>
    <w:rPr>
      <w:rFonts w:ascii="Arial" w:eastAsia="Calibri" w:hAnsi="Arial"/>
      <w:szCs w:val="20"/>
      <w:lang w:val="ru-RU" w:eastAsia="ru-RU"/>
    </w:rPr>
  </w:style>
  <w:style w:type="paragraph" w:customStyle="1" w:styleId="1f9">
    <w:name w:val="Нумерованый список 1"/>
    <w:basedOn w:val="affff4"/>
    <w:uiPriority w:val="99"/>
    <w:rsid w:val="00C7769C"/>
    <w:pPr>
      <w:numPr>
        <w:numId w:val="219"/>
      </w:numPr>
      <w:tabs>
        <w:tab w:val="left" w:pos="567"/>
      </w:tabs>
      <w:spacing w:line="480" w:lineRule="auto"/>
      <w:ind w:left="567" w:hanging="567"/>
      <w:jc w:val="both"/>
    </w:pPr>
    <w:rPr>
      <w:rFonts w:ascii="Arial" w:eastAsia="Calibri" w:hAnsi="Arial"/>
      <w:sz w:val="20"/>
      <w:szCs w:val="20"/>
      <w:lang w:val="ru-RU" w:eastAsia="ru-RU"/>
    </w:rPr>
  </w:style>
  <w:style w:type="paragraph" w:customStyle="1" w:styleId="2f">
    <w:name w:val="Нумерованый список 2"/>
    <w:basedOn w:val="1f9"/>
    <w:uiPriority w:val="99"/>
    <w:rsid w:val="00C7769C"/>
    <w:pPr>
      <w:numPr>
        <w:ilvl w:val="1"/>
      </w:numPr>
      <w:tabs>
        <w:tab w:val="clear" w:pos="567"/>
        <w:tab w:val="left" w:pos="1134"/>
        <w:tab w:val="num" w:pos="1440"/>
      </w:tabs>
      <w:ind w:left="1134" w:hanging="360"/>
    </w:pPr>
  </w:style>
  <w:style w:type="paragraph" w:customStyle="1" w:styleId="afffffffffffffffffffffffffffffffffffffffe">
    <w:name w:val="Формула"/>
    <w:basedOn w:val="affff4"/>
    <w:next w:val="affff4"/>
    <w:uiPriority w:val="99"/>
    <w:rsid w:val="00C7769C"/>
    <w:pPr>
      <w:tabs>
        <w:tab w:val="right" w:pos="9809"/>
      </w:tabs>
      <w:spacing w:line="360" w:lineRule="auto"/>
      <w:ind w:firstLine="567"/>
      <w:jc w:val="both"/>
    </w:pPr>
    <w:rPr>
      <w:rFonts w:ascii="Arial" w:eastAsia="Calibri" w:hAnsi="Arial"/>
      <w:sz w:val="20"/>
      <w:szCs w:val="20"/>
      <w:lang w:val="ru-RU" w:eastAsia="ru-RU"/>
    </w:rPr>
  </w:style>
  <w:style w:type="paragraph" w:customStyle="1" w:styleId="affffffffffffffffffffffffffffffffffffffff">
    <w:name w:val="Исходник"/>
    <w:basedOn w:val="affff4"/>
    <w:uiPriority w:val="99"/>
    <w:rsid w:val="00C7769C"/>
    <w:pPr>
      <w:spacing w:line="360" w:lineRule="auto"/>
      <w:jc w:val="both"/>
    </w:pPr>
    <w:rPr>
      <w:rFonts w:ascii="Courier New" w:eastAsia="Calibri" w:hAnsi="Courier New"/>
      <w:sz w:val="20"/>
      <w:szCs w:val="20"/>
      <w:lang w:val="ru-RU" w:eastAsia="ru-RU"/>
    </w:rPr>
  </w:style>
  <w:style w:type="paragraph" w:customStyle="1" w:styleId="0f9">
    <w:name w:val="Стиль Первая строка:  0 см"/>
    <w:basedOn w:val="affff4"/>
    <w:uiPriority w:val="99"/>
    <w:rsid w:val="00C7769C"/>
    <w:pPr>
      <w:spacing w:line="480" w:lineRule="auto"/>
      <w:jc w:val="both"/>
    </w:pPr>
    <w:rPr>
      <w:rFonts w:ascii="Arial" w:eastAsia="Calibri" w:hAnsi="Arial"/>
      <w:sz w:val="20"/>
      <w:szCs w:val="20"/>
      <w:lang w:val="ru-RU" w:eastAsia="ru-RU"/>
    </w:rPr>
  </w:style>
  <w:style w:type="paragraph" w:customStyle="1" w:styleId="017">
    <w:name w:val="Стиль Первая строка:  0 см1"/>
    <w:basedOn w:val="affff4"/>
    <w:uiPriority w:val="99"/>
    <w:rsid w:val="00C7769C"/>
    <w:pPr>
      <w:spacing w:line="360" w:lineRule="auto"/>
      <w:jc w:val="both"/>
    </w:pPr>
    <w:rPr>
      <w:rFonts w:ascii="Arial" w:eastAsia="Calibri" w:hAnsi="Arial"/>
      <w:sz w:val="20"/>
      <w:szCs w:val="20"/>
      <w:lang w:val="ru-RU" w:eastAsia="ru-RU"/>
    </w:rPr>
  </w:style>
  <w:style w:type="paragraph" w:customStyle="1" w:styleId="CopyRight">
    <w:name w:val="CopyRight"/>
    <w:basedOn w:val="affff4"/>
    <w:uiPriority w:val="99"/>
    <w:rsid w:val="00C7769C"/>
    <w:pPr>
      <w:overflowPunct w:val="0"/>
      <w:autoSpaceDE w:val="0"/>
      <w:autoSpaceDN w:val="0"/>
      <w:adjustRightInd w:val="0"/>
      <w:spacing w:after="240"/>
      <w:jc w:val="center"/>
      <w:textAlignment w:val="baseline"/>
    </w:pPr>
    <w:rPr>
      <w:rFonts w:ascii="Arial" w:eastAsia="Calibri" w:hAnsi="Arial"/>
      <w:sz w:val="20"/>
      <w:lang w:eastAsia="ru-RU"/>
    </w:rPr>
  </w:style>
  <w:style w:type="paragraph" w:customStyle="1" w:styleId="af4">
    <w:name w:val="Список ссылок"/>
    <w:basedOn w:val="affff4"/>
    <w:uiPriority w:val="99"/>
    <w:rsid w:val="00C7769C"/>
    <w:pPr>
      <w:numPr>
        <w:numId w:val="220"/>
      </w:numPr>
      <w:spacing w:before="120" w:after="120"/>
      <w:jc w:val="both"/>
    </w:pPr>
    <w:rPr>
      <w:rFonts w:eastAsia="Calibri"/>
      <w:sz w:val="22"/>
      <w:szCs w:val="22"/>
      <w:lang w:val="ru-RU" w:eastAsia="ru-RU"/>
    </w:rPr>
  </w:style>
  <w:style w:type="paragraph" w:customStyle="1" w:styleId="Maintext">
    <w:name w:val="Main_text"/>
    <w:uiPriority w:val="99"/>
    <w:rsid w:val="00C7769C"/>
    <w:pPr>
      <w:spacing w:before="120" w:after="0" w:line="360" w:lineRule="auto"/>
      <w:ind w:left="357"/>
      <w:jc w:val="both"/>
    </w:pPr>
    <w:rPr>
      <w:rFonts w:ascii="Times New Roman" w:eastAsia="Calibri" w:hAnsi="Times New Roman" w:cs="Times New Roman"/>
      <w:sz w:val="24"/>
      <w:szCs w:val="24"/>
      <w:lang w:eastAsia="ru-RU"/>
    </w:rPr>
  </w:style>
  <w:style w:type="paragraph" w:customStyle="1" w:styleId="BulletList1">
    <w:name w:val="Bullet_List_1"/>
    <w:uiPriority w:val="99"/>
    <w:rsid w:val="00C7769C"/>
    <w:pPr>
      <w:numPr>
        <w:numId w:val="221"/>
      </w:numPr>
      <w:spacing w:after="0" w:line="360" w:lineRule="auto"/>
      <w:jc w:val="both"/>
    </w:pPr>
    <w:rPr>
      <w:rFonts w:ascii="Times New Roman" w:eastAsia="Calibri" w:hAnsi="Times New Roman" w:cs="Times New Roman"/>
      <w:sz w:val="24"/>
      <w:szCs w:val="24"/>
      <w:lang w:val="en-US" w:eastAsia="ru-RU"/>
    </w:rPr>
  </w:style>
  <w:style w:type="paragraph" w:customStyle="1" w:styleId="DocumentName">
    <w:name w:val="Document Name"/>
    <w:basedOn w:val="affff4"/>
    <w:uiPriority w:val="99"/>
    <w:rsid w:val="00C7769C"/>
    <w:pPr>
      <w:suppressAutoHyphens/>
      <w:spacing w:before="240" w:after="240" w:line="288" w:lineRule="auto"/>
      <w:ind w:left="170" w:right="170" w:firstLine="709"/>
      <w:jc w:val="center"/>
    </w:pPr>
    <w:rPr>
      <w:rFonts w:ascii="Times New Roman Bold" w:eastAsia="Calibri" w:hAnsi="Times New Roman Bold"/>
      <w:b/>
      <w:sz w:val="32"/>
      <w:szCs w:val="36"/>
      <w:lang w:val="ru-RU" w:eastAsia="ru-RU"/>
    </w:rPr>
  </w:style>
  <w:style w:type="paragraph" w:customStyle="1" w:styleId="affb">
    <w:name w:val="дефис"/>
    <w:basedOn w:val="affff4"/>
    <w:uiPriority w:val="99"/>
    <w:rsid w:val="00C7769C"/>
    <w:pPr>
      <w:numPr>
        <w:numId w:val="222"/>
      </w:numPr>
      <w:spacing w:after="60"/>
      <w:jc w:val="both"/>
    </w:pPr>
    <w:rPr>
      <w:rFonts w:ascii="Verdana" w:eastAsia="Calibri" w:hAnsi="Verdana"/>
      <w:spacing w:val="-5"/>
      <w:sz w:val="20"/>
      <w:szCs w:val="20"/>
      <w:lang w:val="ru-RU"/>
    </w:rPr>
  </w:style>
  <w:style w:type="character" w:customStyle="1" w:styleId="mw-headline2">
    <w:name w:val="mw-headline2"/>
    <w:uiPriority w:val="99"/>
    <w:rsid w:val="00C7769C"/>
  </w:style>
  <w:style w:type="paragraph" w:customStyle="1" w:styleId="EMPTYCELLSTYLE">
    <w:name w:val="EMPTY_CELL_STYLE"/>
    <w:uiPriority w:val="99"/>
    <w:rsid w:val="00C7769C"/>
    <w:pPr>
      <w:spacing w:after="0" w:line="240" w:lineRule="auto"/>
    </w:pPr>
    <w:rPr>
      <w:rFonts w:ascii="Times New Roman" w:eastAsia="Calibri" w:hAnsi="Times New Roman" w:cs="Times New Roman"/>
      <w:sz w:val="2"/>
      <w:szCs w:val="20"/>
      <w:lang w:eastAsia="ru-RU"/>
    </w:rPr>
  </w:style>
  <w:style w:type="paragraph" w:customStyle="1" w:styleId="1KGK9">
    <w:name w:val="1KG=K9"/>
    <w:uiPriority w:val="99"/>
    <w:rsid w:val="00C7769C"/>
    <w:pPr>
      <w:autoSpaceDE w:val="0"/>
      <w:autoSpaceDN w:val="0"/>
      <w:adjustRightInd w:val="0"/>
      <w:spacing w:after="0" w:line="240" w:lineRule="auto"/>
    </w:pPr>
    <w:rPr>
      <w:rFonts w:ascii="MS Sans Serif" w:eastAsia="Calibri" w:hAnsi="MS Sans Serif" w:cs="Times New Roman"/>
      <w:sz w:val="20"/>
      <w:szCs w:val="20"/>
      <w:lang w:eastAsia="ru-RU"/>
    </w:rPr>
  </w:style>
  <w:style w:type="paragraph" w:customStyle="1" w:styleId="28">
    <w:name w:val="ГВ_ Заголовок 2"/>
    <w:basedOn w:val="2fc"/>
    <w:uiPriority w:val="99"/>
    <w:rsid w:val="00C7769C"/>
    <w:pPr>
      <w:numPr>
        <w:numId w:val="223"/>
      </w:numPr>
      <w:spacing w:after="60"/>
    </w:pPr>
    <w:rPr>
      <w:rFonts w:eastAsia="SimSun"/>
      <w:bCs w:val="0"/>
      <w:iCs w:val="0"/>
      <w:smallCaps/>
      <w:kern w:val="0"/>
      <w:szCs w:val="20"/>
      <w:lang w:eastAsia="ru-RU"/>
    </w:rPr>
  </w:style>
  <w:style w:type="paragraph" w:customStyle="1" w:styleId="bulletwithtext20">
    <w:name w:val="bulletwithtext2"/>
    <w:basedOn w:val="affff4"/>
    <w:uiPriority w:val="99"/>
    <w:rsid w:val="00C7769C"/>
    <w:pPr>
      <w:tabs>
        <w:tab w:val="num" w:pos="360"/>
      </w:tabs>
    </w:pPr>
    <w:rPr>
      <w:rFonts w:ascii="Arial" w:hAnsi="Arial" w:cs="Arial"/>
      <w:sz w:val="20"/>
      <w:szCs w:val="20"/>
      <w:lang w:val="ru-RU" w:eastAsia="ru-RU"/>
    </w:rPr>
  </w:style>
  <w:style w:type="paragraph" w:customStyle="1" w:styleId="AbbreviationListHeading">
    <w:name w:val="Abbreviation List Heading"/>
    <w:basedOn w:val="affff4"/>
    <w:next w:val="afffff0"/>
    <w:uiPriority w:val="99"/>
    <w:rsid w:val="00C7769C"/>
    <w:pPr>
      <w:keepNext/>
      <w:pageBreakBefore/>
      <w:spacing w:before="240" w:after="120"/>
      <w:jc w:val="center"/>
    </w:pPr>
    <w:rPr>
      <w:rFonts w:eastAsia="Calibri"/>
      <w:b/>
      <w:smallCaps/>
      <w:sz w:val="36"/>
      <w:szCs w:val="20"/>
      <w:lang w:val="ru-RU"/>
    </w:rPr>
  </w:style>
  <w:style w:type="paragraph" w:customStyle="1" w:styleId="AppHead119">
    <w:name w:val="App Head 1 (19)"/>
    <w:basedOn w:val="affff4"/>
    <w:next w:val="afffff0"/>
    <w:uiPriority w:val="99"/>
    <w:rsid w:val="00C7769C"/>
    <w:pPr>
      <w:keepNext/>
      <w:numPr>
        <w:numId w:val="224"/>
      </w:numPr>
      <w:spacing w:before="360" w:after="120"/>
      <w:outlineLvl w:val="1"/>
    </w:pPr>
    <w:rPr>
      <w:rFonts w:eastAsia="Calibri"/>
      <w:b/>
      <w:smallCaps/>
      <w:sz w:val="28"/>
      <w:szCs w:val="28"/>
      <w:lang w:val="ru-RU"/>
    </w:rPr>
  </w:style>
  <w:style w:type="paragraph" w:customStyle="1" w:styleId="AppHead219">
    <w:name w:val="App Head 2 (19)"/>
    <w:basedOn w:val="affff4"/>
    <w:next w:val="afffff0"/>
    <w:uiPriority w:val="99"/>
    <w:rsid w:val="00C7769C"/>
    <w:pPr>
      <w:keepNext/>
      <w:numPr>
        <w:ilvl w:val="1"/>
        <w:numId w:val="224"/>
      </w:numPr>
      <w:spacing w:before="240" w:after="60"/>
      <w:outlineLvl w:val="2"/>
    </w:pPr>
    <w:rPr>
      <w:rFonts w:eastAsia="Calibri"/>
      <w:b/>
      <w:smallCaps/>
      <w:lang w:val="ru-RU"/>
    </w:rPr>
  </w:style>
  <w:style w:type="paragraph" w:customStyle="1" w:styleId="AppHead319">
    <w:name w:val="App Head 3 (19)"/>
    <w:basedOn w:val="affff4"/>
    <w:next w:val="afffff0"/>
    <w:uiPriority w:val="99"/>
    <w:rsid w:val="00C7769C"/>
    <w:pPr>
      <w:keepNext/>
      <w:numPr>
        <w:ilvl w:val="2"/>
        <w:numId w:val="224"/>
      </w:numPr>
      <w:spacing w:before="240" w:after="60"/>
      <w:outlineLvl w:val="3"/>
    </w:pPr>
    <w:rPr>
      <w:rFonts w:eastAsia="Calibri"/>
      <w:b/>
      <w:szCs w:val="20"/>
      <w:lang w:val="ru-RU"/>
    </w:rPr>
  </w:style>
  <w:style w:type="paragraph" w:customStyle="1" w:styleId="AppHead419">
    <w:name w:val="App Head 4 (19)"/>
    <w:basedOn w:val="affff4"/>
    <w:next w:val="afffff0"/>
    <w:uiPriority w:val="99"/>
    <w:rsid w:val="00C7769C"/>
    <w:pPr>
      <w:keepNext/>
      <w:numPr>
        <w:ilvl w:val="3"/>
        <w:numId w:val="224"/>
      </w:numPr>
      <w:spacing w:before="240" w:after="60"/>
      <w:outlineLvl w:val="4"/>
    </w:pPr>
    <w:rPr>
      <w:rFonts w:eastAsia="Calibri"/>
      <w:szCs w:val="20"/>
      <w:lang w:val="ru-RU"/>
    </w:rPr>
  </w:style>
  <w:style w:type="paragraph" w:customStyle="1" w:styleId="AppHead519">
    <w:name w:val="App Head 5 (19)"/>
    <w:basedOn w:val="affff4"/>
    <w:next w:val="afffff0"/>
    <w:uiPriority w:val="99"/>
    <w:rsid w:val="00C7769C"/>
    <w:pPr>
      <w:keepNext/>
      <w:numPr>
        <w:ilvl w:val="4"/>
        <w:numId w:val="224"/>
      </w:numPr>
      <w:spacing w:before="240" w:after="60"/>
      <w:outlineLvl w:val="5"/>
    </w:pPr>
    <w:rPr>
      <w:rFonts w:eastAsia="Calibri"/>
      <w:szCs w:val="20"/>
      <w:lang w:val="ru-RU"/>
    </w:rPr>
  </w:style>
  <w:style w:type="paragraph" w:customStyle="1" w:styleId="AppTitleNoNum19">
    <w:name w:val="App Title No Num (19)"/>
    <w:basedOn w:val="afffff0"/>
    <w:next w:val="afffff0"/>
    <w:uiPriority w:val="99"/>
    <w:rsid w:val="00C7769C"/>
    <w:pPr>
      <w:keepNext/>
      <w:pageBreakBefore/>
      <w:spacing w:before="60" w:after="360" w:line="240" w:lineRule="auto"/>
      <w:ind w:firstLine="6804"/>
      <w:jc w:val="center"/>
      <w:outlineLvl w:val="0"/>
    </w:pPr>
    <w:rPr>
      <w:rFonts w:eastAsia="SimSun"/>
      <w:b/>
      <w:caps/>
      <w:kern w:val="28"/>
      <w:sz w:val="32"/>
      <w:lang w:val="ru-RU"/>
    </w:rPr>
  </w:style>
  <w:style w:type="paragraph" w:customStyle="1" w:styleId="AppTitleNoNum34">
    <w:name w:val="App Title No Num (34)"/>
    <w:basedOn w:val="affff4"/>
    <w:next w:val="afffff0"/>
    <w:uiPriority w:val="99"/>
    <w:rsid w:val="00C7769C"/>
    <w:pPr>
      <w:keepNext/>
      <w:pageBreakBefore/>
      <w:spacing w:after="360"/>
      <w:jc w:val="center"/>
      <w:outlineLvl w:val="0"/>
    </w:pPr>
    <w:rPr>
      <w:rFonts w:eastAsia="Calibri"/>
      <w:b/>
      <w:caps/>
      <w:sz w:val="32"/>
      <w:szCs w:val="32"/>
      <w:lang w:val="ru-RU"/>
    </w:rPr>
  </w:style>
  <w:style w:type="paragraph" w:customStyle="1" w:styleId="AppendixHead134">
    <w:name w:val="Appendix Head 1 (34)"/>
    <w:basedOn w:val="134"/>
    <w:next w:val="afffff0"/>
    <w:uiPriority w:val="99"/>
    <w:rsid w:val="00C7769C"/>
    <w:pPr>
      <w:numPr>
        <w:numId w:val="225"/>
      </w:numPr>
      <w:ind w:left="1440" w:hanging="360"/>
    </w:pPr>
    <w:rPr>
      <w:rFonts w:eastAsia="Calibri"/>
      <w:lang w:val="en-US"/>
    </w:rPr>
  </w:style>
  <w:style w:type="paragraph" w:customStyle="1" w:styleId="AppendixHead234">
    <w:name w:val="Appendix Head 2 (34)"/>
    <w:basedOn w:val="234"/>
    <w:next w:val="afffff0"/>
    <w:uiPriority w:val="99"/>
    <w:rsid w:val="00C7769C"/>
    <w:pPr>
      <w:numPr>
        <w:numId w:val="225"/>
      </w:numPr>
      <w:ind w:left="2160" w:hanging="180"/>
    </w:pPr>
    <w:rPr>
      <w:rFonts w:eastAsia="Calibri"/>
      <w:lang w:val="en-US"/>
    </w:rPr>
  </w:style>
  <w:style w:type="paragraph" w:customStyle="1" w:styleId="AppendixHead334">
    <w:name w:val="Appendix Head 3 (34)"/>
    <w:basedOn w:val="334"/>
    <w:next w:val="afffff0"/>
    <w:uiPriority w:val="99"/>
    <w:rsid w:val="00C7769C"/>
    <w:pPr>
      <w:numPr>
        <w:numId w:val="225"/>
      </w:numPr>
      <w:ind w:left="2880" w:hanging="360"/>
    </w:pPr>
    <w:rPr>
      <w:rFonts w:eastAsia="Calibri"/>
      <w:lang w:val="en-US"/>
    </w:rPr>
  </w:style>
  <w:style w:type="paragraph" w:customStyle="1" w:styleId="AppendixHead434">
    <w:name w:val="Appendix Head 4 (34)"/>
    <w:basedOn w:val="434"/>
    <w:next w:val="afffff0"/>
    <w:uiPriority w:val="99"/>
    <w:rsid w:val="00C7769C"/>
    <w:pPr>
      <w:numPr>
        <w:numId w:val="225"/>
      </w:numPr>
      <w:ind w:left="3600" w:hanging="360"/>
    </w:pPr>
    <w:rPr>
      <w:rFonts w:eastAsia="Calibri"/>
      <w:lang w:val="en-US"/>
    </w:rPr>
  </w:style>
  <w:style w:type="paragraph" w:customStyle="1" w:styleId="AppendixHead534">
    <w:name w:val="Appendix Head 5 (34)"/>
    <w:basedOn w:val="534"/>
    <w:next w:val="afffff0"/>
    <w:uiPriority w:val="99"/>
    <w:rsid w:val="00C7769C"/>
    <w:pPr>
      <w:numPr>
        <w:numId w:val="225"/>
      </w:numPr>
      <w:ind w:left="4320" w:hanging="180"/>
    </w:pPr>
    <w:rPr>
      <w:rFonts w:eastAsia="Calibri"/>
    </w:rPr>
  </w:style>
  <w:style w:type="paragraph" w:customStyle="1" w:styleId="AppendixTitle34">
    <w:name w:val="Appendix Title (34)"/>
    <w:basedOn w:val="340"/>
    <w:next w:val="afffff0"/>
    <w:uiPriority w:val="99"/>
    <w:rsid w:val="00C7769C"/>
    <w:pPr>
      <w:numPr>
        <w:numId w:val="225"/>
      </w:numPr>
      <w:ind w:hanging="720"/>
    </w:pPr>
    <w:rPr>
      <w:rFonts w:eastAsia="Calibri"/>
    </w:rPr>
  </w:style>
  <w:style w:type="paragraph" w:customStyle="1" w:styleId="Blockquote">
    <w:name w:val="Blockquote"/>
    <w:basedOn w:val="affff4"/>
    <w:uiPriority w:val="99"/>
    <w:rsid w:val="00C7769C"/>
    <w:pPr>
      <w:widowControl w:val="0"/>
      <w:spacing w:before="100" w:after="100"/>
      <w:ind w:left="360" w:right="360"/>
    </w:pPr>
    <w:rPr>
      <w:rFonts w:eastAsia="Calibri"/>
      <w:szCs w:val="20"/>
      <w:lang w:val="en-GB"/>
    </w:rPr>
  </w:style>
  <w:style w:type="character" w:customStyle="1" w:styleId="Bold">
    <w:name w:val="Bold"/>
    <w:uiPriority w:val="99"/>
    <w:rsid w:val="00C7769C"/>
    <w:rPr>
      <w:b/>
    </w:rPr>
  </w:style>
  <w:style w:type="character" w:customStyle="1" w:styleId="BoldItalic">
    <w:name w:val="BoldItalic"/>
    <w:uiPriority w:val="99"/>
    <w:rsid w:val="00C7769C"/>
    <w:rPr>
      <w:b/>
      <w:i/>
    </w:rPr>
  </w:style>
  <w:style w:type="paragraph" w:customStyle="1" w:styleId="CommentText">
    <w:name w:val="CommentText"/>
    <w:basedOn w:val="afffff0"/>
    <w:next w:val="afffff0"/>
    <w:uiPriority w:val="99"/>
    <w:rsid w:val="00C7769C"/>
    <w:pPr>
      <w:spacing w:before="120" w:after="120" w:line="240" w:lineRule="auto"/>
      <w:ind w:left="397" w:firstLine="0"/>
    </w:pPr>
    <w:rPr>
      <w:rFonts w:eastAsia="SimSun"/>
      <w:sz w:val="24"/>
      <w:lang w:val="ru-RU"/>
    </w:rPr>
  </w:style>
  <w:style w:type="character" w:customStyle="1" w:styleId="Courier">
    <w:name w:val="Courier"/>
    <w:uiPriority w:val="99"/>
    <w:rsid w:val="00C7769C"/>
    <w:rPr>
      <w:rFonts w:ascii="Courier New" w:hAnsi="Courier New"/>
    </w:rPr>
  </w:style>
  <w:style w:type="paragraph" w:customStyle="1" w:styleId="DefinitionTerm">
    <w:name w:val="Definition Term"/>
    <w:basedOn w:val="affff4"/>
    <w:next w:val="affff4"/>
    <w:uiPriority w:val="99"/>
    <w:rsid w:val="00C7769C"/>
    <w:pPr>
      <w:widowControl w:val="0"/>
    </w:pPr>
    <w:rPr>
      <w:rFonts w:eastAsia="Calibri"/>
      <w:szCs w:val="20"/>
      <w:lang w:val="en-GB"/>
    </w:rPr>
  </w:style>
  <w:style w:type="paragraph" w:customStyle="1" w:styleId="HierarchicList">
    <w:name w:val="Hierarchic List"/>
    <w:basedOn w:val="affff4"/>
    <w:uiPriority w:val="99"/>
    <w:rsid w:val="00C7769C"/>
    <w:pPr>
      <w:numPr>
        <w:numId w:val="234"/>
      </w:numPr>
      <w:spacing w:before="60" w:after="60"/>
      <w:jc w:val="both"/>
    </w:pPr>
    <w:rPr>
      <w:rFonts w:eastAsia="Calibri"/>
      <w:szCs w:val="20"/>
      <w:lang w:val="ru-RU"/>
    </w:rPr>
  </w:style>
  <w:style w:type="character" w:customStyle="1" w:styleId="Italic">
    <w:name w:val="Italic"/>
    <w:uiPriority w:val="99"/>
    <w:rsid w:val="00C7769C"/>
    <w:rPr>
      <w:i/>
    </w:rPr>
  </w:style>
  <w:style w:type="character" w:customStyle="1" w:styleId="KeyWord">
    <w:name w:val="Key Word"/>
    <w:uiPriority w:val="99"/>
    <w:rsid w:val="00C7769C"/>
    <w:rPr>
      <w:rFonts w:ascii="Times New Roman" w:hAnsi="Times New Roman"/>
      <w:b/>
      <w:spacing w:val="26"/>
      <w:lang w:val="ru-RU"/>
    </w:rPr>
  </w:style>
  <w:style w:type="paragraph" w:customStyle="1" w:styleId="ListAlternative3">
    <w:name w:val="List Alternative 3"/>
    <w:basedOn w:val="affff4"/>
    <w:uiPriority w:val="99"/>
    <w:rsid w:val="00C7769C"/>
    <w:pPr>
      <w:numPr>
        <w:numId w:val="226"/>
      </w:numPr>
      <w:spacing w:before="40" w:after="40"/>
      <w:jc w:val="both"/>
    </w:pPr>
    <w:rPr>
      <w:rFonts w:eastAsia="Calibri"/>
      <w:szCs w:val="20"/>
      <w:lang w:val="ru-RU"/>
    </w:rPr>
  </w:style>
  <w:style w:type="paragraph" w:customStyle="1" w:styleId="ListAlternative4">
    <w:name w:val="List Alternative 4"/>
    <w:basedOn w:val="affff4"/>
    <w:uiPriority w:val="99"/>
    <w:rsid w:val="00C7769C"/>
    <w:pPr>
      <w:numPr>
        <w:numId w:val="227"/>
      </w:numPr>
      <w:spacing w:before="40" w:after="40"/>
      <w:jc w:val="both"/>
    </w:pPr>
    <w:rPr>
      <w:rFonts w:eastAsia="Calibri"/>
      <w:szCs w:val="20"/>
      <w:lang w:val="ru-RU"/>
    </w:rPr>
  </w:style>
  <w:style w:type="paragraph" w:customStyle="1" w:styleId="ListAlternative5">
    <w:name w:val="List Alternative 5"/>
    <w:basedOn w:val="affff4"/>
    <w:uiPriority w:val="99"/>
    <w:rsid w:val="00C7769C"/>
    <w:pPr>
      <w:numPr>
        <w:numId w:val="228"/>
      </w:numPr>
      <w:spacing w:before="40" w:after="40"/>
      <w:jc w:val="both"/>
    </w:pPr>
    <w:rPr>
      <w:rFonts w:eastAsia="Calibri"/>
      <w:szCs w:val="20"/>
      <w:lang w:val="ru-RU"/>
    </w:rPr>
  </w:style>
  <w:style w:type="paragraph" w:customStyle="1" w:styleId="PseudoH4NoNum">
    <w:name w:val="Pseudo H4 No Num"/>
    <w:basedOn w:val="affff4"/>
    <w:next w:val="afffff0"/>
    <w:uiPriority w:val="99"/>
    <w:rsid w:val="00C7769C"/>
    <w:pPr>
      <w:keepNext/>
      <w:spacing w:before="240" w:after="180"/>
      <w:ind w:left="720"/>
      <w:outlineLvl w:val="3"/>
    </w:pPr>
    <w:rPr>
      <w:rFonts w:eastAsia="Calibri"/>
      <w:b/>
      <w:szCs w:val="20"/>
      <w:lang w:val="ru-RU"/>
    </w:rPr>
  </w:style>
  <w:style w:type="paragraph" w:customStyle="1" w:styleId="PseudoH5NoNum">
    <w:name w:val="Pseudo H5 No Num"/>
    <w:basedOn w:val="affff4"/>
    <w:next w:val="afffff0"/>
    <w:uiPriority w:val="99"/>
    <w:rsid w:val="00C7769C"/>
    <w:pPr>
      <w:keepNext/>
      <w:spacing w:before="240" w:after="180"/>
      <w:ind w:left="720"/>
      <w:outlineLvl w:val="4"/>
    </w:pPr>
    <w:rPr>
      <w:rFonts w:eastAsia="Calibri"/>
      <w:b/>
      <w:i/>
      <w:szCs w:val="20"/>
      <w:lang w:val="ru-RU"/>
    </w:rPr>
  </w:style>
  <w:style w:type="paragraph" w:customStyle="1" w:styleId="TableCell10C">
    <w:name w:val="Table Cell 10 C"/>
    <w:basedOn w:val="TableCellC"/>
    <w:uiPriority w:val="99"/>
    <w:rsid w:val="00C7769C"/>
    <w:rPr>
      <w:rFonts w:eastAsia="Calibri"/>
      <w:sz w:val="20"/>
      <w:szCs w:val="20"/>
      <w:lang w:eastAsia="en-US"/>
    </w:rPr>
  </w:style>
  <w:style w:type="paragraph" w:customStyle="1" w:styleId="TableCellJ">
    <w:name w:val="Table Cell J"/>
    <w:basedOn w:val="TableCellL"/>
    <w:uiPriority w:val="99"/>
    <w:rsid w:val="00C7769C"/>
    <w:pPr>
      <w:numPr>
        <w:numId w:val="0"/>
      </w:numPr>
      <w:jc w:val="both"/>
    </w:pPr>
    <w:rPr>
      <w:rFonts w:eastAsia="Calibri"/>
    </w:rPr>
  </w:style>
  <w:style w:type="paragraph" w:customStyle="1" w:styleId="TableCell10J">
    <w:name w:val="Table Cell 10 J"/>
    <w:basedOn w:val="TableCellJ"/>
    <w:uiPriority w:val="99"/>
    <w:rsid w:val="00C7769C"/>
    <w:rPr>
      <w:sz w:val="20"/>
    </w:rPr>
  </w:style>
  <w:style w:type="paragraph" w:customStyle="1" w:styleId="TableListBullet10">
    <w:name w:val="Table List Bullet 10"/>
    <w:basedOn w:val="TableCell10L"/>
    <w:uiPriority w:val="99"/>
    <w:rsid w:val="00C7769C"/>
    <w:pPr>
      <w:numPr>
        <w:numId w:val="229"/>
      </w:numPr>
    </w:pPr>
    <w:rPr>
      <w:rFonts w:eastAsia="Calibri"/>
      <w:lang w:eastAsia="en-US"/>
    </w:rPr>
  </w:style>
  <w:style w:type="paragraph" w:customStyle="1" w:styleId="TableListBullet102">
    <w:name w:val="Table List Bullet 10 (2)"/>
    <w:basedOn w:val="TableCell10L"/>
    <w:uiPriority w:val="99"/>
    <w:rsid w:val="00C7769C"/>
    <w:pPr>
      <w:numPr>
        <w:numId w:val="230"/>
      </w:numPr>
    </w:pPr>
    <w:rPr>
      <w:rFonts w:eastAsia="Calibri"/>
      <w:lang w:eastAsia="en-US"/>
    </w:rPr>
  </w:style>
  <w:style w:type="paragraph" w:customStyle="1" w:styleId="TableListContinue">
    <w:name w:val="Table List Continue"/>
    <w:basedOn w:val="TableCellL"/>
    <w:uiPriority w:val="99"/>
    <w:rsid w:val="00C7769C"/>
    <w:pPr>
      <w:numPr>
        <w:numId w:val="0"/>
      </w:numPr>
      <w:ind w:left="357"/>
    </w:pPr>
    <w:rPr>
      <w:rFonts w:eastAsia="Calibri"/>
    </w:rPr>
  </w:style>
  <w:style w:type="paragraph" w:customStyle="1" w:styleId="TableListContinue10">
    <w:name w:val="Table List Continue 10"/>
    <w:basedOn w:val="TableCell10L"/>
    <w:uiPriority w:val="99"/>
    <w:rsid w:val="00C7769C"/>
    <w:pPr>
      <w:ind w:left="357"/>
    </w:pPr>
    <w:rPr>
      <w:rFonts w:eastAsia="Calibri"/>
      <w:lang w:eastAsia="en-US"/>
    </w:rPr>
  </w:style>
  <w:style w:type="paragraph" w:customStyle="1" w:styleId="TableListNumber10">
    <w:name w:val="Table List Number 10"/>
    <w:basedOn w:val="TableCell10L"/>
    <w:uiPriority w:val="99"/>
    <w:rsid w:val="00C7769C"/>
    <w:pPr>
      <w:numPr>
        <w:numId w:val="231"/>
      </w:numPr>
    </w:pPr>
    <w:rPr>
      <w:rFonts w:eastAsia="Calibri"/>
      <w:lang w:eastAsia="en-US"/>
    </w:rPr>
  </w:style>
  <w:style w:type="paragraph" w:customStyle="1" w:styleId="TOFHeading">
    <w:name w:val="TOF Heading"/>
    <w:basedOn w:val="afffff0"/>
    <w:uiPriority w:val="99"/>
    <w:rsid w:val="00C7769C"/>
    <w:pPr>
      <w:spacing w:before="480" w:after="240" w:line="240" w:lineRule="auto"/>
      <w:ind w:firstLine="0"/>
      <w:jc w:val="center"/>
    </w:pPr>
    <w:rPr>
      <w:rFonts w:eastAsia="SimSun"/>
      <w:b/>
      <w:smallCaps/>
      <w:sz w:val="32"/>
      <w:lang w:val="ru-RU"/>
    </w:rPr>
  </w:style>
  <w:style w:type="character" w:customStyle="1" w:styleId="Underline">
    <w:name w:val="Underline"/>
    <w:uiPriority w:val="99"/>
    <w:rsid w:val="00C7769C"/>
    <w:rPr>
      <w:u w:val="single"/>
    </w:rPr>
  </w:style>
  <w:style w:type="paragraph" w:customStyle="1" w:styleId="2fffffffff">
    <w:name w:val="Пункт 2 уровня"/>
    <w:basedOn w:val="2fc"/>
    <w:uiPriority w:val="99"/>
    <w:rsid w:val="00C7769C"/>
    <w:pPr>
      <w:numPr>
        <w:numId w:val="0"/>
      </w:numPr>
      <w:tabs>
        <w:tab w:val="num" w:pos="0"/>
        <w:tab w:val="left" w:pos="360"/>
      </w:tabs>
      <w:spacing w:before="60" w:after="60"/>
      <w:ind w:firstLine="720"/>
      <w:jc w:val="both"/>
      <w:outlineLvl w:val="9"/>
    </w:pPr>
    <w:rPr>
      <w:rFonts w:eastAsia="SimSun"/>
      <w:b w:val="0"/>
      <w:bCs w:val="0"/>
      <w:iCs w:val="0"/>
      <w:kern w:val="0"/>
      <w:sz w:val="24"/>
      <w:szCs w:val="20"/>
      <w:lang w:eastAsia="ru-RU"/>
    </w:rPr>
  </w:style>
  <w:style w:type="paragraph" w:customStyle="1" w:styleId="3fffffc">
    <w:name w:val="Пункт 3 уровня"/>
    <w:basedOn w:val="3b"/>
    <w:uiPriority w:val="99"/>
    <w:rsid w:val="00C7769C"/>
    <w:pPr>
      <w:keepNext w:val="0"/>
      <w:numPr>
        <w:numId w:val="0"/>
      </w:numPr>
      <w:tabs>
        <w:tab w:val="clear" w:pos="1560"/>
        <w:tab w:val="num" w:pos="0"/>
      </w:tabs>
      <w:spacing w:before="60" w:after="60" w:line="240" w:lineRule="auto"/>
      <w:ind w:firstLine="720"/>
      <w:jc w:val="both"/>
      <w:outlineLvl w:val="9"/>
    </w:pPr>
    <w:rPr>
      <w:rFonts w:eastAsia="SimSun"/>
      <w:b w:val="0"/>
      <w:bCs w:val="0"/>
      <w:sz w:val="24"/>
      <w:szCs w:val="20"/>
    </w:rPr>
  </w:style>
  <w:style w:type="paragraph" w:customStyle="1" w:styleId="4fff3">
    <w:name w:val="Пункт 4 уровня"/>
    <w:basedOn w:val="47"/>
    <w:uiPriority w:val="99"/>
    <w:rsid w:val="00C7769C"/>
    <w:pPr>
      <w:keepNext w:val="0"/>
      <w:widowControl/>
      <w:numPr>
        <w:numId w:val="0"/>
      </w:numPr>
      <w:tabs>
        <w:tab w:val="num" w:pos="1814"/>
      </w:tabs>
      <w:autoSpaceDE/>
      <w:autoSpaceDN/>
      <w:adjustRightInd/>
      <w:spacing w:before="60" w:after="60"/>
      <w:ind w:firstLine="720"/>
      <w:jc w:val="both"/>
      <w:outlineLvl w:val="9"/>
    </w:pPr>
    <w:rPr>
      <w:rFonts w:eastAsia="SimSun"/>
      <w:bCs w:val="0"/>
      <w:sz w:val="24"/>
      <w:szCs w:val="20"/>
      <w:lang w:val="ru-RU"/>
    </w:rPr>
  </w:style>
  <w:style w:type="paragraph" w:customStyle="1" w:styleId="5ff1">
    <w:name w:val="Пункт 5 уровня"/>
    <w:basedOn w:val="54"/>
    <w:uiPriority w:val="99"/>
    <w:rsid w:val="00C7769C"/>
    <w:pPr>
      <w:keepNext w:val="0"/>
      <w:numPr>
        <w:numId w:val="0"/>
      </w:numPr>
      <w:tabs>
        <w:tab w:val="num" w:pos="2098"/>
      </w:tabs>
      <w:spacing w:before="60" w:after="60"/>
      <w:ind w:firstLine="720"/>
      <w:jc w:val="both"/>
      <w:outlineLvl w:val="9"/>
    </w:pPr>
    <w:rPr>
      <w:rFonts w:eastAsia="SimSun"/>
      <w:b w:val="0"/>
      <w:lang w:val="ru-RU"/>
    </w:rPr>
  </w:style>
  <w:style w:type="paragraph" w:customStyle="1" w:styleId="1ff1">
    <w:name w:val="Пункт приложения 1 уровня"/>
    <w:basedOn w:val="134"/>
    <w:uiPriority w:val="99"/>
    <w:rsid w:val="00C7769C"/>
    <w:pPr>
      <w:keepNext w:val="0"/>
      <w:numPr>
        <w:numId w:val="217"/>
      </w:numPr>
      <w:spacing w:before="60"/>
      <w:jc w:val="both"/>
      <w:outlineLvl w:val="9"/>
    </w:pPr>
    <w:rPr>
      <w:rFonts w:eastAsia="Calibri"/>
      <w:b w:val="0"/>
      <w:smallCaps w:val="0"/>
      <w:sz w:val="24"/>
    </w:rPr>
  </w:style>
  <w:style w:type="paragraph" w:customStyle="1" w:styleId="2f3">
    <w:name w:val="Пункт приложения 2 уровня"/>
    <w:basedOn w:val="234"/>
    <w:uiPriority w:val="99"/>
    <w:rsid w:val="00C7769C"/>
    <w:pPr>
      <w:keepNext w:val="0"/>
      <w:numPr>
        <w:numId w:val="217"/>
      </w:numPr>
      <w:spacing w:before="60"/>
      <w:jc w:val="both"/>
      <w:outlineLvl w:val="9"/>
    </w:pPr>
    <w:rPr>
      <w:rFonts w:eastAsia="Calibri"/>
      <w:b w:val="0"/>
      <w:smallCaps w:val="0"/>
    </w:rPr>
  </w:style>
  <w:style w:type="paragraph" w:customStyle="1" w:styleId="3f0">
    <w:name w:val="Пункт приложения 3 уровня"/>
    <w:basedOn w:val="334"/>
    <w:uiPriority w:val="99"/>
    <w:rsid w:val="00C7769C"/>
    <w:pPr>
      <w:keepNext w:val="0"/>
      <w:numPr>
        <w:numId w:val="217"/>
      </w:numPr>
      <w:spacing w:before="60"/>
      <w:jc w:val="both"/>
      <w:outlineLvl w:val="9"/>
    </w:pPr>
    <w:rPr>
      <w:rFonts w:eastAsia="Calibri"/>
      <w:b w:val="0"/>
    </w:rPr>
  </w:style>
  <w:style w:type="paragraph" w:customStyle="1" w:styleId="4a">
    <w:name w:val="Пункт приложения 4 уровня"/>
    <w:basedOn w:val="434"/>
    <w:uiPriority w:val="99"/>
    <w:rsid w:val="00C7769C"/>
    <w:pPr>
      <w:keepNext w:val="0"/>
      <w:numPr>
        <w:numId w:val="217"/>
      </w:numPr>
      <w:spacing w:before="60"/>
      <w:jc w:val="both"/>
      <w:outlineLvl w:val="9"/>
    </w:pPr>
    <w:rPr>
      <w:rFonts w:eastAsia="Calibri"/>
    </w:rPr>
  </w:style>
  <w:style w:type="paragraph" w:customStyle="1" w:styleId="55">
    <w:name w:val="Пункт приложения 5 уровня"/>
    <w:basedOn w:val="534"/>
    <w:uiPriority w:val="99"/>
    <w:rsid w:val="00C7769C"/>
    <w:pPr>
      <w:keepNext w:val="0"/>
      <w:numPr>
        <w:numId w:val="217"/>
      </w:numPr>
      <w:spacing w:before="60"/>
      <w:jc w:val="both"/>
      <w:outlineLvl w:val="9"/>
    </w:pPr>
    <w:rPr>
      <w:rFonts w:eastAsia="Calibri"/>
    </w:rPr>
  </w:style>
  <w:style w:type="paragraph" w:customStyle="1" w:styleId="190">
    <w:name w:val="Заголовок приложения (19)"/>
    <w:basedOn w:val="AppTitleNoNum19"/>
    <w:uiPriority w:val="99"/>
    <w:rsid w:val="00C7769C"/>
    <w:pPr>
      <w:numPr>
        <w:numId w:val="233"/>
      </w:numPr>
    </w:pPr>
  </w:style>
  <w:style w:type="paragraph" w:customStyle="1" w:styleId="AppHeading1">
    <w:name w:val="App Heading 1"/>
    <w:basedOn w:val="affff4"/>
    <w:next w:val="afffff0"/>
    <w:uiPriority w:val="99"/>
    <w:rsid w:val="00C7769C"/>
    <w:pPr>
      <w:keepNext/>
      <w:numPr>
        <w:numId w:val="232"/>
      </w:numPr>
      <w:spacing w:before="360" w:after="180"/>
      <w:jc w:val="center"/>
      <w:outlineLvl w:val="1"/>
    </w:pPr>
    <w:rPr>
      <w:rFonts w:ascii="Arial" w:eastAsia="Calibri" w:hAnsi="Arial"/>
      <w:b/>
      <w:caps/>
      <w:sz w:val="28"/>
      <w:szCs w:val="20"/>
      <w:lang w:val="ru-RU"/>
    </w:rPr>
  </w:style>
  <w:style w:type="paragraph" w:customStyle="1" w:styleId="AppHeading2">
    <w:name w:val="App Heading 2"/>
    <w:basedOn w:val="affff4"/>
    <w:next w:val="afffff0"/>
    <w:uiPriority w:val="99"/>
    <w:rsid w:val="00C7769C"/>
    <w:pPr>
      <w:keepNext/>
      <w:numPr>
        <w:ilvl w:val="1"/>
        <w:numId w:val="232"/>
      </w:numPr>
      <w:tabs>
        <w:tab w:val="left" w:pos="480"/>
      </w:tabs>
      <w:spacing w:before="360" w:after="180"/>
      <w:ind w:firstLine="720"/>
      <w:outlineLvl w:val="2"/>
    </w:pPr>
    <w:rPr>
      <w:rFonts w:ascii="Arial" w:eastAsia="Calibri" w:hAnsi="Arial"/>
      <w:b/>
      <w:smallCaps/>
      <w:szCs w:val="20"/>
      <w:lang w:val="ru-RU"/>
    </w:rPr>
  </w:style>
  <w:style w:type="paragraph" w:customStyle="1" w:styleId="AppHeading3">
    <w:name w:val="App Heading 3"/>
    <w:basedOn w:val="affff4"/>
    <w:next w:val="afffff0"/>
    <w:uiPriority w:val="99"/>
    <w:rsid w:val="00C7769C"/>
    <w:pPr>
      <w:keepNext/>
      <w:numPr>
        <w:ilvl w:val="2"/>
        <w:numId w:val="232"/>
      </w:numPr>
      <w:spacing w:before="240" w:after="180"/>
      <w:ind w:firstLine="720"/>
      <w:outlineLvl w:val="3"/>
    </w:pPr>
    <w:rPr>
      <w:rFonts w:ascii="Arial" w:eastAsia="Calibri" w:hAnsi="Arial"/>
      <w:b/>
      <w:szCs w:val="20"/>
      <w:lang w:val="ru-RU"/>
    </w:rPr>
  </w:style>
  <w:style w:type="character" w:customStyle="1" w:styleId="CharChar23">
    <w:name w:val="Char Char23"/>
    <w:uiPriority w:val="99"/>
    <w:semiHidden/>
    <w:locked/>
    <w:rsid w:val="00C7769C"/>
    <w:rPr>
      <w:rFonts w:ascii="Times New Roman" w:hAnsi="Times New Roman"/>
      <w:sz w:val="20"/>
      <w:lang w:eastAsia="ru-RU"/>
    </w:rPr>
  </w:style>
  <w:style w:type="character" w:customStyle="1" w:styleId="bodytextCharChar">
    <w:name w:val="body text Char Char"/>
    <w:uiPriority w:val="99"/>
    <w:rsid w:val="00C7769C"/>
    <w:rPr>
      <w:rFonts w:ascii="Times New Roman" w:hAnsi="Times New Roman"/>
      <w:sz w:val="24"/>
      <w:lang w:eastAsia="ru-RU"/>
    </w:rPr>
  </w:style>
  <w:style w:type="paragraph" w:customStyle="1" w:styleId="affffffffffffffffffffffffffffffffffffffff0">
    <w:name w:val="Стиль По ширине"/>
    <w:basedOn w:val="affff4"/>
    <w:uiPriority w:val="99"/>
    <w:rsid w:val="00C7769C"/>
    <w:pPr>
      <w:spacing w:before="120"/>
      <w:jc w:val="both"/>
    </w:pPr>
    <w:rPr>
      <w:rFonts w:eastAsia="Calibri"/>
      <w:szCs w:val="20"/>
      <w:lang w:val="ru-RU"/>
    </w:rPr>
  </w:style>
  <w:style w:type="paragraph" w:customStyle="1" w:styleId="TZLevel1">
    <w:name w:val="TZ Level 1"/>
    <w:basedOn w:val="afffff5"/>
    <w:uiPriority w:val="99"/>
    <w:rsid w:val="00C7769C"/>
    <w:pPr>
      <w:pageBreakBefore/>
      <w:numPr>
        <w:numId w:val="235"/>
      </w:numPr>
      <w:spacing w:before="240" w:after="240"/>
      <w:ind w:firstLine="0"/>
      <w:jc w:val="both"/>
    </w:pPr>
    <w:rPr>
      <w:rFonts w:eastAsia="Calibri"/>
      <w:b/>
      <w:sz w:val="28"/>
      <w:szCs w:val="28"/>
    </w:rPr>
  </w:style>
  <w:style w:type="paragraph" w:customStyle="1" w:styleId="1ffffffffffff5">
    <w:name w:val="ГВ_Заголовок 1"/>
    <w:basedOn w:val="1ffa"/>
    <w:uiPriority w:val="99"/>
    <w:rsid w:val="00C7769C"/>
    <w:pPr>
      <w:pageBreakBefore/>
      <w:widowControl/>
      <w:tabs>
        <w:tab w:val="num" w:pos="0"/>
      </w:tabs>
      <w:autoSpaceDE/>
      <w:autoSpaceDN/>
      <w:adjustRightInd/>
      <w:ind w:firstLine="0"/>
    </w:pPr>
    <w:rPr>
      <w:rFonts w:eastAsia="SimSun"/>
      <w:szCs w:val="20"/>
    </w:rPr>
  </w:style>
  <w:style w:type="paragraph" w:customStyle="1" w:styleId="21f2">
    <w:name w:val="Заголовок оглавления21"/>
    <w:basedOn w:val="1ffa"/>
    <w:next w:val="affff4"/>
    <w:uiPriority w:val="99"/>
    <w:rsid w:val="00C7769C"/>
    <w:pPr>
      <w:keepLines/>
      <w:widowControl/>
      <w:autoSpaceDE/>
      <w:autoSpaceDN/>
      <w:adjustRightInd/>
      <w:spacing w:before="480" w:after="60" w:line="276" w:lineRule="auto"/>
      <w:ind w:firstLine="0"/>
      <w:outlineLvl w:val="9"/>
    </w:pPr>
    <w:rPr>
      <w:rFonts w:ascii="Cambria" w:eastAsia="SimSun" w:hAnsi="Cambria" w:cs="Cambria"/>
      <w:caps/>
      <w:color w:val="365F91"/>
    </w:rPr>
  </w:style>
  <w:style w:type="paragraph" w:customStyle="1" w:styleId="caaieiaie2">
    <w:name w:val="caaieiaie 2"/>
    <w:basedOn w:val="affff4"/>
    <w:next w:val="affff4"/>
    <w:uiPriority w:val="99"/>
    <w:rsid w:val="00C7769C"/>
    <w:pPr>
      <w:keepNext/>
      <w:widowControl w:val="0"/>
      <w:autoSpaceDE w:val="0"/>
      <w:autoSpaceDN w:val="0"/>
      <w:adjustRightInd w:val="0"/>
    </w:pPr>
    <w:rPr>
      <w:rFonts w:eastAsia="Calibri"/>
      <w:sz w:val="20"/>
      <w:lang w:val="ru-RU" w:eastAsia="ru-RU"/>
    </w:rPr>
  </w:style>
  <w:style w:type="paragraph" w:customStyle="1" w:styleId="TZLevel2">
    <w:name w:val="TZ Level 2"/>
    <w:basedOn w:val="afffff5"/>
    <w:uiPriority w:val="99"/>
    <w:rsid w:val="00C7769C"/>
    <w:pPr>
      <w:keepNext/>
      <w:tabs>
        <w:tab w:val="clear" w:pos="540"/>
      </w:tabs>
      <w:spacing w:before="240" w:after="240"/>
      <w:ind w:left="0" w:firstLine="0"/>
      <w:jc w:val="both"/>
    </w:pPr>
    <w:rPr>
      <w:rFonts w:eastAsia="Calibri"/>
      <w:b/>
    </w:rPr>
  </w:style>
  <w:style w:type="paragraph" w:customStyle="1" w:styleId="TZLevel3">
    <w:name w:val="TZ Level 3"/>
    <w:basedOn w:val="afffff5"/>
    <w:uiPriority w:val="99"/>
    <w:rsid w:val="00C7769C"/>
    <w:pPr>
      <w:keepNext/>
      <w:tabs>
        <w:tab w:val="clear" w:pos="540"/>
      </w:tabs>
      <w:spacing w:after="120"/>
      <w:ind w:left="1224" w:hanging="1224"/>
      <w:jc w:val="both"/>
    </w:pPr>
    <w:rPr>
      <w:rFonts w:eastAsia="Calibri"/>
      <w:b/>
    </w:rPr>
  </w:style>
  <w:style w:type="paragraph" w:customStyle="1" w:styleId="affffffffffffffffffffffffffffffffffffffff1">
    <w:name w:val="Текст договора"/>
    <w:basedOn w:val="affff4"/>
    <w:uiPriority w:val="99"/>
    <w:rsid w:val="00C7769C"/>
    <w:pPr>
      <w:ind w:firstLine="709"/>
      <w:jc w:val="both"/>
    </w:pPr>
    <w:rPr>
      <w:rFonts w:eastAsia="Calibri"/>
      <w:sz w:val="23"/>
      <w:szCs w:val="20"/>
      <w:lang w:val="ru-RU"/>
    </w:rPr>
  </w:style>
  <w:style w:type="paragraph" w:customStyle="1" w:styleId="u-2-msonormal">
    <w:name w:val="u-2-msonormal"/>
    <w:basedOn w:val="affff4"/>
    <w:uiPriority w:val="99"/>
    <w:rsid w:val="00C7769C"/>
    <w:pPr>
      <w:spacing w:before="100" w:beforeAutospacing="1" w:after="100" w:afterAutospacing="1"/>
    </w:pPr>
    <w:rPr>
      <w:rFonts w:eastAsia="Calibri"/>
      <w:lang w:val="ru-RU" w:eastAsia="ru-RU"/>
    </w:rPr>
  </w:style>
  <w:style w:type="paragraph" w:customStyle="1" w:styleId="affffffffffffffffffffffffffffffffffffffff2">
    <w:name w:val="Таблица_комплект"/>
    <w:basedOn w:val="affff4"/>
    <w:uiPriority w:val="99"/>
    <w:rsid w:val="00C7769C"/>
    <w:pPr>
      <w:tabs>
        <w:tab w:val="left" w:pos="386"/>
      </w:tabs>
      <w:ind w:left="113" w:right="57"/>
    </w:pPr>
    <w:rPr>
      <w:rFonts w:ascii="Arial" w:eastAsia="Calibri" w:hAnsi="Arial" w:cs="Arial"/>
      <w:sz w:val="20"/>
      <w:szCs w:val="20"/>
      <w:lang w:eastAsia="ru-RU"/>
    </w:rPr>
  </w:style>
  <w:style w:type="character" w:customStyle="1" w:styleId="affffffffffffffffffffffffff3">
    <w:name w:val="Без интервала Знак"/>
    <w:link w:val="1ffffffe"/>
    <w:uiPriority w:val="99"/>
    <w:locked/>
    <w:rsid w:val="00C7769C"/>
    <w:rPr>
      <w:rFonts w:ascii="Calibri" w:eastAsia="Times New Roman" w:hAnsi="Calibri" w:cs="Times New Roman"/>
    </w:rPr>
  </w:style>
  <w:style w:type="character" w:customStyle="1" w:styleId="2fffffffff0">
    <w:name w:val="Средняя сетка 2 Знак"/>
    <w:link w:val="MediumGrid21"/>
    <w:locked/>
    <w:rsid w:val="00C7769C"/>
    <w:rPr>
      <w:rFonts w:eastAsia="Times New Roman"/>
      <w:b/>
      <w:lang w:val="ru-RU" w:eastAsia="ru-RU"/>
    </w:rPr>
  </w:style>
  <w:style w:type="character" w:customStyle="1" w:styleId="Heading3Char1">
    <w:name w:val="Heading 3 Char1"/>
    <w:aliases w:val="H3 Char1,3 Char1,h:3 Char1,h Char1,31 Char1,ITT t3 Char1,PA Minor Section Char1,TE Heading Char1,Title3 Char1,list Char1,l3 Char1,Level 3 Head Char1,h3 Char1,H31 Char1,H32 Char1,H33 Char1,H34 Char1,H35 Char1,título 3 Char3,subhead Char2"/>
    <w:uiPriority w:val="99"/>
    <w:locked/>
    <w:rsid w:val="00C7769C"/>
    <w:rPr>
      <w:rFonts w:ascii="Arial" w:hAnsi="Arial"/>
      <w:sz w:val="20"/>
      <w:lang w:val="en-US"/>
    </w:rPr>
  </w:style>
  <w:style w:type="character" w:customStyle="1" w:styleId="NoSpacingChar1">
    <w:name w:val="No Spacing Char1"/>
    <w:uiPriority w:val="99"/>
    <w:locked/>
    <w:rsid w:val="00C7769C"/>
    <w:rPr>
      <w:b/>
      <w:lang w:val="ru-RU" w:eastAsia="ru-RU"/>
    </w:rPr>
  </w:style>
  <w:style w:type="character" w:customStyle="1" w:styleId="HTMLPreformattedChar3">
    <w:name w:val="HTML Preformatted Char3"/>
    <w:uiPriority w:val="99"/>
    <w:locked/>
    <w:rsid w:val="00C7769C"/>
    <w:rPr>
      <w:rFonts w:ascii="Courier New" w:hAnsi="Courier New"/>
      <w:sz w:val="24"/>
      <w:lang w:val="en-US" w:eastAsia="ru-RU"/>
    </w:rPr>
  </w:style>
  <w:style w:type="paragraph" w:customStyle="1" w:styleId="ListParagraph21">
    <w:name w:val="List Paragraph21"/>
    <w:basedOn w:val="affff4"/>
    <w:uiPriority w:val="99"/>
    <w:rsid w:val="00C7769C"/>
    <w:pPr>
      <w:spacing w:after="200" w:line="276" w:lineRule="auto"/>
      <w:ind w:left="720"/>
    </w:pPr>
    <w:rPr>
      <w:rFonts w:ascii="Calibri" w:eastAsia="Calibri" w:hAnsi="Calibri"/>
      <w:sz w:val="22"/>
      <w:szCs w:val="22"/>
      <w:lang w:val="ru-RU"/>
    </w:rPr>
  </w:style>
  <w:style w:type="paragraph" w:customStyle="1" w:styleId="NoSpacing1">
    <w:name w:val="No Spacing1"/>
    <w:basedOn w:val="affff4"/>
    <w:uiPriority w:val="99"/>
    <w:rsid w:val="00C7769C"/>
    <w:rPr>
      <w:rFonts w:eastAsia="Calibri"/>
      <w:b/>
      <w:sz w:val="20"/>
      <w:szCs w:val="20"/>
      <w:lang w:val="ru-RU" w:eastAsia="ru-RU"/>
    </w:rPr>
  </w:style>
  <w:style w:type="character" w:customStyle="1" w:styleId="H52">
    <w:name w:val="H5 Знак2"/>
    <w:aliases w:val="ITT t5 Знак2,PA Pico Section Знак2,5 Знак2,Roman list Знак2,h5 Знак2,Roman list1 Знак2,Roman list2 Знак2,Roman list11 Знак2,Roman list3 Знак2,Roman list12 Знак2,Roman list21 Знак2,Roman list111 Знак2,Gliederung5 Знак Знак"/>
    <w:uiPriority w:val="99"/>
    <w:locked/>
    <w:rsid w:val="00C7769C"/>
    <w:rPr>
      <w:rFonts w:ascii="Times New Roman" w:hAnsi="Times New Roman"/>
      <w:b/>
      <w:sz w:val="20"/>
      <w:lang w:val="en-US"/>
    </w:rPr>
  </w:style>
  <w:style w:type="character" w:customStyle="1" w:styleId="ITTt62">
    <w:name w:val="ITT t6 Знак2"/>
    <w:aliases w:val="PA Appendix Знак2,6 Знак2,Bullet list Знак2,Bullet list1 Знак2,Bullet list2 Знак2,Bullet list11 Знак2,Bullet list3 Знак2,Bullet list12 Знак2,Bullet list21 Знак2,Bullet list111 Знак2,Bullet lis Знак2,H6 Знак Знак2"/>
    <w:uiPriority w:val="99"/>
    <w:locked/>
    <w:rsid w:val="00C7769C"/>
    <w:rPr>
      <w:rFonts w:ascii="Times New Roman" w:hAnsi="Times New Roman"/>
      <w:color w:val="000000"/>
      <w:spacing w:val="-3"/>
      <w:sz w:val="20"/>
    </w:rPr>
  </w:style>
  <w:style w:type="table" w:customStyle="1" w:styleId="MediumGrid21">
    <w:name w:val="Medium Grid 21"/>
    <w:link w:val="2fffffffff0"/>
    <w:rsid w:val="00C7769C"/>
    <w:pPr>
      <w:spacing w:after="0" w:line="240" w:lineRule="auto"/>
    </w:pPr>
    <w:rPr>
      <w:rFonts w:eastAsia="Times New Roman"/>
      <w:b/>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paragraph" w:customStyle="1" w:styleId="LDTableName">
    <w:name w:val="LD_Table_Name"/>
    <w:basedOn w:val="affff4"/>
    <w:uiPriority w:val="99"/>
    <w:rsid w:val="00C7769C"/>
    <w:pPr>
      <w:keepNext/>
      <w:tabs>
        <w:tab w:val="num" w:pos="567"/>
      </w:tabs>
      <w:spacing w:before="360" w:beforeAutospacing="1" w:after="100" w:afterAutospacing="1"/>
      <w:ind w:left="1191" w:hanging="1191"/>
      <w:jc w:val="both"/>
    </w:pPr>
    <w:rPr>
      <w:rFonts w:eastAsia="Calibri"/>
      <w:b/>
      <w:sz w:val="28"/>
      <w:lang w:val="ru-RU" w:eastAsia="ru-RU"/>
    </w:rPr>
  </w:style>
  <w:style w:type="paragraph" w:customStyle="1" w:styleId="MMTopic1">
    <w:name w:val="MM Topic 1"/>
    <w:basedOn w:val="1ffa"/>
    <w:uiPriority w:val="99"/>
    <w:rsid w:val="00C7769C"/>
    <w:pPr>
      <w:widowControl/>
      <w:numPr>
        <w:numId w:val="236"/>
      </w:numPr>
      <w:autoSpaceDE/>
      <w:autoSpaceDN/>
      <w:adjustRightInd/>
      <w:spacing w:before="240" w:after="60"/>
      <w:ind w:firstLine="180"/>
    </w:pPr>
    <w:rPr>
      <w:rFonts w:ascii="Arial" w:eastAsia="Calibri" w:hAnsi="Arial" w:cs="Arial"/>
      <w:caps/>
      <w:kern w:val="32"/>
      <w:lang w:eastAsia="ru-RU"/>
    </w:rPr>
  </w:style>
  <w:style w:type="paragraph" w:customStyle="1" w:styleId="MMTopic2">
    <w:name w:val="MM Topic 2"/>
    <w:basedOn w:val="affff4"/>
    <w:uiPriority w:val="99"/>
    <w:rsid w:val="00C7769C"/>
    <w:pPr>
      <w:numPr>
        <w:ilvl w:val="1"/>
        <w:numId w:val="236"/>
      </w:numPr>
      <w:tabs>
        <w:tab w:val="clear" w:pos="720"/>
      </w:tabs>
    </w:pPr>
    <w:rPr>
      <w:rFonts w:eastAsia="Calibri"/>
      <w:lang w:val="ru-RU" w:eastAsia="ru-RU"/>
    </w:rPr>
  </w:style>
  <w:style w:type="paragraph" w:customStyle="1" w:styleId="MMTopic3">
    <w:name w:val="MM Topic 3"/>
    <w:basedOn w:val="3b"/>
    <w:uiPriority w:val="99"/>
    <w:rsid w:val="00C7769C"/>
    <w:pPr>
      <w:numPr>
        <w:numId w:val="236"/>
      </w:numPr>
      <w:tabs>
        <w:tab w:val="clear" w:pos="1080"/>
        <w:tab w:val="clear" w:pos="1560"/>
      </w:tabs>
      <w:spacing w:after="60" w:line="240" w:lineRule="auto"/>
      <w:ind w:left="0" w:firstLine="0"/>
    </w:pPr>
    <w:rPr>
      <w:rFonts w:ascii="Arial" w:eastAsia="Calibri" w:hAnsi="Arial" w:cs="Arial"/>
      <w:sz w:val="26"/>
    </w:rPr>
  </w:style>
  <w:style w:type="paragraph" w:customStyle="1" w:styleId="MMTopic5">
    <w:name w:val="MM Topic 5"/>
    <w:basedOn w:val="54"/>
    <w:uiPriority w:val="99"/>
    <w:rsid w:val="00C7769C"/>
    <w:pPr>
      <w:keepNext w:val="0"/>
      <w:numPr>
        <w:numId w:val="236"/>
      </w:numPr>
      <w:spacing w:before="240" w:after="60"/>
      <w:ind w:firstLine="0"/>
      <w:jc w:val="left"/>
    </w:pPr>
    <w:rPr>
      <w:rFonts w:eastAsia="Calibri"/>
      <w:bCs/>
      <w:i/>
      <w:iCs/>
      <w:sz w:val="26"/>
      <w:szCs w:val="26"/>
      <w:lang w:val="ru-RU" w:eastAsia="ru-RU"/>
    </w:rPr>
  </w:style>
  <w:style w:type="paragraph" w:customStyle="1" w:styleId="MMTopic6">
    <w:name w:val="MM Topic 6"/>
    <w:basedOn w:val="6"/>
    <w:uiPriority w:val="99"/>
    <w:rsid w:val="00C7769C"/>
    <w:pPr>
      <w:keepNext w:val="0"/>
      <w:numPr>
        <w:numId w:val="236"/>
      </w:numPr>
      <w:tabs>
        <w:tab w:val="clear" w:pos="676"/>
        <w:tab w:val="clear" w:pos="1440"/>
        <w:tab w:val="clear" w:pos="2160"/>
      </w:tabs>
      <w:suppressAutoHyphens w:val="0"/>
      <w:spacing w:before="240" w:after="60"/>
      <w:ind w:left="0" w:firstLine="0"/>
      <w:jc w:val="left"/>
    </w:pPr>
    <w:rPr>
      <w:rFonts w:eastAsia="Calibri"/>
      <w:b/>
      <w:bCs/>
      <w:color w:val="auto"/>
      <w:spacing w:val="0"/>
      <w:sz w:val="22"/>
      <w:szCs w:val="22"/>
      <w:lang w:val="ru-RU" w:eastAsia="ru-RU"/>
    </w:rPr>
  </w:style>
  <w:style w:type="paragraph" w:customStyle="1" w:styleId="MMTopic7">
    <w:name w:val="MM Topic 7"/>
    <w:basedOn w:val="7"/>
    <w:uiPriority w:val="99"/>
    <w:rsid w:val="00C7769C"/>
    <w:pPr>
      <w:keepNext w:val="0"/>
      <w:widowControl/>
      <w:numPr>
        <w:numId w:val="236"/>
      </w:numPr>
      <w:tabs>
        <w:tab w:val="clear" w:pos="2520"/>
      </w:tabs>
      <w:autoSpaceDE/>
      <w:autoSpaceDN/>
      <w:adjustRightInd/>
      <w:spacing w:before="240" w:after="60"/>
      <w:ind w:left="0" w:firstLine="0"/>
      <w:jc w:val="left"/>
    </w:pPr>
    <w:rPr>
      <w:rFonts w:eastAsia="Calibri"/>
      <w:sz w:val="24"/>
      <w:szCs w:val="24"/>
      <w:lang w:val="ru-RU" w:eastAsia="ru-RU"/>
    </w:rPr>
  </w:style>
  <w:style w:type="paragraph" w:customStyle="1" w:styleId="MMTopic8">
    <w:name w:val="MM Topic 8"/>
    <w:basedOn w:val="8"/>
    <w:uiPriority w:val="99"/>
    <w:rsid w:val="00C7769C"/>
    <w:pPr>
      <w:numPr>
        <w:numId w:val="236"/>
      </w:numPr>
      <w:tabs>
        <w:tab w:val="clear" w:pos="2880"/>
      </w:tabs>
      <w:ind w:left="0" w:firstLine="0"/>
    </w:pPr>
    <w:rPr>
      <w:rFonts w:eastAsia="Calibri"/>
      <w:lang w:val="ru-RU" w:eastAsia="ru-RU"/>
    </w:rPr>
  </w:style>
  <w:style w:type="character" w:customStyle="1" w:styleId="1ffffffff2">
    <w:name w:val="_Заголовок 1 Знак"/>
    <w:link w:val="1ffffffff1"/>
    <w:uiPriority w:val="99"/>
    <w:locked/>
    <w:rsid w:val="00C7769C"/>
    <w:rPr>
      <w:rFonts w:ascii="Arial" w:eastAsia="Times New Roman" w:hAnsi="Arial" w:cs="Times New Roman"/>
      <w:b/>
      <w:bCs/>
      <w:caps/>
      <w:sz w:val="28"/>
      <w:szCs w:val="28"/>
    </w:rPr>
  </w:style>
  <w:style w:type="paragraph" w:customStyle="1" w:styleId="affffffffffffffffffffffffffffffffffffffff3">
    <w:name w:val="Табличн"/>
    <w:basedOn w:val="affff4"/>
    <w:link w:val="affffffffffffffffffffffffffffffffffffffff4"/>
    <w:uiPriority w:val="99"/>
    <w:rsid w:val="00C7769C"/>
    <w:pPr>
      <w:jc w:val="both"/>
    </w:pPr>
    <w:rPr>
      <w:rFonts w:eastAsia="Calibri"/>
    </w:rPr>
  </w:style>
  <w:style w:type="character" w:customStyle="1" w:styleId="affffffffffffffffffffffffffffffffffffffff4">
    <w:name w:val="Табличн Знак"/>
    <w:link w:val="affffffffffffffffffffffffffffffffffffffff3"/>
    <w:uiPriority w:val="99"/>
    <w:locked/>
    <w:rsid w:val="00C7769C"/>
    <w:rPr>
      <w:rFonts w:ascii="Times New Roman" w:eastAsia="Calibri" w:hAnsi="Times New Roman" w:cs="Times New Roman"/>
      <w:sz w:val="24"/>
      <w:szCs w:val="24"/>
      <w:lang w:val="en-US"/>
    </w:rPr>
  </w:style>
  <w:style w:type="paragraph" w:customStyle="1" w:styleId="affffffffffffffffffffffffffffffffffffffff5">
    <w:name w:val="МаркерТире"/>
    <w:basedOn w:val="affff4"/>
    <w:uiPriority w:val="99"/>
    <w:rsid w:val="00C7769C"/>
    <w:pPr>
      <w:spacing w:before="120" w:line="360" w:lineRule="auto"/>
      <w:jc w:val="both"/>
    </w:pPr>
    <w:rPr>
      <w:snapToGrid w:val="0"/>
      <w:sz w:val="28"/>
      <w:szCs w:val="20"/>
      <w:lang w:val="ru-RU" w:eastAsia="ru-RU"/>
    </w:rPr>
  </w:style>
  <w:style w:type="character" w:customStyle="1" w:styleId="Heading2Char5">
    <w:name w:val="Heading 2 Char5"/>
    <w:aliases w:val="ASFK_2 Char3,contract Char5,H2 Char5,h2 Char5,2 Char5,Numbered text 3 Char5,21 Char5,22 Char5,211 Char5,h:2 Char5,h:2app Char5,T2 Char5,TF-Overskrit 2 Char5,Title2 Char5,ITT t2 Char5,PA Major Section Char5,TE Heading 2 Char5,R2 Char5"/>
    <w:semiHidden/>
    <w:locked/>
    <w:rsid w:val="00C7769C"/>
    <w:rPr>
      <w:rFonts w:ascii="Cambria" w:hAnsi="Cambria" w:cs="Times New Roman"/>
      <w:b/>
      <w:bCs/>
      <w:i/>
      <w:iCs/>
      <w:sz w:val="28"/>
      <w:szCs w:val="28"/>
    </w:rPr>
  </w:style>
  <w:style w:type="character" w:customStyle="1" w:styleId="Heading2Char4">
    <w:name w:val="Heading 2 Char4"/>
    <w:aliases w:val="ASFK_2 Char2,contract Char4,H2 Char4,h2 Char4,2 Char4,Numbered text 3 Char4,21 Char4,22 Char4,211 Char4,h:2 Char4,h:2app Char4,T2 Char4,TF-Overskrit 2 Char4,Title2 Char4,ITT t2 Char4,PA Major Section Char4,TE Heading 2 Char4,R2 Char4"/>
    <w:semiHidden/>
    <w:rsid w:val="00C7769C"/>
    <w:rPr>
      <w:rFonts w:ascii="Cambria" w:hAnsi="Cambria" w:cs="Times New Roman"/>
      <w:b/>
      <w:bCs/>
      <w:i/>
      <w:iCs/>
      <w:sz w:val="28"/>
      <w:szCs w:val="28"/>
    </w:rPr>
  </w:style>
  <w:style w:type="paragraph" w:customStyle="1" w:styleId="-150">
    <w:name w:val="Цветная заливка - Акцент 15"/>
    <w:hidden/>
    <w:uiPriority w:val="99"/>
    <w:semiHidden/>
    <w:rsid w:val="00C7769C"/>
    <w:pPr>
      <w:spacing w:after="0" w:line="240" w:lineRule="auto"/>
    </w:pPr>
    <w:rPr>
      <w:rFonts w:ascii="Times New Roman" w:eastAsia="Times New Roman" w:hAnsi="Times New Roman" w:cs="Times New Roman"/>
      <w:sz w:val="24"/>
      <w:szCs w:val="20"/>
      <w:lang w:eastAsia="ru-RU"/>
    </w:rPr>
  </w:style>
  <w:style w:type="character" w:customStyle="1" w:styleId="bodytext3">
    <w:name w:val="body text Знак3"/>
    <w:aliases w:val="Заг1 Знак3,contents Знак3,Corps de texte Знак3,bt Знак3,body tesx Знак3,t Знак3,RFQ Text Знак3,RFQ Знак3,body text1 Знак3,body text2 Знак3,bt1 Знак3,body text3 Знак3,bt2 Знак3,body text4 Знак3,bt3 Знак3,body text5 Знак3,bt4 Знак3,ID Знак"/>
    <w:uiPriority w:val="99"/>
    <w:rsid w:val="00C7769C"/>
    <w:rPr>
      <w:rFonts w:ascii="Arial" w:hAnsi="Arial"/>
      <w:spacing w:val="-5"/>
      <w:sz w:val="24"/>
      <w:lang w:eastAsia="en-US"/>
    </w:rPr>
  </w:style>
  <w:style w:type="paragraph" w:customStyle="1" w:styleId="31f4">
    <w:name w:val="Темный список — акцент 31"/>
    <w:hidden/>
    <w:uiPriority w:val="99"/>
    <w:semiHidden/>
    <w:rsid w:val="00C7769C"/>
    <w:pPr>
      <w:spacing w:after="0" w:line="240" w:lineRule="auto"/>
    </w:pPr>
    <w:rPr>
      <w:rFonts w:ascii="Times New Roman" w:eastAsia="Times New Roman" w:hAnsi="Times New Roman" w:cs="Times New Roman"/>
      <w:sz w:val="24"/>
      <w:szCs w:val="20"/>
      <w:lang w:eastAsia="ru-RU"/>
    </w:rPr>
  </w:style>
  <w:style w:type="paragraph" w:customStyle="1" w:styleId="31f5">
    <w:name w:val="Цветная заливка — акцент 31"/>
    <w:basedOn w:val="affff4"/>
    <w:uiPriority w:val="99"/>
    <w:qFormat/>
    <w:rsid w:val="00C7769C"/>
    <w:pPr>
      <w:spacing w:before="120" w:after="100"/>
      <w:ind w:left="708"/>
      <w:jc w:val="both"/>
    </w:pPr>
    <w:rPr>
      <w:rFonts w:ascii="Arial" w:hAnsi="Arial"/>
      <w:sz w:val="20"/>
      <w:szCs w:val="20"/>
      <w:lang w:val="ru-RU" w:eastAsia="ru-RU"/>
    </w:rPr>
  </w:style>
  <w:style w:type="character" w:customStyle="1" w:styleId="affffffffffffffffffffffffffffffffffffffff6">
    <w:name w:val="Абзац списка Знак"/>
    <w:aliases w:val="Абзац списка для документа Знак,Абзац списка5 Знак"/>
    <w:rsid w:val="00C7769C"/>
    <w:rPr>
      <w:sz w:val="24"/>
      <w:szCs w:val="24"/>
    </w:rPr>
  </w:style>
  <w:style w:type="paragraph" w:styleId="affffffffffffffffffffffffffffffffffffffff7">
    <w:name w:val="No Spacing"/>
    <w:qFormat/>
    <w:rsid w:val="00C7769C"/>
    <w:pPr>
      <w:spacing w:after="0" w:line="240" w:lineRule="auto"/>
    </w:pPr>
    <w:rPr>
      <w:rFonts w:ascii="Calibri" w:eastAsia="Calibri" w:hAnsi="Calibri" w:cs="Times New Roman"/>
    </w:rPr>
  </w:style>
  <w:style w:type="paragraph" w:styleId="affffffffffffffffffffffffffffffffffffffff8">
    <w:name w:val="List Paragraph"/>
    <w:basedOn w:val="affff4"/>
    <w:qFormat/>
    <w:rsid w:val="00C7769C"/>
    <w:pPr>
      <w:spacing w:after="200" w:line="276" w:lineRule="auto"/>
      <w:ind w:left="720"/>
      <w:contextualSpacing/>
    </w:pPr>
    <w:rPr>
      <w:rFonts w:ascii="Calibri" w:eastAsia="Calibri" w:hAnsi="Calibri"/>
      <w:sz w:val="22"/>
      <w:szCs w:val="22"/>
      <w:lang w:val="ru-RU"/>
    </w:rPr>
  </w:style>
  <w:style w:type="paragraph" w:customStyle="1" w:styleId="h31">
    <w:name w:val="h3.1"/>
    <w:basedOn w:val="3b"/>
    <w:rsid w:val="00C7769C"/>
    <w:pPr>
      <w:numPr>
        <w:ilvl w:val="0"/>
        <w:numId w:val="0"/>
      </w:numPr>
      <w:tabs>
        <w:tab w:val="clear" w:pos="1560"/>
        <w:tab w:val="num" w:pos="360"/>
      </w:tabs>
      <w:suppressAutoHyphens/>
      <w:spacing w:after="60" w:line="240" w:lineRule="auto"/>
      <w:ind w:left="360" w:hanging="360"/>
      <w:jc w:val="center"/>
    </w:pPr>
    <w:rPr>
      <w:bCs w:val="0"/>
      <w:szCs w:val="28"/>
      <w:lang w:eastAsia="zh-CN"/>
    </w:rPr>
  </w:style>
  <w:style w:type="paragraph" w:customStyle="1" w:styleId="affffffffffffffffffffffffffffffffffffffff9">
    <w:name w:val="Обычный.Нормальный абзац"/>
    <w:rsid w:val="00C7769C"/>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3c">
    <w:name w:val="Заголовок оглавления13"/>
    <w:basedOn w:val="1ffa"/>
    <w:uiPriority w:val="99"/>
    <w:rsid w:val="00C7769C"/>
    <w:pPr>
      <w:keepLines/>
      <w:pageBreakBefore/>
      <w:widowControl/>
      <w:tabs>
        <w:tab w:val="num" w:pos="0"/>
        <w:tab w:val="num" w:pos="709"/>
      </w:tabs>
      <w:autoSpaceDE/>
      <w:autoSpaceDN/>
      <w:adjustRightInd/>
      <w:spacing w:before="240" w:after="240" w:line="240" w:lineRule="atLeast"/>
      <w:ind w:firstLine="0"/>
      <w:outlineLvl w:val="9"/>
    </w:pPr>
    <w:rPr>
      <w:rFonts w:ascii="Arial Black" w:hAnsi="Arial Black" w:cs="Arial Black"/>
      <w:caps/>
      <w:sz w:val="36"/>
      <w:szCs w:val="36"/>
    </w:rPr>
  </w:style>
  <w:style w:type="paragraph" w:customStyle="1" w:styleId="2132">
    <w:name w:val="Основной текст 213"/>
    <w:basedOn w:val="affff4"/>
    <w:uiPriority w:val="99"/>
    <w:rsid w:val="00C7769C"/>
    <w:pPr>
      <w:ind w:firstLine="709"/>
      <w:jc w:val="both"/>
    </w:pPr>
    <w:rPr>
      <w:sz w:val="28"/>
      <w:szCs w:val="20"/>
      <w:lang w:val="ru-RU" w:eastAsia="ru-RU"/>
    </w:rPr>
  </w:style>
  <w:style w:type="paragraph" w:customStyle="1" w:styleId="13d">
    <w:name w:val="Текст выноски13"/>
    <w:basedOn w:val="affff4"/>
    <w:uiPriority w:val="99"/>
    <w:semiHidden/>
    <w:rsid w:val="00C7769C"/>
    <w:rPr>
      <w:rFonts w:ascii="Tahoma" w:hAnsi="Tahoma" w:cs="Tahoma"/>
      <w:sz w:val="16"/>
      <w:szCs w:val="16"/>
      <w:lang w:val="ru-RU"/>
    </w:rPr>
  </w:style>
  <w:style w:type="character" w:customStyle="1" w:styleId="FooterChar3">
    <w:name w:val="Footer Char3"/>
    <w:aliases w:val="Не удалять! Char3,f Char"/>
    <w:uiPriority w:val="99"/>
    <w:locked/>
    <w:rsid w:val="00C7769C"/>
    <w:rPr>
      <w:sz w:val="24"/>
      <w:lang w:val="en-US" w:eastAsia="en-US"/>
    </w:rPr>
  </w:style>
  <w:style w:type="paragraph" w:customStyle="1" w:styleId="12f4">
    <w:name w:val="Текст12"/>
    <w:basedOn w:val="affff4"/>
    <w:uiPriority w:val="99"/>
    <w:rsid w:val="00C7769C"/>
    <w:rPr>
      <w:rFonts w:ascii="Courier New" w:hAnsi="Courier New"/>
      <w:sz w:val="20"/>
      <w:szCs w:val="20"/>
      <w:lang w:val="ru-RU" w:eastAsia="ru-RU"/>
    </w:rPr>
  </w:style>
  <w:style w:type="paragraph" w:customStyle="1" w:styleId="418">
    <w:name w:val="Абзац списка41"/>
    <w:basedOn w:val="affff4"/>
    <w:uiPriority w:val="99"/>
    <w:rsid w:val="00C7769C"/>
    <w:pPr>
      <w:ind w:left="708"/>
    </w:pPr>
    <w:rPr>
      <w:lang w:val="ru-RU" w:eastAsia="ru-RU"/>
    </w:rPr>
  </w:style>
  <w:style w:type="table" w:customStyle="1" w:styleId="21f3">
    <w:name w:val="Средняя сетка 21"/>
    <w:uiPriority w:val="99"/>
    <w:rsid w:val="00C7769C"/>
    <w:pPr>
      <w:spacing w:after="0" w:line="240" w:lineRule="auto"/>
    </w:pPr>
    <w:rPr>
      <w:rFonts w:ascii="Times New Roman" w:eastAsia="Times New Roman" w:hAnsi="Times New Roman" w:cs="Times New Roman"/>
      <w:b/>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paragraph" w:customStyle="1" w:styleId="MMTitle">
    <w:name w:val="MM Title"/>
    <w:basedOn w:val="affffff"/>
    <w:uiPriority w:val="99"/>
    <w:rsid w:val="00C7769C"/>
    <w:rPr>
      <w:bCs/>
      <w:szCs w:val="32"/>
    </w:rPr>
  </w:style>
  <w:style w:type="paragraph" w:customStyle="1" w:styleId="MMTopic4">
    <w:name w:val="MM Topic 4"/>
    <w:basedOn w:val="affff4"/>
    <w:uiPriority w:val="99"/>
    <w:rsid w:val="00C7769C"/>
    <w:pPr>
      <w:tabs>
        <w:tab w:val="num" w:pos="360"/>
      </w:tabs>
    </w:pPr>
    <w:rPr>
      <w:lang w:val="ru-RU" w:eastAsia="ru-RU"/>
    </w:rPr>
  </w:style>
  <w:style w:type="paragraph" w:customStyle="1" w:styleId="MMEmpty">
    <w:name w:val="MM Empty"/>
    <w:basedOn w:val="affff4"/>
    <w:uiPriority w:val="99"/>
    <w:rsid w:val="00C7769C"/>
    <w:rPr>
      <w:lang w:val="ru-RU" w:eastAsia="ru-RU"/>
    </w:rPr>
  </w:style>
  <w:style w:type="paragraph" w:customStyle="1" w:styleId="affffffffffffffffffffffffffffffffffffffffa">
    <w:name w:val="Обычн маркир"/>
    <w:basedOn w:val="affff4"/>
    <w:link w:val="affffffffffffffffffffffffffffffffffffffffb"/>
    <w:uiPriority w:val="99"/>
    <w:rsid w:val="00C7769C"/>
    <w:pPr>
      <w:tabs>
        <w:tab w:val="num" w:pos="720"/>
        <w:tab w:val="left" w:pos="1134"/>
      </w:tabs>
      <w:spacing w:line="312" w:lineRule="auto"/>
      <w:ind w:left="720" w:firstLine="709"/>
      <w:jc w:val="both"/>
    </w:pPr>
    <w:rPr>
      <w:sz w:val="28"/>
    </w:rPr>
  </w:style>
  <w:style w:type="character" w:customStyle="1" w:styleId="affffffffffffffffffffffffffffffffffffffffb">
    <w:name w:val="Обычн маркир Знак"/>
    <w:link w:val="affffffffffffffffffffffffffffffffffffffffa"/>
    <w:uiPriority w:val="99"/>
    <w:locked/>
    <w:rsid w:val="00C7769C"/>
    <w:rPr>
      <w:rFonts w:ascii="Times New Roman" w:eastAsia="Times New Roman" w:hAnsi="Times New Roman" w:cs="Times New Roman"/>
      <w:sz w:val="28"/>
      <w:szCs w:val="24"/>
      <w:lang w:val="en-US"/>
    </w:rPr>
  </w:style>
  <w:style w:type="paragraph" w:customStyle="1" w:styleId="RasTextTbl">
    <w:name w:val="Ras_Text_Tbl"/>
    <w:uiPriority w:val="99"/>
    <w:rsid w:val="00C7769C"/>
    <w:pPr>
      <w:spacing w:after="0" w:line="240" w:lineRule="auto"/>
    </w:pPr>
    <w:rPr>
      <w:rFonts w:ascii="Times New Roman" w:eastAsia="Times New Roman" w:hAnsi="Times New Roman" w:cs="Times New Roman"/>
      <w:sz w:val="28"/>
      <w:szCs w:val="28"/>
      <w:lang w:eastAsia="ru-RU"/>
    </w:rPr>
  </w:style>
  <w:style w:type="paragraph" w:customStyle="1" w:styleId="LDListBull1">
    <w:name w:val="LD_List_Bull_1"/>
    <w:basedOn w:val="affff4"/>
    <w:uiPriority w:val="99"/>
    <w:rsid w:val="00C7769C"/>
    <w:pPr>
      <w:numPr>
        <w:numId w:val="239"/>
      </w:numPr>
      <w:spacing w:before="120" w:after="120"/>
      <w:jc w:val="both"/>
    </w:pPr>
    <w:rPr>
      <w:sz w:val="28"/>
      <w:lang w:val="ru-RU" w:eastAsia="ru-RU"/>
    </w:rPr>
  </w:style>
  <w:style w:type="paragraph" w:customStyle="1" w:styleId="LDTableCellBody">
    <w:name w:val="LD_Table_CellBody"/>
    <w:uiPriority w:val="99"/>
    <w:rsid w:val="00C7769C"/>
    <w:pPr>
      <w:spacing w:before="100" w:beforeAutospacing="1" w:after="100" w:afterAutospacing="1" w:line="240" w:lineRule="auto"/>
      <w:jc w:val="both"/>
    </w:pPr>
    <w:rPr>
      <w:rFonts w:ascii="Times New Roman" w:eastAsia="Times New Roman" w:hAnsi="Times New Roman" w:cs="Times New Roman"/>
      <w:sz w:val="28"/>
      <w:szCs w:val="24"/>
      <w:lang w:eastAsia="ru-RU"/>
    </w:rPr>
  </w:style>
  <w:style w:type="paragraph" w:customStyle="1" w:styleId="LDNormalList">
    <w:name w:val="LD_Normal_List"/>
    <w:basedOn w:val="affff4"/>
    <w:uiPriority w:val="99"/>
    <w:rsid w:val="00C7769C"/>
    <w:pPr>
      <w:keepNext/>
      <w:spacing w:before="360" w:after="120"/>
      <w:ind w:firstLine="709"/>
      <w:jc w:val="both"/>
    </w:pPr>
    <w:rPr>
      <w:sz w:val="28"/>
      <w:lang w:val="ru-RU" w:eastAsia="ru-RU"/>
    </w:rPr>
  </w:style>
  <w:style w:type="character" w:customStyle="1" w:styleId="HotSpot">
    <w:name w:val="HotSpot"/>
    <w:uiPriority w:val="99"/>
    <w:rsid w:val="00C7769C"/>
    <w:rPr>
      <w:color w:val="auto"/>
      <w:u w:val="none"/>
    </w:rPr>
  </w:style>
  <w:style w:type="paragraph" w:customStyle="1" w:styleId="ABodyindent">
    <w:name w:val="A_Body_indent"/>
    <w:basedOn w:val="ABody0"/>
    <w:uiPriority w:val="99"/>
    <w:rsid w:val="00C7769C"/>
    <w:pPr>
      <w:tabs>
        <w:tab w:val="clear" w:pos="851"/>
        <w:tab w:val="left" w:pos="0"/>
      </w:tabs>
      <w:spacing w:before="0"/>
    </w:pPr>
  </w:style>
  <w:style w:type="paragraph" w:customStyle="1" w:styleId="ATableColumnName">
    <w:name w:val="A_Table_ColumnName"/>
    <w:basedOn w:val="affff4"/>
    <w:uiPriority w:val="99"/>
    <w:rsid w:val="00C7769C"/>
    <w:pPr>
      <w:keepNext/>
      <w:tabs>
        <w:tab w:val="left" w:pos="851"/>
      </w:tabs>
      <w:spacing w:before="40" w:after="40" w:line="360" w:lineRule="auto"/>
      <w:contextualSpacing/>
      <w:jc w:val="center"/>
    </w:pPr>
    <w:rPr>
      <w:b/>
      <w:sz w:val="20"/>
      <w:lang w:eastAsia="ru-RU"/>
    </w:rPr>
  </w:style>
  <w:style w:type="paragraph" w:customStyle="1" w:styleId="ATableBody">
    <w:name w:val="A_Table_Body"/>
    <w:basedOn w:val="ABody0"/>
    <w:uiPriority w:val="99"/>
    <w:qFormat/>
    <w:rsid w:val="00C7769C"/>
    <w:pPr>
      <w:spacing w:before="60" w:after="60" w:line="312" w:lineRule="auto"/>
      <w:ind w:firstLine="0"/>
    </w:pPr>
    <w:rPr>
      <w:sz w:val="20"/>
    </w:rPr>
  </w:style>
  <w:style w:type="paragraph" w:customStyle="1" w:styleId="ATableNameApp">
    <w:name w:val="A_Table_Name_App"/>
    <w:basedOn w:val="affff4"/>
    <w:uiPriority w:val="99"/>
    <w:rsid w:val="00C7769C"/>
    <w:pPr>
      <w:keepNext/>
      <w:keepLines/>
      <w:tabs>
        <w:tab w:val="left" w:pos="851"/>
      </w:tabs>
      <w:spacing w:before="240" w:after="120" w:line="276" w:lineRule="auto"/>
      <w:ind w:left="851"/>
      <w:contextualSpacing/>
      <w:jc w:val="both"/>
    </w:pPr>
    <w:rPr>
      <w:b/>
      <w:lang w:eastAsia="ru-RU"/>
    </w:rPr>
  </w:style>
  <w:style w:type="paragraph" w:customStyle="1" w:styleId="ATableAlignLeft">
    <w:name w:val="A_Table_Align_Left"/>
    <w:uiPriority w:val="99"/>
    <w:qFormat/>
    <w:rsid w:val="00C7769C"/>
    <w:pPr>
      <w:keepNext/>
      <w:widowControl w:val="0"/>
      <w:spacing w:after="0" w:line="240" w:lineRule="auto"/>
      <w:contextualSpacing/>
    </w:pPr>
    <w:rPr>
      <w:rFonts w:ascii="Times New Roman" w:eastAsia="Times New Roman" w:hAnsi="Times New Roman" w:cs="Times New Roman"/>
      <w:sz w:val="2"/>
      <w:szCs w:val="24"/>
      <w:lang w:eastAsia="ru-RU"/>
    </w:rPr>
  </w:style>
  <w:style w:type="paragraph" w:customStyle="1" w:styleId="AList123NoteofPicture">
    <w:name w:val="A_List_123 Note of Picture"/>
    <w:basedOn w:val="affff4"/>
    <w:uiPriority w:val="99"/>
    <w:rsid w:val="00C7769C"/>
    <w:pPr>
      <w:keepNext/>
      <w:keepLines/>
      <w:numPr>
        <w:numId w:val="240"/>
      </w:numPr>
      <w:tabs>
        <w:tab w:val="left" w:pos="709"/>
      </w:tabs>
      <w:spacing w:before="60" w:after="60"/>
      <w:ind w:left="709"/>
      <w:jc w:val="both"/>
    </w:pPr>
    <w:rPr>
      <w:sz w:val="16"/>
      <w:szCs w:val="16"/>
      <w:lang w:eastAsia="ru-RU"/>
    </w:rPr>
  </w:style>
  <w:style w:type="paragraph" w:customStyle="1" w:styleId="AHeading1app">
    <w:name w:val="A_Heading1_app"/>
    <w:basedOn w:val="affff4"/>
    <w:next w:val="AHeading2app"/>
    <w:uiPriority w:val="99"/>
    <w:rsid w:val="00C7769C"/>
    <w:pPr>
      <w:keepNext/>
      <w:keepLines/>
      <w:numPr>
        <w:ilvl w:val="1"/>
        <w:numId w:val="241"/>
      </w:numPr>
      <w:suppressAutoHyphens/>
      <w:spacing w:before="240" w:after="60"/>
      <w:jc w:val="center"/>
      <w:outlineLvl w:val="0"/>
    </w:pPr>
    <w:rPr>
      <w:rFonts w:ascii="Arial" w:hAnsi="Arial"/>
      <w:b/>
      <w:kern w:val="28"/>
      <w:sz w:val="32"/>
      <w:szCs w:val="28"/>
      <w:lang w:val="en-AU"/>
    </w:rPr>
  </w:style>
  <w:style w:type="paragraph" w:customStyle="1" w:styleId="AHeading3app">
    <w:name w:val="A_Heading3_app"/>
    <w:basedOn w:val="AHeading2app"/>
    <w:next w:val="AHeading4app"/>
    <w:uiPriority w:val="99"/>
    <w:rsid w:val="00C7769C"/>
    <w:pPr>
      <w:tabs>
        <w:tab w:val="num" w:pos="1795"/>
      </w:tabs>
      <w:ind w:left="851"/>
      <w:outlineLvl w:val="2"/>
    </w:pPr>
    <w:rPr>
      <w:bCs w:val="0"/>
      <w:szCs w:val="24"/>
    </w:rPr>
  </w:style>
  <w:style w:type="paragraph" w:customStyle="1" w:styleId="AHeading4app">
    <w:name w:val="A_Heading4_app"/>
    <w:basedOn w:val="AHeading3app"/>
    <w:next w:val="AHeading5app"/>
    <w:uiPriority w:val="99"/>
    <w:rsid w:val="00C7769C"/>
    <w:pPr>
      <w:outlineLvl w:val="3"/>
    </w:pPr>
    <w:rPr>
      <w:sz w:val="24"/>
    </w:rPr>
  </w:style>
  <w:style w:type="paragraph" w:customStyle="1" w:styleId="AHeading5app">
    <w:name w:val="A_Heading5_app"/>
    <w:basedOn w:val="54"/>
    <w:next w:val="ABody0"/>
    <w:uiPriority w:val="99"/>
    <w:rsid w:val="00C7769C"/>
    <w:pPr>
      <w:numPr>
        <w:ilvl w:val="0"/>
        <w:numId w:val="0"/>
      </w:numPr>
      <w:suppressAutoHyphens/>
      <w:spacing w:before="240" w:after="240"/>
      <w:ind w:left="851"/>
      <w:jc w:val="left"/>
    </w:pPr>
    <w:rPr>
      <w:rFonts w:ascii="Arial" w:hAnsi="Arial"/>
      <w:lang w:val="ru-RU" w:eastAsia="ru-RU"/>
    </w:rPr>
  </w:style>
  <w:style w:type="paragraph" w:customStyle="1" w:styleId="AHeading6app">
    <w:name w:val="A_Heading6_app"/>
    <w:basedOn w:val="6"/>
    <w:next w:val="ABody0"/>
    <w:uiPriority w:val="99"/>
    <w:rsid w:val="00C7769C"/>
    <w:pPr>
      <w:numPr>
        <w:ilvl w:val="0"/>
        <w:numId w:val="0"/>
      </w:numPr>
      <w:tabs>
        <w:tab w:val="clear" w:pos="676"/>
      </w:tabs>
      <w:spacing w:before="240" w:after="240"/>
      <w:ind w:left="851"/>
      <w:jc w:val="left"/>
    </w:pPr>
    <w:rPr>
      <w:rFonts w:ascii="Arial" w:hAnsi="Arial"/>
      <w:b/>
      <w:i/>
      <w:color w:val="auto"/>
      <w:spacing w:val="0"/>
      <w:sz w:val="24"/>
      <w:lang w:eastAsia="ru-RU"/>
    </w:rPr>
  </w:style>
  <w:style w:type="paragraph" w:customStyle="1" w:styleId="AList123">
    <w:name w:val="A_List_123"/>
    <w:basedOn w:val="ABody0"/>
    <w:uiPriority w:val="99"/>
    <w:rsid w:val="00C7769C"/>
    <w:pPr>
      <w:keepLines/>
      <w:numPr>
        <w:numId w:val="242"/>
      </w:numPr>
      <w:tabs>
        <w:tab w:val="clear" w:pos="851"/>
      </w:tabs>
      <w:spacing w:before="60" w:after="60"/>
      <w:contextualSpacing w:val="0"/>
    </w:pPr>
  </w:style>
  <w:style w:type="paragraph" w:customStyle="1" w:styleId="AList2123">
    <w:name w:val="A_List2_123"/>
    <w:basedOn w:val="AList123"/>
    <w:uiPriority w:val="99"/>
    <w:rsid w:val="00C7769C"/>
    <w:pPr>
      <w:numPr>
        <w:ilvl w:val="1"/>
      </w:numPr>
      <w:tabs>
        <w:tab w:val="num" w:pos="720"/>
      </w:tabs>
      <w:autoSpaceDE w:val="0"/>
      <w:autoSpaceDN w:val="0"/>
      <w:adjustRightInd w:val="0"/>
      <w:ind w:left="2089"/>
    </w:pPr>
    <w:rPr>
      <w:color w:val="000000"/>
    </w:rPr>
  </w:style>
  <w:style w:type="paragraph" w:customStyle="1" w:styleId="AList3123">
    <w:name w:val="A_List3_123"/>
    <w:basedOn w:val="AList2123"/>
    <w:uiPriority w:val="99"/>
    <w:rsid w:val="00C7769C"/>
    <w:pPr>
      <w:numPr>
        <w:ilvl w:val="2"/>
      </w:numPr>
      <w:tabs>
        <w:tab w:val="num" w:pos="1080"/>
        <w:tab w:val="num" w:pos="1644"/>
      </w:tabs>
      <w:ind w:left="3098"/>
    </w:pPr>
  </w:style>
  <w:style w:type="paragraph" w:customStyle="1" w:styleId="AListbullet">
    <w:name w:val="A_List_bullet"/>
    <w:basedOn w:val="affff4"/>
    <w:uiPriority w:val="99"/>
    <w:rsid w:val="00C7769C"/>
    <w:pPr>
      <w:keepLines/>
      <w:numPr>
        <w:numId w:val="243"/>
      </w:numPr>
      <w:spacing w:before="60" w:after="60" w:line="276" w:lineRule="auto"/>
      <w:jc w:val="both"/>
    </w:pPr>
    <w:rPr>
      <w:szCs w:val="20"/>
      <w:lang w:eastAsia="ru-RU"/>
    </w:rPr>
  </w:style>
  <w:style w:type="paragraph" w:customStyle="1" w:styleId="AList2bullet">
    <w:name w:val="A_List2_bullet"/>
    <w:basedOn w:val="AListbullet"/>
    <w:uiPriority w:val="99"/>
    <w:rsid w:val="00C7769C"/>
    <w:pPr>
      <w:numPr>
        <w:ilvl w:val="1"/>
      </w:numPr>
      <w:ind w:left="2291"/>
    </w:pPr>
  </w:style>
  <w:style w:type="paragraph" w:customStyle="1" w:styleId="AList3bullet">
    <w:name w:val="A_List3_bullet"/>
    <w:basedOn w:val="AList2bullet"/>
    <w:uiPriority w:val="99"/>
    <w:rsid w:val="00C7769C"/>
    <w:pPr>
      <w:numPr>
        <w:ilvl w:val="2"/>
      </w:numPr>
      <w:ind w:left="3011"/>
    </w:pPr>
  </w:style>
  <w:style w:type="paragraph" w:customStyle="1" w:styleId="AList4bullet">
    <w:name w:val="A_List4_bullet"/>
    <w:basedOn w:val="AList3bullet"/>
    <w:uiPriority w:val="99"/>
    <w:rsid w:val="00C7769C"/>
    <w:pPr>
      <w:widowControl w:val="0"/>
      <w:numPr>
        <w:ilvl w:val="3"/>
      </w:numPr>
      <w:autoSpaceDE w:val="0"/>
      <w:autoSpaceDN w:val="0"/>
      <w:adjustRightInd w:val="0"/>
      <w:ind w:left="3731"/>
    </w:pPr>
    <w:rPr>
      <w:color w:val="000000"/>
      <w:szCs w:val="24"/>
      <w:lang w:val="ru-RU"/>
    </w:rPr>
  </w:style>
  <w:style w:type="paragraph" w:customStyle="1" w:styleId="af5">
    <w:name w:val="Обычный_нумер"/>
    <w:basedOn w:val="affff4"/>
    <w:uiPriority w:val="99"/>
    <w:qFormat/>
    <w:rsid w:val="00C7769C"/>
    <w:pPr>
      <w:numPr>
        <w:numId w:val="245"/>
      </w:numPr>
      <w:spacing w:line="360" w:lineRule="auto"/>
      <w:ind w:left="0" w:firstLine="709"/>
      <w:jc w:val="both"/>
    </w:pPr>
    <w:rPr>
      <w:sz w:val="28"/>
      <w:lang w:val="ru-RU" w:eastAsia="ru-RU"/>
    </w:rPr>
  </w:style>
  <w:style w:type="character" w:customStyle="1" w:styleId="2ffff2">
    <w:name w:val="А Заголовок 2 Знак"/>
    <w:link w:val="2f2"/>
    <w:locked/>
    <w:rsid w:val="00C7769C"/>
    <w:rPr>
      <w:rFonts w:ascii="Arial" w:eastAsia="Times New Roman" w:hAnsi="Arial" w:cs="Times New Roman"/>
      <w:b/>
      <w:bCs/>
      <w:color w:val="000000"/>
      <w:sz w:val="28"/>
      <w:szCs w:val="28"/>
    </w:rPr>
  </w:style>
  <w:style w:type="paragraph" w:customStyle="1" w:styleId="affffffffffffffffffffffffffffffffffffffffc">
    <w:name w:val="_Титул_Организация"/>
    <w:basedOn w:val="affff4"/>
    <w:link w:val="affffffffffffffffffffffffffffffffffffffffd"/>
    <w:uiPriority w:val="99"/>
    <w:rsid w:val="00C7769C"/>
    <w:pPr>
      <w:ind w:left="284" w:firstLine="567"/>
      <w:jc w:val="center"/>
    </w:pPr>
    <w:rPr>
      <w:color w:val="A6A6A6"/>
      <w:sz w:val="32"/>
      <w:szCs w:val="20"/>
    </w:rPr>
  </w:style>
  <w:style w:type="paragraph" w:customStyle="1" w:styleId="affffffffffffffffffffffffffffffffffffffffe">
    <w:name w:val="_Титул_Москва год"/>
    <w:basedOn w:val="affff4"/>
    <w:link w:val="afffffffffffffffffffffffffffffffffffffffff"/>
    <w:uiPriority w:val="99"/>
    <w:rsid w:val="00C7769C"/>
    <w:pPr>
      <w:widowControl w:val="0"/>
      <w:autoSpaceDN w:val="0"/>
      <w:adjustRightInd w:val="0"/>
      <w:spacing w:line="360" w:lineRule="atLeast"/>
      <w:ind w:left="284" w:firstLine="567"/>
      <w:jc w:val="center"/>
      <w:textAlignment w:val="baseline"/>
    </w:pPr>
    <w:rPr>
      <w:b/>
      <w:sz w:val="28"/>
      <w:szCs w:val="20"/>
    </w:rPr>
  </w:style>
  <w:style w:type="character" w:customStyle="1" w:styleId="affffffffffffffffffffffffffffffffffffffffd">
    <w:name w:val="_Титул_Организация Знак"/>
    <w:link w:val="affffffffffffffffffffffffffffffffffffffffc"/>
    <w:uiPriority w:val="99"/>
    <w:locked/>
    <w:rsid w:val="00C7769C"/>
    <w:rPr>
      <w:rFonts w:ascii="Times New Roman" w:eastAsia="Times New Roman" w:hAnsi="Times New Roman" w:cs="Times New Roman"/>
      <w:color w:val="A6A6A6"/>
      <w:sz w:val="32"/>
      <w:szCs w:val="20"/>
      <w:lang w:val="en-US"/>
    </w:rPr>
  </w:style>
  <w:style w:type="character" w:customStyle="1" w:styleId="afffffffffffffffffffffffffffffffffffffffff">
    <w:name w:val="_Титул_Москва год Знак"/>
    <w:link w:val="affffffffffffffffffffffffffffffffffffffffe"/>
    <w:uiPriority w:val="99"/>
    <w:locked/>
    <w:rsid w:val="00C7769C"/>
    <w:rPr>
      <w:rFonts w:ascii="Times New Roman" w:eastAsia="Times New Roman" w:hAnsi="Times New Roman" w:cs="Times New Roman"/>
      <w:b/>
      <w:sz w:val="28"/>
      <w:szCs w:val="20"/>
      <w:lang w:val="en-US"/>
    </w:rPr>
  </w:style>
  <w:style w:type="paragraph" w:customStyle="1" w:styleId="afffffffffffffffffffffffffffffffffffffffff0">
    <w:name w:val="_Назв_рисунка"/>
    <w:basedOn w:val="affff4"/>
    <w:next w:val="affff4"/>
    <w:link w:val="afffffffffffffffffffffffffffffffffffffffff1"/>
    <w:uiPriority w:val="99"/>
    <w:rsid w:val="00C7769C"/>
    <w:pPr>
      <w:widowControl w:val="0"/>
      <w:autoSpaceDN w:val="0"/>
      <w:adjustRightInd w:val="0"/>
      <w:spacing w:before="60" w:after="120" w:line="360" w:lineRule="atLeast"/>
      <w:jc w:val="center"/>
      <w:textAlignment w:val="baseline"/>
    </w:pPr>
    <w:rPr>
      <w:sz w:val="22"/>
      <w:szCs w:val="20"/>
    </w:rPr>
  </w:style>
  <w:style w:type="character" w:customStyle="1" w:styleId="afffffffffffffffffffffffffffffffffffffffff1">
    <w:name w:val="_Назв_рисунка Знак Знак"/>
    <w:link w:val="afffffffffffffffffffffffffffffffffffffffff0"/>
    <w:uiPriority w:val="99"/>
    <w:locked/>
    <w:rsid w:val="00C7769C"/>
    <w:rPr>
      <w:rFonts w:ascii="Times New Roman" w:eastAsia="Times New Roman" w:hAnsi="Times New Roman" w:cs="Times New Roman"/>
      <w:szCs w:val="20"/>
      <w:lang w:val="en-US"/>
    </w:rPr>
  </w:style>
  <w:style w:type="character" w:customStyle="1" w:styleId="affffffffffffffffffffffffffffff2">
    <w:name w:val="_Заголовок без нумерации Не в оглавлении Знак"/>
    <w:link w:val="affffffffffffffffffffffffffffff1"/>
    <w:uiPriority w:val="99"/>
    <w:locked/>
    <w:rsid w:val="00C7769C"/>
    <w:rPr>
      <w:rFonts w:ascii="Times New Roman" w:eastAsia="Times New Roman" w:hAnsi="Times New Roman" w:cs="Times New Roman"/>
      <w:sz w:val="24"/>
      <w:szCs w:val="24"/>
      <w:lang w:val="en-US"/>
    </w:rPr>
  </w:style>
  <w:style w:type="table" w:customStyle="1" w:styleId="afffffffffffffffffffffffffffffffffffffffff2">
    <w:name w:val="_Титул_Невидимая таблица"/>
    <w:uiPriority w:val="99"/>
    <w:rsid w:val="00C7769C"/>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paragraph" w:customStyle="1" w:styleId="afffffffffffffffffffffffffffffffffffffffff3">
    <w:name w:val="_Основной перед списком"/>
    <w:basedOn w:val="affffffffffffffffffffffffffffff6"/>
    <w:link w:val="afffffffffffffffffffffffffffffffffffffffff4"/>
    <w:uiPriority w:val="99"/>
    <w:rsid w:val="00C7769C"/>
    <w:pPr>
      <w:keepNext/>
      <w:spacing w:before="60" w:line="360" w:lineRule="exact"/>
      <w:ind w:firstLine="709"/>
    </w:pPr>
    <w:rPr>
      <w:szCs w:val="20"/>
      <w:lang w:val="en-US" w:eastAsia="en-US"/>
    </w:rPr>
  </w:style>
  <w:style w:type="paragraph" w:customStyle="1" w:styleId="afffffffffffffffffffffffffffffffffffffffff5">
    <w:name w:val="_Согласовано"/>
    <w:aliases w:val="Составили"/>
    <w:basedOn w:val="affff4"/>
    <w:link w:val="afffffffffffffffffffffffffffffffffffffffff6"/>
    <w:uiPriority w:val="99"/>
    <w:rsid w:val="00C7769C"/>
    <w:pPr>
      <w:widowControl w:val="0"/>
      <w:autoSpaceDN w:val="0"/>
      <w:adjustRightInd w:val="0"/>
      <w:spacing w:before="240" w:line="360" w:lineRule="atLeast"/>
      <w:jc w:val="both"/>
      <w:textAlignment w:val="baseline"/>
    </w:pPr>
    <w:rPr>
      <w:rFonts w:ascii="Times New Roman ??????????" w:hAnsi="Times New Roman ??????????"/>
      <w:b/>
      <w:caps/>
      <w:szCs w:val="20"/>
    </w:rPr>
  </w:style>
  <w:style w:type="table" w:customStyle="1" w:styleId="afffffffffffffffffffffffffffffffffffffffff7">
    <w:name w:val="_Таблица"/>
    <w:uiPriority w:val="99"/>
    <w:rsid w:val="00C7769C"/>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ffffffffffffff8">
    <w:name w:val="_Текст исходного кода"/>
    <w:basedOn w:val="affff4"/>
    <w:uiPriority w:val="99"/>
    <w:rsid w:val="00C7769C"/>
    <w:pPr>
      <w:widowControl w:val="0"/>
      <w:autoSpaceDN w:val="0"/>
      <w:adjustRightInd w:val="0"/>
      <w:spacing w:line="360" w:lineRule="atLeast"/>
      <w:jc w:val="both"/>
      <w:textAlignment w:val="baseline"/>
    </w:pPr>
    <w:rPr>
      <w:rFonts w:ascii="Courier New" w:hAnsi="Courier New" w:cs="Courier New"/>
      <w:sz w:val="20"/>
      <w:szCs w:val="20"/>
      <w:lang w:val="ru-RU" w:eastAsia="ru-RU"/>
    </w:rPr>
  </w:style>
  <w:style w:type="paragraph" w:customStyle="1" w:styleId="afffffffffffffffffffffffffffffffffffffffff9">
    <w:name w:val="_Титул_Название документа"/>
    <w:basedOn w:val="affff4"/>
    <w:link w:val="afffffffffffffffffffffffffffffffffffffffffa"/>
    <w:uiPriority w:val="99"/>
    <w:rsid w:val="00C7769C"/>
    <w:pPr>
      <w:spacing w:before="1500"/>
      <w:ind w:left="851"/>
      <w:jc w:val="center"/>
    </w:pPr>
    <w:rPr>
      <w:b/>
      <w:caps/>
      <w:szCs w:val="20"/>
    </w:rPr>
  </w:style>
  <w:style w:type="paragraph" w:customStyle="1" w:styleId="afffffffffffffffffffffffffffffffffffffffffb">
    <w:name w:val="_Титул наименование организации"/>
    <w:basedOn w:val="affff4"/>
    <w:link w:val="afffffffffffffffffffffffffffffffffffffffffc"/>
    <w:uiPriority w:val="99"/>
    <w:rsid w:val="00C7769C"/>
    <w:pPr>
      <w:widowControl w:val="0"/>
      <w:tabs>
        <w:tab w:val="left" w:pos="0"/>
      </w:tabs>
      <w:autoSpaceDN w:val="0"/>
      <w:adjustRightInd w:val="0"/>
      <w:spacing w:line="360" w:lineRule="atLeast"/>
      <w:ind w:right="-5"/>
      <w:jc w:val="center"/>
      <w:textAlignment w:val="baseline"/>
    </w:pPr>
    <w:rPr>
      <w:noProof/>
      <w:sz w:val="28"/>
      <w:szCs w:val="20"/>
    </w:rPr>
  </w:style>
  <w:style w:type="paragraph" w:customStyle="1" w:styleId="afffffffffffffffffffffffffffffffffffffffffd">
    <w:name w:val="_Титул_Название сервиса"/>
    <w:basedOn w:val="affff4"/>
    <w:link w:val="afffffffffffffffffffffffffffffffffffffffffe"/>
    <w:uiPriority w:val="99"/>
    <w:rsid w:val="00C7769C"/>
    <w:pPr>
      <w:spacing w:before="240"/>
      <w:ind w:left="284" w:firstLine="567"/>
      <w:jc w:val="center"/>
    </w:pPr>
    <w:rPr>
      <w:b/>
      <w:color w:val="A6A6A6"/>
      <w:sz w:val="36"/>
      <w:szCs w:val="20"/>
    </w:rPr>
  </w:style>
  <w:style w:type="character" w:customStyle="1" w:styleId="afffffffffffffffffffffffffffffffffffffffff6">
    <w:name w:val="_Согласовано Знак"/>
    <w:aliases w:val="Составили Знак"/>
    <w:link w:val="afffffffffffffffffffffffffffffffffffffffff5"/>
    <w:uiPriority w:val="99"/>
    <w:locked/>
    <w:rsid w:val="00C7769C"/>
    <w:rPr>
      <w:rFonts w:ascii="Times New Roman ??????????" w:eastAsia="Times New Roman" w:hAnsi="Times New Roman ??????????" w:cs="Times New Roman"/>
      <w:b/>
      <w:caps/>
      <w:sz w:val="24"/>
      <w:szCs w:val="20"/>
      <w:lang w:val="en-US"/>
    </w:rPr>
  </w:style>
  <w:style w:type="character" w:customStyle="1" w:styleId="afffffffffffffffffffffffffffffffffffffffffc">
    <w:name w:val="_Титул наименование организации Знак"/>
    <w:link w:val="afffffffffffffffffffffffffffffffffffffffffb"/>
    <w:uiPriority w:val="99"/>
    <w:locked/>
    <w:rsid w:val="00C7769C"/>
    <w:rPr>
      <w:rFonts w:ascii="Times New Roman" w:eastAsia="Times New Roman" w:hAnsi="Times New Roman" w:cs="Times New Roman"/>
      <w:noProof/>
      <w:sz w:val="28"/>
      <w:szCs w:val="20"/>
      <w:lang w:val="en-US"/>
    </w:rPr>
  </w:style>
  <w:style w:type="paragraph" w:customStyle="1" w:styleId="1ffffffffffff6">
    <w:name w:val="_Нумерованный 1"/>
    <w:basedOn w:val="affff4"/>
    <w:link w:val="11ff3"/>
    <w:uiPriority w:val="99"/>
    <w:rsid w:val="00C7769C"/>
    <w:pPr>
      <w:widowControl w:val="0"/>
      <w:tabs>
        <w:tab w:val="num" w:pos="-1061"/>
        <w:tab w:val="num" w:pos="0"/>
        <w:tab w:val="num" w:pos="1152"/>
      </w:tabs>
      <w:autoSpaceDN w:val="0"/>
      <w:adjustRightInd w:val="0"/>
      <w:spacing w:line="360" w:lineRule="atLeast"/>
      <w:ind w:left="56" w:hanging="56"/>
      <w:jc w:val="both"/>
      <w:textAlignment w:val="baseline"/>
    </w:pPr>
    <w:rPr>
      <w:szCs w:val="20"/>
    </w:rPr>
  </w:style>
  <w:style w:type="paragraph" w:customStyle="1" w:styleId="2fffffffff1">
    <w:name w:val="_Нумерованный 2"/>
    <w:basedOn w:val="1ffffffffffff6"/>
    <w:link w:val="21f4"/>
    <w:uiPriority w:val="99"/>
    <w:rsid w:val="00C7769C"/>
    <w:pPr>
      <w:tabs>
        <w:tab w:val="clear" w:pos="-1061"/>
        <w:tab w:val="num" w:pos="284"/>
        <w:tab w:val="num" w:pos="720"/>
        <w:tab w:val="num" w:pos="990"/>
        <w:tab w:val="num" w:pos="1296"/>
        <w:tab w:val="num" w:pos="1440"/>
      </w:tabs>
      <w:ind w:left="453" w:hanging="169"/>
    </w:pPr>
  </w:style>
  <w:style w:type="character" w:customStyle="1" w:styleId="1ffffffffffff7">
    <w:name w:val="_Нумерованный 1 Знак"/>
    <w:uiPriority w:val="99"/>
    <w:rsid w:val="00C7769C"/>
    <w:rPr>
      <w:sz w:val="24"/>
    </w:rPr>
  </w:style>
  <w:style w:type="paragraph" w:customStyle="1" w:styleId="3fffffd">
    <w:name w:val="_Нумерованный 3"/>
    <w:basedOn w:val="2fffffffff1"/>
    <w:link w:val="3fffffe"/>
    <w:uiPriority w:val="99"/>
    <w:rsid w:val="00C7769C"/>
    <w:pPr>
      <w:tabs>
        <w:tab w:val="clear" w:pos="0"/>
        <w:tab w:val="clear" w:pos="720"/>
        <w:tab w:val="num" w:pos="-624"/>
        <w:tab w:val="num" w:pos="1620"/>
        <w:tab w:val="num" w:pos="1701"/>
        <w:tab w:val="num" w:pos="2160"/>
      </w:tabs>
      <w:ind w:left="454" w:firstLine="113"/>
    </w:pPr>
  </w:style>
  <w:style w:type="character" w:customStyle="1" w:styleId="11ff3">
    <w:name w:val="_Нумерованный 1 Знак1"/>
    <w:link w:val="1ffffffffffff6"/>
    <w:uiPriority w:val="99"/>
    <w:locked/>
    <w:rsid w:val="00C7769C"/>
    <w:rPr>
      <w:rFonts w:ascii="Times New Roman" w:eastAsia="Times New Roman" w:hAnsi="Times New Roman" w:cs="Times New Roman"/>
      <w:sz w:val="24"/>
      <w:szCs w:val="20"/>
      <w:lang w:val="en-US"/>
    </w:rPr>
  </w:style>
  <w:style w:type="character" w:customStyle="1" w:styleId="2fffffffff2">
    <w:name w:val="_Нумерованный 2 Знак"/>
    <w:uiPriority w:val="99"/>
    <w:rsid w:val="00C7769C"/>
    <w:rPr>
      <w:sz w:val="24"/>
      <w:lang w:val="ru-RU" w:eastAsia="ru-RU"/>
    </w:rPr>
  </w:style>
  <w:style w:type="character" w:customStyle="1" w:styleId="21f4">
    <w:name w:val="_Нумерованный 2 Знак1"/>
    <w:link w:val="2fffffffff1"/>
    <w:uiPriority w:val="99"/>
    <w:locked/>
    <w:rsid w:val="00C7769C"/>
    <w:rPr>
      <w:rFonts w:ascii="Times New Roman" w:eastAsia="Times New Roman" w:hAnsi="Times New Roman" w:cs="Times New Roman"/>
      <w:sz w:val="24"/>
      <w:szCs w:val="20"/>
      <w:lang w:val="en-US"/>
    </w:rPr>
  </w:style>
  <w:style w:type="character" w:customStyle="1" w:styleId="3fffffe">
    <w:name w:val="_Нумерованный 3 Знак"/>
    <w:link w:val="3fffffd"/>
    <w:uiPriority w:val="99"/>
    <w:locked/>
    <w:rsid w:val="00C7769C"/>
    <w:rPr>
      <w:rFonts w:ascii="Times New Roman" w:eastAsia="Times New Roman" w:hAnsi="Times New Roman" w:cs="Times New Roman"/>
      <w:sz w:val="24"/>
      <w:szCs w:val="20"/>
      <w:lang w:val="en-US"/>
    </w:rPr>
  </w:style>
  <w:style w:type="table" w:customStyle="1" w:styleId="affffffffffffffffffffffffffffffffffffffffff">
    <w:name w:val="Невидимая таблица"/>
    <w:uiPriority w:val="99"/>
    <w:semiHidden/>
    <w:locked/>
    <w:rsid w:val="00C7769C"/>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affffffffffffffffffffffffffffffffffffffffff0">
    <w:name w:val="_Таблица содержания работ"/>
    <w:uiPriority w:val="99"/>
    <w:rsid w:val="00C7769C"/>
    <w:pPr>
      <w:spacing w:after="0" w:line="240" w:lineRule="auto"/>
    </w:pPr>
    <w:rPr>
      <w:rFonts w:ascii="Times New Roman" w:eastAsia="Times New Roma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affffffffffffffffffffffffffffffffffffffffff1">
    <w:name w:val="_Таблица примечания"/>
    <w:uiPriority w:val="99"/>
    <w:rsid w:val="00C7769C"/>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affffffffffffffffffffffffffffffffffffffffff2">
    <w:name w:val="_Название таблицы"/>
    <w:basedOn w:val="affff4"/>
    <w:uiPriority w:val="99"/>
    <w:rsid w:val="00C7769C"/>
    <w:pPr>
      <w:keepNext/>
      <w:widowControl w:val="0"/>
      <w:autoSpaceDN w:val="0"/>
      <w:adjustRightInd w:val="0"/>
      <w:spacing w:before="120" w:line="360" w:lineRule="atLeast"/>
      <w:ind w:firstLine="357"/>
      <w:jc w:val="right"/>
      <w:textAlignment w:val="baseline"/>
    </w:pPr>
    <w:rPr>
      <w:sz w:val="22"/>
      <w:szCs w:val="20"/>
      <w:lang w:val="ru-RU" w:eastAsia="ru-RU"/>
    </w:rPr>
  </w:style>
  <w:style w:type="paragraph" w:customStyle="1" w:styleId="affffffffffffffffffffffffffffffffffffffffff3">
    <w:name w:val="_Подзаголовок таблицы"/>
    <w:basedOn w:val="affff4"/>
    <w:uiPriority w:val="99"/>
    <w:rsid w:val="00C7769C"/>
    <w:pPr>
      <w:keepNext/>
      <w:widowControl w:val="0"/>
      <w:autoSpaceDN w:val="0"/>
      <w:adjustRightInd w:val="0"/>
      <w:spacing w:before="120" w:after="120" w:line="360" w:lineRule="atLeast"/>
      <w:jc w:val="center"/>
      <w:textAlignment w:val="baseline"/>
    </w:pPr>
    <w:rPr>
      <w:b/>
      <w:i/>
      <w:sz w:val="22"/>
      <w:lang w:val="ru-RU" w:eastAsia="ru-RU"/>
    </w:rPr>
  </w:style>
  <w:style w:type="paragraph" w:customStyle="1" w:styleId="1ffffffffffff8">
    <w:name w:val="_Маркированный список уровня 1"/>
    <w:basedOn w:val="affff4"/>
    <w:autoRedefine/>
    <w:uiPriority w:val="99"/>
    <w:rsid w:val="00C7769C"/>
    <w:pPr>
      <w:widowControl w:val="0"/>
      <w:tabs>
        <w:tab w:val="left" w:pos="720"/>
        <w:tab w:val="left" w:pos="1560"/>
      </w:tabs>
      <w:autoSpaceDN w:val="0"/>
      <w:adjustRightInd w:val="0"/>
      <w:spacing w:after="120"/>
      <w:ind w:firstLine="720"/>
      <w:jc w:val="both"/>
      <w:textAlignment w:val="baseline"/>
    </w:pPr>
    <w:rPr>
      <w:lang w:val="ru-RU" w:eastAsia="ru-RU"/>
    </w:rPr>
  </w:style>
  <w:style w:type="paragraph" w:customStyle="1" w:styleId="2fffffffff3">
    <w:name w:val="_Маркированный список уровня 2"/>
    <w:basedOn w:val="1ffffffffffff8"/>
    <w:autoRedefine/>
    <w:uiPriority w:val="99"/>
    <w:rsid w:val="00C7769C"/>
    <w:pPr>
      <w:tabs>
        <w:tab w:val="num" w:pos="643"/>
        <w:tab w:val="left" w:pos="1080"/>
      </w:tabs>
      <w:ind w:left="1021" w:hanging="301"/>
    </w:pPr>
    <w:rPr>
      <w:szCs w:val="26"/>
    </w:rPr>
  </w:style>
  <w:style w:type="character" w:customStyle="1" w:styleId="afffffffffffffffffffffffffffffffffffffffff4">
    <w:name w:val="_Основной перед списком Знак"/>
    <w:link w:val="afffffffffffffffffffffffffffffffffffffffff3"/>
    <w:uiPriority w:val="99"/>
    <w:locked/>
    <w:rsid w:val="00C7769C"/>
    <w:rPr>
      <w:rFonts w:ascii="Times New Roman" w:eastAsia="Times New Roman" w:hAnsi="Times New Roman" w:cs="Times New Roman"/>
      <w:sz w:val="24"/>
      <w:szCs w:val="20"/>
      <w:lang w:val="en-US"/>
    </w:rPr>
  </w:style>
  <w:style w:type="table" w:customStyle="1" w:styleId="affffffffffffffffffffffffffffffffffffffffff4">
    <w:name w:val="Стиль для вставляемой таблицы"/>
    <w:uiPriority w:val="99"/>
    <w:locked/>
    <w:rsid w:val="00C7769C"/>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fffffffffffffff5">
    <w:name w:val="_Титул_Количество страниц"/>
    <w:basedOn w:val="affff4"/>
    <w:link w:val="affffffffffffffffffffffffffffffffffffffffff6"/>
    <w:uiPriority w:val="99"/>
    <w:rsid w:val="00C7769C"/>
    <w:pPr>
      <w:spacing w:before="200"/>
      <w:ind w:left="284" w:firstLine="567"/>
      <w:jc w:val="center"/>
    </w:pPr>
    <w:rPr>
      <w:sz w:val="20"/>
      <w:szCs w:val="20"/>
      <w:lang w:val="ru-RU" w:eastAsia="ru-RU"/>
    </w:rPr>
  </w:style>
  <w:style w:type="paragraph" w:customStyle="1" w:styleId="affffffffffffffffffffffffffffffffffffffffff7">
    <w:name w:val="_Заголовок без нумерации в оглавлении"/>
    <w:basedOn w:val="affff4"/>
    <w:next w:val="affff4"/>
    <w:autoRedefine/>
    <w:uiPriority w:val="99"/>
    <w:rsid w:val="00C7769C"/>
    <w:pPr>
      <w:keepNext/>
      <w:keepLines/>
      <w:pageBreakBefore/>
      <w:spacing w:before="480" w:after="360" w:line="360" w:lineRule="auto"/>
      <w:outlineLvl w:val="0"/>
    </w:pPr>
    <w:rPr>
      <w:rFonts w:ascii="Times New Roman ??????????" w:hAnsi="Times New Roman ??????????"/>
      <w:b/>
      <w:caps/>
      <w:sz w:val="32"/>
      <w:szCs w:val="32"/>
      <w:lang w:val="ru-RU" w:eastAsia="ru-RU"/>
    </w:rPr>
  </w:style>
  <w:style w:type="table" w:customStyle="1" w:styleId="affffffffffffffffffffffffffffffffffffffffff8">
    <w:name w:val="Заголовок вставляемой таблицы"/>
    <w:basedOn w:val="affffffffffffffffffffffffffffffffffffffffff4"/>
    <w:uiPriority w:val="99"/>
    <w:locked/>
    <w:rsid w:val="00C7769C"/>
    <w:pPr>
      <w:jc w:val="center"/>
    </w:p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fffffffffffffffffffffffffffffffffff9">
    <w:name w:val="Заголовок по центру"/>
    <w:basedOn w:val="affff4"/>
    <w:next w:val="affff4"/>
    <w:uiPriority w:val="99"/>
    <w:semiHidden/>
    <w:locked/>
    <w:rsid w:val="00C7769C"/>
    <w:pPr>
      <w:spacing w:before="40" w:after="40"/>
      <w:ind w:firstLine="709"/>
      <w:jc w:val="center"/>
    </w:pPr>
    <w:rPr>
      <w:b/>
      <w:sz w:val="28"/>
      <w:lang w:val="ru-RU" w:eastAsia="ru-RU"/>
    </w:rPr>
  </w:style>
  <w:style w:type="paragraph" w:customStyle="1" w:styleId="affffffffffffffffffffffffffffffffffffffffffa">
    <w:name w:val="НАЗВАНИЕ БОЛЬШОЕ ПО ЦЕНТРУ не жирное курсив"/>
    <w:basedOn w:val="affff4"/>
    <w:next w:val="affff4"/>
    <w:uiPriority w:val="99"/>
    <w:semiHidden/>
    <w:locked/>
    <w:rsid w:val="00C7769C"/>
    <w:pPr>
      <w:spacing w:before="120" w:after="120"/>
      <w:jc w:val="center"/>
    </w:pPr>
    <w:rPr>
      <w:i/>
      <w:caps/>
      <w:spacing w:val="20"/>
      <w:sz w:val="28"/>
      <w:szCs w:val="28"/>
      <w:lang w:val="ru-RU" w:eastAsia="ru-RU"/>
    </w:rPr>
  </w:style>
  <w:style w:type="paragraph" w:customStyle="1" w:styleId="affffffffffffffffffffffffffffffffffffffffffb">
    <w:name w:val="Название обычное по центру"/>
    <w:basedOn w:val="affff4"/>
    <w:uiPriority w:val="99"/>
    <w:semiHidden/>
    <w:locked/>
    <w:rsid w:val="00C7769C"/>
    <w:pPr>
      <w:spacing w:before="120" w:after="120"/>
      <w:jc w:val="center"/>
    </w:pPr>
    <w:rPr>
      <w:b/>
      <w:sz w:val="20"/>
      <w:lang w:val="ru-RU" w:eastAsia="ru-RU"/>
    </w:rPr>
  </w:style>
  <w:style w:type="paragraph" w:customStyle="1" w:styleId="1ffffffffffff9">
    <w:name w:val="оглавление 1"/>
    <w:basedOn w:val="affff4"/>
    <w:uiPriority w:val="99"/>
    <w:semiHidden/>
    <w:locked/>
    <w:rsid w:val="00C7769C"/>
    <w:pPr>
      <w:tabs>
        <w:tab w:val="right" w:leader="dot" w:pos="9922"/>
      </w:tabs>
      <w:jc w:val="both"/>
    </w:pPr>
    <w:rPr>
      <w:b/>
      <w:lang w:val="ru-RU" w:eastAsia="ru-RU"/>
    </w:rPr>
  </w:style>
  <w:style w:type="paragraph" w:customStyle="1" w:styleId="2fffffffff4">
    <w:name w:val="оглавление 2"/>
    <w:basedOn w:val="affff4"/>
    <w:uiPriority w:val="99"/>
    <w:semiHidden/>
    <w:locked/>
    <w:rsid w:val="00C7769C"/>
    <w:pPr>
      <w:tabs>
        <w:tab w:val="right" w:leader="dot" w:pos="9922"/>
      </w:tabs>
      <w:ind w:left="198"/>
      <w:jc w:val="both"/>
    </w:pPr>
    <w:rPr>
      <w:lang w:val="ru-RU" w:eastAsia="ru-RU"/>
    </w:rPr>
  </w:style>
  <w:style w:type="paragraph" w:customStyle="1" w:styleId="3ffffff">
    <w:name w:val="оглавление 3"/>
    <w:basedOn w:val="affff4"/>
    <w:uiPriority w:val="99"/>
    <w:semiHidden/>
    <w:locked/>
    <w:rsid w:val="00C7769C"/>
    <w:pPr>
      <w:tabs>
        <w:tab w:val="right" w:leader="dot" w:pos="9922"/>
      </w:tabs>
      <w:ind w:left="403"/>
      <w:jc w:val="both"/>
    </w:pPr>
    <w:rPr>
      <w:lang w:val="ru-RU" w:eastAsia="ru-RU"/>
    </w:rPr>
  </w:style>
  <w:style w:type="table" w:customStyle="1" w:styleId="11ff4">
    <w:name w:val="Сетка таблицы11"/>
    <w:uiPriority w:val="99"/>
    <w:locked/>
    <w:rsid w:val="00C776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fffffffffffffffc">
    <w:name w:val="_Текст таблицы"/>
    <w:basedOn w:val="affff4"/>
    <w:uiPriority w:val="99"/>
    <w:rsid w:val="00C7769C"/>
    <w:pPr>
      <w:jc w:val="both"/>
    </w:pPr>
    <w:rPr>
      <w:sz w:val="22"/>
      <w:szCs w:val="20"/>
      <w:lang w:val="ru-RU" w:eastAsia="ru-RU"/>
    </w:rPr>
  </w:style>
  <w:style w:type="character" w:customStyle="1" w:styleId="afffffffffffffffffffffffffffffffffffffffffe">
    <w:name w:val="_Титул_Название сервиса Знак"/>
    <w:link w:val="afffffffffffffffffffffffffffffffffffffffffd"/>
    <w:uiPriority w:val="99"/>
    <w:locked/>
    <w:rsid w:val="00C7769C"/>
    <w:rPr>
      <w:rFonts w:ascii="Times New Roman" w:eastAsia="Times New Roman" w:hAnsi="Times New Roman" w:cs="Times New Roman"/>
      <w:b/>
      <w:color w:val="A6A6A6"/>
      <w:sz w:val="36"/>
      <w:szCs w:val="20"/>
      <w:lang w:val="en-US"/>
    </w:rPr>
  </w:style>
  <w:style w:type="character" w:customStyle="1" w:styleId="afffffffffffffffffffffffffffffffffffffffffa">
    <w:name w:val="_Титул_Название документа Знак"/>
    <w:link w:val="afffffffffffffffffffffffffffffffffffffffff9"/>
    <w:uiPriority w:val="99"/>
    <w:locked/>
    <w:rsid w:val="00C7769C"/>
    <w:rPr>
      <w:rFonts w:ascii="Times New Roman" w:eastAsia="Times New Roman" w:hAnsi="Times New Roman" w:cs="Times New Roman"/>
      <w:b/>
      <w:caps/>
      <w:sz w:val="24"/>
      <w:szCs w:val="20"/>
      <w:lang w:val="en-US"/>
    </w:rPr>
  </w:style>
  <w:style w:type="character" w:customStyle="1" w:styleId="affffffffffffffffffffffffffffffffffffffffff6">
    <w:name w:val="_Титул_Количество страниц Знак"/>
    <w:link w:val="affffffffffffffffffffffffffffffffffffffffff5"/>
    <w:uiPriority w:val="99"/>
    <w:locked/>
    <w:rsid w:val="00C7769C"/>
    <w:rPr>
      <w:rFonts w:ascii="Times New Roman" w:eastAsia="Times New Roman" w:hAnsi="Times New Roman" w:cs="Times New Roman"/>
      <w:sz w:val="20"/>
      <w:szCs w:val="20"/>
      <w:lang w:eastAsia="ru-RU"/>
    </w:rPr>
  </w:style>
  <w:style w:type="paragraph" w:customStyle="1" w:styleId="affffffffffffffffffffffffffffffffffffffffffd">
    <w:name w:val="_Текст сноски"/>
    <w:basedOn w:val="affff4"/>
    <w:link w:val="affffffffffffffffffffffffffffffffffffffffffe"/>
    <w:uiPriority w:val="99"/>
    <w:rsid w:val="00C7769C"/>
    <w:pPr>
      <w:suppressAutoHyphens/>
    </w:pPr>
    <w:rPr>
      <w:sz w:val="16"/>
      <w:szCs w:val="20"/>
      <w:vertAlign w:val="superscript"/>
    </w:rPr>
  </w:style>
  <w:style w:type="character" w:customStyle="1" w:styleId="affffffffffffffffffffffffffffffffffffffffffe">
    <w:name w:val="_Текст сноски Знак"/>
    <w:link w:val="affffffffffffffffffffffffffffffffffffffffffd"/>
    <w:uiPriority w:val="99"/>
    <w:locked/>
    <w:rsid w:val="00C7769C"/>
    <w:rPr>
      <w:rFonts w:ascii="Times New Roman" w:eastAsia="Times New Roman" w:hAnsi="Times New Roman" w:cs="Times New Roman"/>
      <w:sz w:val="16"/>
      <w:szCs w:val="20"/>
      <w:vertAlign w:val="superscript"/>
      <w:lang w:val="en-US"/>
    </w:rPr>
  </w:style>
  <w:style w:type="paragraph" w:customStyle="1" w:styleId="afffffffffffffffffffffffffffffffffffffffffff">
    <w:name w:val="_Титул_НЮГК"/>
    <w:basedOn w:val="affff4"/>
    <w:uiPriority w:val="99"/>
    <w:rsid w:val="00C7769C"/>
    <w:pPr>
      <w:widowControl w:val="0"/>
      <w:autoSpaceDN w:val="0"/>
      <w:adjustRightInd w:val="0"/>
      <w:spacing w:before="200" w:line="360" w:lineRule="atLeast"/>
      <w:jc w:val="center"/>
      <w:textAlignment w:val="baseline"/>
    </w:pPr>
    <w:rPr>
      <w:sz w:val="28"/>
      <w:szCs w:val="20"/>
      <w:lang w:val="ru-RU" w:eastAsia="ru-RU"/>
    </w:rPr>
  </w:style>
  <w:style w:type="paragraph" w:customStyle="1" w:styleId="afffffffffffffffffffffffffffffffffffffffffff0">
    <w:name w:val="_Титул_Дата"/>
    <w:basedOn w:val="affff4"/>
    <w:uiPriority w:val="99"/>
    <w:rsid w:val="00C7769C"/>
    <w:pPr>
      <w:spacing w:before="200"/>
      <w:ind w:left="284" w:firstLine="567"/>
    </w:pPr>
    <w:rPr>
      <w:b/>
      <w:lang w:val="ru-RU" w:eastAsia="ru-RU"/>
    </w:rPr>
  </w:style>
  <w:style w:type="paragraph" w:customStyle="1" w:styleId="afffffffffffffffffffffffffffffffffffffffffff1">
    <w:name w:val="Серый список"/>
    <w:basedOn w:val="1ffffffffffff8"/>
    <w:uiPriority w:val="99"/>
    <w:rsid w:val="00C7769C"/>
    <w:rPr>
      <w:color w:val="A6A6A6"/>
    </w:rPr>
  </w:style>
  <w:style w:type="paragraph" w:customStyle="1" w:styleId="afffffffffffffffffffffffffffffffffffffffffff2">
    <w:name w:val="Обычный (ф)"/>
    <w:basedOn w:val="affff4"/>
    <w:link w:val="afffffffffffffffffffffffffffffffffffffffffff3"/>
    <w:uiPriority w:val="99"/>
    <w:rsid w:val="00C7769C"/>
    <w:pPr>
      <w:ind w:firstLine="709"/>
      <w:jc w:val="both"/>
    </w:pPr>
    <w:rPr>
      <w:szCs w:val="20"/>
    </w:rPr>
  </w:style>
  <w:style w:type="character" w:customStyle="1" w:styleId="afffffffffffffffffffffffffffffffffffffffffff3">
    <w:name w:val="Обычный (ф) Знак Знак"/>
    <w:link w:val="afffffffffffffffffffffffffffffffffffffffffff2"/>
    <w:uiPriority w:val="99"/>
    <w:locked/>
    <w:rsid w:val="00C7769C"/>
    <w:rPr>
      <w:rFonts w:ascii="Times New Roman" w:eastAsia="Times New Roman" w:hAnsi="Times New Roman" w:cs="Times New Roman"/>
      <w:sz w:val="24"/>
      <w:szCs w:val="20"/>
      <w:lang w:val="en-US"/>
    </w:rPr>
  </w:style>
  <w:style w:type="paragraph" w:customStyle="1" w:styleId="1ffffffffffffa">
    <w:name w:val="Заголовок 1 (ф)"/>
    <w:basedOn w:val="affff4"/>
    <w:uiPriority w:val="99"/>
    <w:rsid w:val="00C7769C"/>
    <w:pPr>
      <w:spacing w:after="240"/>
      <w:jc w:val="center"/>
    </w:pPr>
    <w:rPr>
      <w:b/>
      <w:caps/>
      <w:sz w:val="28"/>
      <w:szCs w:val="28"/>
      <w:lang w:val="ru-RU" w:eastAsia="ru-RU"/>
    </w:rPr>
  </w:style>
  <w:style w:type="paragraph" w:customStyle="1" w:styleId="2fffffffff5">
    <w:name w:val="Заголовок 2 (ф)"/>
    <w:basedOn w:val="affff4"/>
    <w:uiPriority w:val="99"/>
    <w:rsid w:val="00C7769C"/>
    <w:pPr>
      <w:keepNext/>
      <w:spacing w:before="240" w:after="120"/>
      <w:ind w:firstLine="709"/>
    </w:pPr>
    <w:rPr>
      <w:b/>
      <w:sz w:val="26"/>
      <w:lang w:val="ru-RU" w:eastAsia="ru-RU"/>
    </w:rPr>
  </w:style>
  <w:style w:type="paragraph" w:customStyle="1" w:styleId="3ffffff0">
    <w:name w:val="Заголовок 3 (ф)"/>
    <w:basedOn w:val="affff4"/>
    <w:uiPriority w:val="99"/>
    <w:rsid w:val="00C7769C"/>
    <w:pPr>
      <w:keepNext/>
      <w:spacing w:before="120"/>
      <w:ind w:firstLine="709"/>
      <w:contextualSpacing/>
      <w:jc w:val="both"/>
    </w:pPr>
    <w:rPr>
      <w:b/>
      <w:lang w:val="ru-RU" w:eastAsia="ru-RU"/>
    </w:rPr>
  </w:style>
  <w:style w:type="paragraph" w:customStyle="1" w:styleId="4fff4">
    <w:name w:val="Заголовок 4 (ф)"/>
    <w:basedOn w:val="affff4"/>
    <w:uiPriority w:val="99"/>
    <w:rsid w:val="00C7769C"/>
    <w:pPr>
      <w:spacing w:before="60" w:after="60"/>
      <w:ind w:firstLine="709"/>
      <w:jc w:val="both"/>
    </w:pPr>
    <w:rPr>
      <w:b/>
      <w:i/>
      <w:lang w:val="ru-RU" w:eastAsia="ru-RU"/>
    </w:rPr>
  </w:style>
  <w:style w:type="paragraph" w:customStyle="1" w:styleId="1ffffffffffffb">
    <w:name w:val="Таблица 1(ф)"/>
    <w:basedOn w:val="afffffffffffffffffffffffffffffffffffffffffff2"/>
    <w:uiPriority w:val="99"/>
    <w:rsid w:val="00C7769C"/>
    <w:pPr>
      <w:spacing w:before="20" w:after="20"/>
      <w:ind w:firstLine="0"/>
      <w:jc w:val="left"/>
    </w:pPr>
  </w:style>
  <w:style w:type="paragraph" w:customStyle="1" w:styleId="2fffffffff6">
    <w:name w:val="Таблица 2 (ф)"/>
    <w:basedOn w:val="affff4"/>
    <w:uiPriority w:val="99"/>
    <w:rsid w:val="00C7769C"/>
    <w:pPr>
      <w:spacing w:before="20" w:after="20"/>
      <w:jc w:val="center"/>
    </w:pPr>
    <w:rPr>
      <w:lang w:val="ru-RU" w:eastAsia="ru-RU"/>
    </w:rPr>
  </w:style>
  <w:style w:type="paragraph" w:customStyle="1" w:styleId="3ffffff1">
    <w:name w:val="Таблица 3 (ф)"/>
    <w:basedOn w:val="affff4"/>
    <w:uiPriority w:val="99"/>
    <w:rsid w:val="00C7769C"/>
    <w:pPr>
      <w:spacing w:before="240" w:after="120"/>
      <w:jc w:val="right"/>
    </w:pPr>
    <w:rPr>
      <w:lang w:val="ru-RU" w:eastAsia="ru-RU"/>
    </w:rPr>
  </w:style>
  <w:style w:type="paragraph" w:customStyle="1" w:styleId="5ff2">
    <w:name w:val="Заголовок 5 (ф)"/>
    <w:basedOn w:val="affff4"/>
    <w:uiPriority w:val="99"/>
    <w:rsid w:val="00C7769C"/>
    <w:pPr>
      <w:spacing w:after="120"/>
      <w:jc w:val="center"/>
    </w:pPr>
    <w:rPr>
      <w:b/>
      <w:bCs/>
      <w:lang w:val="ru-RU" w:eastAsia="ru-RU"/>
    </w:rPr>
  </w:style>
  <w:style w:type="paragraph" w:customStyle="1" w:styleId="5ff3">
    <w:name w:val="Заголовок 5 Таб (ф)"/>
    <w:basedOn w:val="affff4"/>
    <w:uiPriority w:val="99"/>
    <w:rsid w:val="00C7769C"/>
    <w:pPr>
      <w:spacing w:before="20" w:after="20"/>
      <w:jc w:val="center"/>
    </w:pPr>
    <w:rPr>
      <w:b/>
      <w:bCs/>
      <w:lang w:val="ru-RU" w:eastAsia="ru-RU"/>
    </w:rPr>
  </w:style>
  <w:style w:type="paragraph" w:customStyle="1" w:styleId="14c">
    <w:name w:val="Обычный (ф) + 14 пт"/>
    <w:basedOn w:val="afffffffffffffffffffffffffffffffffffffffffff2"/>
    <w:uiPriority w:val="99"/>
    <w:rsid w:val="00C7769C"/>
    <w:pPr>
      <w:ind w:left="360" w:firstLine="0"/>
      <w:jc w:val="center"/>
    </w:pPr>
    <w:rPr>
      <w:sz w:val="28"/>
    </w:rPr>
  </w:style>
  <w:style w:type="paragraph" w:customStyle="1" w:styleId="afffffffffffffffffffffffffffffffffffffffffff4">
    <w:name w:val="Содержание (ф)"/>
    <w:basedOn w:val="affff4"/>
    <w:uiPriority w:val="99"/>
    <w:rsid w:val="00C7769C"/>
    <w:pPr>
      <w:jc w:val="center"/>
    </w:pPr>
    <w:rPr>
      <w:b/>
      <w:caps/>
      <w:sz w:val="28"/>
      <w:szCs w:val="28"/>
      <w:lang w:val="ru-RU" w:eastAsia="ru-RU"/>
    </w:rPr>
  </w:style>
  <w:style w:type="paragraph" w:customStyle="1" w:styleId="063">
    <w:name w:val="Стиль Обычный (ф) + Слева:  063"/>
    <w:basedOn w:val="afffffffffffffffffffffffffffffffffffffffffff2"/>
    <w:uiPriority w:val="99"/>
    <w:rsid w:val="00C7769C"/>
    <w:pPr>
      <w:ind w:left="360" w:firstLine="0"/>
    </w:pPr>
  </w:style>
  <w:style w:type="paragraph" w:customStyle="1" w:styleId="afffffffffffffffffffffffffffffffffffffffffff5">
    <w:name w:val="Обычный (ф) + По центру"/>
    <w:basedOn w:val="afffffffffffffffffffffffffffffffffffffffffff2"/>
    <w:uiPriority w:val="99"/>
    <w:rsid w:val="00C7769C"/>
    <w:pPr>
      <w:ind w:firstLine="0"/>
      <w:jc w:val="center"/>
    </w:pPr>
  </w:style>
  <w:style w:type="paragraph" w:customStyle="1" w:styleId="1132">
    <w:name w:val="Стиль Таблица 1(ф) + Выступ: 1.32"/>
    <w:basedOn w:val="1ffffffffffffb"/>
    <w:uiPriority w:val="99"/>
    <w:rsid w:val="00C7769C"/>
    <w:pPr>
      <w:ind w:left="747" w:hanging="747"/>
    </w:pPr>
  </w:style>
  <w:style w:type="paragraph" w:customStyle="1" w:styleId="afffffffffffffffffffffffffffffffffffffffffff6">
    <w:name w:val="курсив (ф)"/>
    <w:basedOn w:val="affff4"/>
    <w:link w:val="afffffffffffffffffffffffffffffffffffffffffff7"/>
    <w:uiPriority w:val="99"/>
    <w:rsid w:val="00C7769C"/>
    <w:pPr>
      <w:tabs>
        <w:tab w:val="num" w:pos="360"/>
        <w:tab w:val="num" w:pos="720"/>
      </w:tabs>
      <w:ind w:left="362" w:hanging="181"/>
      <w:jc w:val="both"/>
    </w:pPr>
    <w:rPr>
      <w:i/>
      <w:szCs w:val="20"/>
    </w:rPr>
  </w:style>
  <w:style w:type="character" w:customStyle="1" w:styleId="afffffffffffffffffffffffffffffffffffffffffff7">
    <w:name w:val="курсив (ф) Знак Знак"/>
    <w:link w:val="afffffffffffffffffffffffffffffffffffffffffff6"/>
    <w:uiPriority w:val="99"/>
    <w:locked/>
    <w:rsid w:val="00C7769C"/>
    <w:rPr>
      <w:rFonts w:ascii="Times New Roman" w:eastAsia="Times New Roman" w:hAnsi="Times New Roman" w:cs="Times New Roman"/>
      <w:i/>
      <w:sz w:val="24"/>
      <w:szCs w:val="20"/>
      <w:lang w:val="en-US"/>
    </w:rPr>
  </w:style>
  <w:style w:type="paragraph" w:customStyle="1" w:styleId="aff7">
    <w:name w:val="маркированный (ф)"/>
    <w:basedOn w:val="affff4"/>
    <w:uiPriority w:val="99"/>
    <w:rsid w:val="00C7769C"/>
    <w:pPr>
      <w:numPr>
        <w:numId w:val="250"/>
      </w:numPr>
      <w:jc w:val="both"/>
    </w:pPr>
    <w:rPr>
      <w:lang w:val="ru-RU" w:eastAsia="ru-RU"/>
    </w:rPr>
  </w:style>
  <w:style w:type="paragraph" w:customStyle="1" w:styleId="13e">
    <w:name w:val="Обычный (ф) + 13  полуторный"/>
    <w:basedOn w:val="afffffffffffffffffffffffffffffffffffffffffff2"/>
    <w:uiPriority w:val="99"/>
    <w:rsid w:val="00C7769C"/>
    <w:pPr>
      <w:spacing w:line="360" w:lineRule="auto"/>
    </w:pPr>
    <w:rPr>
      <w:b/>
    </w:rPr>
  </w:style>
  <w:style w:type="paragraph" w:customStyle="1" w:styleId="1286">
    <w:name w:val="Стиль Оглавление 1 (ф) + Выступ:  286 см"/>
    <w:basedOn w:val="1ffc"/>
    <w:uiPriority w:val="99"/>
    <w:rsid w:val="00C7769C"/>
    <w:pPr>
      <w:tabs>
        <w:tab w:val="clear" w:pos="600"/>
        <w:tab w:val="clear" w:pos="9900"/>
        <w:tab w:val="left" w:pos="142"/>
        <w:tab w:val="right" w:leader="dot" w:pos="9498"/>
      </w:tabs>
      <w:spacing w:after="240" w:line="240" w:lineRule="auto"/>
      <w:ind w:left="823" w:right="561" w:hanging="1620"/>
    </w:pPr>
    <w:rPr>
      <w:b/>
      <w:caps w:val="0"/>
      <w:kern w:val="0"/>
      <w:sz w:val="26"/>
      <w:szCs w:val="20"/>
      <w:lang w:eastAsia="ru-RU"/>
    </w:rPr>
  </w:style>
  <w:style w:type="paragraph" w:customStyle="1" w:styleId="afffffffffffffffffffffffffffffffffffffffffff8">
    <w:name w:val="Маркированный список Тире"/>
    <w:basedOn w:val="affff4"/>
    <w:uiPriority w:val="99"/>
    <w:rsid w:val="00C7769C"/>
    <w:pPr>
      <w:tabs>
        <w:tab w:val="num" w:pos="360"/>
        <w:tab w:val="num" w:pos="1418"/>
      </w:tabs>
      <w:spacing w:before="20"/>
      <w:ind w:left="1418" w:hanging="425"/>
      <w:jc w:val="both"/>
    </w:pPr>
    <w:rPr>
      <w:rFonts w:ascii="Arial" w:hAnsi="Arial"/>
      <w:sz w:val="20"/>
      <w:szCs w:val="20"/>
      <w:lang w:val="ru-RU" w:eastAsia="ru-RU"/>
    </w:rPr>
  </w:style>
  <w:style w:type="paragraph" w:customStyle="1" w:styleId="3ffffff2">
    <w:name w:val="Заг_3_осн"/>
    <w:basedOn w:val="3b"/>
    <w:next w:val="afffff0"/>
    <w:link w:val="3ffffff3"/>
    <w:uiPriority w:val="99"/>
    <w:rsid w:val="00C7769C"/>
    <w:pPr>
      <w:keepLines/>
      <w:numPr>
        <w:ilvl w:val="0"/>
        <w:numId w:val="0"/>
      </w:numPr>
      <w:tabs>
        <w:tab w:val="clear" w:pos="1560"/>
        <w:tab w:val="num" w:pos="1582"/>
        <w:tab w:val="num" w:pos="1701"/>
      </w:tabs>
      <w:spacing w:after="60" w:line="240" w:lineRule="auto"/>
      <w:ind w:firstLine="851"/>
      <w:jc w:val="both"/>
    </w:pPr>
    <w:rPr>
      <w:rFonts w:ascii="Arial" w:hAnsi="Arial"/>
      <w:bCs w:val="0"/>
      <w:sz w:val="22"/>
      <w:szCs w:val="20"/>
    </w:rPr>
  </w:style>
  <w:style w:type="character" w:customStyle="1" w:styleId="3ffffff3">
    <w:name w:val="Заг_3_осн Знак"/>
    <w:link w:val="3ffffff2"/>
    <w:uiPriority w:val="99"/>
    <w:locked/>
    <w:rsid w:val="00C7769C"/>
    <w:rPr>
      <w:rFonts w:ascii="Arial" w:eastAsia="Times New Roman" w:hAnsi="Arial" w:cs="Times New Roman"/>
      <w:b/>
      <w:szCs w:val="20"/>
      <w:lang w:val="en-US"/>
    </w:rPr>
  </w:style>
  <w:style w:type="paragraph" w:customStyle="1" w:styleId="1ffffffffffffc">
    <w:name w:val="Заголовок 1 (Ив)"/>
    <w:basedOn w:val="affff4"/>
    <w:uiPriority w:val="99"/>
    <w:rsid w:val="00C7769C"/>
    <w:pPr>
      <w:spacing w:after="240"/>
      <w:jc w:val="center"/>
    </w:pPr>
    <w:rPr>
      <w:b/>
      <w:caps/>
      <w:sz w:val="28"/>
      <w:szCs w:val="28"/>
      <w:lang w:val="ru-RU" w:eastAsia="ru-RU"/>
    </w:rPr>
  </w:style>
  <w:style w:type="paragraph" w:customStyle="1" w:styleId="3ffffff4">
    <w:name w:val="Заголовок 3 (Ив)"/>
    <w:basedOn w:val="affff4"/>
    <w:uiPriority w:val="99"/>
    <w:rsid w:val="00C7769C"/>
    <w:pPr>
      <w:keepNext/>
      <w:spacing w:before="120"/>
      <w:ind w:firstLine="709"/>
      <w:contextualSpacing/>
      <w:jc w:val="both"/>
    </w:pPr>
    <w:rPr>
      <w:b/>
      <w:lang w:val="ru-RU" w:eastAsia="ru-RU"/>
    </w:rPr>
  </w:style>
  <w:style w:type="paragraph" w:customStyle="1" w:styleId="4fff5">
    <w:name w:val="Заголовок 4 (Ив)"/>
    <w:basedOn w:val="affff4"/>
    <w:uiPriority w:val="99"/>
    <w:rsid w:val="00C7769C"/>
    <w:pPr>
      <w:spacing w:before="60" w:after="60"/>
      <w:ind w:firstLine="709"/>
      <w:jc w:val="both"/>
    </w:pPr>
    <w:rPr>
      <w:b/>
      <w:i/>
      <w:lang w:val="ru-RU" w:eastAsia="ru-RU"/>
    </w:rPr>
  </w:style>
  <w:style w:type="paragraph" w:customStyle="1" w:styleId="2fffffffff7">
    <w:name w:val="Заголовок 2 (Ив)"/>
    <w:basedOn w:val="affff4"/>
    <w:uiPriority w:val="99"/>
    <w:rsid w:val="00C7769C"/>
    <w:pPr>
      <w:keepNext/>
      <w:spacing w:before="240" w:after="120"/>
      <w:ind w:firstLine="709"/>
    </w:pPr>
    <w:rPr>
      <w:b/>
      <w:sz w:val="26"/>
      <w:lang w:val="ru-RU" w:eastAsia="ru-RU"/>
    </w:rPr>
  </w:style>
  <w:style w:type="paragraph" w:customStyle="1" w:styleId="afffffffffffffffffffffffffffffffffffffffffff9">
    <w:name w:val="Обычный (Ив)"/>
    <w:basedOn w:val="affff4"/>
    <w:uiPriority w:val="99"/>
    <w:rsid w:val="00C7769C"/>
    <w:pPr>
      <w:keepNext/>
      <w:ind w:firstLine="709"/>
      <w:jc w:val="both"/>
    </w:pPr>
    <w:rPr>
      <w:lang w:val="ru-RU" w:eastAsia="ru-RU"/>
    </w:rPr>
  </w:style>
  <w:style w:type="paragraph" w:customStyle="1" w:styleId="1ffffffffffffd">
    <w:name w:val="Таблица 1(Ив)"/>
    <w:basedOn w:val="afffffffffffffffffffffffffffffffffffffffffff9"/>
    <w:uiPriority w:val="99"/>
    <w:rsid w:val="00C7769C"/>
    <w:pPr>
      <w:keepNext w:val="0"/>
      <w:spacing w:before="20" w:after="20"/>
      <w:ind w:firstLine="0"/>
      <w:jc w:val="left"/>
    </w:pPr>
  </w:style>
  <w:style w:type="paragraph" w:customStyle="1" w:styleId="2fffffffff8">
    <w:name w:val="Таблица 2 (Ив)"/>
    <w:basedOn w:val="affff4"/>
    <w:uiPriority w:val="99"/>
    <w:rsid w:val="00C7769C"/>
    <w:pPr>
      <w:spacing w:before="20" w:after="20"/>
      <w:jc w:val="center"/>
    </w:pPr>
    <w:rPr>
      <w:lang w:val="ru-RU" w:eastAsia="ru-RU"/>
    </w:rPr>
  </w:style>
  <w:style w:type="paragraph" w:customStyle="1" w:styleId="3ffffff5">
    <w:name w:val="Таблица 3 (Ив)"/>
    <w:basedOn w:val="affff4"/>
    <w:uiPriority w:val="99"/>
    <w:rsid w:val="00C7769C"/>
    <w:pPr>
      <w:spacing w:before="240" w:after="120"/>
      <w:jc w:val="right"/>
    </w:pPr>
    <w:rPr>
      <w:lang w:val="ru-RU" w:eastAsia="ru-RU"/>
    </w:rPr>
  </w:style>
  <w:style w:type="paragraph" w:customStyle="1" w:styleId="5ff4">
    <w:name w:val="Заголовок 5 (Ив)"/>
    <w:basedOn w:val="affff4"/>
    <w:uiPriority w:val="99"/>
    <w:rsid w:val="00C7769C"/>
    <w:pPr>
      <w:spacing w:after="120"/>
      <w:jc w:val="center"/>
    </w:pPr>
    <w:rPr>
      <w:b/>
      <w:bCs/>
      <w:lang w:val="ru-RU" w:eastAsia="ru-RU"/>
    </w:rPr>
  </w:style>
  <w:style w:type="paragraph" w:customStyle="1" w:styleId="5ff5">
    <w:name w:val="Заголовок 5 Таб (Ив)"/>
    <w:basedOn w:val="affff4"/>
    <w:uiPriority w:val="99"/>
    <w:rsid w:val="00C7769C"/>
    <w:pPr>
      <w:spacing w:before="20" w:after="20"/>
      <w:jc w:val="center"/>
    </w:pPr>
    <w:rPr>
      <w:b/>
      <w:bCs/>
      <w:lang w:val="ru-RU" w:eastAsia="ru-RU"/>
    </w:rPr>
  </w:style>
  <w:style w:type="paragraph" w:customStyle="1" w:styleId="14d">
    <w:name w:val="Обычный (Ив) + 14 пт"/>
    <w:basedOn w:val="afffffffffffffffffffffffffffffffffffffffffff9"/>
    <w:uiPriority w:val="99"/>
    <w:rsid w:val="00C7769C"/>
    <w:pPr>
      <w:keepNext w:val="0"/>
      <w:ind w:left="360" w:firstLine="0"/>
      <w:jc w:val="center"/>
    </w:pPr>
    <w:rPr>
      <w:sz w:val="28"/>
      <w:szCs w:val="20"/>
    </w:rPr>
  </w:style>
  <w:style w:type="paragraph" w:customStyle="1" w:styleId="afffffffffffffffffffffffffffffffffffffffffffa">
    <w:name w:val="Содержание (Ив)"/>
    <w:basedOn w:val="affff4"/>
    <w:uiPriority w:val="99"/>
    <w:rsid w:val="00C7769C"/>
    <w:pPr>
      <w:jc w:val="center"/>
    </w:pPr>
    <w:rPr>
      <w:b/>
      <w:caps/>
      <w:sz w:val="28"/>
      <w:szCs w:val="28"/>
      <w:lang w:val="ru-RU" w:eastAsia="ru-RU"/>
    </w:rPr>
  </w:style>
  <w:style w:type="paragraph" w:customStyle="1" w:styleId="0630">
    <w:name w:val="Стиль Обычный (Ив) + Слева:  063"/>
    <w:basedOn w:val="afffffffffffffffffffffffffffffffffffffffffff9"/>
    <w:uiPriority w:val="99"/>
    <w:rsid w:val="00C7769C"/>
    <w:pPr>
      <w:keepNext w:val="0"/>
      <w:ind w:left="360" w:firstLine="0"/>
    </w:pPr>
    <w:rPr>
      <w:szCs w:val="20"/>
    </w:rPr>
  </w:style>
  <w:style w:type="paragraph" w:customStyle="1" w:styleId="afffffffffffffffffffffffffffffffffffffffffffb">
    <w:name w:val="Обычный (Ив) + По центру"/>
    <w:basedOn w:val="afffffffffffffffffffffffffffffffffffffffffff9"/>
    <w:uiPriority w:val="99"/>
    <w:rsid w:val="00C7769C"/>
    <w:pPr>
      <w:keepNext w:val="0"/>
      <w:ind w:firstLine="0"/>
      <w:jc w:val="center"/>
    </w:pPr>
    <w:rPr>
      <w:szCs w:val="20"/>
    </w:rPr>
  </w:style>
  <w:style w:type="paragraph" w:customStyle="1" w:styleId="11320">
    <w:name w:val="Стиль Таблица 1(Ив) + Выступ: 1.32"/>
    <w:basedOn w:val="1ffffffffffffd"/>
    <w:uiPriority w:val="99"/>
    <w:rsid w:val="00C7769C"/>
    <w:pPr>
      <w:ind w:left="747" w:hanging="747"/>
    </w:pPr>
    <w:rPr>
      <w:szCs w:val="20"/>
    </w:rPr>
  </w:style>
  <w:style w:type="paragraph" w:customStyle="1" w:styleId="afffffffffffffffffffffffffffffffffffffffffffc">
    <w:name w:val="Курсив (Ив)"/>
    <w:basedOn w:val="affff4"/>
    <w:uiPriority w:val="99"/>
    <w:rsid w:val="00C7769C"/>
    <w:pPr>
      <w:jc w:val="both"/>
    </w:pPr>
    <w:rPr>
      <w:i/>
      <w:lang w:val="ru-RU" w:eastAsia="ru-RU"/>
    </w:rPr>
  </w:style>
  <w:style w:type="paragraph" w:customStyle="1" w:styleId="afffffffffffffffffffffffffffffffffffffffffffd">
    <w:name w:val="маркированный (Ив)"/>
    <w:basedOn w:val="affff4"/>
    <w:uiPriority w:val="99"/>
    <w:rsid w:val="00C7769C"/>
    <w:pPr>
      <w:tabs>
        <w:tab w:val="num" w:pos="1429"/>
      </w:tabs>
      <w:ind w:left="1429" w:hanging="360"/>
      <w:jc w:val="both"/>
    </w:pPr>
    <w:rPr>
      <w:lang w:val="ru-RU" w:eastAsia="ru-RU"/>
    </w:rPr>
  </w:style>
  <w:style w:type="paragraph" w:customStyle="1" w:styleId="afffffffffffffffffffffffffffffffffffffffffffe">
    <w:name w:val="Стиль Обычный (Ив) + Междустр.интервал:  полуторный"/>
    <w:basedOn w:val="afffffffffffffffffffffffffffffffffffffffffff9"/>
    <w:uiPriority w:val="99"/>
    <w:rsid w:val="00C7769C"/>
    <w:pPr>
      <w:keepNext w:val="0"/>
      <w:spacing w:line="360" w:lineRule="auto"/>
    </w:pPr>
    <w:rPr>
      <w:b/>
      <w:szCs w:val="20"/>
    </w:rPr>
  </w:style>
  <w:style w:type="paragraph" w:customStyle="1" w:styleId="13f">
    <w:name w:val="Обычный (Ив) + 13  полуторный"/>
    <w:basedOn w:val="afffffffffffffffffffffffffffffffffffffffffff9"/>
    <w:uiPriority w:val="99"/>
    <w:rsid w:val="00C7769C"/>
    <w:pPr>
      <w:keepNext w:val="0"/>
      <w:spacing w:line="360" w:lineRule="auto"/>
    </w:pPr>
    <w:rPr>
      <w:b/>
      <w:szCs w:val="20"/>
    </w:rPr>
  </w:style>
  <w:style w:type="paragraph" w:customStyle="1" w:styleId="11Ar">
    <w:name w:val="Стиль Форм 11Ar"/>
    <w:basedOn w:val="affff4"/>
    <w:uiPriority w:val="99"/>
    <w:rsid w:val="00C7769C"/>
    <w:pPr>
      <w:autoSpaceDE w:val="0"/>
      <w:autoSpaceDN w:val="0"/>
      <w:jc w:val="center"/>
    </w:pPr>
    <w:rPr>
      <w:rFonts w:ascii="Arial" w:eastAsia="SimSun" w:hAnsi="Arial"/>
      <w:b/>
      <w:bCs/>
      <w:sz w:val="22"/>
      <w:szCs w:val="20"/>
      <w:lang w:val="ru-RU" w:eastAsia="zh-CN"/>
    </w:rPr>
  </w:style>
  <w:style w:type="paragraph" w:customStyle="1" w:styleId="12Ar">
    <w:name w:val="Форм 12Ar"/>
    <w:basedOn w:val="affff4"/>
    <w:uiPriority w:val="99"/>
    <w:rsid w:val="00C7769C"/>
    <w:pPr>
      <w:autoSpaceDE w:val="0"/>
      <w:autoSpaceDN w:val="0"/>
      <w:jc w:val="center"/>
    </w:pPr>
    <w:rPr>
      <w:rFonts w:ascii="Arial" w:eastAsia="SimSun" w:hAnsi="Arial" w:cs="Arial"/>
      <w:lang w:eastAsia="zh-CN"/>
    </w:rPr>
  </w:style>
  <w:style w:type="paragraph" w:customStyle="1" w:styleId="6Ar">
    <w:name w:val="Форм 6Ar"/>
    <w:basedOn w:val="affff4"/>
    <w:uiPriority w:val="99"/>
    <w:rsid w:val="00C7769C"/>
    <w:pPr>
      <w:autoSpaceDE w:val="0"/>
      <w:autoSpaceDN w:val="0"/>
      <w:jc w:val="both"/>
    </w:pPr>
    <w:rPr>
      <w:rFonts w:ascii="Arial" w:eastAsia="SimSun" w:hAnsi="Arial" w:cs="Arial"/>
      <w:sz w:val="12"/>
      <w:szCs w:val="12"/>
      <w:lang w:val="ru-RU" w:eastAsia="zh-CN"/>
    </w:rPr>
  </w:style>
  <w:style w:type="paragraph" w:customStyle="1" w:styleId="800">
    <w:name w:val="Форм 8 Ж лев 0"/>
    <w:aliases w:val="95"/>
    <w:basedOn w:val="8a"/>
    <w:uiPriority w:val="99"/>
    <w:rsid w:val="00C7769C"/>
    <w:pPr>
      <w:spacing w:line="228" w:lineRule="auto"/>
    </w:pPr>
    <w:rPr>
      <w:rFonts w:eastAsia="Times New Roman"/>
      <w:bCs/>
      <w:szCs w:val="20"/>
    </w:rPr>
  </w:style>
  <w:style w:type="paragraph" w:customStyle="1" w:styleId="8a">
    <w:name w:val="Форм 8 Ж лев"/>
    <w:basedOn w:val="affff4"/>
    <w:uiPriority w:val="99"/>
    <w:rsid w:val="00C7769C"/>
    <w:pPr>
      <w:autoSpaceDE w:val="0"/>
      <w:autoSpaceDN w:val="0"/>
    </w:pPr>
    <w:rPr>
      <w:rFonts w:ascii="Arial" w:eastAsia="SimSun" w:hAnsi="Arial"/>
      <w:b/>
      <w:sz w:val="16"/>
      <w:szCs w:val="16"/>
      <w:lang w:val="ru-RU" w:eastAsia="zh-CN"/>
    </w:rPr>
  </w:style>
  <w:style w:type="paragraph" w:customStyle="1" w:styleId="8b">
    <w:name w:val="Форм 8 Ж"/>
    <w:basedOn w:val="affff4"/>
    <w:uiPriority w:val="99"/>
    <w:rsid w:val="00C7769C"/>
    <w:pPr>
      <w:autoSpaceDE w:val="0"/>
      <w:autoSpaceDN w:val="0"/>
    </w:pPr>
    <w:rPr>
      <w:rFonts w:ascii="Arial" w:eastAsia="SimSun" w:hAnsi="Arial"/>
      <w:b/>
      <w:sz w:val="16"/>
      <w:szCs w:val="16"/>
      <w:lang w:val="ru-RU" w:eastAsia="zh-CN"/>
    </w:rPr>
  </w:style>
  <w:style w:type="paragraph" w:customStyle="1" w:styleId="166">
    <w:name w:val="Форм 16"/>
    <w:basedOn w:val="affff4"/>
    <w:uiPriority w:val="99"/>
    <w:rsid w:val="00C7769C"/>
    <w:pPr>
      <w:autoSpaceDE w:val="0"/>
      <w:autoSpaceDN w:val="0"/>
      <w:jc w:val="center"/>
    </w:pPr>
    <w:rPr>
      <w:rFonts w:ascii="Arial" w:hAnsi="Arial"/>
      <w:sz w:val="32"/>
      <w:szCs w:val="20"/>
      <w:lang w:val="ru-RU" w:eastAsia="zh-CN"/>
    </w:rPr>
  </w:style>
  <w:style w:type="paragraph" w:customStyle="1" w:styleId="6d">
    <w:name w:val="Форм 6"/>
    <w:basedOn w:val="affff4"/>
    <w:uiPriority w:val="99"/>
    <w:rsid w:val="00C7769C"/>
    <w:pPr>
      <w:autoSpaceDE w:val="0"/>
      <w:autoSpaceDN w:val="0"/>
      <w:spacing w:before="20"/>
      <w:jc w:val="center"/>
    </w:pPr>
    <w:rPr>
      <w:rFonts w:ascii="Arial" w:eastAsia="SimSun" w:hAnsi="Arial" w:cs="Arial"/>
      <w:sz w:val="12"/>
      <w:szCs w:val="12"/>
      <w:lang w:val="ru-RU" w:eastAsia="zh-CN"/>
    </w:rPr>
  </w:style>
  <w:style w:type="paragraph" w:customStyle="1" w:styleId="6e">
    <w:name w:val="Форм 6 лев"/>
    <w:basedOn w:val="affff4"/>
    <w:uiPriority w:val="99"/>
    <w:rsid w:val="00C7769C"/>
    <w:pPr>
      <w:autoSpaceDE w:val="0"/>
      <w:autoSpaceDN w:val="0"/>
      <w:jc w:val="both"/>
    </w:pPr>
    <w:rPr>
      <w:rFonts w:ascii="Arial" w:eastAsia="SimSun" w:hAnsi="Arial" w:cs="Arial"/>
      <w:sz w:val="12"/>
      <w:szCs w:val="12"/>
      <w:lang w:val="ru-RU" w:eastAsia="zh-CN"/>
    </w:rPr>
  </w:style>
  <w:style w:type="paragraph" w:customStyle="1" w:styleId="6f">
    <w:name w:val="Форм 6 центр"/>
    <w:basedOn w:val="affff4"/>
    <w:uiPriority w:val="99"/>
    <w:rsid w:val="00C7769C"/>
    <w:pPr>
      <w:autoSpaceDE w:val="0"/>
      <w:autoSpaceDN w:val="0"/>
      <w:spacing w:before="20"/>
      <w:jc w:val="center"/>
    </w:pPr>
    <w:rPr>
      <w:rFonts w:ascii="Arial" w:eastAsia="SimSun" w:hAnsi="Arial" w:cs="Arial"/>
      <w:sz w:val="12"/>
      <w:szCs w:val="12"/>
      <w:lang w:val="ru-RU" w:eastAsia="zh-CN"/>
    </w:rPr>
  </w:style>
  <w:style w:type="paragraph" w:customStyle="1" w:styleId="11ff5">
    <w:name w:val="Форм 11 Ж центр"/>
    <w:basedOn w:val="affff4"/>
    <w:uiPriority w:val="99"/>
    <w:rsid w:val="00C7769C"/>
    <w:pPr>
      <w:autoSpaceDE w:val="0"/>
      <w:autoSpaceDN w:val="0"/>
      <w:jc w:val="center"/>
    </w:pPr>
    <w:rPr>
      <w:rFonts w:ascii="Arial" w:eastAsia="SimSun" w:hAnsi="Arial"/>
      <w:b/>
      <w:bCs/>
      <w:sz w:val="22"/>
      <w:szCs w:val="20"/>
      <w:lang w:val="ru-RU" w:eastAsia="zh-CN"/>
    </w:rPr>
  </w:style>
  <w:style w:type="paragraph" w:customStyle="1" w:styleId="12f5">
    <w:name w:val="Форм 12 лев"/>
    <w:basedOn w:val="affff4"/>
    <w:uiPriority w:val="99"/>
    <w:rsid w:val="00C7769C"/>
    <w:pPr>
      <w:autoSpaceDE w:val="0"/>
      <w:autoSpaceDN w:val="0"/>
      <w:jc w:val="center"/>
    </w:pPr>
    <w:rPr>
      <w:rFonts w:ascii="Arial" w:eastAsia="SimSun" w:hAnsi="Arial" w:cs="Arial"/>
      <w:lang w:eastAsia="zh-CN"/>
    </w:rPr>
  </w:style>
  <w:style w:type="paragraph" w:customStyle="1" w:styleId="106">
    <w:name w:val="Форм 10 Ж прав"/>
    <w:basedOn w:val="affff4"/>
    <w:uiPriority w:val="99"/>
    <w:rsid w:val="00C7769C"/>
    <w:pPr>
      <w:autoSpaceDE w:val="0"/>
      <w:autoSpaceDN w:val="0"/>
      <w:jc w:val="right"/>
    </w:pPr>
    <w:rPr>
      <w:rFonts w:ascii="Arial" w:eastAsia="SimSun" w:hAnsi="Arial" w:cs="Arial"/>
      <w:b/>
      <w:sz w:val="20"/>
      <w:szCs w:val="20"/>
      <w:lang w:val="ru-RU" w:eastAsia="zh-CN"/>
    </w:rPr>
  </w:style>
  <w:style w:type="paragraph" w:customStyle="1" w:styleId="8c">
    <w:name w:val="Форм 8 лев"/>
    <w:basedOn w:val="affff4"/>
    <w:uiPriority w:val="99"/>
    <w:rsid w:val="00C7769C"/>
    <w:rPr>
      <w:rFonts w:ascii="Arial" w:hAnsi="Arial"/>
      <w:sz w:val="16"/>
      <w:szCs w:val="20"/>
      <w:lang w:val="ru-RU" w:eastAsia="ru-RU"/>
    </w:rPr>
  </w:style>
  <w:style w:type="paragraph" w:customStyle="1" w:styleId="8d">
    <w:name w:val="Форм 8 центр"/>
    <w:basedOn w:val="affff4"/>
    <w:uiPriority w:val="99"/>
    <w:rsid w:val="00C7769C"/>
    <w:pPr>
      <w:jc w:val="center"/>
    </w:pPr>
    <w:rPr>
      <w:rFonts w:ascii="Arial" w:hAnsi="Arial"/>
      <w:sz w:val="16"/>
      <w:szCs w:val="20"/>
      <w:lang w:val="ru-RU" w:eastAsia="ru-RU"/>
    </w:rPr>
  </w:style>
  <w:style w:type="paragraph" w:customStyle="1" w:styleId="8e">
    <w:name w:val="Форм 8 прав"/>
    <w:basedOn w:val="affff4"/>
    <w:uiPriority w:val="99"/>
    <w:rsid w:val="00C7769C"/>
    <w:pPr>
      <w:jc w:val="right"/>
    </w:pPr>
    <w:rPr>
      <w:rFonts w:ascii="Arial" w:hAnsi="Arial"/>
      <w:sz w:val="16"/>
      <w:szCs w:val="20"/>
      <w:lang w:val="ru-RU" w:eastAsia="ru-RU"/>
    </w:rPr>
  </w:style>
  <w:style w:type="paragraph" w:customStyle="1" w:styleId="7b">
    <w:name w:val="Стиль Форм 7 + По левому краю"/>
    <w:basedOn w:val="affff4"/>
    <w:uiPriority w:val="99"/>
    <w:rsid w:val="00C7769C"/>
    <w:pPr>
      <w:autoSpaceDE w:val="0"/>
      <w:autoSpaceDN w:val="0"/>
    </w:pPr>
    <w:rPr>
      <w:rFonts w:ascii="Arial" w:hAnsi="Arial"/>
      <w:sz w:val="40"/>
      <w:szCs w:val="20"/>
      <w:lang w:val="ru-RU" w:eastAsia="zh-CN"/>
    </w:rPr>
  </w:style>
  <w:style w:type="paragraph" w:customStyle="1" w:styleId="7c">
    <w:name w:val="Форм 7"/>
    <w:basedOn w:val="affff4"/>
    <w:uiPriority w:val="99"/>
    <w:rsid w:val="00C7769C"/>
    <w:pPr>
      <w:autoSpaceDE w:val="0"/>
      <w:autoSpaceDN w:val="0"/>
      <w:jc w:val="right"/>
    </w:pPr>
    <w:rPr>
      <w:rFonts w:ascii="Arial" w:eastAsia="SimSun" w:hAnsi="Arial" w:cs="Arial"/>
      <w:b/>
      <w:sz w:val="52"/>
      <w:szCs w:val="16"/>
      <w:lang w:val="ru-RU" w:eastAsia="zh-CN"/>
    </w:rPr>
  </w:style>
  <w:style w:type="paragraph" w:customStyle="1" w:styleId="801">
    <w:name w:val="Стиль 8 пт По центру Первая строка:  0 см"/>
    <w:basedOn w:val="affff4"/>
    <w:uiPriority w:val="99"/>
    <w:rsid w:val="00C7769C"/>
    <w:pPr>
      <w:jc w:val="center"/>
    </w:pPr>
    <w:rPr>
      <w:b/>
      <w:sz w:val="40"/>
      <w:szCs w:val="20"/>
      <w:lang w:val="ru-RU" w:eastAsia="ru-RU"/>
    </w:rPr>
  </w:style>
  <w:style w:type="paragraph" w:customStyle="1" w:styleId="Arial80">
    <w:name w:val="Стиль Arial 8 пт По левому краю Первая строка:  0 см"/>
    <w:basedOn w:val="affff4"/>
    <w:uiPriority w:val="99"/>
    <w:rsid w:val="00C7769C"/>
    <w:rPr>
      <w:rFonts w:ascii="Arial" w:hAnsi="Arial"/>
      <w:b/>
      <w:sz w:val="52"/>
      <w:szCs w:val="20"/>
      <w:lang w:val="ru-RU" w:eastAsia="ru-RU"/>
    </w:rPr>
  </w:style>
  <w:style w:type="paragraph" w:customStyle="1" w:styleId="809">
    <w:name w:val="Форм 8 лев 09"/>
    <w:basedOn w:val="8c"/>
    <w:uiPriority w:val="99"/>
    <w:rsid w:val="00C7769C"/>
    <w:pPr>
      <w:spacing w:line="216" w:lineRule="auto"/>
    </w:pPr>
  </w:style>
  <w:style w:type="paragraph" w:customStyle="1" w:styleId="1ffffffffffffe">
    <w:name w:val="Стиль 1 пт По центру"/>
    <w:basedOn w:val="affff4"/>
    <w:uiPriority w:val="99"/>
    <w:rsid w:val="00C7769C"/>
    <w:pPr>
      <w:ind w:firstLine="709"/>
      <w:jc w:val="center"/>
    </w:pPr>
    <w:rPr>
      <w:sz w:val="40"/>
      <w:szCs w:val="20"/>
      <w:lang w:val="ru-RU" w:eastAsia="ru-RU"/>
    </w:rPr>
  </w:style>
  <w:style w:type="paragraph" w:customStyle="1" w:styleId="2fffffffff9">
    <w:name w:val="Форм 2 центр"/>
    <w:basedOn w:val="affff4"/>
    <w:uiPriority w:val="99"/>
    <w:rsid w:val="00C7769C"/>
    <w:pPr>
      <w:jc w:val="center"/>
    </w:pPr>
    <w:rPr>
      <w:rFonts w:ascii="Arial" w:hAnsi="Arial"/>
      <w:sz w:val="4"/>
      <w:szCs w:val="20"/>
      <w:lang w:val="ru-RU" w:eastAsia="ru-RU"/>
    </w:rPr>
  </w:style>
  <w:style w:type="paragraph" w:customStyle="1" w:styleId="1fffffffffffff">
    <w:name w:val="Заголовок1"/>
    <w:basedOn w:val="affff4"/>
    <w:uiPriority w:val="99"/>
    <w:rsid w:val="00C7769C"/>
    <w:pPr>
      <w:tabs>
        <w:tab w:val="left" w:pos="432"/>
      </w:tabs>
      <w:spacing w:after="120"/>
      <w:ind w:left="431" w:hanging="431"/>
      <w:jc w:val="both"/>
    </w:pPr>
    <w:rPr>
      <w:rFonts w:ascii="Arial" w:hAnsi="Arial"/>
      <w:b/>
      <w:sz w:val="32"/>
      <w:szCs w:val="20"/>
      <w:lang w:val="ru-RU" w:eastAsia="ru-RU"/>
    </w:rPr>
  </w:style>
  <w:style w:type="paragraph" w:customStyle="1" w:styleId="11ff6">
    <w:name w:val="Заголовок_1.1"/>
    <w:basedOn w:val="affff4"/>
    <w:uiPriority w:val="99"/>
    <w:rsid w:val="00C7769C"/>
    <w:pPr>
      <w:spacing w:before="120" w:after="120"/>
      <w:ind w:firstLine="709"/>
      <w:jc w:val="both"/>
    </w:pPr>
    <w:rPr>
      <w:b/>
      <w:sz w:val="28"/>
      <w:szCs w:val="20"/>
      <w:lang w:val="ru-RU" w:eastAsia="ru-RU"/>
    </w:rPr>
  </w:style>
  <w:style w:type="paragraph" w:customStyle="1" w:styleId="1112">
    <w:name w:val="Заголовок_1.1.1"/>
    <w:basedOn w:val="affff4"/>
    <w:uiPriority w:val="99"/>
    <w:rsid w:val="00C7769C"/>
    <w:pPr>
      <w:spacing w:before="120" w:after="60"/>
      <w:ind w:firstLine="709"/>
      <w:jc w:val="both"/>
    </w:pPr>
    <w:rPr>
      <w:b/>
      <w:i/>
      <w:sz w:val="28"/>
      <w:szCs w:val="20"/>
      <w:lang w:val="ru-RU" w:eastAsia="ru-RU"/>
    </w:rPr>
  </w:style>
  <w:style w:type="paragraph" w:customStyle="1" w:styleId="affffffffffffffffffffffffffffffffffffffffffff">
    <w:name w:val="Простой_Курсив"/>
    <w:basedOn w:val="affff4"/>
    <w:uiPriority w:val="99"/>
    <w:rsid w:val="00C7769C"/>
    <w:pPr>
      <w:ind w:firstLine="709"/>
      <w:jc w:val="both"/>
    </w:pPr>
    <w:rPr>
      <w:i/>
      <w:sz w:val="28"/>
      <w:szCs w:val="20"/>
      <w:lang w:val="ru-RU" w:eastAsia="ru-RU"/>
    </w:rPr>
  </w:style>
  <w:style w:type="paragraph" w:customStyle="1" w:styleId="affffffffffffffffffffffffffffffffffffffffffff0">
    <w:name w:val="Заголовок_Курсив"/>
    <w:basedOn w:val="affff4"/>
    <w:uiPriority w:val="99"/>
    <w:rsid w:val="00C7769C"/>
    <w:pPr>
      <w:spacing w:before="60"/>
      <w:ind w:firstLine="709"/>
      <w:jc w:val="both"/>
    </w:pPr>
    <w:rPr>
      <w:i/>
      <w:sz w:val="28"/>
      <w:szCs w:val="20"/>
      <w:lang w:val="ru-RU" w:eastAsia="ru-RU"/>
    </w:rPr>
  </w:style>
  <w:style w:type="paragraph" w:customStyle="1" w:styleId="affffffffffffffffffffffffffffffffffffffffffff1">
    <w:name w:val="Заголовок_Таблица"/>
    <w:basedOn w:val="affff4"/>
    <w:uiPriority w:val="99"/>
    <w:rsid w:val="00C7769C"/>
    <w:pPr>
      <w:spacing w:after="60"/>
      <w:ind w:left="680"/>
      <w:jc w:val="center"/>
    </w:pPr>
    <w:rPr>
      <w:sz w:val="28"/>
      <w:szCs w:val="28"/>
      <w:lang w:val="ru-RU" w:eastAsia="ru-RU"/>
    </w:rPr>
  </w:style>
  <w:style w:type="character" w:customStyle="1" w:styleId="2fffffffffa">
    <w:name w:val="Форм 2 Знак"/>
    <w:link w:val="2fffffffffb"/>
    <w:uiPriority w:val="99"/>
    <w:locked/>
    <w:rsid w:val="00C7769C"/>
    <w:rPr>
      <w:rFonts w:ascii="Arial" w:eastAsia="SimSun" w:hAnsi="Arial"/>
      <w:b/>
      <w:lang w:eastAsia="zh-CN"/>
    </w:rPr>
  </w:style>
  <w:style w:type="paragraph" w:customStyle="1" w:styleId="2fffffffffb">
    <w:name w:val="Форм 2"/>
    <w:basedOn w:val="affff4"/>
    <w:link w:val="2fffffffffa"/>
    <w:uiPriority w:val="99"/>
    <w:rsid w:val="00C7769C"/>
    <w:pPr>
      <w:autoSpaceDE w:val="0"/>
      <w:autoSpaceDN w:val="0"/>
      <w:jc w:val="right"/>
    </w:pPr>
    <w:rPr>
      <w:rFonts w:ascii="Arial" w:eastAsia="SimSun" w:hAnsi="Arial" w:cstheme="minorBidi"/>
      <w:b/>
      <w:sz w:val="22"/>
      <w:szCs w:val="22"/>
      <w:lang w:val="ru-RU" w:eastAsia="zh-CN"/>
    </w:rPr>
  </w:style>
  <w:style w:type="character" w:customStyle="1" w:styleId="pi1">
    <w:name w:val="pi1"/>
    <w:uiPriority w:val="99"/>
    <w:rsid w:val="00C7769C"/>
    <w:rPr>
      <w:color w:val="0000FF"/>
    </w:rPr>
  </w:style>
  <w:style w:type="character" w:customStyle="1" w:styleId="b1">
    <w:name w:val="b1"/>
    <w:uiPriority w:val="99"/>
    <w:rsid w:val="00C7769C"/>
    <w:rPr>
      <w:rFonts w:ascii="Courier New" w:hAnsi="Courier New"/>
      <w:b/>
      <w:color w:val="FF0000"/>
      <w:u w:val="none"/>
      <w:effect w:val="none"/>
    </w:rPr>
  </w:style>
  <w:style w:type="paragraph" w:customStyle="1" w:styleId="XML0">
    <w:name w:val="Пример XML"/>
    <w:basedOn w:val="affff4"/>
    <w:autoRedefine/>
    <w:uiPriority w:val="99"/>
    <w:rsid w:val="00C7769C"/>
    <w:pPr>
      <w:widowControl w:val="0"/>
      <w:pBdr>
        <w:top w:val="single" w:sz="4" w:space="1" w:color="auto"/>
        <w:left w:val="single" w:sz="4" w:space="3" w:color="auto"/>
        <w:bottom w:val="single" w:sz="4" w:space="1" w:color="auto"/>
        <w:right w:val="single" w:sz="4" w:space="0" w:color="auto"/>
      </w:pBdr>
      <w:shd w:val="clear" w:color="auto" w:fill="E6E6E6"/>
      <w:tabs>
        <w:tab w:val="left" w:pos="0"/>
        <w:tab w:val="left" w:pos="600"/>
        <w:tab w:val="left" w:pos="1800"/>
        <w:tab w:val="left" w:pos="2400"/>
        <w:tab w:val="left" w:pos="3000"/>
        <w:tab w:val="left" w:pos="3600"/>
        <w:tab w:val="left" w:pos="4200"/>
        <w:tab w:val="left" w:pos="4800"/>
        <w:tab w:val="left" w:pos="5400"/>
        <w:tab w:val="left" w:pos="6000"/>
      </w:tabs>
      <w:suppressAutoHyphens/>
      <w:snapToGrid w:val="0"/>
      <w:spacing w:before="20"/>
    </w:pPr>
    <w:rPr>
      <w:rFonts w:ascii="Courier New" w:hAnsi="Courier New"/>
      <w:noProof/>
      <w:lang w:val="ru-RU" w:eastAsia="ru-RU"/>
    </w:rPr>
  </w:style>
  <w:style w:type="character" w:customStyle="1" w:styleId="affffffffffffffffffffffffffffffffffffffffffff2">
    <w:name w:val="Выделение полужирный курсив"/>
    <w:rsid w:val="00C7769C"/>
    <w:rPr>
      <w:rFonts w:ascii="Arial" w:hAnsi="Arial"/>
      <w:b/>
      <w:i/>
      <w:noProof/>
      <w:lang w:val="ru-RU" w:eastAsia="ru-RU"/>
    </w:rPr>
  </w:style>
  <w:style w:type="character" w:customStyle="1" w:styleId="affffffffffffffffffffffffffffffffffffffffffff3">
    <w:name w:val="номер страницы"/>
    <w:uiPriority w:val="99"/>
    <w:rsid w:val="00C7769C"/>
  </w:style>
  <w:style w:type="character" w:customStyle="1" w:styleId="ns1">
    <w:name w:val="ns1"/>
    <w:uiPriority w:val="99"/>
    <w:rsid w:val="00C7769C"/>
    <w:rPr>
      <w:color w:val="FF0000"/>
    </w:rPr>
  </w:style>
  <w:style w:type="paragraph" w:customStyle="1" w:styleId="b">
    <w:name w:val="b"/>
    <w:basedOn w:val="affff4"/>
    <w:uiPriority w:val="99"/>
    <w:rsid w:val="00C7769C"/>
    <w:pPr>
      <w:spacing w:before="100" w:beforeAutospacing="1" w:after="100" w:afterAutospacing="1"/>
    </w:pPr>
    <w:rPr>
      <w:rFonts w:ascii="Courier New" w:hAnsi="Courier New" w:cs="Courier New"/>
      <w:b/>
      <w:bCs/>
      <w:color w:val="FF0000"/>
      <w:lang w:val="ru-RU" w:eastAsia="ru-RU"/>
    </w:rPr>
  </w:style>
  <w:style w:type="paragraph" w:customStyle="1" w:styleId="e">
    <w:name w:val="e"/>
    <w:basedOn w:val="affff4"/>
    <w:uiPriority w:val="99"/>
    <w:rsid w:val="00C7769C"/>
    <w:pPr>
      <w:spacing w:before="100" w:beforeAutospacing="1" w:after="100" w:afterAutospacing="1"/>
      <w:ind w:left="240" w:right="240" w:hanging="240"/>
    </w:pPr>
    <w:rPr>
      <w:lang w:val="ru-RU" w:eastAsia="ru-RU"/>
    </w:rPr>
  </w:style>
  <w:style w:type="paragraph" w:customStyle="1" w:styleId="k">
    <w:name w:val="k"/>
    <w:basedOn w:val="affff4"/>
    <w:uiPriority w:val="99"/>
    <w:rsid w:val="00C7769C"/>
    <w:pPr>
      <w:spacing w:before="100" w:beforeAutospacing="1" w:after="100" w:afterAutospacing="1"/>
      <w:ind w:left="240" w:right="240" w:hanging="240"/>
    </w:pPr>
    <w:rPr>
      <w:lang w:val="ru-RU" w:eastAsia="ru-RU"/>
    </w:rPr>
  </w:style>
  <w:style w:type="paragraph" w:customStyle="1" w:styleId="xt">
    <w:name w:val="xt"/>
    <w:basedOn w:val="affff4"/>
    <w:uiPriority w:val="99"/>
    <w:rsid w:val="00C7769C"/>
    <w:pPr>
      <w:spacing w:before="100" w:beforeAutospacing="1" w:after="100" w:afterAutospacing="1"/>
    </w:pPr>
    <w:rPr>
      <w:color w:val="990099"/>
      <w:lang w:val="ru-RU" w:eastAsia="ru-RU"/>
    </w:rPr>
  </w:style>
  <w:style w:type="paragraph" w:customStyle="1" w:styleId="ns">
    <w:name w:val="ns"/>
    <w:basedOn w:val="affff4"/>
    <w:uiPriority w:val="99"/>
    <w:rsid w:val="00C7769C"/>
    <w:pPr>
      <w:spacing w:before="100" w:beforeAutospacing="1" w:after="100" w:afterAutospacing="1"/>
    </w:pPr>
    <w:rPr>
      <w:color w:val="FF0000"/>
      <w:lang w:val="ru-RU" w:eastAsia="ru-RU"/>
    </w:rPr>
  </w:style>
  <w:style w:type="paragraph" w:customStyle="1" w:styleId="dt">
    <w:name w:val="dt"/>
    <w:basedOn w:val="affff4"/>
    <w:uiPriority w:val="99"/>
    <w:rsid w:val="00C7769C"/>
    <w:pPr>
      <w:spacing w:before="100" w:beforeAutospacing="1" w:after="100" w:afterAutospacing="1"/>
    </w:pPr>
    <w:rPr>
      <w:color w:val="008000"/>
      <w:lang w:val="ru-RU" w:eastAsia="ru-RU"/>
    </w:rPr>
  </w:style>
  <w:style w:type="paragraph" w:customStyle="1" w:styleId="m">
    <w:name w:val="m"/>
    <w:basedOn w:val="affff4"/>
    <w:uiPriority w:val="99"/>
    <w:rsid w:val="00C7769C"/>
    <w:pPr>
      <w:spacing w:before="100" w:beforeAutospacing="1" w:after="100" w:afterAutospacing="1"/>
    </w:pPr>
    <w:rPr>
      <w:color w:val="0000FF"/>
      <w:lang w:val="ru-RU" w:eastAsia="ru-RU"/>
    </w:rPr>
  </w:style>
  <w:style w:type="paragraph" w:customStyle="1" w:styleId="tx">
    <w:name w:val="tx"/>
    <w:basedOn w:val="affff4"/>
    <w:uiPriority w:val="99"/>
    <w:rsid w:val="00C7769C"/>
    <w:pPr>
      <w:spacing w:before="100" w:beforeAutospacing="1" w:after="100" w:afterAutospacing="1"/>
    </w:pPr>
    <w:rPr>
      <w:b/>
      <w:bCs/>
      <w:lang w:val="ru-RU" w:eastAsia="ru-RU"/>
    </w:rPr>
  </w:style>
  <w:style w:type="paragraph" w:customStyle="1" w:styleId="db">
    <w:name w:val="db"/>
    <w:basedOn w:val="affff4"/>
    <w:uiPriority w:val="99"/>
    <w:rsid w:val="00C7769C"/>
    <w:pPr>
      <w:pBdr>
        <w:left w:val="single" w:sz="6" w:space="4" w:color="CCCCCC"/>
      </w:pBdr>
      <w:ind w:left="240"/>
    </w:pPr>
    <w:rPr>
      <w:rFonts w:ascii="Courier" w:hAnsi="Courier"/>
      <w:lang w:val="ru-RU" w:eastAsia="ru-RU"/>
    </w:rPr>
  </w:style>
  <w:style w:type="paragraph" w:customStyle="1" w:styleId="di">
    <w:name w:val="di"/>
    <w:basedOn w:val="affff4"/>
    <w:uiPriority w:val="99"/>
    <w:rsid w:val="00C7769C"/>
    <w:pPr>
      <w:spacing w:before="100" w:beforeAutospacing="1" w:after="100" w:afterAutospacing="1"/>
    </w:pPr>
    <w:rPr>
      <w:rFonts w:ascii="Courier" w:hAnsi="Courier"/>
      <w:lang w:val="ru-RU" w:eastAsia="ru-RU"/>
    </w:rPr>
  </w:style>
  <w:style w:type="paragraph" w:customStyle="1" w:styleId="d">
    <w:name w:val="d"/>
    <w:basedOn w:val="affff4"/>
    <w:uiPriority w:val="99"/>
    <w:rsid w:val="00C7769C"/>
    <w:pPr>
      <w:spacing w:before="100" w:beforeAutospacing="1" w:after="100" w:afterAutospacing="1"/>
    </w:pPr>
    <w:rPr>
      <w:color w:val="0000FF"/>
      <w:lang w:val="ru-RU" w:eastAsia="ru-RU"/>
    </w:rPr>
  </w:style>
  <w:style w:type="paragraph" w:customStyle="1" w:styleId="pi">
    <w:name w:val="pi"/>
    <w:basedOn w:val="affff4"/>
    <w:uiPriority w:val="99"/>
    <w:rsid w:val="00C7769C"/>
    <w:pPr>
      <w:spacing w:before="100" w:beforeAutospacing="1" w:after="100" w:afterAutospacing="1"/>
    </w:pPr>
    <w:rPr>
      <w:color w:val="0000FF"/>
      <w:lang w:val="ru-RU" w:eastAsia="ru-RU"/>
    </w:rPr>
  </w:style>
  <w:style w:type="paragraph" w:customStyle="1" w:styleId="cb">
    <w:name w:val="cb"/>
    <w:basedOn w:val="affff4"/>
    <w:uiPriority w:val="99"/>
    <w:rsid w:val="00C7769C"/>
    <w:pPr>
      <w:ind w:left="240"/>
    </w:pPr>
    <w:rPr>
      <w:rFonts w:ascii="Courier" w:hAnsi="Courier"/>
      <w:color w:val="888888"/>
      <w:lang w:val="ru-RU" w:eastAsia="ru-RU"/>
    </w:rPr>
  </w:style>
  <w:style w:type="paragraph" w:customStyle="1" w:styleId="ci">
    <w:name w:val="ci"/>
    <w:basedOn w:val="affff4"/>
    <w:uiPriority w:val="99"/>
    <w:rsid w:val="00C7769C"/>
    <w:pPr>
      <w:spacing w:before="100" w:beforeAutospacing="1" w:after="100" w:afterAutospacing="1"/>
    </w:pPr>
    <w:rPr>
      <w:rFonts w:ascii="Courier" w:hAnsi="Courier"/>
      <w:color w:val="888888"/>
      <w:lang w:val="ru-RU" w:eastAsia="ru-RU"/>
    </w:rPr>
  </w:style>
  <w:style w:type="table" w:customStyle="1" w:styleId="1fffffffffffff0">
    <w:name w:val="_Титул_Невидимая таблица1"/>
    <w:uiPriority w:val="99"/>
    <w:rsid w:val="00C7769C"/>
    <w:pPr>
      <w:spacing w:after="0" w:line="240" w:lineRule="auto"/>
    </w:pPr>
    <w:rPr>
      <w:rFonts w:ascii="Times New Roman" w:eastAsia="Times New Roman" w:hAnsi="Times New Roman" w:cs="Times New Roman"/>
      <w:sz w:val="20"/>
      <w:szCs w:val="20"/>
      <w:lang w:eastAsia="ru-RU"/>
    </w:rPr>
    <w:tblPr>
      <w:tblInd w:w="675" w:type="dxa"/>
      <w:tblCellMar>
        <w:top w:w="0" w:type="dxa"/>
        <w:left w:w="108" w:type="dxa"/>
        <w:bottom w:w="0" w:type="dxa"/>
        <w:right w:w="108" w:type="dxa"/>
      </w:tblCellMar>
    </w:tblPr>
  </w:style>
  <w:style w:type="table" w:customStyle="1" w:styleId="1fffffffffffff1">
    <w:name w:val="Таблица1"/>
    <w:uiPriority w:val="99"/>
    <w:semiHidden/>
    <w:locked/>
    <w:rsid w:val="00C7769C"/>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ffff2">
    <w:name w:val="_Таблица1"/>
    <w:uiPriority w:val="99"/>
    <w:rsid w:val="00C7769C"/>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1">
    <w:name w:val="Table1"/>
    <w:uiPriority w:val="99"/>
    <w:semiHidden/>
    <w:locked/>
    <w:rsid w:val="00C7769C"/>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ffff3">
    <w:name w:val="Невидимая таблица1"/>
    <w:uiPriority w:val="99"/>
    <w:semiHidden/>
    <w:locked/>
    <w:rsid w:val="00C7769C"/>
    <w:pPr>
      <w:spacing w:before="60" w:after="6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fffffffffc">
    <w:name w:val="Сетка таблицы2"/>
    <w:uiPriority w:val="99"/>
    <w:rsid w:val="00C7769C"/>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Таблица-список 61"/>
    <w:uiPriority w:val="99"/>
    <w:rsid w:val="00C7769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customStyle="1" w:styleId="11ff7">
    <w:name w:val="Цветная таблица 11"/>
    <w:uiPriority w:val="99"/>
    <w:rsid w:val="00C7769C"/>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 w:type="table" w:customStyle="1" w:styleId="1fffffffffffff4">
    <w:name w:val="_Таблица содержания работ1"/>
    <w:uiPriority w:val="99"/>
    <w:rsid w:val="00C7769C"/>
    <w:pPr>
      <w:spacing w:after="0" w:line="240" w:lineRule="auto"/>
    </w:pPr>
    <w:rPr>
      <w:rFonts w:ascii="Times New Roman" w:eastAsia="Times New Roman" w:hAnsi="Times New Roman" w:cs="Times New Roman"/>
      <w:sz w:val="20"/>
      <w:szCs w:val="20"/>
      <w:lang w:eastAsia="ru-RU"/>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fffffffffffff5">
    <w:name w:val="_Таблица примечания1"/>
    <w:uiPriority w:val="99"/>
    <w:rsid w:val="00C7769C"/>
    <w:pPr>
      <w:spacing w:before="120" w:after="12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fffffffffffff6">
    <w:name w:val="Стиль для вставляемой таблицы1"/>
    <w:uiPriority w:val="99"/>
    <w:locked/>
    <w:rsid w:val="00C7769C"/>
    <w:pPr>
      <w:spacing w:after="0" w:line="240" w:lineRule="auto"/>
    </w:pPr>
    <w:rPr>
      <w:rFonts w:ascii="Times New Roman" w:eastAsia="Times New Roman" w:hAnsi="Times New Roman" w:cs="Times New Roman"/>
      <w:sz w:val="18"/>
      <w:szCs w:val="18"/>
      <w:lang w:eastAsia="ru-RU"/>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fffff7">
    <w:name w:val="Заголовок вставляемой таблицы1"/>
    <w:basedOn w:val="affffffffffffffffffffffffffffffffffffffffff4"/>
    <w:uiPriority w:val="99"/>
    <w:locked/>
    <w:rsid w:val="00C7769C"/>
    <w:pPr>
      <w:jc w:val="center"/>
    </w:p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table" w:customStyle="1" w:styleId="12f6">
    <w:name w:val="Сетка таблицы12"/>
    <w:uiPriority w:val="99"/>
    <w:locked/>
    <w:rsid w:val="00C776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w:basedOn w:val="1ffa"/>
    <w:next w:val="1ffa"/>
    <w:uiPriority w:val="99"/>
    <w:rsid w:val="00C7769C"/>
    <w:pPr>
      <w:widowControl/>
      <w:numPr>
        <w:numId w:val="251"/>
      </w:numPr>
      <w:autoSpaceDE/>
      <w:autoSpaceDN/>
      <w:adjustRightInd/>
      <w:spacing w:before="240" w:after="60"/>
    </w:pPr>
    <w:rPr>
      <w:kern w:val="32"/>
    </w:rPr>
  </w:style>
  <w:style w:type="paragraph" w:customStyle="1" w:styleId="2fffffffffd">
    <w:name w:val="Заголовок 2."/>
    <w:basedOn w:val="2fc"/>
    <w:next w:val="affff4"/>
    <w:uiPriority w:val="99"/>
    <w:rsid w:val="00C7769C"/>
    <w:pPr>
      <w:numPr>
        <w:ilvl w:val="0"/>
        <w:numId w:val="0"/>
      </w:numPr>
      <w:spacing w:after="60"/>
    </w:pPr>
    <w:rPr>
      <w:kern w:val="0"/>
      <w:sz w:val="32"/>
      <w:lang w:eastAsia="ru-RU"/>
    </w:rPr>
  </w:style>
  <w:style w:type="character" w:customStyle="1" w:styleId="EmailStyle478">
    <w:name w:val="EmailStyle478"/>
    <w:uiPriority w:val="99"/>
    <w:semiHidden/>
    <w:rsid w:val="00C7769C"/>
    <w:rPr>
      <w:rFonts w:ascii="Arial" w:hAnsi="Arial"/>
      <w:color w:val="000080"/>
      <w:sz w:val="20"/>
    </w:rPr>
  </w:style>
  <w:style w:type="paragraph" w:customStyle="1" w:styleId="500">
    <w:name w:val="500"/>
    <w:basedOn w:val="affff4"/>
    <w:uiPriority w:val="99"/>
    <w:rsid w:val="00C7769C"/>
    <w:pPr>
      <w:keepNext/>
      <w:spacing w:before="240" w:after="60"/>
    </w:pPr>
    <w:rPr>
      <w:b/>
      <w:bCs/>
      <w:lang w:val="ru-RU" w:eastAsia="ru-RU"/>
    </w:rPr>
  </w:style>
  <w:style w:type="paragraph" w:customStyle="1" w:styleId="ATableName">
    <w:name w:val="A_Table_Name"/>
    <w:basedOn w:val="ABody0"/>
    <w:uiPriority w:val="99"/>
    <w:rsid w:val="00C7769C"/>
    <w:pPr>
      <w:keepNext/>
      <w:numPr>
        <w:numId w:val="253"/>
      </w:numPr>
      <w:spacing w:before="240"/>
      <w:ind w:firstLine="0"/>
    </w:pPr>
    <w:rPr>
      <w:b/>
    </w:rPr>
  </w:style>
  <w:style w:type="paragraph" w:customStyle="1" w:styleId="ListAlpha2">
    <w:name w:val="List Alpha 2"/>
    <w:basedOn w:val="2fff7"/>
    <w:uiPriority w:val="99"/>
    <w:rsid w:val="00C7769C"/>
    <w:pPr>
      <w:keepLines/>
      <w:numPr>
        <w:numId w:val="252"/>
      </w:numPr>
      <w:tabs>
        <w:tab w:val="clear" w:pos="3345"/>
        <w:tab w:val="left" w:pos="680"/>
      </w:tabs>
      <w:spacing w:before="60" w:after="60" w:line="240" w:lineRule="auto"/>
      <w:jc w:val="left"/>
    </w:pPr>
    <w:rPr>
      <w:rFonts w:ascii="Garamond" w:hAnsi="Garamond"/>
      <w:spacing w:val="0"/>
      <w:sz w:val="22"/>
      <w:szCs w:val="22"/>
      <w:lang w:val="en-US" w:eastAsia="en-US"/>
    </w:rPr>
  </w:style>
  <w:style w:type="paragraph" w:customStyle="1" w:styleId="53">
    <w:name w:val="ПСиТО подзаголовок 5"/>
    <w:basedOn w:val="affff4"/>
    <w:next w:val="affff4"/>
    <w:uiPriority w:val="99"/>
    <w:rsid w:val="00C7769C"/>
    <w:pPr>
      <w:keepNext/>
      <w:keepLines/>
      <w:numPr>
        <w:ilvl w:val="4"/>
        <w:numId w:val="244"/>
      </w:numPr>
      <w:spacing w:before="240" w:after="60"/>
      <w:outlineLvl w:val="3"/>
    </w:pPr>
    <w:rPr>
      <w:b/>
      <w:bCs/>
      <w:iCs/>
      <w:lang w:val="ru-RU" w:eastAsia="ru-RU"/>
    </w:rPr>
  </w:style>
  <w:style w:type="paragraph" w:customStyle="1" w:styleId="Framecontents">
    <w:name w:val="Frame contents"/>
    <w:basedOn w:val="afffff0"/>
    <w:uiPriority w:val="99"/>
    <w:rsid w:val="00C7769C"/>
    <w:pPr>
      <w:suppressAutoHyphens/>
      <w:spacing w:before="60" w:after="60" w:line="240" w:lineRule="auto"/>
      <w:ind w:firstLine="720"/>
    </w:pPr>
    <w:rPr>
      <w:sz w:val="24"/>
      <w:lang w:eastAsia="ar-SA"/>
    </w:rPr>
  </w:style>
  <w:style w:type="character" w:customStyle="1" w:styleId="Table2">
    <w:name w:val="Table Знак"/>
    <w:rsid w:val="00C7769C"/>
    <w:rPr>
      <w:sz w:val="24"/>
    </w:rPr>
  </w:style>
  <w:style w:type="paragraph" w:customStyle="1" w:styleId="Numberedlist23">
    <w:name w:val="Numbered list 2.3"/>
    <w:basedOn w:val="3b"/>
    <w:next w:val="affff4"/>
    <w:uiPriority w:val="99"/>
    <w:rsid w:val="00C7769C"/>
    <w:pPr>
      <w:numPr>
        <w:numId w:val="254"/>
      </w:numPr>
      <w:tabs>
        <w:tab w:val="clear" w:pos="1560"/>
        <w:tab w:val="num" w:pos="720"/>
        <w:tab w:val="left" w:pos="1080"/>
        <w:tab w:val="left" w:pos="1440"/>
      </w:tabs>
      <w:spacing w:after="60" w:line="240" w:lineRule="auto"/>
      <w:ind w:hanging="1080"/>
    </w:pPr>
    <w:rPr>
      <w:bCs w:val="0"/>
      <w:sz w:val="22"/>
      <w:szCs w:val="20"/>
    </w:rPr>
  </w:style>
  <w:style w:type="paragraph" w:customStyle="1" w:styleId="Numberedlist24">
    <w:name w:val="Numbered list 2.4"/>
    <w:basedOn w:val="47"/>
    <w:next w:val="affff4"/>
    <w:uiPriority w:val="99"/>
    <w:rsid w:val="00C7769C"/>
    <w:pPr>
      <w:widowControl/>
      <w:numPr>
        <w:numId w:val="254"/>
      </w:numPr>
      <w:tabs>
        <w:tab w:val="clear" w:pos="2160"/>
        <w:tab w:val="left" w:pos="1080"/>
        <w:tab w:val="left" w:pos="1440"/>
        <w:tab w:val="left" w:pos="1800"/>
      </w:tabs>
      <w:autoSpaceDE/>
      <w:autoSpaceDN/>
      <w:adjustRightInd/>
      <w:spacing w:before="240" w:after="60"/>
      <w:ind w:left="1080" w:hanging="1080"/>
      <w:jc w:val="left"/>
    </w:pPr>
    <w:rPr>
      <w:b/>
      <w:bCs w:val="0"/>
      <w:sz w:val="24"/>
      <w:szCs w:val="20"/>
      <w:lang w:val="ru-RU" w:eastAsia="ru-RU"/>
    </w:rPr>
  </w:style>
  <w:style w:type="paragraph" w:customStyle="1" w:styleId="TableSmHeadingbogus">
    <w:name w:val="Table_Sm_Heading_bogus"/>
    <w:basedOn w:val="affff4"/>
    <w:uiPriority w:val="99"/>
    <w:rsid w:val="00C7769C"/>
    <w:pPr>
      <w:keepNext/>
      <w:keepLines/>
      <w:numPr>
        <w:numId w:val="254"/>
      </w:numPr>
      <w:tabs>
        <w:tab w:val="clear" w:pos="360"/>
      </w:tabs>
      <w:spacing w:before="60" w:after="40"/>
      <w:ind w:left="0" w:firstLine="0"/>
      <w:jc w:val="center"/>
    </w:pPr>
    <w:rPr>
      <w:b/>
      <w:sz w:val="16"/>
      <w:szCs w:val="20"/>
    </w:rPr>
  </w:style>
  <w:style w:type="paragraph" w:customStyle="1" w:styleId="Tablenotused">
    <w:name w:val="Table_not_used"/>
    <w:basedOn w:val="affff4"/>
    <w:uiPriority w:val="99"/>
    <w:rsid w:val="00C7769C"/>
    <w:pPr>
      <w:numPr>
        <w:ilvl w:val="1"/>
        <w:numId w:val="254"/>
      </w:numPr>
      <w:tabs>
        <w:tab w:val="clear" w:pos="1080"/>
      </w:tabs>
      <w:spacing w:before="40" w:after="40"/>
      <w:ind w:left="0" w:firstLine="0"/>
      <w:jc w:val="right"/>
    </w:pPr>
  </w:style>
  <w:style w:type="character" w:customStyle="1" w:styleId="Bulletwithtext1Char">
    <w:name w:val="Bullet with text 1 Char"/>
    <w:link w:val="Bulletwithtext1"/>
    <w:locked/>
    <w:rsid w:val="00C7769C"/>
    <w:rPr>
      <w:rFonts w:ascii="Arial" w:eastAsia="Times New Roman" w:hAnsi="Arial" w:cs="Times New Roman"/>
      <w:sz w:val="20"/>
      <w:szCs w:val="20"/>
      <w:lang w:val="en-GB"/>
    </w:rPr>
  </w:style>
  <w:style w:type="paragraph" w:customStyle="1" w:styleId="StyleCaption10ptNotItalicRightAfter009cmBefore">
    <w:name w:val="Style Caption + 10 pt Not Italic Right After:  009 cm Before: ..."/>
    <w:basedOn w:val="afffffff5"/>
    <w:uiPriority w:val="99"/>
    <w:rsid w:val="00C7769C"/>
    <w:pPr>
      <w:ind w:right="50"/>
      <w:jc w:val="right"/>
    </w:pPr>
    <w:rPr>
      <w:iCs/>
    </w:rPr>
  </w:style>
  <w:style w:type="character" w:customStyle="1" w:styleId="googqs-tidbit">
    <w:name w:val="goog_qs-tidbit"/>
    <w:uiPriority w:val="99"/>
    <w:rsid w:val="00C7769C"/>
  </w:style>
  <w:style w:type="table" w:customStyle="1" w:styleId="3ffffff6">
    <w:name w:val="Сетка таблицы3"/>
    <w:uiPriority w:val="99"/>
    <w:rsid w:val="00C7769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umberedlist31">
    <w:name w:val="Numbered list 3.1"/>
    <w:basedOn w:val="1ffa"/>
    <w:next w:val="affff4"/>
    <w:uiPriority w:val="99"/>
    <w:rsid w:val="00C7769C"/>
    <w:pPr>
      <w:widowControl/>
      <w:numPr>
        <w:numId w:val="255"/>
      </w:numPr>
      <w:autoSpaceDE/>
      <w:autoSpaceDN/>
      <w:adjustRightInd/>
      <w:spacing w:before="240" w:after="60"/>
    </w:pPr>
    <w:rPr>
      <w:caps/>
      <w:szCs w:val="20"/>
    </w:rPr>
  </w:style>
  <w:style w:type="paragraph" w:customStyle="1" w:styleId="Numberedlist32">
    <w:name w:val="Numbered list 3.2"/>
    <w:basedOn w:val="2fc"/>
    <w:next w:val="affff4"/>
    <w:uiPriority w:val="99"/>
    <w:rsid w:val="00C7769C"/>
    <w:pPr>
      <w:numPr>
        <w:numId w:val="255"/>
      </w:numPr>
      <w:tabs>
        <w:tab w:val="clear" w:pos="360"/>
        <w:tab w:val="num" w:pos="1780"/>
      </w:tabs>
      <w:spacing w:after="60"/>
    </w:pPr>
    <w:rPr>
      <w:bCs w:val="0"/>
      <w:iCs w:val="0"/>
      <w:kern w:val="0"/>
      <w:sz w:val="24"/>
      <w:szCs w:val="20"/>
    </w:rPr>
  </w:style>
  <w:style w:type="paragraph" w:customStyle="1" w:styleId="Numberedlist33">
    <w:name w:val="Numbered list 3.3"/>
    <w:basedOn w:val="3b"/>
    <w:next w:val="affff4"/>
    <w:uiPriority w:val="99"/>
    <w:rsid w:val="00C7769C"/>
    <w:pPr>
      <w:numPr>
        <w:numId w:val="255"/>
      </w:numPr>
      <w:tabs>
        <w:tab w:val="clear" w:pos="1560"/>
        <w:tab w:val="num" w:pos="2500"/>
      </w:tabs>
      <w:spacing w:after="60" w:line="240" w:lineRule="auto"/>
    </w:pPr>
    <w:rPr>
      <w:bCs w:val="0"/>
      <w:sz w:val="22"/>
      <w:szCs w:val="20"/>
    </w:rPr>
  </w:style>
  <w:style w:type="paragraph" w:customStyle="1" w:styleId="HPTableTitle">
    <w:name w:val="HP_Table_Title"/>
    <w:basedOn w:val="affff4"/>
    <w:next w:val="affff4"/>
    <w:uiPriority w:val="99"/>
    <w:rsid w:val="00C7769C"/>
    <w:pPr>
      <w:keepNext/>
      <w:keepLines/>
      <w:spacing w:before="240" w:after="60"/>
    </w:pPr>
    <w:rPr>
      <w:b/>
      <w:sz w:val="18"/>
      <w:szCs w:val="20"/>
    </w:rPr>
  </w:style>
  <w:style w:type="paragraph" w:customStyle="1" w:styleId="TableMedium">
    <w:name w:val="Table_Medium"/>
    <w:basedOn w:val="affff4"/>
    <w:uiPriority w:val="99"/>
    <w:rsid w:val="00C7769C"/>
    <w:pPr>
      <w:spacing w:before="40" w:after="40"/>
    </w:pPr>
    <w:rPr>
      <w:sz w:val="18"/>
      <w:szCs w:val="20"/>
    </w:rPr>
  </w:style>
  <w:style w:type="paragraph" w:customStyle="1" w:styleId="TableSmHeadingCenter">
    <w:name w:val="Table_Sm_Heading_Center"/>
    <w:basedOn w:val="affff4"/>
    <w:uiPriority w:val="99"/>
    <w:rsid w:val="00C7769C"/>
    <w:pPr>
      <w:keepNext/>
      <w:keepLines/>
      <w:spacing w:before="60" w:after="40"/>
      <w:jc w:val="center"/>
    </w:pPr>
    <w:rPr>
      <w:b/>
      <w:sz w:val="16"/>
      <w:szCs w:val="20"/>
    </w:rPr>
  </w:style>
  <w:style w:type="paragraph" w:customStyle="1" w:styleId="affffffffffffffffffffffffffffffffffffffffffff4">
    <w:name w:val="Стиль Приложения"/>
    <w:basedOn w:val="affff4"/>
    <w:uiPriority w:val="99"/>
    <w:rsid w:val="00C7769C"/>
    <w:pPr>
      <w:spacing w:after="360" w:line="276" w:lineRule="auto"/>
      <w:jc w:val="center"/>
    </w:pPr>
    <w:rPr>
      <w:b/>
      <w:bCs/>
      <w:caps/>
      <w:sz w:val="32"/>
      <w:szCs w:val="20"/>
      <w:lang w:val="ru-RU" w:eastAsia="ru-RU"/>
    </w:rPr>
  </w:style>
  <w:style w:type="character" w:customStyle="1" w:styleId="SpecialBold">
    <w:name w:val="Special Bold"/>
    <w:uiPriority w:val="99"/>
    <w:rsid w:val="00C7769C"/>
    <w:rPr>
      <w:b/>
      <w:spacing w:val="0"/>
    </w:rPr>
  </w:style>
  <w:style w:type="paragraph" w:customStyle="1" w:styleId="ATableBodycenter">
    <w:name w:val="A_Table_Body_center"/>
    <w:basedOn w:val="ABody0"/>
    <w:uiPriority w:val="99"/>
    <w:qFormat/>
    <w:rsid w:val="00C7769C"/>
    <w:pPr>
      <w:ind w:firstLine="0"/>
      <w:jc w:val="center"/>
    </w:pPr>
    <w:rPr>
      <w:sz w:val="20"/>
    </w:rPr>
  </w:style>
  <w:style w:type="paragraph" w:customStyle="1" w:styleId="ABodycenter">
    <w:name w:val="A_Body_center"/>
    <w:uiPriority w:val="99"/>
    <w:rsid w:val="00C7769C"/>
    <w:pPr>
      <w:widowControl w:val="0"/>
      <w:autoSpaceDE w:val="0"/>
      <w:autoSpaceDN w:val="0"/>
      <w:adjustRightInd w:val="0"/>
      <w:spacing w:before="120" w:after="120" w:line="240" w:lineRule="auto"/>
      <w:jc w:val="center"/>
    </w:pPr>
    <w:rPr>
      <w:rFonts w:ascii="Times New Roman" w:eastAsia="Times New Roman" w:hAnsi="Times New Roman" w:cs="Times New Roman"/>
      <w:color w:val="000000"/>
      <w:sz w:val="24"/>
      <w:szCs w:val="24"/>
      <w:lang w:eastAsia="ru-RU"/>
    </w:rPr>
  </w:style>
  <w:style w:type="paragraph" w:customStyle="1" w:styleId="ATitle12pt">
    <w:name w:val="A_Title_12pt"/>
    <w:uiPriority w:val="99"/>
    <w:rsid w:val="00C7769C"/>
    <w:pPr>
      <w:widowControl w:val="0"/>
      <w:autoSpaceDE w:val="0"/>
      <w:autoSpaceDN w:val="0"/>
      <w:adjustRightInd w:val="0"/>
      <w:spacing w:before="80" w:after="80" w:line="240" w:lineRule="auto"/>
      <w:jc w:val="center"/>
    </w:pPr>
    <w:rPr>
      <w:rFonts w:ascii="Arial" w:eastAsia="Times New Roman" w:hAnsi="Arial" w:cs="Arial"/>
      <w:b/>
      <w:bCs/>
      <w:color w:val="000000"/>
      <w:sz w:val="24"/>
      <w:szCs w:val="24"/>
      <w:lang w:eastAsia="ru-RU"/>
    </w:rPr>
  </w:style>
  <w:style w:type="paragraph" w:customStyle="1" w:styleId="ABodyright">
    <w:name w:val="A_Body_right"/>
    <w:uiPriority w:val="99"/>
    <w:rsid w:val="00C7769C"/>
    <w:pPr>
      <w:widowControl w:val="0"/>
      <w:autoSpaceDE w:val="0"/>
      <w:autoSpaceDN w:val="0"/>
      <w:adjustRightInd w:val="0"/>
      <w:spacing w:before="120" w:after="120" w:line="240" w:lineRule="auto"/>
      <w:jc w:val="right"/>
    </w:pPr>
    <w:rPr>
      <w:rFonts w:ascii="Times New Roman" w:eastAsia="Times New Roman" w:hAnsi="Times New Roman" w:cs="Times New Roman"/>
      <w:color w:val="000000"/>
      <w:sz w:val="24"/>
      <w:szCs w:val="24"/>
      <w:lang w:eastAsia="ru-RU"/>
    </w:rPr>
  </w:style>
  <w:style w:type="paragraph" w:customStyle="1" w:styleId="ListAlpha">
    <w:name w:val="List Alpha"/>
    <w:basedOn w:val="afffffffffff2"/>
    <w:uiPriority w:val="99"/>
    <w:rsid w:val="00C7769C"/>
    <w:pPr>
      <w:keepLines/>
      <w:numPr>
        <w:numId w:val="256"/>
      </w:numPr>
      <w:tabs>
        <w:tab w:val="clear" w:pos="3345"/>
        <w:tab w:val="left" w:pos="340"/>
      </w:tabs>
      <w:spacing w:before="60" w:after="60" w:line="240" w:lineRule="auto"/>
      <w:jc w:val="left"/>
    </w:pPr>
    <w:rPr>
      <w:rFonts w:ascii="Garamond" w:hAnsi="Garamond"/>
      <w:spacing w:val="0"/>
      <w:sz w:val="22"/>
      <w:szCs w:val="22"/>
      <w:lang w:val="en-US" w:eastAsia="en-US"/>
    </w:rPr>
  </w:style>
  <w:style w:type="paragraph" w:customStyle="1" w:styleId="ABodynoindentleft">
    <w:name w:val="A_Body_no_indent_left"/>
    <w:basedOn w:val="ABody0"/>
    <w:uiPriority w:val="99"/>
    <w:rsid w:val="00C7769C"/>
    <w:pPr>
      <w:spacing w:before="60" w:after="60" w:line="312" w:lineRule="auto"/>
      <w:ind w:firstLine="0"/>
      <w:jc w:val="left"/>
    </w:pPr>
  </w:style>
  <w:style w:type="paragraph" w:customStyle="1" w:styleId="RasHead">
    <w:name w:val="Ras_Head"/>
    <w:uiPriority w:val="99"/>
    <w:rsid w:val="00C7769C"/>
    <w:pPr>
      <w:spacing w:before="360" w:after="360" w:line="240" w:lineRule="auto"/>
      <w:jc w:val="center"/>
    </w:pPr>
    <w:rPr>
      <w:rFonts w:ascii="Times New Roman" w:eastAsia="Times New Roman" w:hAnsi="Times New Roman" w:cs="Arial"/>
      <w:b/>
      <w:bCs/>
      <w:kern w:val="32"/>
      <w:sz w:val="36"/>
      <w:szCs w:val="36"/>
      <w:lang w:eastAsia="ru-RU"/>
    </w:rPr>
  </w:style>
  <w:style w:type="paragraph" w:customStyle="1" w:styleId="RasText4M">
    <w:name w:val="Ras_Text_4M."/>
    <w:uiPriority w:val="99"/>
    <w:rsid w:val="00C7769C"/>
    <w:pPr>
      <w:numPr>
        <w:numId w:val="257"/>
      </w:numPr>
      <w:spacing w:after="0" w:line="240" w:lineRule="auto"/>
      <w:jc w:val="both"/>
    </w:pPr>
    <w:rPr>
      <w:rFonts w:ascii="Times New Roman" w:eastAsia="Times New Roman" w:hAnsi="Times New Roman" w:cs="Times New Roman"/>
      <w:sz w:val="24"/>
      <w:szCs w:val="24"/>
      <w:lang w:eastAsia="ru-RU"/>
    </w:rPr>
  </w:style>
  <w:style w:type="paragraph" w:customStyle="1" w:styleId="RasTextTable">
    <w:name w:val="Ras_Text_Table"/>
    <w:basedOn w:val="affff4"/>
    <w:uiPriority w:val="99"/>
    <w:qFormat/>
    <w:rsid w:val="00C7769C"/>
    <w:pPr>
      <w:suppressAutoHyphens/>
      <w:jc w:val="both"/>
    </w:pPr>
    <w:rPr>
      <w:sz w:val="28"/>
      <w:szCs w:val="28"/>
      <w:lang w:val="ru-RU" w:eastAsia="ru-RU"/>
    </w:rPr>
  </w:style>
  <w:style w:type="paragraph" w:customStyle="1" w:styleId="RasTextTableName">
    <w:name w:val="Ras_Text_TableName"/>
    <w:uiPriority w:val="99"/>
    <w:rsid w:val="00C7769C"/>
    <w:pPr>
      <w:spacing w:after="0" w:line="240" w:lineRule="auto"/>
      <w:jc w:val="center"/>
    </w:pPr>
    <w:rPr>
      <w:rFonts w:ascii="Times New Roman" w:eastAsia="Times New Roman" w:hAnsi="Times New Roman" w:cs="Times New Roman"/>
      <w:b/>
      <w:sz w:val="28"/>
      <w:szCs w:val="28"/>
      <w:lang w:eastAsia="ru-RU"/>
    </w:rPr>
  </w:style>
  <w:style w:type="paragraph" w:customStyle="1" w:styleId="RasHead1">
    <w:name w:val="Ras_Head_1"/>
    <w:uiPriority w:val="99"/>
    <w:rsid w:val="00C7769C"/>
    <w:pPr>
      <w:keepNext/>
      <w:pageBreakBefore/>
      <w:numPr>
        <w:numId w:val="258"/>
      </w:numPr>
      <w:spacing w:before="240" w:after="240" w:line="240" w:lineRule="auto"/>
      <w:contextualSpacing/>
      <w:jc w:val="both"/>
      <w:outlineLvl w:val="0"/>
    </w:pPr>
    <w:rPr>
      <w:rFonts w:ascii="Times New Roman" w:eastAsia="Times New Roman" w:hAnsi="Times New Roman" w:cs="Times New Roman"/>
      <w:b/>
      <w:sz w:val="36"/>
      <w:szCs w:val="24"/>
      <w:lang w:eastAsia="ru-RU"/>
    </w:rPr>
  </w:style>
  <w:style w:type="paragraph" w:customStyle="1" w:styleId="RasHead2">
    <w:name w:val="Ras_Head_2"/>
    <w:uiPriority w:val="99"/>
    <w:rsid w:val="00C7769C"/>
    <w:pPr>
      <w:keepNext/>
      <w:numPr>
        <w:ilvl w:val="1"/>
        <w:numId w:val="258"/>
      </w:numPr>
      <w:tabs>
        <w:tab w:val="left" w:pos="907"/>
      </w:tabs>
      <w:spacing w:before="240" w:after="120" w:line="240" w:lineRule="auto"/>
      <w:jc w:val="both"/>
      <w:outlineLvl w:val="1"/>
    </w:pPr>
    <w:rPr>
      <w:rFonts w:ascii="Times New Roman" w:eastAsia="Times New Roman" w:hAnsi="Times New Roman" w:cs="Times New Roman"/>
      <w:b/>
      <w:sz w:val="32"/>
      <w:szCs w:val="24"/>
      <w:lang w:eastAsia="ru-RU"/>
    </w:rPr>
  </w:style>
  <w:style w:type="paragraph" w:customStyle="1" w:styleId="RasHead3">
    <w:name w:val="Ras_Head_3"/>
    <w:link w:val="RasHead30"/>
    <w:uiPriority w:val="99"/>
    <w:rsid w:val="00C7769C"/>
    <w:pPr>
      <w:keepNext/>
      <w:numPr>
        <w:ilvl w:val="2"/>
        <w:numId w:val="258"/>
      </w:numPr>
      <w:spacing w:after="120" w:line="240" w:lineRule="auto"/>
      <w:jc w:val="both"/>
      <w:outlineLvl w:val="2"/>
    </w:pPr>
    <w:rPr>
      <w:rFonts w:ascii="Times New Roman" w:eastAsia="Times New Roman" w:hAnsi="Times New Roman" w:cs="Times New Roman"/>
      <w:b/>
      <w:i/>
      <w:sz w:val="32"/>
      <w:szCs w:val="24"/>
      <w:lang w:eastAsia="ru-RU"/>
    </w:rPr>
  </w:style>
  <w:style w:type="paragraph" w:customStyle="1" w:styleId="RasHead4">
    <w:name w:val="Ras_Head_4"/>
    <w:uiPriority w:val="99"/>
    <w:rsid w:val="00C7769C"/>
    <w:pPr>
      <w:keepNext/>
      <w:numPr>
        <w:ilvl w:val="3"/>
        <w:numId w:val="258"/>
      </w:numPr>
      <w:spacing w:before="240" w:after="120" w:line="240" w:lineRule="auto"/>
      <w:jc w:val="both"/>
      <w:outlineLvl w:val="3"/>
    </w:pPr>
    <w:rPr>
      <w:rFonts w:ascii="Times New Roman" w:eastAsia="Times New Roman" w:hAnsi="Times New Roman" w:cs="Times New Roman"/>
      <w:b/>
      <w:i/>
      <w:sz w:val="28"/>
      <w:szCs w:val="24"/>
      <w:lang w:eastAsia="ru-RU"/>
    </w:rPr>
  </w:style>
  <w:style w:type="paragraph" w:customStyle="1" w:styleId="RasHead5">
    <w:name w:val="Ras_Head_5"/>
    <w:basedOn w:val="RasHead4"/>
    <w:next w:val="RasHead6"/>
    <w:uiPriority w:val="99"/>
    <w:rsid w:val="00C7769C"/>
    <w:pPr>
      <w:numPr>
        <w:ilvl w:val="4"/>
      </w:numPr>
      <w:tabs>
        <w:tab w:val="num" w:pos="1800"/>
      </w:tabs>
      <w:spacing w:before="0"/>
      <w:outlineLvl w:val="4"/>
    </w:pPr>
  </w:style>
  <w:style w:type="paragraph" w:customStyle="1" w:styleId="RasHead6">
    <w:name w:val="Ras_Head_6"/>
    <w:basedOn w:val="RasHead5"/>
    <w:next w:val="RasHead7"/>
    <w:uiPriority w:val="99"/>
    <w:rsid w:val="00C7769C"/>
    <w:pPr>
      <w:numPr>
        <w:ilvl w:val="5"/>
      </w:numPr>
      <w:tabs>
        <w:tab w:val="clear" w:pos="360"/>
        <w:tab w:val="num" w:pos="2160"/>
      </w:tabs>
      <w:ind w:left="3560" w:hanging="180"/>
      <w:outlineLvl w:val="5"/>
    </w:pPr>
  </w:style>
  <w:style w:type="paragraph" w:customStyle="1" w:styleId="RasHead7">
    <w:name w:val="Ras_Head_7"/>
    <w:basedOn w:val="RasHead6"/>
    <w:next w:val="affff4"/>
    <w:uiPriority w:val="99"/>
    <w:rsid w:val="00C7769C"/>
    <w:pPr>
      <w:numPr>
        <w:ilvl w:val="6"/>
      </w:numPr>
      <w:tabs>
        <w:tab w:val="clear" w:pos="360"/>
        <w:tab w:val="num" w:pos="2520"/>
      </w:tabs>
      <w:ind w:left="4280" w:hanging="360"/>
    </w:pPr>
    <w:rPr>
      <w:b w:val="0"/>
    </w:rPr>
  </w:style>
  <w:style w:type="character" w:customStyle="1" w:styleId="RasHead30">
    <w:name w:val="Ras_Head_3 Знак"/>
    <w:link w:val="RasHead3"/>
    <w:uiPriority w:val="99"/>
    <w:locked/>
    <w:rsid w:val="00C7769C"/>
    <w:rPr>
      <w:rFonts w:ascii="Times New Roman" w:eastAsia="Times New Roman" w:hAnsi="Times New Roman" w:cs="Times New Roman"/>
      <w:b/>
      <w:i/>
      <w:sz w:val="32"/>
      <w:szCs w:val="24"/>
      <w:lang w:eastAsia="ru-RU"/>
    </w:rPr>
  </w:style>
  <w:style w:type="paragraph" w:customStyle="1" w:styleId="RasText1">
    <w:name w:val="Ras_Text_1"/>
    <w:basedOn w:val="RasText"/>
    <w:uiPriority w:val="99"/>
    <w:rsid w:val="00C7769C"/>
    <w:pPr>
      <w:numPr>
        <w:numId w:val="259"/>
      </w:numPr>
      <w:tabs>
        <w:tab w:val="num" w:pos="1440"/>
      </w:tabs>
      <w:spacing w:after="0"/>
      <w:ind w:left="567" w:hanging="567"/>
    </w:pPr>
    <w:rPr>
      <w:sz w:val="28"/>
      <w:szCs w:val="22"/>
    </w:rPr>
  </w:style>
  <w:style w:type="paragraph" w:customStyle="1" w:styleId="26">
    <w:name w:val="ПСиТО заголовок 2"/>
    <w:basedOn w:val="2fc"/>
    <w:next w:val="affff4"/>
    <w:uiPriority w:val="99"/>
    <w:rsid w:val="00C7769C"/>
    <w:pPr>
      <w:numPr>
        <w:ilvl w:val="0"/>
        <w:numId w:val="260"/>
      </w:numPr>
      <w:tabs>
        <w:tab w:val="num" w:pos="680"/>
      </w:tabs>
      <w:spacing w:after="60"/>
    </w:pPr>
    <w:rPr>
      <w:bCs w:val="0"/>
      <w:iCs w:val="0"/>
      <w:kern w:val="0"/>
      <w:sz w:val="32"/>
      <w:szCs w:val="20"/>
      <w:lang w:eastAsia="ru-RU"/>
    </w:rPr>
  </w:style>
  <w:style w:type="paragraph" w:customStyle="1" w:styleId="affffffffffffffffffffffffffffffffffffffffffff5">
    <w:name w:val="вание объекта"/>
    <w:basedOn w:val="47"/>
    <w:uiPriority w:val="99"/>
    <w:rsid w:val="00C7769C"/>
    <w:pPr>
      <w:widowControl/>
      <w:numPr>
        <w:ilvl w:val="0"/>
        <w:numId w:val="0"/>
      </w:numPr>
      <w:tabs>
        <w:tab w:val="num" w:pos="2722"/>
      </w:tabs>
      <w:autoSpaceDE/>
      <w:autoSpaceDN/>
      <w:adjustRightInd/>
      <w:spacing w:before="240" w:after="180"/>
      <w:ind w:left="2722" w:hanging="1021"/>
      <w:jc w:val="left"/>
    </w:pPr>
    <w:rPr>
      <w:b/>
      <w:sz w:val="24"/>
      <w:szCs w:val="20"/>
      <w:lang w:val="ru-RU" w:eastAsia="ru-RU"/>
    </w:rPr>
  </w:style>
  <w:style w:type="paragraph" w:customStyle="1" w:styleId="2fffffffffe">
    <w:name w:val="Стиль Заголовок 2 + По левому краю"/>
    <w:basedOn w:val="2fc"/>
    <w:uiPriority w:val="99"/>
    <w:rsid w:val="00C7769C"/>
    <w:pPr>
      <w:numPr>
        <w:ilvl w:val="0"/>
        <w:numId w:val="0"/>
      </w:numPr>
      <w:tabs>
        <w:tab w:val="left" w:pos="0"/>
        <w:tab w:val="num" w:pos="964"/>
      </w:tabs>
      <w:spacing w:after="60"/>
      <w:ind w:left="964" w:hanging="607"/>
    </w:pPr>
    <w:rPr>
      <w:rFonts w:ascii="Arial" w:hAnsi="Arial"/>
      <w:bCs w:val="0"/>
      <w:i/>
      <w:iCs w:val="0"/>
      <w:kern w:val="0"/>
      <w:szCs w:val="20"/>
      <w:lang w:eastAsia="ru-RU"/>
    </w:rPr>
  </w:style>
  <w:style w:type="paragraph" w:customStyle="1" w:styleId="1fffffffffffff8">
    <w:name w:val="ПСиТО заголовок 1"/>
    <w:basedOn w:val="1ffa"/>
    <w:next w:val="1ffa"/>
    <w:uiPriority w:val="99"/>
    <w:rsid w:val="00C7769C"/>
    <w:pPr>
      <w:widowControl/>
      <w:tabs>
        <w:tab w:val="num" w:pos="2152"/>
      </w:tabs>
      <w:autoSpaceDE/>
      <w:autoSpaceDN/>
      <w:adjustRightInd/>
      <w:spacing w:before="240" w:after="60"/>
      <w:ind w:left="2784" w:hanging="360"/>
    </w:pPr>
    <w:rPr>
      <w:kern w:val="32"/>
    </w:rPr>
  </w:style>
  <w:style w:type="paragraph" w:customStyle="1" w:styleId="4fff6">
    <w:name w:val="ПСиТО подзаголовок 4"/>
    <w:basedOn w:val="affff4"/>
    <w:next w:val="affff4"/>
    <w:uiPriority w:val="99"/>
    <w:rsid w:val="00C7769C"/>
    <w:pPr>
      <w:keepNext/>
      <w:keepLines/>
      <w:spacing w:before="240" w:after="60"/>
      <w:ind w:left="3589" w:hanging="360"/>
      <w:outlineLvl w:val="3"/>
    </w:pPr>
    <w:rPr>
      <w:b/>
      <w:bCs/>
      <w:iCs/>
      <w:sz w:val="28"/>
      <w:lang w:val="ru-RU" w:eastAsia="ru-RU"/>
    </w:rPr>
  </w:style>
  <w:style w:type="table" w:customStyle="1" w:styleId="OTR10">
    <w:name w:val="OTR1"/>
    <w:uiPriority w:val="99"/>
    <w:rsid w:val="00C7769C"/>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DSsubclause1">
    <w:name w:val="BDS subclause(1)"/>
    <w:basedOn w:val="affff4"/>
    <w:uiPriority w:val="99"/>
    <w:rsid w:val="00C7769C"/>
    <w:pPr>
      <w:tabs>
        <w:tab w:val="left" w:pos="657"/>
        <w:tab w:val="num" w:pos="2152"/>
        <w:tab w:val="left" w:pos="3060"/>
      </w:tabs>
      <w:spacing w:after="160"/>
      <w:ind w:left="657" w:hanging="630"/>
      <w:jc w:val="both"/>
    </w:pPr>
    <w:rPr>
      <w:szCs w:val="20"/>
    </w:rPr>
  </w:style>
  <w:style w:type="paragraph" w:customStyle="1" w:styleId="1fffffffffffff9">
    <w:name w:val="Тема примечания1"/>
    <w:basedOn w:val="affffff3"/>
    <w:next w:val="affffff3"/>
    <w:uiPriority w:val="99"/>
    <w:rsid w:val="00C7769C"/>
    <w:pPr>
      <w:suppressAutoHyphens/>
    </w:pPr>
    <w:rPr>
      <w:b/>
      <w:bCs/>
      <w:lang w:val="ru-RU" w:eastAsia="ar-SA"/>
    </w:rPr>
  </w:style>
  <w:style w:type="paragraph" w:customStyle="1" w:styleId="AppTitle">
    <w:name w:val="App Title"/>
    <w:basedOn w:val="afffff0"/>
    <w:next w:val="afffff0"/>
    <w:uiPriority w:val="99"/>
    <w:rsid w:val="00C7769C"/>
    <w:pPr>
      <w:keepNext/>
      <w:pageBreakBefore/>
      <w:spacing w:before="60" w:after="360" w:line="240" w:lineRule="auto"/>
      <w:ind w:firstLine="6804"/>
      <w:jc w:val="center"/>
      <w:outlineLvl w:val="0"/>
    </w:pPr>
    <w:rPr>
      <w:rFonts w:ascii="Arial" w:hAnsi="Arial"/>
      <w:b/>
      <w:caps/>
      <w:kern w:val="28"/>
      <w:sz w:val="32"/>
    </w:rPr>
  </w:style>
  <w:style w:type="character" w:customStyle="1" w:styleId="bobylovvictor">
    <w:name w:val="bobylov.victor"/>
    <w:uiPriority w:val="99"/>
    <w:semiHidden/>
    <w:rsid w:val="00C7769C"/>
    <w:rPr>
      <w:rFonts w:ascii="Arial" w:hAnsi="Arial"/>
      <w:color w:val="auto"/>
      <w:sz w:val="20"/>
    </w:rPr>
  </w:style>
  <w:style w:type="paragraph" w:customStyle="1" w:styleId="affffffffffffffffffffffffffffffffffffffffffff6">
    <w:name w:val="Стиль &quot;Наименование&quot;"/>
    <w:basedOn w:val="affff4"/>
    <w:next w:val="affff4"/>
    <w:rsid w:val="00C7769C"/>
    <w:pPr>
      <w:keepNext/>
      <w:widowControl w:val="0"/>
      <w:suppressLineNumbers/>
      <w:suppressAutoHyphens/>
      <w:spacing w:before="240" w:after="240"/>
      <w:jc w:val="center"/>
    </w:pPr>
    <w:rPr>
      <w:b/>
      <w:kern w:val="44"/>
      <w:sz w:val="28"/>
      <w:szCs w:val="20"/>
      <w:lang w:val="ru-RU" w:eastAsia="ru-RU"/>
    </w:rPr>
  </w:style>
  <w:style w:type="paragraph" w:customStyle="1" w:styleId="Requirement3">
    <w:name w:val="Requirement 3"/>
    <w:basedOn w:val="3b"/>
    <w:uiPriority w:val="99"/>
    <w:rsid w:val="00C7769C"/>
    <w:pPr>
      <w:keepNext w:val="0"/>
      <w:widowControl w:val="0"/>
      <w:numPr>
        <w:numId w:val="0"/>
      </w:numPr>
      <w:suppressLineNumbers/>
      <w:tabs>
        <w:tab w:val="clear" w:pos="1560"/>
        <w:tab w:val="num" w:pos="720"/>
        <w:tab w:val="num" w:pos="2152"/>
      </w:tabs>
      <w:suppressAutoHyphens/>
      <w:spacing w:before="40" w:line="240" w:lineRule="auto"/>
      <w:ind w:left="720" w:hanging="720"/>
      <w:outlineLvl w:val="9"/>
    </w:pPr>
    <w:rPr>
      <w:b w:val="0"/>
      <w:bCs w:val="0"/>
      <w:sz w:val="20"/>
      <w:szCs w:val="20"/>
    </w:rPr>
  </w:style>
  <w:style w:type="character" w:customStyle="1" w:styleId="big1">
    <w:name w:val="big1"/>
    <w:uiPriority w:val="99"/>
    <w:rsid w:val="00C7769C"/>
    <w:rPr>
      <w:b/>
      <w:sz w:val="20"/>
    </w:rPr>
  </w:style>
  <w:style w:type="character" w:customStyle="1" w:styleId="my">
    <w:name w:val="my жирный"/>
    <w:semiHidden/>
    <w:rsid w:val="00C7769C"/>
    <w:rPr>
      <w:b/>
    </w:rPr>
  </w:style>
  <w:style w:type="character" w:customStyle="1" w:styleId="zlu">
    <w:name w:val="zlu"/>
    <w:uiPriority w:val="99"/>
    <w:semiHidden/>
    <w:rsid w:val="00C7769C"/>
    <w:rPr>
      <w:rFonts w:ascii="Arial" w:hAnsi="Arial"/>
      <w:color w:val="000080"/>
      <w:sz w:val="20"/>
    </w:rPr>
  </w:style>
  <w:style w:type="paragraph" w:customStyle="1" w:styleId="affffffffffffffffffffffffffffffffffffffffffff7">
    <w:name w:val="Знак Знак Знак Знак Знак Знак Знак Знак Знак"/>
    <w:basedOn w:val="affff4"/>
    <w:next w:val="affff4"/>
    <w:uiPriority w:val="99"/>
    <w:semiHidden/>
    <w:rsid w:val="00C7769C"/>
    <w:pPr>
      <w:spacing w:after="160" w:line="240" w:lineRule="exact"/>
    </w:pPr>
    <w:rPr>
      <w:rFonts w:ascii="Arial" w:hAnsi="Arial" w:cs="Arial"/>
      <w:sz w:val="20"/>
      <w:szCs w:val="20"/>
    </w:rPr>
  </w:style>
  <w:style w:type="paragraph" w:customStyle="1" w:styleId="0fa">
    <w:name w:val="_Текст0"/>
    <w:rsid w:val="00C7769C"/>
    <w:pPr>
      <w:tabs>
        <w:tab w:val="left" w:pos="737"/>
      </w:tabs>
      <w:spacing w:after="120" w:line="240" w:lineRule="auto"/>
      <w:ind w:left="737"/>
      <w:jc w:val="both"/>
    </w:pPr>
    <w:rPr>
      <w:rFonts w:ascii="Arial" w:eastAsia="Times New Roman" w:hAnsi="Arial" w:cs="Arial"/>
      <w:spacing w:val="-2"/>
      <w:sz w:val="20"/>
      <w:szCs w:val="20"/>
      <w:lang w:eastAsia="ru-RU"/>
    </w:rPr>
  </w:style>
  <w:style w:type="character" w:customStyle="1" w:styleId="2ffffffffff">
    <w:name w:val="Заголовок №2_"/>
    <w:link w:val="2ffffffffff0"/>
    <w:uiPriority w:val="99"/>
    <w:locked/>
    <w:rsid w:val="00C7769C"/>
    <w:rPr>
      <w:sz w:val="26"/>
      <w:shd w:val="clear" w:color="auto" w:fill="FFFFFF"/>
    </w:rPr>
  </w:style>
  <w:style w:type="paragraph" w:customStyle="1" w:styleId="5ff6">
    <w:name w:val="Основной текст5"/>
    <w:basedOn w:val="affff4"/>
    <w:uiPriority w:val="99"/>
    <w:rsid w:val="00C7769C"/>
    <w:pPr>
      <w:shd w:val="clear" w:color="auto" w:fill="FFFFFF"/>
      <w:spacing w:before="240" w:after="60" w:line="240" w:lineRule="atLeast"/>
      <w:ind w:hanging="720"/>
    </w:pPr>
    <w:rPr>
      <w:sz w:val="27"/>
      <w:szCs w:val="20"/>
      <w:shd w:val="clear" w:color="auto" w:fill="FFFFFF"/>
    </w:rPr>
  </w:style>
  <w:style w:type="paragraph" w:customStyle="1" w:styleId="2ffffffffff0">
    <w:name w:val="Заголовок №2"/>
    <w:basedOn w:val="affff4"/>
    <w:link w:val="2ffffffffff"/>
    <w:uiPriority w:val="99"/>
    <w:rsid w:val="00C7769C"/>
    <w:pPr>
      <w:shd w:val="clear" w:color="auto" w:fill="FFFFFF"/>
      <w:spacing w:before="420" w:after="60" w:line="240" w:lineRule="atLeast"/>
      <w:outlineLvl w:val="1"/>
    </w:pPr>
    <w:rPr>
      <w:rFonts w:asciiTheme="minorHAnsi" w:eastAsiaTheme="minorHAnsi" w:hAnsiTheme="minorHAnsi" w:cstheme="minorBidi"/>
      <w:sz w:val="26"/>
      <w:szCs w:val="22"/>
      <w:shd w:val="clear" w:color="auto" w:fill="FFFFFF"/>
      <w:lang w:val="ru-RU"/>
    </w:rPr>
  </w:style>
  <w:style w:type="numbering" w:customStyle="1" w:styleId="11ff8">
    <w:name w:val="Текущий список11"/>
    <w:rsid w:val="00C7769C"/>
  </w:style>
  <w:style w:type="numbering" w:customStyle="1" w:styleId="a9">
    <w:name w:val="Стиль многоуровневый"/>
    <w:rsid w:val="00C7769C"/>
    <w:pPr>
      <w:numPr>
        <w:numId w:val="246"/>
      </w:numPr>
    </w:pPr>
  </w:style>
  <w:style w:type="numbering" w:customStyle="1" w:styleId="ab">
    <w:name w:val="Стиль многоуровневый полужирный"/>
    <w:rsid w:val="00C7769C"/>
    <w:pPr>
      <w:numPr>
        <w:numId w:val="247"/>
      </w:numPr>
    </w:pPr>
  </w:style>
  <w:style w:type="numbering" w:customStyle="1" w:styleId="514">
    <w:name w:val="Стиль51"/>
    <w:rsid w:val="00C7769C"/>
  </w:style>
  <w:style w:type="numbering" w:customStyle="1" w:styleId="1fffffffffffffa">
    <w:name w:val="Стиль многоуровневый полужирный1"/>
    <w:rsid w:val="00C7769C"/>
  </w:style>
  <w:style w:type="numbering" w:customStyle="1" w:styleId="aff3">
    <w:name w:val="Стиль нумерованный"/>
    <w:rsid w:val="00C7769C"/>
    <w:pPr>
      <w:numPr>
        <w:numId w:val="248"/>
      </w:numPr>
    </w:pPr>
  </w:style>
  <w:style w:type="numbering" w:customStyle="1" w:styleId="1fffffffffffffb">
    <w:name w:val="Текущий список1"/>
    <w:rsid w:val="00C7769C"/>
  </w:style>
  <w:style w:type="numbering" w:customStyle="1" w:styleId="1fffffffffffffc">
    <w:name w:val="Стиль нумерованный1"/>
    <w:rsid w:val="00C7769C"/>
  </w:style>
  <w:style w:type="character" w:customStyle="1" w:styleId="3ffffff7">
    <w:name w:val="Строгий3"/>
    <w:uiPriority w:val="99"/>
    <w:rsid w:val="00C7769C"/>
    <w:rPr>
      <w:b/>
      <w:i/>
    </w:rPr>
  </w:style>
  <w:style w:type="paragraph" w:customStyle="1" w:styleId="affffffffffffffffffffffffffffffffffffffffffff8">
    <w:name w:val="_ФК_основной текст"/>
    <w:basedOn w:val="affff4"/>
    <w:link w:val="affffffffffffffffffffffffffffffffffffffffffff9"/>
    <w:qFormat/>
    <w:rsid w:val="00C7769C"/>
    <w:pPr>
      <w:ind w:firstLine="709"/>
      <w:contextualSpacing/>
      <w:jc w:val="both"/>
    </w:pPr>
  </w:style>
  <w:style w:type="character" w:customStyle="1" w:styleId="affffffffffffffffffffffffffffffffffffffffffff9">
    <w:name w:val="_ФК_основной текст Знак"/>
    <w:link w:val="affffffffffffffffffffffffffffffffffffffffffff8"/>
    <w:rsid w:val="00C7769C"/>
    <w:rPr>
      <w:rFonts w:ascii="Times New Roman" w:eastAsia="Times New Roman" w:hAnsi="Times New Roman" w:cs="Times New Roman"/>
      <w:sz w:val="24"/>
      <w:szCs w:val="24"/>
      <w:lang w:val="en-US"/>
    </w:rPr>
  </w:style>
  <w:style w:type="paragraph" w:customStyle="1" w:styleId="afff5">
    <w:name w:val="_ФК_приложение осн."/>
    <w:basedOn w:val="affff4"/>
    <w:qFormat/>
    <w:rsid w:val="00C7769C"/>
    <w:pPr>
      <w:numPr>
        <w:numId w:val="270"/>
      </w:numPr>
      <w:spacing w:after="120"/>
      <w:contextualSpacing/>
      <w:jc w:val="right"/>
      <w:outlineLvl w:val="0"/>
    </w:pPr>
    <w:rPr>
      <w:b/>
      <w:sz w:val="28"/>
      <w:lang w:val="ru-RU"/>
    </w:rPr>
  </w:style>
  <w:style w:type="paragraph" w:customStyle="1" w:styleId="2f6">
    <w:name w:val="_ФК_приложение 2"/>
    <w:basedOn w:val="affff4"/>
    <w:qFormat/>
    <w:rsid w:val="00C7769C"/>
    <w:pPr>
      <w:numPr>
        <w:ilvl w:val="1"/>
        <w:numId w:val="270"/>
      </w:numPr>
      <w:spacing w:before="120" w:after="120"/>
      <w:ind w:left="578" w:hanging="578"/>
      <w:contextualSpacing/>
      <w:jc w:val="center"/>
      <w:outlineLvl w:val="1"/>
    </w:pPr>
    <w:rPr>
      <w:b/>
      <w:sz w:val="28"/>
      <w:lang w:val="ru-RU"/>
    </w:rPr>
  </w:style>
  <w:style w:type="paragraph" w:customStyle="1" w:styleId="3f3">
    <w:name w:val="_ФК_приложение 3"/>
    <w:basedOn w:val="affff4"/>
    <w:qFormat/>
    <w:rsid w:val="00C7769C"/>
    <w:pPr>
      <w:keepNext/>
      <w:keepLines/>
      <w:numPr>
        <w:ilvl w:val="2"/>
        <w:numId w:val="270"/>
      </w:numPr>
      <w:suppressAutoHyphens/>
      <w:spacing w:after="120" w:line="360" w:lineRule="exact"/>
      <w:jc w:val="center"/>
    </w:pPr>
    <w:rPr>
      <w:b/>
      <w:iCs/>
      <w:kern w:val="28"/>
      <w:sz w:val="28"/>
      <w:lang w:val="en-AU"/>
    </w:rPr>
  </w:style>
  <w:style w:type="paragraph" w:customStyle="1" w:styleId="4c">
    <w:name w:val="_ФК_приложение 4"/>
    <w:basedOn w:val="affff4"/>
    <w:qFormat/>
    <w:rsid w:val="00C7769C"/>
    <w:pPr>
      <w:keepNext/>
      <w:keepLines/>
      <w:numPr>
        <w:ilvl w:val="3"/>
        <w:numId w:val="270"/>
      </w:numPr>
      <w:suppressAutoHyphens/>
      <w:spacing w:after="120" w:line="360" w:lineRule="exact"/>
      <w:jc w:val="center"/>
    </w:pPr>
    <w:rPr>
      <w:b/>
      <w:iCs/>
      <w:kern w:val="28"/>
      <w:sz w:val="28"/>
      <w:lang w:val="ru-RU"/>
    </w:rPr>
  </w:style>
  <w:style w:type="paragraph" w:customStyle="1" w:styleId="4d">
    <w:name w:val="_ФК_Приложение 4"/>
    <w:basedOn w:val="affff4"/>
    <w:link w:val="4fff7"/>
    <w:qFormat/>
    <w:rsid w:val="00C7769C"/>
    <w:pPr>
      <w:keepNext/>
      <w:keepLines/>
      <w:numPr>
        <w:ilvl w:val="4"/>
        <w:numId w:val="270"/>
      </w:numPr>
      <w:suppressAutoHyphens/>
      <w:spacing w:after="120" w:line="360" w:lineRule="exact"/>
      <w:jc w:val="center"/>
    </w:pPr>
    <w:rPr>
      <w:b/>
      <w:iCs/>
      <w:kern w:val="28"/>
      <w:sz w:val="28"/>
    </w:rPr>
  </w:style>
  <w:style w:type="character" w:customStyle="1" w:styleId="4fff7">
    <w:name w:val="_ФК_Приложение 4 Знак"/>
    <w:link w:val="4d"/>
    <w:rsid w:val="00C7769C"/>
    <w:rPr>
      <w:rFonts w:ascii="Times New Roman" w:eastAsia="Times New Roman" w:hAnsi="Times New Roman" w:cs="Times New Roman"/>
      <w:b/>
      <w:iCs/>
      <w:kern w:val="28"/>
      <w:sz w:val="28"/>
      <w:szCs w:val="24"/>
      <w:lang w:val="en-US"/>
    </w:rPr>
  </w:style>
  <w:style w:type="paragraph" w:customStyle="1" w:styleId="1f5">
    <w:name w:val="_ФК_Нумерованый список 1)"/>
    <w:basedOn w:val="affffffffffffffffffffffffffffffffffffffffffff8"/>
    <w:link w:val="1fffffffffffffd"/>
    <w:qFormat/>
    <w:rsid w:val="00C7769C"/>
    <w:pPr>
      <w:numPr>
        <w:numId w:val="271"/>
      </w:numPr>
      <w:tabs>
        <w:tab w:val="left" w:pos="1021"/>
      </w:tabs>
    </w:pPr>
  </w:style>
  <w:style w:type="numbering" w:customStyle="1" w:styleId="1f4">
    <w:name w:val="_ФК_стиль нимерации 1)"/>
    <w:basedOn w:val="affff7"/>
    <w:uiPriority w:val="99"/>
    <w:rsid w:val="00C7769C"/>
    <w:pPr>
      <w:numPr>
        <w:numId w:val="404"/>
      </w:numPr>
    </w:pPr>
  </w:style>
  <w:style w:type="character" w:customStyle="1" w:styleId="1fffffffffffffd">
    <w:name w:val="_ФК_Нумерованый список 1) Знак"/>
    <w:link w:val="1f5"/>
    <w:rsid w:val="00C7769C"/>
    <w:rPr>
      <w:rFonts w:ascii="Times New Roman" w:eastAsia="Times New Roman" w:hAnsi="Times New Roman" w:cs="Times New Roman"/>
      <w:sz w:val="24"/>
      <w:szCs w:val="24"/>
      <w:lang w:val="en-US"/>
    </w:rPr>
  </w:style>
  <w:style w:type="paragraph" w:customStyle="1" w:styleId="a5">
    <w:name w:val="_ФК_ буквенный список а)"/>
    <w:basedOn w:val="affff4"/>
    <w:next w:val="affffffffffffffffffffffffffffffffffffffffffff8"/>
    <w:link w:val="affffffffffffffffffffffffffffffffffffffffffffa"/>
    <w:qFormat/>
    <w:rsid w:val="00C7769C"/>
    <w:pPr>
      <w:numPr>
        <w:numId w:val="272"/>
      </w:numPr>
      <w:tabs>
        <w:tab w:val="left" w:pos="993"/>
      </w:tabs>
      <w:contextualSpacing/>
      <w:jc w:val="both"/>
    </w:pPr>
    <w:rPr>
      <w:lang w:val="ru-RU"/>
    </w:rPr>
  </w:style>
  <w:style w:type="character" w:customStyle="1" w:styleId="affffffffffffffffffffffffffffffffffffffffffffa">
    <w:name w:val="_ФК_ буквенный список а) Знак"/>
    <w:basedOn w:val="affffffffffffffffffffffffffffffffffffffffffff9"/>
    <w:link w:val="a5"/>
    <w:rsid w:val="00C7769C"/>
  </w:style>
  <w:style w:type="numbering" w:customStyle="1" w:styleId="a4">
    <w:name w:val="_ФК_буквенный список_стиль нумерации"/>
    <w:basedOn w:val="affff7"/>
    <w:uiPriority w:val="99"/>
    <w:rsid w:val="00C7769C"/>
    <w:pPr>
      <w:numPr>
        <w:numId w:val="402"/>
      </w:numPr>
    </w:pPr>
  </w:style>
  <w:style w:type="paragraph" w:customStyle="1" w:styleId="1fffffffffffffe">
    <w:name w:val="1 Основной"/>
    <w:basedOn w:val="afffffffffffffffffffffffffffffffffffffff2"/>
    <w:link w:val="1ffffffffffffff"/>
    <w:qFormat/>
    <w:rsid w:val="00C7769C"/>
    <w:pPr>
      <w:spacing w:line="240" w:lineRule="auto"/>
    </w:pPr>
    <w:rPr>
      <w:sz w:val="28"/>
    </w:rPr>
  </w:style>
  <w:style w:type="character" w:customStyle="1" w:styleId="1ffffffffffffff">
    <w:name w:val="1 Основной Знак"/>
    <w:link w:val="1fffffffffffffe"/>
    <w:locked/>
    <w:rsid w:val="00C7769C"/>
    <w:rPr>
      <w:rFonts w:ascii="Times New Roman" w:eastAsia="Times New Roman" w:hAnsi="Times New Roman" w:cs="Times New Roman"/>
      <w:sz w:val="28"/>
      <w:szCs w:val="20"/>
      <w:lang w:val="en-US"/>
    </w:rPr>
  </w:style>
  <w:style w:type="character" w:customStyle="1" w:styleId="FontStyle22">
    <w:name w:val="Font Style22"/>
    <w:uiPriority w:val="99"/>
    <w:rsid w:val="00C7769C"/>
    <w:rPr>
      <w:rFonts w:ascii="Times New Roman" w:hAnsi="Times New Roman"/>
      <w:sz w:val="20"/>
    </w:rPr>
  </w:style>
  <w:style w:type="paragraph" w:customStyle="1" w:styleId="330">
    <w:name w:val="Стиль Перед:  3 пт После:  3 пт"/>
    <w:basedOn w:val="affff4"/>
    <w:rsid w:val="00C7769C"/>
    <w:pPr>
      <w:numPr>
        <w:ilvl w:val="1"/>
        <w:numId w:val="273"/>
      </w:numPr>
    </w:pPr>
    <w:rPr>
      <w:lang w:val="ru-RU" w:eastAsia="ru-RU"/>
    </w:rPr>
  </w:style>
  <w:style w:type="paragraph" w:customStyle="1" w:styleId="Style10">
    <w:name w:val="Style10"/>
    <w:basedOn w:val="affff4"/>
    <w:uiPriority w:val="99"/>
    <w:rsid w:val="00C7769C"/>
    <w:pPr>
      <w:widowControl w:val="0"/>
      <w:autoSpaceDE w:val="0"/>
      <w:autoSpaceDN w:val="0"/>
      <w:adjustRightInd w:val="0"/>
      <w:spacing w:line="223" w:lineRule="exact"/>
      <w:ind w:firstLine="626"/>
    </w:pPr>
    <w:rPr>
      <w:lang w:val="ru-RU" w:eastAsia="ru-RU"/>
    </w:rPr>
  </w:style>
  <w:style w:type="paragraph" w:customStyle="1" w:styleId="Style9">
    <w:name w:val="Style9"/>
    <w:basedOn w:val="affff4"/>
    <w:uiPriority w:val="99"/>
    <w:rsid w:val="00C7769C"/>
    <w:pPr>
      <w:widowControl w:val="0"/>
      <w:autoSpaceDE w:val="0"/>
      <w:autoSpaceDN w:val="0"/>
      <w:adjustRightInd w:val="0"/>
      <w:spacing w:line="223" w:lineRule="exact"/>
      <w:ind w:firstLine="641"/>
      <w:jc w:val="both"/>
    </w:pPr>
    <w:rPr>
      <w:lang w:val="ru-RU" w:eastAsia="ru-RU"/>
    </w:rPr>
  </w:style>
  <w:style w:type="paragraph" w:customStyle="1" w:styleId="-ff1">
    <w:name w:val="ФК - текст"/>
    <w:basedOn w:val="affff4"/>
    <w:link w:val="-ff2"/>
    <w:uiPriority w:val="99"/>
    <w:qFormat/>
    <w:rsid w:val="00C7769C"/>
    <w:pPr>
      <w:spacing w:before="120" w:after="120"/>
      <w:ind w:firstLine="709"/>
      <w:jc w:val="both"/>
    </w:pPr>
    <w:rPr>
      <w:sz w:val="28"/>
      <w:szCs w:val="28"/>
    </w:rPr>
  </w:style>
  <w:style w:type="character" w:customStyle="1" w:styleId="-ff2">
    <w:name w:val="ФК - текст Знак"/>
    <w:link w:val="-ff1"/>
    <w:uiPriority w:val="99"/>
    <w:locked/>
    <w:rsid w:val="00C7769C"/>
    <w:rPr>
      <w:rFonts w:ascii="Times New Roman" w:eastAsia="Times New Roman" w:hAnsi="Times New Roman" w:cs="Times New Roman"/>
      <w:sz w:val="28"/>
      <w:szCs w:val="28"/>
      <w:lang w:val="en-US"/>
    </w:rPr>
  </w:style>
  <w:style w:type="paragraph" w:customStyle="1" w:styleId="affffffffffffffffffffffffffffffffffffffffffffb">
    <w:name w:val="ТТ_Текст"/>
    <w:basedOn w:val="affff4"/>
    <w:link w:val="affffffffffffffffffffffffffffffffffffffffffffc"/>
    <w:autoRedefine/>
    <w:uiPriority w:val="99"/>
    <w:qFormat/>
    <w:rsid w:val="00C7769C"/>
    <w:pPr>
      <w:spacing w:after="60"/>
      <w:ind w:firstLine="567"/>
      <w:jc w:val="both"/>
    </w:pPr>
    <w:rPr>
      <w:sz w:val="28"/>
      <w:szCs w:val="28"/>
    </w:rPr>
  </w:style>
  <w:style w:type="character" w:customStyle="1" w:styleId="affffffffffffffffffffffffffffffffffffffffffffc">
    <w:name w:val="ТТ_Текст Знак"/>
    <w:link w:val="affffffffffffffffffffffffffffffffffffffffffffb"/>
    <w:uiPriority w:val="99"/>
    <w:rsid w:val="00C7769C"/>
    <w:rPr>
      <w:rFonts w:ascii="Times New Roman" w:eastAsia="Times New Roman" w:hAnsi="Times New Roman" w:cs="Times New Roman"/>
      <w:sz w:val="28"/>
      <w:szCs w:val="28"/>
      <w:lang w:val="en-US"/>
    </w:rPr>
  </w:style>
  <w:style w:type="paragraph" w:customStyle="1" w:styleId="167">
    <w:name w:val="Абзац списка16"/>
    <w:basedOn w:val="affff4"/>
    <w:rsid w:val="00C7769C"/>
    <w:pPr>
      <w:ind w:left="708"/>
    </w:pPr>
    <w:rPr>
      <w:szCs w:val="20"/>
      <w:lang w:val="ru-RU" w:eastAsia="ru-RU"/>
    </w:rPr>
  </w:style>
  <w:style w:type="paragraph" w:customStyle="1" w:styleId="171">
    <w:name w:val="Абзац списка17"/>
    <w:basedOn w:val="affff4"/>
    <w:rsid w:val="00C7769C"/>
    <w:pPr>
      <w:ind w:left="708"/>
    </w:pPr>
    <w:rPr>
      <w:lang w:val="ru-RU" w:eastAsia="ru-RU"/>
    </w:rPr>
  </w:style>
  <w:style w:type="paragraph" w:customStyle="1" w:styleId="1ffffffffffffff0">
    <w:name w:val="ТТ_МСписок1"/>
    <w:basedOn w:val="affff4"/>
    <w:link w:val="1ffffffffffffff1"/>
    <w:autoRedefine/>
    <w:uiPriority w:val="99"/>
    <w:rsid w:val="00C7769C"/>
    <w:pPr>
      <w:tabs>
        <w:tab w:val="left" w:pos="851"/>
      </w:tabs>
      <w:spacing w:before="60" w:after="60"/>
      <w:ind w:left="567"/>
      <w:jc w:val="both"/>
    </w:pPr>
    <w:rPr>
      <w:sz w:val="28"/>
      <w:szCs w:val="28"/>
    </w:rPr>
  </w:style>
  <w:style w:type="character" w:customStyle="1" w:styleId="1ffffffffffffff1">
    <w:name w:val="ТТ_МСписок1 Знак"/>
    <w:link w:val="1ffffffffffffff0"/>
    <w:uiPriority w:val="99"/>
    <w:locked/>
    <w:rsid w:val="00C7769C"/>
    <w:rPr>
      <w:rFonts w:ascii="Times New Roman" w:eastAsia="Times New Roman" w:hAnsi="Times New Roman" w:cs="Times New Roman"/>
      <w:sz w:val="28"/>
      <w:szCs w:val="28"/>
      <w:lang w:val="en-US"/>
    </w:rPr>
  </w:style>
  <w:style w:type="paragraph" w:customStyle="1" w:styleId="EBNameTable317">
    <w:name w:val="Стиль _EB_Name_Table + По ширине Слева:  317 см Первая строка:  ..."/>
    <w:basedOn w:val="EBNameTable"/>
    <w:rsid w:val="00C7769C"/>
    <w:pPr>
      <w:ind w:left="1800" w:firstLine="0"/>
    </w:pPr>
    <w:rPr>
      <w:szCs w:val="20"/>
    </w:rPr>
  </w:style>
  <w:style w:type="paragraph" w:customStyle="1" w:styleId="243">
    <w:name w:val="Основной текст 24"/>
    <w:basedOn w:val="affff4"/>
    <w:rsid w:val="00C7769C"/>
    <w:pPr>
      <w:ind w:firstLine="709"/>
      <w:jc w:val="both"/>
    </w:pPr>
    <w:rPr>
      <w:sz w:val="28"/>
      <w:szCs w:val="20"/>
      <w:lang w:val="ru-RU" w:eastAsia="ru-RU"/>
    </w:rPr>
  </w:style>
  <w:style w:type="paragraph" w:customStyle="1" w:styleId="4fff8">
    <w:name w:val="Текст выноски4"/>
    <w:basedOn w:val="affff4"/>
    <w:semiHidden/>
    <w:rsid w:val="00C7769C"/>
    <w:pPr>
      <w:spacing w:before="120" w:after="120" w:line="240" w:lineRule="atLeast"/>
      <w:jc w:val="both"/>
    </w:pPr>
    <w:rPr>
      <w:rFonts w:ascii="Tahoma" w:hAnsi="Tahoma" w:cs="Tahoma"/>
      <w:spacing w:val="-5"/>
      <w:sz w:val="16"/>
      <w:szCs w:val="16"/>
      <w:lang w:val="ru-RU" w:eastAsia="ru-RU"/>
    </w:rPr>
  </w:style>
  <w:style w:type="paragraph" w:customStyle="1" w:styleId="812">
    <w:name w:val="Заголовок оглавления81"/>
    <w:basedOn w:val="1ffa"/>
    <w:rsid w:val="00C7769C"/>
    <w:pPr>
      <w:keepLines/>
      <w:pageBreakBefore/>
      <w:widowControl/>
      <w:tabs>
        <w:tab w:val="num" w:pos="-360"/>
        <w:tab w:val="num" w:pos="1340"/>
      </w:tabs>
      <w:suppressAutoHyphens/>
      <w:autoSpaceDE/>
      <w:autoSpaceDN/>
      <w:adjustRightInd/>
      <w:spacing w:before="120" w:after="240" w:line="240" w:lineRule="atLeast"/>
      <w:ind w:firstLine="0"/>
      <w:outlineLvl w:val="9"/>
    </w:pPr>
    <w:rPr>
      <w:rFonts w:ascii="Arial Black" w:hAnsi="Arial Black"/>
      <w:sz w:val="36"/>
      <w:szCs w:val="20"/>
    </w:rPr>
  </w:style>
  <w:style w:type="paragraph" w:customStyle="1" w:styleId="4fff9">
    <w:name w:val="Текст4"/>
    <w:basedOn w:val="affff4"/>
    <w:rsid w:val="00C7769C"/>
    <w:rPr>
      <w:rFonts w:ascii="Courier New" w:hAnsi="Courier New"/>
      <w:sz w:val="20"/>
      <w:szCs w:val="20"/>
      <w:lang w:val="ru-RU" w:eastAsia="ru-RU"/>
    </w:rPr>
  </w:style>
  <w:style w:type="paragraph" w:customStyle="1" w:styleId="97">
    <w:name w:val="Рецензия9"/>
    <w:semiHidden/>
    <w:rsid w:val="00C7769C"/>
    <w:pPr>
      <w:spacing w:after="0" w:line="240" w:lineRule="auto"/>
    </w:pPr>
    <w:rPr>
      <w:rFonts w:ascii="Times New Roman" w:eastAsia="Times New Roman" w:hAnsi="Times New Roman" w:cs="Times New Roman"/>
      <w:sz w:val="24"/>
      <w:szCs w:val="24"/>
      <w:lang w:eastAsia="ru-RU"/>
    </w:rPr>
  </w:style>
  <w:style w:type="paragraph" w:customStyle="1" w:styleId="98">
    <w:name w:val="Заголовок оглавления9"/>
    <w:basedOn w:val="affff4"/>
    <w:rsid w:val="00C7769C"/>
    <w:pPr>
      <w:keepNext/>
      <w:pageBreakBefore/>
      <w:pBdr>
        <w:top w:val="single" w:sz="48" w:space="26" w:color="auto"/>
      </w:pBdr>
      <w:spacing w:before="960" w:after="960"/>
      <w:ind w:left="2520"/>
    </w:pPr>
    <w:rPr>
      <w:rFonts w:ascii="Book Antiqua" w:hAnsi="Book Antiqua"/>
      <w:sz w:val="36"/>
      <w:szCs w:val="20"/>
    </w:rPr>
  </w:style>
  <w:style w:type="paragraph" w:customStyle="1" w:styleId="183">
    <w:name w:val="Абзац списка18"/>
    <w:basedOn w:val="affff4"/>
    <w:rsid w:val="00C7769C"/>
    <w:pPr>
      <w:ind w:left="708"/>
    </w:pPr>
    <w:rPr>
      <w:lang w:val="ru-RU" w:eastAsia="ru-RU"/>
    </w:rPr>
  </w:style>
  <w:style w:type="paragraph" w:customStyle="1" w:styleId="TableHeader">
    <w:name w:val="Table Header"/>
    <w:rsid w:val="00C7769C"/>
    <w:pPr>
      <w:keepNext/>
      <w:suppressAutoHyphens/>
      <w:spacing w:after="0" w:line="240" w:lineRule="auto"/>
      <w:jc w:val="center"/>
    </w:pPr>
    <w:rPr>
      <w:rFonts w:ascii="Times New Roman" w:eastAsia="Times New Roman" w:hAnsi="Times New Roman" w:cs="Times New Roman"/>
      <w:b/>
      <w:bCs/>
      <w:sz w:val="28"/>
      <w:szCs w:val="20"/>
      <w:lang w:eastAsia="ru-RU"/>
    </w:rPr>
  </w:style>
  <w:style w:type="paragraph" w:customStyle="1" w:styleId="TableParagraph">
    <w:name w:val="Table Paragraph"/>
    <w:basedOn w:val="affff4"/>
    <w:uiPriority w:val="1"/>
    <w:qFormat/>
    <w:rsid w:val="00C7769C"/>
    <w:pPr>
      <w:widowControl w:val="0"/>
    </w:pPr>
    <w:rPr>
      <w:rFonts w:ascii="Calibri" w:eastAsia="Calibri" w:hAnsi="Calibri"/>
      <w:sz w:val="22"/>
      <w:szCs w:val="22"/>
    </w:rPr>
  </w:style>
  <w:style w:type="character" w:customStyle="1" w:styleId="326">
    <w:name w:val="Заголовок 32"/>
    <w:aliases w:val="Подраздел2,H37,Minor Знак Знак2"/>
    <w:rsid w:val="00C7769C"/>
    <w:rPr>
      <w:rFonts w:ascii="Arial" w:hAnsi="Arial" w:cs="Arial" w:hint="default"/>
      <w:sz w:val="28"/>
      <w:szCs w:val="24"/>
      <w:lang w:val="ru-RU" w:eastAsia="en-US" w:bidi="ar-SA"/>
    </w:rPr>
  </w:style>
  <w:style w:type="character" w:customStyle="1" w:styleId="4fffa">
    <w:name w:val="Строгий4"/>
    <w:rsid w:val="00C7769C"/>
    <w:rPr>
      <w:b/>
      <w:bCs w:val="0"/>
      <w:i/>
      <w:iCs w:val="0"/>
    </w:rPr>
  </w:style>
  <w:style w:type="table" w:customStyle="1" w:styleId="MediumGrid211">
    <w:name w:val="Medium Grid 211"/>
    <w:rsid w:val="00C7769C"/>
    <w:pPr>
      <w:spacing w:after="0" w:line="240" w:lineRule="auto"/>
    </w:pPr>
    <w:rPr>
      <w:rFonts w:ascii="Times New Roman" w:eastAsia="Times New Roman" w:hAnsi="Times New Roman" w:cs="Times New Roman"/>
      <w:b/>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style>
  <w:style w:type="table" w:customStyle="1" w:styleId="otrtable2">
    <w:name w:val="otr_table2"/>
    <w:basedOn w:val="3fff"/>
    <w:rsid w:val="00C7769C"/>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table" w:customStyle="1" w:styleId="otrtable11">
    <w:name w:val="otr_table11"/>
    <w:basedOn w:val="3fff"/>
    <w:rsid w:val="00C7769C"/>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ascii="Arial" w:hAnsi="Arial" w:cs="Times New Roman"/>
        <w:b/>
        <w:bCs/>
        <w:color w:val="auto"/>
        <w:sz w:val="22"/>
        <w:szCs w:val="22"/>
      </w:rPr>
      <w:tblPr/>
      <w:tcPr>
        <w:tcBorders>
          <w:tl2br w:val="none" w:sz="0" w:space="0" w:color="auto"/>
          <w:tr2bl w:val="none" w:sz="0" w:space="0" w:color="auto"/>
        </w:tcBorders>
        <w:shd w:val="clear" w:color="auto" w:fill="E6E6E6"/>
      </w:tcPr>
    </w:tblStylePr>
  </w:style>
  <w:style w:type="paragraph" w:customStyle="1" w:styleId="CharChar70">
    <w:name w:val="Char Char7"/>
    <w:basedOn w:val="affff4"/>
    <w:rsid w:val="00C7769C"/>
    <w:pPr>
      <w:spacing w:after="160" w:line="240" w:lineRule="exact"/>
    </w:pPr>
    <w:rPr>
      <w:sz w:val="20"/>
      <w:szCs w:val="20"/>
      <w:lang w:val="ru-RU" w:eastAsia="zh-CN"/>
    </w:rPr>
  </w:style>
  <w:style w:type="paragraph" w:customStyle="1" w:styleId="CharChar15">
    <w:name w:val="Char Char15"/>
    <w:basedOn w:val="affff4"/>
    <w:rsid w:val="00C7769C"/>
    <w:pPr>
      <w:spacing w:after="160" w:line="240" w:lineRule="exact"/>
    </w:pPr>
    <w:rPr>
      <w:sz w:val="20"/>
      <w:szCs w:val="20"/>
      <w:lang w:val="ru-RU" w:eastAsia="zh-CN"/>
    </w:rPr>
  </w:style>
  <w:style w:type="paragraph" w:customStyle="1" w:styleId="6f0">
    <w:name w:val="Знак Знак Знак Знак Знак Знак Знак Знак Знак Знак6"/>
    <w:basedOn w:val="affff4"/>
    <w:rsid w:val="00C7769C"/>
    <w:pPr>
      <w:spacing w:after="160" w:line="240" w:lineRule="exact"/>
    </w:pPr>
    <w:rPr>
      <w:rFonts w:ascii="Verdana" w:hAnsi="Verdana"/>
    </w:rPr>
  </w:style>
  <w:style w:type="character" w:customStyle="1" w:styleId="950">
    <w:name w:val="Знак Знак95"/>
    <w:rsid w:val="00C7769C"/>
    <w:rPr>
      <w:sz w:val="24"/>
      <w:lang w:val="ru-RU" w:eastAsia="ru-RU"/>
    </w:rPr>
  </w:style>
  <w:style w:type="paragraph" w:customStyle="1" w:styleId="157">
    <w:name w:val="Знак1 Знак Знак Знак Знак Знак Знак Знак Знак Знак Знак Знак Знак5"/>
    <w:basedOn w:val="affff4"/>
    <w:next w:val="affff4"/>
    <w:semiHidden/>
    <w:rsid w:val="00C7769C"/>
    <w:pPr>
      <w:spacing w:after="160" w:line="240" w:lineRule="exact"/>
    </w:pPr>
    <w:rPr>
      <w:rFonts w:ascii="Arial" w:hAnsi="Arial" w:cs="Arial"/>
      <w:sz w:val="20"/>
      <w:szCs w:val="20"/>
    </w:rPr>
  </w:style>
  <w:style w:type="paragraph" w:customStyle="1" w:styleId="158">
    <w:name w:val="Знак15"/>
    <w:basedOn w:val="affff4"/>
    <w:rsid w:val="00C7769C"/>
    <w:pPr>
      <w:spacing w:before="100" w:beforeAutospacing="1" w:after="100" w:afterAutospacing="1"/>
    </w:pPr>
    <w:rPr>
      <w:color w:val="000000"/>
      <w:u w:color="000000"/>
    </w:rPr>
  </w:style>
  <w:style w:type="character" w:customStyle="1" w:styleId="2260">
    <w:name w:val="Знак Знак226"/>
    <w:locked/>
    <w:rsid w:val="00C7769C"/>
    <w:rPr>
      <w:rFonts w:ascii="Times New Roman" w:hAnsi="Times New Roman"/>
      <w:sz w:val="20"/>
      <w:lang w:eastAsia="ru-RU"/>
    </w:rPr>
  </w:style>
  <w:style w:type="character" w:customStyle="1" w:styleId="2150">
    <w:name w:val="Знак Знак215"/>
    <w:locked/>
    <w:rsid w:val="00C7769C"/>
    <w:rPr>
      <w:rFonts w:ascii="Times New Roman" w:hAnsi="Times New Roman" w:cs="Times New Roman"/>
      <w:sz w:val="20"/>
      <w:szCs w:val="20"/>
      <w:lang w:eastAsia="ru-RU"/>
    </w:rPr>
  </w:style>
  <w:style w:type="character" w:customStyle="1" w:styleId="1550">
    <w:name w:val="Знак Знак155"/>
    <w:locked/>
    <w:rsid w:val="00C7769C"/>
    <w:rPr>
      <w:rFonts w:ascii="Tahoma" w:hAnsi="Tahoma"/>
      <w:sz w:val="16"/>
      <w:lang w:eastAsia="ru-RU"/>
    </w:rPr>
  </w:style>
  <w:style w:type="character" w:customStyle="1" w:styleId="1650">
    <w:name w:val="Знак Знак165"/>
    <w:locked/>
    <w:rsid w:val="00C7769C"/>
    <w:rPr>
      <w:rFonts w:ascii="Times New Roman" w:hAnsi="Times New Roman"/>
      <w:sz w:val="20"/>
      <w:lang w:eastAsia="ru-RU"/>
    </w:rPr>
  </w:style>
  <w:style w:type="character" w:customStyle="1" w:styleId="261">
    <w:name w:val="Знак2 Знак Знак6"/>
    <w:semiHidden/>
    <w:rsid w:val="00C7769C"/>
    <w:rPr>
      <w:rFonts w:ascii="Arial" w:hAnsi="Arial"/>
      <w:spacing w:val="-5"/>
      <w:sz w:val="16"/>
      <w:lang w:val="ru-RU" w:eastAsia="ru-RU"/>
    </w:rPr>
  </w:style>
  <w:style w:type="character" w:customStyle="1" w:styleId="2141">
    <w:name w:val="Знак2 Знак Знак14"/>
    <w:semiHidden/>
    <w:locked/>
    <w:rsid w:val="00C7769C"/>
    <w:rPr>
      <w:lang w:val="en-US" w:eastAsia="en-US"/>
    </w:rPr>
  </w:style>
  <w:style w:type="paragraph" w:customStyle="1" w:styleId="4fffb">
    <w:name w:val="Знак Знак Знак Знак Знак Знак Знак Знак Знак Знак Знак Знак Знак4"/>
    <w:basedOn w:val="affff4"/>
    <w:rsid w:val="00C7769C"/>
    <w:pPr>
      <w:spacing w:after="160" w:line="240" w:lineRule="exact"/>
    </w:pPr>
    <w:rPr>
      <w:rFonts w:ascii="Verdana" w:hAnsi="Verdana"/>
    </w:rPr>
  </w:style>
  <w:style w:type="paragraph" w:customStyle="1" w:styleId="8f">
    <w:name w:val="Знак8"/>
    <w:basedOn w:val="affff4"/>
    <w:rsid w:val="00C7769C"/>
    <w:pPr>
      <w:spacing w:before="120" w:after="160" w:line="240" w:lineRule="exact"/>
      <w:jc w:val="both"/>
    </w:pPr>
    <w:rPr>
      <w:rFonts w:ascii="Verdana" w:hAnsi="Verdana"/>
      <w:sz w:val="20"/>
      <w:szCs w:val="20"/>
    </w:rPr>
  </w:style>
  <w:style w:type="character" w:customStyle="1" w:styleId="3141">
    <w:name w:val="Знак Знак314"/>
    <w:locked/>
    <w:rsid w:val="00C7769C"/>
    <w:rPr>
      <w:sz w:val="24"/>
      <w:lang w:val="en-US" w:eastAsia="en-US"/>
    </w:rPr>
  </w:style>
  <w:style w:type="character" w:customStyle="1" w:styleId="304">
    <w:name w:val="Знак Знак304"/>
    <w:rsid w:val="00C7769C"/>
    <w:rPr>
      <w:sz w:val="24"/>
    </w:rPr>
  </w:style>
  <w:style w:type="character" w:customStyle="1" w:styleId="3240">
    <w:name w:val="Знак Знак324"/>
    <w:locked/>
    <w:rsid w:val="00C7769C"/>
    <w:rPr>
      <w:sz w:val="24"/>
      <w:lang w:val="en-US" w:eastAsia="en-US"/>
    </w:rPr>
  </w:style>
  <w:style w:type="character" w:customStyle="1" w:styleId="343">
    <w:name w:val="Знак Знак343"/>
    <w:locked/>
    <w:rsid w:val="00C7769C"/>
    <w:rPr>
      <w:sz w:val="24"/>
      <w:lang w:val="en-US" w:eastAsia="en-US"/>
    </w:rPr>
  </w:style>
  <w:style w:type="character" w:customStyle="1" w:styleId="3330">
    <w:name w:val="Знак Знак333"/>
    <w:rsid w:val="00C7769C"/>
    <w:rPr>
      <w:sz w:val="24"/>
    </w:rPr>
  </w:style>
  <w:style w:type="character" w:customStyle="1" w:styleId="353">
    <w:name w:val="Знак Знак353"/>
    <w:locked/>
    <w:rsid w:val="00C7769C"/>
    <w:rPr>
      <w:sz w:val="24"/>
      <w:lang w:val="en-US" w:eastAsia="en-US"/>
    </w:rPr>
  </w:style>
  <w:style w:type="character" w:customStyle="1" w:styleId="295">
    <w:name w:val="Знак Знак295"/>
    <w:locked/>
    <w:rsid w:val="00C7769C"/>
    <w:rPr>
      <w:rFonts w:ascii="Courier New" w:hAnsi="Courier New"/>
      <w:lang w:val="en-US" w:eastAsia="en-US"/>
    </w:rPr>
  </w:style>
  <w:style w:type="character" w:customStyle="1" w:styleId="21f5">
    <w:name w:val="Строгий21"/>
    <w:uiPriority w:val="99"/>
    <w:rsid w:val="00C7769C"/>
    <w:rPr>
      <w:b/>
      <w:i/>
    </w:rPr>
  </w:style>
  <w:style w:type="paragraph" w:customStyle="1" w:styleId="613">
    <w:name w:val="Заголовок оглавления61"/>
    <w:basedOn w:val="1ffa"/>
    <w:next w:val="affff4"/>
    <w:rsid w:val="00C7769C"/>
    <w:pPr>
      <w:pageBreakBefore/>
      <w:spacing w:before="480" w:after="240" w:line="276" w:lineRule="auto"/>
      <w:outlineLvl w:val="9"/>
    </w:pPr>
    <w:rPr>
      <w:rFonts w:ascii="Cambria" w:hAnsi="Cambria"/>
      <w:caps/>
      <w:color w:val="365F91"/>
      <w:sz w:val="20"/>
      <w:szCs w:val="20"/>
    </w:rPr>
  </w:style>
  <w:style w:type="numbering" w:customStyle="1" w:styleId="CurrentList111">
    <w:name w:val="Current List111"/>
    <w:rsid w:val="00C7769C"/>
  </w:style>
  <w:style w:type="numbering" w:customStyle="1" w:styleId="1113">
    <w:name w:val="Текущий список111"/>
    <w:rsid w:val="00C7769C"/>
  </w:style>
  <w:style w:type="numbering" w:customStyle="1" w:styleId="11ff9">
    <w:name w:val="ГОСТ_Рисунок_Номер11"/>
    <w:rsid w:val="00C7769C"/>
  </w:style>
  <w:style w:type="numbering" w:customStyle="1" w:styleId="2ffffffffff1">
    <w:name w:val="Маркированный многоуровневый список2"/>
    <w:rsid w:val="00C7769C"/>
  </w:style>
  <w:style w:type="numbering" w:customStyle="1" w:styleId="1ffffffffffffff2">
    <w:name w:val="_ФК_буквенный список_стиль нумерации1"/>
    <w:uiPriority w:val="99"/>
    <w:rsid w:val="00C7769C"/>
  </w:style>
  <w:style w:type="numbering" w:customStyle="1" w:styleId="12f7">
    <w:name w:val="Статья / Раздел12"/>
    <w:rsid w:val="00C7769C"/>
  </w:style>
  <w:style w:type="numbering" w:customStyle="1" w:styleId="StyleNumbered2">
    <w:name w:val="Style Numbered2"/>
    <w:rsid w:val="00C7769C"/>
  </w:style>
  <w:style w:type="numbering" w:customStyle="1" w:styleId="1411">
    <w:name w:val="Стиль маркированный 14 пт1"/>
    <w:rsid w:val="00C7769C"/>
  </w:style>
  <w:style w:type="numbering" w:customStyle="1" w:styleId="CurrentList12">
    <w:name w:val="Current List12"/>
    <w:rsid w:val="00C7769C"/>
  </w:style>
  <w:style w:type="numbering" w:customStyle="1" w:styleId="2ffffffffff2">
    <w:name w:val="Требования2"/>
    <w:rsid w:val="00C7769C"/>
  </w:style>
  <w:style w:type="numbering" w:customStyle="1" w:styleId="11110">
    <w:name w:val="Стиль многоуровневый 11 пт11"/>
    <w:rsid w:val="00C7769C"/>
  </w:style>
  <w:style w:type="numbering" w:customStyle="1" w:styleId="1ffffffffffffff3">
    <w:name w:val="Стиль многоуровневый1"/>
    <w:rsid w:val="00C7769C"/>
  </w:style>
  <w:style w:type="numbering" w:customStyle="1" w:styleId="ArticleSection111">
    <w:name w:val="Article / Section111"/>
    <w:rsid w:val="00C7769C"/>
  </w:style>
  <w:style w:type="numbering" w:customStyle="1" w:styleId="2ffffffffff3">
    <w:name w:val="Стиль многоуровневый полужирный2"/>
    <w:rsid w:val="00C7769C"/>
  </w:style>
  <w:style w:type="numbering" w:customStyle="1" w:styleId="ArticleSection41">
    <w:name w:val="Article / Section41"/>
    <w:rsid w:val="00C7769C"/>
  </w:style>
  <w:style w:type="numbering" w:customStyle="1" w:styleId="1111112">
    <w:name w:val="1 / 1.1 / 1.1.12"/>
    <w:basedOn w:val="affff7"/>
    <w:next w:val="111111"/>
    <w:uiPriority w:val="99"/>
    <w:rsid w:val="00C7769C"/>
  </w:style>
  <w:style w:type="numbering" w:customStyle="1" w:styleId="11ffa">
    <w:name w:val="Номер 11"/>
    <w:rsid w:val="00C7769C"/>
  </w:style>
  <w:style w:type="numbering" w:customStyle="1" w:styleId="1ffffffffffffff4">
    <w:name w:val="Галочка1"/>
    <w:rsid w:val="00C7769C"/>
  </w:style>
  <w:style w:type="numbering" w:customStyle="1" w:styleId="ArticleSection71">
    <w:name w:val="Article / Section71"/>
    <w:rsid w:val="00C7769C"/>
  </w:style>
  <w:style w:type="numbering" w:customStyle="1" w:styleId="11ffb">
    <w:name w:val="ПиМ список11"/>
    <w:rsid w:val="00C7769C"/>
  </w:style>
  <w:style w:type="numbering" w:customStyle="1" w:styleId="1ai2">
    <w:name w:val="1 / a / i2"/>
    <w:basedOn w:val="affff7"/>
    <w:next w:val="1ai"/>
    <w:uiPriority w:val="99"/>
    <w:rsid w:val="00C7769C"/>
  </w:style>
  <w:style w:type="numbering" w:customStyle="1" w:styleId="2ffffffffff4">
    <w:name w:val="Стиль маркированный2"/>
    <w:rsid w:val="00C7769C"/>
  </w:style>
  <w:style w:type="numbering" w:customStyle="1" w:styleId="11ffc">
    <w:name w:val="Нумерованные11"/>
    <w:rsid w:val="00C7769C"/>
  </w:style>
  <w:style w:type="numbering" w:customStyle="1" w:styleId="31f6">
    <w:name w:val="ТКП ТС Заголовок  3го уровня1"/>
    <w:rsid w:val="00C7769C"/>
  </w:style>
  <w:style w:type="numbering" w:customStyle="1" w:styleId="2ffffffffff5">
    <w:name w:val="Нумерованные2"/>
    <w:rsid w:val="00C7769C"/>
  </w:style>
  <w:style w:type="numbering" w:customStyle="1" w:styleId="5110">
    <w:name w:val="Стиль511"/>
    <w:rsid w:val="00C7769C"/>
  </w:style>
  <w:style w:type="numbering" w:customStyle="1" w:styleId="1125">
    <w:name w:val="Стиль многоуровневый 11 пт2"/>
    <w:rsid w:val="00C7769C"/>
  </w:style>
  <w:style w:type="numbering" w:customStyle="1" w:styleId="1114">
    <w:name w:val="Статья / Раздел111"/>
    <w:rsid w:val="00C7769C"/>
  </w:style>
  <w:style w:type="numbering" w:customStyle="1" w:styleId="11ffd">
    <w:name w:val="_ФК_стиль нимерации 1)1"/>
    <w:uiPriority w:val="99"/>
    <w:rsid w:val="00C7769C"/>
  </w:style>
  <w:style w:type="numbering" w:customStyle="1" w:styleId="-16">
    <w:name w:val="- Маркированный список1"/>
    <w:rsid w:val="00C7769C"/>
  </w:style>
  <w:style w:type="numbering" w:customStyle="1" w:styleId="11ffe">
    <w:name w:val="Стиль многоуровневый полужирный11"/>
    <w:rsid w:val="00C7769C"/>
  </w:style>
  <w:style w:type="numbering" w:customStyle="1" w:styleId="ArticleSection12">
    <w:name w:val="Article / Section12"/>
    <w:rsid w:val="00C7769C"/>
  </w:style>
  <w:style w:type="numbering" w:customStyle="1" w:styleId="2ffffffffff6">
    <w:name w:val="Стиль нумерованный2"/>
    <w:rsid w:val="00C7769C"/>
  </w:style>
  <w:style w:type="numbering" w:customStyle="1" w:styleId="12f8">
    <w:name w:val="Текущий список12"/>
    <w:rsid w:val="00C7769C"/>
  </w:style>
  <w:style w:type="numbering" w:customStyle="1" w:styleId="31f7">
    <w:name w:val="ТКП ТС Заголовок31"/>
    <w:rsid w:val="00C7769C"/>
  </w:style>
  <w:style w:type="numbering" w:customStyle="1" w:styleId="ArticleSection51">
    <w:name w:val="Article / Section51"/>
    <w:rsid w:val="00C7769C"/>
  </w:style>
  <w:style w:type="numbering" w:customStyle="1" w:styleId="11fff">
    <w:name w:val="Маркированный многоуровневый список11"/>
    <w:rsid w:val="00C7769C"/>
  </w:style>
  <w:style w:type="numbering" w:customStyle="1" w:styleId="21f6">
    <w:name w:val="Статья / Раздел21"/>
    <w:rsid w:val="00C7769C"/>
  </w:style>
  <w:style w:type="numbering" w:customStyle="1" w:styleId="ArticleSection8">
    <w:name w:val="Article / Section8"/>
    <w:rsid w:val="00C7769C"/>
  </w:style>
  <w:style w:type="numbering" w:customStyle="1" w:styleId="11fff0">
    <w:name w:val="Требования11"/>
    <w:rsid w:val="00C7769C"/>
  </w:style>
  <w:style w:type="numbering" w:customStyle="1" w:styleId="ArticleSection211">
    <w:name w:val="Article / Section211"/>
    <w:rsid w:val="00C7769C"/>
  </w:style>
  <w:style w:type="numbering" w:customStyle="1" w:styleId="1ffffffffffffff5">
    <w:name w:val="Список для таблицы1"/>
    <w:rsid w:val="00C7769C"/>
  </w:style>
  <w:style w:type="numbering" w:customStyle="1" w:styleId="11fff1">
    <w:name w:val="Стиль маркированный11"/>
    <w:rsid w:val="00C7769C"/>
  </w:style>
  <w:style w:type="numbering" w:customStyle="1" w:styleId="2ffffffffff7">
    <w:name w:val="ГОСТ_Рисунок_Номер2"/>
    <w:rsid w:val="00C7769C"/>
  </w:style>
  <w:style w:type="numbering" w:customStyle="1" w:styleId="ArticleSection311">
    <w:name w:val="Article / Section311"/>
    <w:rsid w:val="00C7769C"/>
  </w:style>
  <w:style w:type="numbering" w:customStyle="1" w:styleId="ArticleSection22">
    <w:name w:val="Article / Section22"/>
    <w:rsid w:val="00C7769C"/>
  </w:style>
  <w:style w:type="numbering" w:customStyle="1" w:styleId="1ai11">
    <w:name w:val="1 / a / i11"/>
    <w:rsid w:val="00C7769C"/>
  </w:style>
  <w:style w:type="numbering" w:customStyle="1" w:styleId="2ffffffffff8">
    <w:name w:val="ПиМ список2"/>
    <w:rsid w:val="00C7769C"/>
  </w:style>
  <w:style w:type="numbering" w:customStyle="1" w:styleId="ArticleSection32">
    <w:name w:val="Article / Section32"/>
    <w:rsid w:val="00C7769C"/>
  </w:style>
  <w:style w:type="numbering" w:customStyle="1" w:styleId="11fff2">
    <w:name w:val="Стиль нумерованный11"/>
    <w:rsid w:val="00C7769C"/>
  </w:style>
  <w:style w:type="numbering" w:customStyle="1" w:styleId="421">
    <w:name w:val="Стиль42"/>
    <w:rsid w:val="00C7769C"/>
  </w:style>
  <w:style w:type="numbering" w:customStyle="1" w:styleId="ArticleSection9">
    <w:name w:val="Article / Section9"/>
    <w:rsid w:val="00C7769C"/>
  </w:style>
  <w:style w:type="numbering" w:customStyle="1" w:styleId="StyleNumbered11">
    <w:name w:val="Style Numbered11"/>
    <w:rsid w:val="00C7769C"/>
  </w:style>
  <w:style w:type="numbering" w:customStyle="1" w:styleId="ArticleSection61">
    <w:name w:val="Article / Section61"/>
    <w:rsid w:val="00C7769C"/>
  </w:style>
  <w:style w:type="numbering" w:customStyle="1" w:styleId="11111111">
    <w:name w:val="1 / 1.1 / 1.1.111"/>
    <w:rsid w:val="00C7769C"/>
  </w:style>
  <w:style w:type="numbering" w:customStyle="1" w:styleId="4110">
    <w:name w:val="Стиль411"/>
    <w:rsid w:val="00C7769C"/>
  </w:style>
  <w:style w:type="character" w:customStyle="1" w:styleId="w">
    <w:name w:val="w"/>
    <w:basedOn w:val="affff5"/>
    <w:rsid w:val="00C7769C"/>
  </w:style>
  <w:style w:type="paragraph" w:customStyle="1" w:styleId="affffffffffffffffffffffffffffffffffffffffffffd">
    <w:name w:val="РАЗДЕЛ"/>
    <w:basedOn w:val="1ffa"/>
    <w:qFormat/>
    <w:rsid w:val="00C7769C"/>
    <w:pPr>
      <w:widowControl/>
      <w:suppressAutoHyphens/>
      <w:autoSpaceDE/>
      <w:autoSpaceDN/>
      <w:adjustRightInd/>
      <w:spacing w:before="360" w:after="360"/>
      <w:ind w:left="431" w:firstLine="0"/>
    </w:pPr>
    <w:rPr>
      <w:rFonts w:eastAsia="MS Mincho" w:cs="Arial"/>
      <w:caps/>
      <w:kern w:val="1"/>
      <w:lang w:eastAsia="ar-SA"/>
    </w:rPr>
  </w:style>
  <w:style w:type="table" w:customStyle="1" w:styleId="otrtable3">
    <w:name w:val="otr_table3"/>
    <w:basedOn w:val="3fff"/>
    <w:uiPriority w:val="99"/>
    <w:rsid w:val="00C7769C"/>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numbering" w:customStyle="1" w:styleId="CurrentList112">
    <w:name w:val="Current List112"/>
    <w:rsid w:val="00C7769C"/>
  </w:style>
  <w:style w:type="numbering" w:customStyle="1" w:styleId="3ffffff8">
    <w:name w:val="Маркированный многоуровневый список3"/>
    <w:rsid w:val="00C7769C"/>
  </w:style>
  <w:style w:type="numbering" w:customStyle="1" w:styleId="13f0">
    <w:name w:val="Статья / Раздел13"/>
    <w:rsid w:val="00C7769C"/>
  </w:style>
  <w:style w:type="numbering" w:customStyle="1" w:styleId="StyleNumbered3">
    <w:name w:val="Style Numbered3"/>
    <w:rsid w:val="00C7769C"/>
  </w:style>
  <w:style w:type="numbering" w:customStyle="1" w:styleId="1420">
    <w:name w:val="Стиль маркированный 14 пт2"/>
    <w:rsid w:val="00C7769C"/>
  </w:style>
  <w:style w:type="numbering" w:customStyle="1" w:styleId="CurrentList13">
    <w:name w:val="Current List13"/>
    <w:rsid w:val="00C7769C"/>
  </w:style>
  <w:style w:type="numbering" w:customStyle="1" w:styleId="3ffffff9">
    <w:name w:val="Требования3"/>
    <w:rsid w:val="00C7769C"/>
  </w:style>
  <w:style w:type="numbering" w:customStyle="1" w:styleId="1111113">
    <w:name w:val="1 / 1.1 / 1.1.13"/>
    <w:basedOn w:val="affff7"/>
    <w:next w:val="111111"/>
    <w:uiPriority w:val="99"/>
    <w:rsid w:val="00C7769C"/>
  </w:style>
  <w:style w:type="numbering" w:customStyle="1" w:styleId="ArticleSection10">
    <w:name w:val="Article / Section10"/>
    <w:rsid w:val="00C7769C"/>
  </w:style>
  <w:style w:type="numbering" w:customStyle="1" w:styleId="1ai3">
    <w:name w:val="1 / a / i3"/>
    <w:basedOn w:val="affff7"/>
    <w:next w:val="1ai"/>
    <w:uiPriority w:val="99"/>
    <w:rsid w:val="00C7769C"/>
  </w:style>
  <w:style w:type="numbering" w:customStyle="1" w:styleId="3ffffffa">
    <w:name w:val="Стиль маркированный3"/>
    <w:rsid w:val="00C7769C"/>
  </w:style>
  <w:style w:type="numbering" w:customStyle="1" w:styleId="327">
    <w:name w:val="ТКП ТС Заголовок  3го уровня2"/>
    <w:rsid w:val="00C7769C"/>
  </w:style>
  <w:style w:type="numbering" w:customStyle="1" w:styleId="3ffffffb">
    <w:name w:val="Нумерованные3"/>
    <w:rsid w:val="00C7769C"/>
  </w:style>
  <w:style w:type="numbering" w:customStyle="1" w:styleId="1130">
    <w:name w:val="Стиль многоуровневый 11 пт3"/>
    <w:rsid w:val="00C7769C"/>
  </w:style>
  <w:style w:type="numbering" w:customStyle="1" w:styleId="ArticleSection33">
    <w:name w:val="Article / Section33"/>
    <w:rsid w:val="00C7769C"/>
  </w:style>
  <w:style w:type="numbering" w:customStyle="1" w:styleId="ArticleSection52">
    <w:name w:val="Article / Section52"/>
    <w:rsid w:val="00C7769C"/>
  </w:style>
  <w:style w:type="numbering" w:customStyle="1" w:styleId="-26">
    <w:name w:val="- Маркированный список2"/>
    <w:rsid w:val="00C7769C"/>
  </w:style>
  <w:style w:type="numbering" w:customStyle="1" w:styleId="ArticleSection13">
    <w:name w:val="Article / Section13"/>
    <w:rsid w:val="00C7769C"/>
  </w:style>
  <w:style w:type="numbering" w:customStyle="1" w:styleId="328">
    <w:name w:val="ТКП ТС Заголовок32"/>
    <w:rsid w:val="00C7769C"/>
  </w:style>
  <w:style w:type="numbering" w:customStyle="1" w:styleId="2ffffffffff9">
    <w:name w:val="Список для таблицы2"/>
    <w:rsid w:val="00C7769C"/>
  </w:style>
  <w:style w:type="numbering" w:customStyle="1" w:styleId="3ffffffc">
    <w:name w:val="ГОСТ_Рисунок_Номер3"/>
    <w:rsid w:val="00C7769C"/>
  </w:style>
  <w:style w:type="numbering" w:customStyle="1" w:styleId="ArticleSection23">
    <w:name w:val="Article / Section23"/>
    <w:rsid w:val="00C7769C"/>
  </w:style>
  <w:style w:type="numbering" w:customStyle="1" w:styleId="12f9">
    <w:name w:val="Номер 12"/>
    <w:rsid w:val="00C7769C"/>
  </w:style>
  <w:style w:type="numbering" w:customStyle="1" w:styleId="3ffffffd">
    <w:name w:val="ПиМ список3"/>
    <w:rsid w:val="00C7769C"/>
  </w:style>
  <w:style w:type="numbering" w:customStyle="1" w:styleId="ArticleSection312">
    <w:name w:val="Article / Section312"/>
    <w:rsid w:val="00C7769C"/>
  </w:style>
  <w:style w:type="numbering" w:customStyle="1" w:styleId="431">
    <w:name w:val="Стиль43"/>
    <w:rsid w:val="00C7769C"/>
  </w:style>
  <w:style w:type="numbering" w:customStyle="1" w:styleId="ArticleSection42">
    <w:name w:val="Article / Section42"/>
    <w:rsid w:val="00C7769C"/>
  </w:style>
  <w:style w:type="numbering" w:customStyle="1" w:styleId="1ffffffffffffff6">
    <w:name w:val="Нет списка1"/>
    <w:next w:val="affff7"/>
    <w:uiPriority w:val="99"/>
    <w:semiHidden/>
    <w:unhideWhenUsed/>
    <w:rsid w:val="00C7769C"/>
  </w:style>
  <w:style w:type="table" w:customStyle="1" w:styleId="GR2">
    <w:name w:val="Сетка таблицы GR2"/>
    <w:basedOn w:val="affff6"/>
    <w:next w:val="affffff9"/>
    <w:rsid w:val="00C776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
    <w:name w:val="Сетка таблицы 111"/>
    <w:basedOn w:val="affff6"/>
    <w:next w:val="1fff3"/>
    <w:uiPriority w:val="99"/>
    <w:rsid w:val="00C7769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ffffffffffffff7">
    <w:name w:val="Тема таблицы1"/>
    <w:basedOn w:val="affff6"/>
    <w:next w:val="affffffe"/>
    <w:rsid w:val="00C776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Простая таблица 111"/>
    <w:basedOn w:val="affff6"/>
    <w:next w:val="1ffff7"/>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7">
    <w:name w:val="Цветная таблица 111"/>
    <w:basedOn w:val="affff6"/>
    <w:next w:val="1ffff8"/>
    <w:uiPriority w:val="99"/>
    <w:rsid w:val="00C7769C"/>
    <w:pPr>
      <w:spacing w:after="0" w:line="240" w:lineRule="auto"/>
    </w:pPr>
    <w:rPr>
      <w:rFonts w:ascii="Arial" w:eastAsia="Times New Roman" w:hAnsi="Arial"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1">
    <w:name w:val="Классическая таблица 311"/>
    <w:basedOn w:val="affff6"/>
    <w:next w:val="3ff7"/>
    <w:uiPriority w:val="99"/>
    <w:rsid w:val="00C7769C"/>
    <w:pPr>
      <w:spacing w:after="0" w:line="240" w:lineRule="auto"/>
    </w:pPr>
    <w:rPr>
      <w:rFonts w:ascii="Arial" w:eastAsia="Times New Roman" w:hAnsi="Arial"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11">
    <w:name w:val="Классическая таблица 411"/>
    <w:basedOn w:val="affff6"/>
    <w:next w:val="4fb"/>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2113">
    <w:name w:val="Сетка таблицы 211"/>
    <w:basedOn w:val="affff6"/>
    <w:next w:val="2fff9"/>
    <w:uiPriority w:val="99"/>
    <w:rsid w:val="00C7769C"/>
    <w:pPr>
      <w:spacing w:after="0" w:line="240" w:lineRule="auto"/>
    </w:pPr>
    <w:rPr>
      <w:rFonts w:ascii="Arial" w:eastAsia="Times New Roman" w:hAnsi="Arial"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12">
    <w:name w:val="Сетка таблицы 311"/>
    <w:basedOn w:val="affff6"/>
    <w:next w:val="3ff8"/>
    <w:uiPriority w:val="99"/>
    <w:rsid w:val="00C7769C"/>
    <w:pPr>
      <w:spacing w:after="0" w:line="240" w:lineRule="auto"/>
    </w:pPr>
    <w:rPr>
      <w:rFonts w:ascii="Arial" w:eastAsia="Times New Roman" w:hAnsi="Arial"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6110">
    <w:name w:val="Сетка таблицы 611"/>
    <w:basedOn w:val="affff6"/>
    <w:next w:val="64"/>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1110">
    <w:name w:val="Таблица-список 111"/>
    <w:basedOn w:val="affff6"/>
    <w:next w:val="-10"/>
    <w:uiPriority w:val="99"/>
    <w:rsid w:val="00C7769C"/>
    <w:pPr>
      <w:spacing w:after="0" w:line="240" w:lineRule="auto"/>
    </w:pPr>
    <w:rPr>
      <w:rFonts w:ascii="Arial" w:eastAsia="Times New Roman" w:hAnsi="Arial"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11">
    <w:name w:val="Таблица-список 611"/>
    <w:basedOn w:val="affff6"/>
    <w:next w:val="-60"/>
    <w:uiPriority w:val="99"/>
    <w:rsid w:val="00C7769C"/>
    <w:pPr>
      <w:spacing w:after="0" w:line="240" w:lineRule="auto"/>
    </w:pPr>
    <w:rPr>
      <w:rFonts w:ascii="Arial" w:eastAsia="Times New Roman" w:hAnsi="Arial"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11fff3">
    <w:name w:val="Изысканная таблица11"/>
    <w:basedOn w:val="affff6"/>
    <w:next w:val="affffffffffffff"/>
    <w:uiPriority w:val="99"/>
    <w:rsid w:val="00C7769C"/>
    <w:pPr>
      <w:spacing w:after="0" w:line="240" w:lineRule="auto"/>
    </w:pPr>
    <w:rPr>
      <w:rFonts w:ascii="Arial" w:eastAsia="Times New Roman" w:hAnsi="Arial"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1111">
    <w:name w:val="Веб-таблица 111"/>
    <w:basedOn w:val="affff6"/>
    <w:next w:val="-11"/>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10">
    <w:name w:val="Веб-таблица 211"/>
    <w:basedOn w:val="affff6"/>
    <w:next w:val="-22"/>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10">
    <w:name w:val="Веб-таблица 311"/>
    <w:basedOn w:val="affff6"/>
    <w:next w:val="-30"/>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8">
    <w:name w:val="Изящная таблица 111"/>
    <w:basedOn w:val="affff6"/>
    <w:next w:val="1fffff4"/>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4">
    <w:name w:val="Изящная таблица 211"/>
    <w:basedOn w:val="affff6"/>
    <w:next w:val="2ffff3"/>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19">
    <w:name w:val="Классическая таблица 111"/>
    <w:basedOn w:val="affff6"/>
    <w:next w:val="1fffff5"/>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5">
    <w:name w:val="Классическая таблица 211"/>
    <w:basedOn w:val="affff6"/>
    <w:next w:val="2ffff4"/>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1a">
    <w:name w:val="Объемная таблица 111"/>
    <w:basedOn w:val="affff6"/>
    <w:next w:val="1fffff6"/>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6">
    <w:name w:val="Объемная таблица 211"/>
    <w:basedOn w:val="affff6"/>
    <w:next w:val="2ffff5"/>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3">
    <w:name w:val="Объемная таблица 311"/>
    <w:basedOn w:val="affff6"/>
    <w:next w:val="3ffe"/>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7">
    <w:name w:val="Простая таблица 211"/>
    <w:basedOn w:val="affff6"/>
    <w:next w:val="2ffff6"/>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14">
    <w:name w:val="Простая таблица 311"/>
    <w:basedOn w:val="affff6"/>
    <w:next w:val="3fff"/>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13">
    <w:name w:val="Сетка таблицы 411"/>
    <w:basedOn w:val="affff6"/>
    <w:next w:val="4fd"/>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11">
    <w:name w:val="Сетка таблицы 511"/>
    <w:basedOn w:val="affff6"/>
    <w:next w:val="5f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0">
    <w:name w:val="Сетка таблицы 711"/>
    <w:basedOn w:val="affff6"/>
    <w:next w:val="74"/>
    <w:uiPriority w:val="99"/>
    <w:rsid w:val="00C7769C"/>
    <w:pPr>
      <w:spacing w:after="0" w:line="240" w:lineRule="auto"/>
      <w:ind w:hanging="30"/>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0">
    <w:name w:val="Сетка таблицы 811"/>
    <w:basedOn w:val="affff6"/>
    <w:next w:val="84"/>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fff4">
    <w:name w:val="Современная таблица11"/>
    <w:basedOn w:val="affff6"/>
    <w:next w:val="affffffffffffffffffd"/>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1fff5">
    <w:name w:val="Стандартная таблица11"/>
    <w:basedOn w:val="affff6"/>
    <w:next w:val="affffffffffffffffffe"/>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1b">
    <w:name w:val="Столбцы таблицы 111"/>
    <w:basedOn w:val="affff6"/>
    <w:next w:val="1fffff7"/>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8">
    <w:name w:val="Столбцы таблицы 211"/>
    <w:basedOn w:val="affff6"/>
    <w:next w:val="2ffff7"/>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5">
    <w:name w:val="Столбцы таблицы 311"/>
    <w:basedOn w:val="affff6"/>
    <w:next w:val="3fff0"/>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14">
    <w:name w:val="Столбцы таблицы 411"/>
    <w:basedOn w:val="affff6"/>
    <w:next w:val="4fe"/>
    <w:uiPriority w:val="99"/>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12">
    <w:name w:val="Столбцы таблицы 511"/>
    <w:basedOn w:val="affff6"/>
    <w:next w:val="5f2"/>
    <w:uiPriority w:val="99"/>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1">
    <w:name w:val="Таблица-список 211"/>
    <w:basedOn w:val="affff6"/>
    <w:next w:val="-23"/>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1">
    <w:name w:val="Таблица-список 311"/>
    <w:basedOn w:val="affff6"/>
    <w:next w:val="-3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1">
    <w:name w:val="Таблица-список 411"/>
    <w:basedOn w:val="affff6"/>
    <w:next w:val="-40"/>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ff6"/>
    <w:next w:val="-50"/>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1">
    <w:name w:val="Таблица-список 711"/>
    <w:basedOn w:val="affff6"/>
    <w:next w:val="-70"/>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ff6"/>
    <w:next w:val="-80"/>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19">
    <w:name w:val="Цветная таблица 211"/>
    <w:basedOn w:val="affff6"/>
    <w:next w:val="2ffff8"/>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16">
    <w:name w:val="Цветная таблица 311"/>
    <w:basedOn w:val="affff6"/>
    <w:next w:val="3fff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otrheadertable1">
    <w:name w:val="otr_header_table1"/>
    <w:rsid w:val="00C7769C"/>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1">
    <w:name w:val="otr_tabl_no_head1"/>
    <w:rsid w:val="00C7769C"/>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12">
    <w:name w:val="otr_table12"/>
    <w:basedOn w:val="3fff"/>
    <w:rsid w:val="00C7769C"/>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table" w:customStyle="1" w:styleId="1ffffffffffffff8">
    <w:name w:val="ОТР_Таблица1"/>
    <w:rsid w:val="00C7769C"/>
    <w:pPr>
      <w:spacing w:before="120" w:after="120" w:line="240" w:lineRule="auto"/>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c">
    <w:name w:val="Сетка таблицы111"/>
    <w:uiPriority w:val="99"/>
    <w:rsid w:val="00C7769C"/>
    <w:rPr>
      <w:rFonts w:ascii="Calibri" w:eastAsia="Times New Roman" w:hAnsi="Calibri" w:cs="Times New Roman"/>
    </w:rPr>
    <w:tblPr>
      <w:tblCellMar>
        <w:top w:w="0" w:type="dxa"/>
        <w:left w:w="0" w:type="dxa"/>
        <w:bottom w:w="0" w:type="dxa"/>
        <w:right w:w="0" w:type="dxa"/>
      </w:tblCellMar>
    </w:tblPr>
  </w:style>
  <w:style w:type="table" w:customStyle="1" w:styleId="ASFKTable1">
    <w:name w:val="_ASFK_Table1"/>
    <w:uiPriority w:val="99"/>
    <w:rsid w:val="00C7769C"/>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table" w:customStyle="1" w:styleId="EBTable1">
    <w:name w:val="_EB_Table1"/>
    <w:rsid w:val="00C7769C"/>
    <w:pPr>
      <w:spacing w:after="0" w:line="240" w:lineRule="auto"/>
      <w:jc w:val="both"/>
    </w:pPr>
    <w:rPr>
      <w:rFonts w:ascii="Times New Roman" w:eastAsia="Times New Roman" w:hAnsi="Times New Roman" w:cs="Times New Roman"/>
      <w:sz w:val="28"/>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table" w:customStyle="1" w:styleId="Table10">
    <w:name w:val="_Table1"/>
    <w:rsid w:val="00C7769C"/>
    <w:pPr>
      <w:spacing w:after="0" w:line="240" w:lineRule="auto"/>
      <w:jc w:val="both"/>
    </w:pPr>
    <w:rPr>
      <w:rFonts w:ascii="Times New Roman" w:eastAsia="Times New Roman" w:hAnsi="Times New Roman" w:cs="Times New Roman"/>
      <w:sz w:val="28"/>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table" w:customStyle="1" w:styleId="ASFKTablenohead11">
    <w:name w:val="_ASFK_Table_nohead11"/>
    <w:basedOn w:val="Table0"/>
    <w:rsid w:val="00C7769C"/>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Autospacing="0" w:afterLines="0" w:afterAutospacing="0"/>
        <w:ind w:leftChars="0" w:left="0" w:rightChars="0" w:right="0" w:firstLineChars="0" w:firstLine="0"/>
        <w:jc w:val="center"/>
        <w:outlineLvl w:val="9"/>
      </w:pPr>
      <w:rPr>
        <w:rFonts w:ascii="Times New Roman" w:hAnsi="Times New Roman" w:cs="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tblStylePr w:type="band2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style>
  <w:style w:type="table" w:customStyle="1" w:styleId="1ffffffffffffff9">
    <w:name w:val="ТКП ТС Таблица загловок1"/>
    <w:rsid w:val="00C7769C"/>
    <w:pPr>
      <w:spacing w:before="60" w:after="60" w:line="240" w:lineRule="auto"/>
    </w:pPr>
    <w:rPr>
      <w:rFonts w:ascii="Arial" w:eastAsia="Times New Roman" w:hAnsi="Arial"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fffffa">
    <w:name w:val="ТКП ТС Таб Основной текст1"/>
    <w:rsid w:val="00C7769C"/>
    <w:pPr>
      <w:spacing w:after="0" w:line="240" w:lineRule="auto"/>
    </w:pPr>
    <w:rPr>
      <w:rFonts w:ascii="Arial" w:eastAsia="Times New Roman" w:hAnsi="Arial" w:cs="Times New Roman"/>
      <w:sz w:val="21"/>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ffffffb">
    <w:name w:val="ТКП ТС Таблица1"/>
    <w:rsid w:val="00C7769C"/>
    <w:pPr>
      <w:spacing w:after="0" w:line="240" w:lineRule="auto"/>
    </w:pPr>
    <w:rPr>
      <w:rFonts w:ascii="Arial" w:eastAsia="Times New Roman" w:hAnsi="Arial" w:cs="Times New Roman"/>
      <w:sz w:val="21"/>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1">
    <w:name w:val="Сетка таблицы GR11"/>
    <w:rsid w:val="00C7769C"/>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fa">
    <w:name w:val="ПиМ список12"/>
    <w:rsid w:val="00C7769C"/>
  </w:style>
  <w:style w:type="numbering" w:customStyle="1" w:styleId="4120">
    <w:name w:val="Стиль412"/>
    <w:rsid w:val="00C7769C"/>
  </w:style>
  <w:style w:type="table" w:customStyle="1" w:styleId="11111">
    <w:name w:val="Простая таблица 1111"/>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110">
    <w:name w:val="Простая таблица 2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1110">
    <w:name w:val="Простая таблица 3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11112">
    <w:name w:val="Классическая таблица 1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111">
    <w:name w:val="Классическая таблица 2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111">
    <w:name w:val="Классическая таблица 3111"/>
    <w:uiPriority w:val="99"/>
    <w:rsid w:val="00C7769C"/>
    <w:pPr>
      <w:spacing w:after="0" w:line="240" w:lineRule="auto"/>
    </w:pPr>
    <w:rPr>
      <w:rFonts w:ascii="Arial" w:eastAsia="Times New Roman" w:hAnsi="Arial"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110">
    <w:name w:val="Классическая таблица 4111"/>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21112">
    <w:name w:val="Цветная таблица 2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112">
    <w:name w:val="Цветная таблица 3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1113">
    <w:name w:val="Столбцы таблицы 1111"/>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113">
    <w:name w:val="Столбцы таблицы 2111"/>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style>
  <w:style w:type="table" w:customStyle="1" w:styleId="31113">
    <w:name w:val="Столбцы таблицы 3111"/>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111">
    <w:name w:val="Столбцы таблицы 4111"/>
    <w:uiPriority w:val="99"/>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style>
  <w:style w:type="table" w:customStyle="1" w:styleId="51110">
    <w:name w:val="Столбцы таблицы 5111"/>
    <w:uiPriority w:val="99"/>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114">
    <w:name w:val="Сетка таблицы 1111"/>
    <w:uiPriority w:val="99"/>
    <w:rsid w:val="00C7769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1114">
    <w:name w:val="Сетка таблицы 2111"/>
    <w:uiPriority w:val="99"/>
    <w:rsid w:val="00C7769C"/>
    <w:pPr>
      <w:spacing w:after="0" w:line="240" w:lineRule="auto"/>
    </w:pPr>
    <w:rPr>
      <w:rFonts w:ascii="Arial" w:eastAsia="Times New Roman" w:hAnsi="Arial"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31114">
    <w:name w:val="Сетка таблицы 3111"/>
    <w:uiPriority w:val="99"/>
    <w:rsid w:val="00C7769C"/>
    <w:pPr>
      <w:spacing w:after="0" w:line="240" w:lineRule="auto"/>
    </w:pPr>
    <w:rPr>
      <w:rFonts w:ascii="Arial" w:eastAsia="Times New Roman" w:hAnsi="Arial"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41112">
    <w:name w:val="Сетка таблицы 4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1111">
    <w:name w:val="Сетка таблицы 5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11">
    <w:name w:val="Сетка таблицы 6111"/>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7111">
    <w:name w:val="Сетка таблицы 7111"/>
    <w:uiPriority w:val="99"/>
    <w:rsid w:val="00C7769C"/>
    <w:pPr>
      <w:spacing w:after="0" w:line="240" w:lineRule="auto"/>
      <w:ind w:hanging="30"/>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8111">
    <w:name w:val="Сетка таблицы 8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1110">
    <w:name w:val="Таблица-список 1111"/>
    <w:uiPriority w:val="99"/>
    <w:rsid w:val="00C7769C"/>
    <w:pPr>
      <w:spacing w:after="0" w:line="240" w:lineRule="auto"/>
    </w:pPr>
    <w:rPr>
      <w:rFonts w:ascii="Arial" w:eastAsia="Times New Roman" w:hAnsi="Arial"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110">
    <w:name w:val="Таблица-список 211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110">
    <w:name w:val="Таблица-список 3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11">
    <w:name w:val="Таблица-список 4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5111">
    <w:name w:val="Таблица-список 5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customStyle="1" w:styleId="-7111">
    <w:name w:val="Таблица-список 711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11">
    <w:name w:val="Таблица-список 811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11115">
    <w:name w:val="Объемная таблица 1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style>
  <w:style w:type="table" w:customStyle="1" w:styleId="21115">
    <w:name w:val="Объемная таблица 211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style>
  <w:style w:type="table" w:customStyle="1" w:styleId="31115">
    <w:name w:val="Объемная таблица 311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style>
  <w:style w:type="table" w:customStyle="1" w:styleId="111d">
    <w:name w:val="Современная таблица11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1e">
    <w:name w:val="Изысканная таблица111"/>
    <w:uiPriority w:val="99"/>
    <w:rsid w:val="00C7769C"/>
    <w:pPr>
      <w:spacing w:after="0" w:line="240" w:lineRule="auto"/>
    </w:pPr>
    <w:rPr>
      <w:rFonts w:ascii="Arial" w:eastAsia="Times New Roman" w:hAnsi="Arial"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f">
    <w:name w:val="Стандартная таблица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16">
    <w:name w:val="Изящная таблица 1111"/>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16">
    <w:name w:val="Изящная таблица 211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11">
    <w:name w:val="Веб-таблица 1111"/>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111">
    <w:name w:val="Веб-таблица 2111"/>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111">
    <w:name w:val="Веб-таблица 3111"/>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otrtable111">
    <w:name w:val="otr_table111"/>
    <w:basedOn w:val="3fff"/>
    <w:rsid w:val="00C7769C"/>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ascii="Arial" w:hAnsi="Arial" w:cs="Times New Roman"/>
        <w:b/>
        <w:bCs/>
        <w:color w:val="auto"/>
        <w:sz w:val="22"/>
        <w:szCs w:val="22"/>
      </w:rPr>
      <w:tblPr/>
      <w:tcPr>
        <w:tcBorders>
          <w:tl2br w:val="none" w:sz="0" w:space="0" w:color="auto"/>
          <w:tr2bl w:val="none" w:sz="0" w:space="0" w:color="auto"/>
        </w:tcBorders>
        <w:shd w:val="clear" w:color="auto" w:fill="E6E6E6"/>
      </w:tcPr>
    </w:tblStylePr>
  </w:style>
  <w:style w:type="table" w:customStyle="1" w:styleId="ASFKTablenohead111">
    <w:name w:val="_ASFK_Table_nohead111"/>
    <w:basedOn w:val="Table0"/>
    <w:rsid w:val="00C7769C"/>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Autospacing="1" w:afterLines="0" w:afterAutospacing="1"/>
        <w:ind w:leftChars="0" w:left="0" w:rightChars="0" w:right="0" w:firstLineChars="0" w:firstLine="0"/>
        <w:jc w:val="center"/>
        <w:outlineLvl w:val="9"/>
      </w:pPr>
      <w:rPr>
        <w:rFonts w:ascii="Times New Roman" w:hAnsi="Times New Roman" w:cs="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1" w:afterLines="0" w:afterAutospacing="1"/>
        <w:ind w:leftChars="0" w:left="0" w:rightChars="0" w:right="0" w:firstLineChars="0" w:firstLine="0"/>
        <w:jc w:val="left"/>
        <w:outlineLvl w:val="9"/>
      </w:pPr>
      <w:rPr>
        <w:rFonts w:ascii="Times New Roman" w:hAnsi="Times New Roman" w:cs="Times New Roman"/>
        <w:sz w:val="24"/>
        <w:szCs w:val="24"/>
      </w:rPr>
    </w:tblStylePr>
    <w:tblStylePr w:type="band2Horz">
      <w:pPr>
        <w:spacing w:beforeLines="0" w:beforeAutospacing="1" w:afterLines="0" w:afterAutospacing="1"/>
        <w:ind w:leftChars="0" w:left="0" w:rightChars="0" w:right="0" w:firstLineChars="0" w:firstLine="0"/>
        <w:jc w:val="left"/>
        <w:outlineLvl w:val="9"/>
      </w:pPr>
      <w:rPr>
        <w:rFonts w:ascii="Times New Roman" w:hAnsi="Times New Roman" w:cs="Times New Roman"/>
        <w:sz w:val="24"/>
        <w:szCs w:val="24"/>
      </w:rPr>
    </w:tblStylePr>
  </w:style>
  <w:style w:type="numbering" w:customStyle="1" w:styleId="12fb">
    <w:name w:val="ГОСТ_Рисунок_Номер12"/>
    <w:rsid w:val="00C7769C"/>
  </w:style>
  <w:style w:type="numbering" w:customStyle="1" w:styleId="11120">
    <w:name w:val="Стиль многоуровневый 11 пт12"/>
    <w:rsid w:val="00C7769C"/>
  </w:style>
  <w:style w:type="numbering" w:customStyle="1" w:styleId="ArticleSection112">
    <w:name w:val="Article / Section112"/>
    <w:rsid w:val="00C7769C"/>
  </w:style>
  <w:style w:type="numbering" w:customStyle="1" w:styleId="111f0">
    <w:name w:val="ПиМ список111"/>
    <w:rsid w:val="00C7769C"/>
  </w:style>
  <w:style w:type="numbering" w:customStyle="1" w:styleId="12fc">
    <w:name w:val="Нумерованные12"/>
    <w:rsid w:val="00C7769C"/>
  </w:style>
  <w:style w:type="numbering" w:customStyle="1" w:styleId="1126">
    <w:name w:val="Статья / Раздел112"/>
    <w:rsid w:val="00C7769C"/>
  </w:style>
  <w:style w:type="numbering" w:customStyle="1" w:styleId="12fd">
    <w:name w:val="Маркированный многоуровневый список12"/>
    <w:rsid w:val="00C7769C"/>
  </w:style>
  <w:style w:type="numbering" w:customStyle="1" w:styleId="228">
    <w:name w:val="Статья / Раздел22"/>
    <w:rsid w:val="00C7769C"/>
  </w:style>
  <w:style w:type="numbering" w:customStyle="1" w:styleId="111f1">
    <w:name w:val="Требования111"/>
    <w:rsid w:val="00C7769C"/>
  </w:style>
  <w:style w:type="numbering" w:customStyle="1" w:styleId="1ai12">
    <w:name w:val="1 / a / i12"/>
    <w:uiPriority w:val="99"/>
    <w:rsid w:val="00C7769C"/>
  </w:style>
  <w:style w:type="numbering" w:customStyle="1" w:styleId="StyleNumbered12">
    <w:name w:val="Style Numbered12"/>
    <w:rsid w:val="00C7769C"/>
  </w:style>
  <w:style w:type="numbering" w:customStyle="1" w:styleId="41113">
    <w:name w:val="Стиль4111"/>
    <w:rsid w:val="00C7769C"/>
  </w:style>
  <w:style w:type="table" w:customStyle="1" w:styleId="11117">
    <w:name w:val="Сетка таблицы1111"/>
    <w:uiPriority w:val="99"/>
    <w:locked/>
    <w:rsid w:val="00C776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Таблица-список 6111"/>
    <w:uiPriority w:val="99"/>
    <w:rsid w:val="00C7769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customStyle="1" w:styleId="11118">
    <w:name w:val="Цветная таблица 1111"/>
    <w:uiPriority w:val="99"/>
    <w:rsid w:val="00C7769C"/>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 w:type="numbering" w:customStyle="1" w:styleId="1120">
    <w:name w:val="Текущий список112"/>
    <w:rsid w:val="00C7769C"/>
    <w:pPr>
      <w:numPr>
        <w:numId w:val="244"/>
      </w:numPr>
    </w:pPr>
  </w:style>
  <w:style w:type="numbering" w:customStyle="1" w:styleId="2e">
    <w:name w:val="Стиль многоуровневый2"/>
    <w:rsid w:val="00C7769C"/>
    <w:pPr>
      <w:numPr>
        <w:numId w:val="249"/>
      </w:numPr>
    </w:pPr>
  </w:style>
  <w:style w:type="numbering" w:customStyle="1" w:styleId="3c">
    <w:name w:val="Стиль многоуровневый полужирный3"/>
    <w:rsid w:val="00C7769C"/>
    <w:pPr>
      <w:numPr>
        <w:numId w:val="250"/>
      </w:numPr>
    </w:pPr>
  </w:style>
  <w:style w:type="numbering" w:customStyle="1" w:styleId="512">
    <w:name w:val="Стиль512"/>
    <w:rsid w:val="00C7769C"/>
    <w:pPr>
      <w:numPr>
        <w:numId w:val="243"/>
      </w:numPr>
    </w:pPr>
  </w:style>
  <w:style w:type="numbering" w:customStyle="1" w:styleId="38">
    <w:name w:val="Стиль нумерованный3"/>
    <w:rsid w:val="00C7769C"/>
    <w:pPr>
      <w:numPr>
        <w:numId w:val="251"/>
      </w:numPr>
    </w:pPr>
  </w:style>
  <w:style w:type="numbering" w:customStyle="1" w:styleId="135">
    <w:name w:val="Текущий список13"/>
    <w:rsid w:val="00C7769C"/>
    <w:pPr>
      <w:numPr>
        <w:numId w:val="252"/>
      </w:numPr>
    </w:pPr>
  </w:style>
  <w:style w:type="numbering" w:customStyle="1" w:styleId="123">
    <w:name w:val="Стиль нумерованный12"/>
    <w:rsid w:val="00C7769C"/>
    <w:pPr>
      <w:numPr>
        <w:numId w:val="242"/>
      </w:numPr>
    </w:pPr>
  </w:style>
  <w:style w:type="numbering" w:customStyle="1" w:styleId="122">
    <w:name w:val="_ФК_стиль нимерации 1)2"/>
    <w:basedOn w:val="affff7"/>
    <w:uiPriority w:val="99"/>
    <w:rsid w:val="00C7769C"/>
    <w:pPr>
      <w:numPr>
        <w:numId w:val="268"/>
      </w:numPr>
    </w:pPr>
  </w:style>
  <w:style w:type="numbering" w:customStyle="1" w:styleId="2">
    <w:name w:val="_ФК_буквенный список_стиль нумерации2"/>
    <w:basedOn w:val="affff7"/>
    <w:uiPriority w:val="99"/>
    <w:rsid w:val="00C7769C"/>
    <w:pPr>
      <w:numPr>
        <w:numId w:val="269"/>
      </w:numPr>
    </w:pPr>
  </w:style>
  <w:style w:type="table" w:customStyle="1" w:styleId="13f1">
    <w:name w:val="Сетка таблицы13"/>
    <w:uiPriority w:val="99"/>
    <w:rsid w:val="00C7769C"/>
    <w:rPr>
      <w:rFonts w:ascii="Calibri" w:eastAsia="Times New Roman" w:hAnsi="Calibri" w:cs="Times New Roman"/>
    </w:rPr>
    <w:tblPr>
      <w:tblCellMar>
        <w:top w:w="0" w:type="dxa"/>
        <w:left w:w="0" w:type="dxa"/>
        <w:bottom w:w="0" w:type="dxa"/>
        <w:right w:w="0" w:type="dxa"/>
      </w:tblCellMar>
    </w:tblPr>
  </w:style>
  <w:style w:type="numbering" w:customStyle="1" w:styleId="CurrentList1111">
    <w:name w:val="Current List1111"/>
    <w:rsid w:val="00C7769C"/>
  </w:style>
  <w:style w:type="numbering" w:customStyle="1" w:styleId="14110">
    <w:name w:val="Стиль маркированный 14 пт11"/>
    <w:rsid w:val="00C7769C"/>
  </w:style>
  <w:style w:type="numbering" w:customStyle="1" w:styleId="CurrentList121">
    <w:name w:val="Current List121"/>
    <w:rsid w:val="00C7769C"/>
  </w:style>
  <w:style w:type="numbering" w:customStyle="1" w:styleId="ArticleSection511">
    <w:name w:val="Article / Section511"/>
    <w:rsid w:val="00C7769C"/>
    <w:pPr>
      <w:numPr>
        <w:numId w:val="267"/>
      </w:numPr>
    </w:pPr>
  </w:style>
  <w:style w:type="numbering" w:customStyle="1" w:styleId="3ffffffe">
    <w:name w:val="Статья / Раздел3"/>
    <w:basedOn w:val="affff7"/>
    <w:next w:val="afffffffffffffffffffffffffffffffffffffff9"/>
    <w:uiPriority w:val="99"/>
    <w:unhideWhenUsed/>
    <w:rsid w:val="00C7769C"/>
  </w:style>
  <w:style w:type="numbering" w:customStyle="1" w:styleId="11119">
    <w:name w:val="ПиМ список1111"/>
    <w:rsid w:val="00C7769C"/>
  </w:style>
  <w:style w:type="numbering" w:customStyle="1" w:styleId="1111a">
    <w:name w:val="Требования1111"/>
    <w:rsid w:val="00C7769C"/>
  </w:style>
  <w:style w:type="numbering" w:customStyle="1" w:styleId="ArticleSection611">
    <w:name w:val="Article / Section611"/>
    <w:rsid w:val="00C7769C"/>
  </w:style>
  <w:style w:type="numbering" w:customStyle="1" w:styleId="411110">
    <w:name w:val="Стиль41111"/>
    <w:rsid w:val="00C7769C"/>
  </w:style>
  <w:style w:type="table" w:customStyle="1" w:styleId="14e">
    <w:name w:val="Сетка таблицы14"/>
    <w:uiPriority w:val="99"/>
    <w:rsid w:val="00C7769C"/>
    <w:rPr>
      <w:rFonts w:ascii="Calibri" w:eastAsia="Times New Roman" w:hAnsi="Calibri" w:cs="Times New Roman"/>
    </w:rPr>
    <w:tblPr>
      <w:tblCellMar>
        <w:top w:w="0" w:type="dxa"/>
        <w:left w:w="0" w:type="dxa"/>
        <w:bottom w:w="0" w:type="dxa"/>
        <w:right w:w="0" w:type="dxa"/>
      </w:tblCellMar>
    </w:tblPr>
  </w:style>
  <w:style w:type="table" w:customStyle="1" w:styleId="ASFKTable2">
    <w:name w:val="_ASFK_Table2"/>
    <w:uiPriority w:val="99"/>
    <w:rsid w:val="00C7769C"/>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table" w:customStyle="1" w:styleId="2ffffffffffa">
    <w:name w:val="ТКП ТС Таблица загловок2"/>
    <w:rsid w:val="00C7769C"/>
    <w:pPr>
      <w:spacing w:before="60" w:after="60" w:line="240" w:lineRule="auto"/>
    </w:pPr>
    <w:rPr>
      <w:rFonts w:ascii="Arial" w:eastAsia="Times New Roman" w:hAnsi="Arial"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numbering" w:customStyle="1" w:styleId="CurrentList1121">
    <w:name w:val="Current List1121"/>
    <w:rsid w:val="00C7769C"/>
    <w:pPr>
      <w:numPr>
        <w:numId w:val="136"/>
      </w:numPr>
    </w:pPr>
  </w:style>
  <w:style w:type="numbering" w:customStyle="1" w:styleId="31f8">
    <w:name w:val="Маркированный многоуровневый список31"/>
    <w:rsid w:val="00C7769C"/>
  </w:style>
  <w:style w:type="numbering" w:customStyle="1" w:styleId="1311">
    <w:name w:val="Статья / Раздел131"/>
    <w:rsid w:val="00C7769C"/>
  </w:style>
  <w:style w:type="numbering" w:customStyle="1" w:styleId="StyleNumbered31">
    <w:name w:val="Style Numbered31"/>
    <w:rsid w:val="00C7769C"/>
  </w:style>
  <w:style w:type="numbering" w:customStyle="1" w:styleId="1421">
    <w:name w:val="Стиль маркированный 14 пт21"/>
    <w:rsid w:val="00C7769C"/>
  </w:style>
  <w:style w:type="numbering" w:customStyle="1" w:styleId="CurrentList131">
    <w:name w:val="Current List131"/>
    <w:rsid w:val="00C7769C"/>
    <w:pPr>
      <w:numPr>
        <w:numId w:val="144"/>
      </w:numPr>
    </w:pPr>
  </w:style>
  <w:style w:type="numbering" w:customStyle="1" w:styleId="31f9">
    <w:name w:val="Требования31"/>
    <w:rsid w:val="00C7769C"/>
  </w:style>
  <w:style w:type="numbering" w:customStyle="1" w:styleId="11111131">
    <w:name w:val="1 / 1.1 / 1.1.131"/>
    <w:basedOn w:val="affff7"/>
    <w:next w:val="111111"/>
    <w:uiPriority w:val="99"/>
    <w:rsid w:val="00C7769C"/>
  </w:style>
  <w:style w:type="numbering" w:customStyle="1" w:styleId="1ai31">
    <w:name w:val="1 / a / i31"/>
    <w:basedOn w:val="affff7"/>
    <w:next w:val="1ai"/>
    <w:uiPriority w:val="99"/>
    <w:rsid w:val="00C7769C"/>
  </w:style>
  <w:style w:type="numbering" w:customStyle="1" w:styleId="31fa">
    <w:name w:val="Стиль маркированный31"/>
    <w:rsid w:val="00C7769C"/>
  </w:style>
  <w:style w:type="numbering" w:customStyle="1" w:styleId="321">
    <w:name w:val="ТКП ТС Заголовок  3го уровня21"/>
    <w:rsid w:val="00C7769C"/>
    <w:pPr>
      <w:numPr>
        <w:numId w:val="176"/>
      </w:numPr>
    </w:pPr>
  </w:style>
  <w:style w:type="numbering" w:customStyle="1" w:styleId="31fb">
    <w:name w:val="Нумерованные31"/>
    <w:rsid w:val="00C7769C"/>
  </w:style>
  <w:style w:type="numbering" w:customStyle="1" w:styleId="1131">
    <w:name w:val="Стиль многоуровневый 11 пт31"/>
    <w:rsid w:val="00C7769C"/>
    <w:pPr>
      <w:numPr>
        <w:numId w:val="405"/>
      </w:numPr>
    </w:pPr>
  </w:style>
  <w:style w:type="numbering" w:customStyle="1" w:styleId="ArticleSection331">
    <w:name w:val="Article / Section331"/>
    <w:rsid w:val="00C7769C"/>
  </w:style>
  <w:style w:type="numbering" w:customStyle="1" w:styleId="ArticleSection521">
    <w:name w:val="Article / Section521"/>
    <w:rsid w:val="00C7769C"/>
    <w:pPr>
      <w:numPr>
        <w:numId w:val="274"/>
      </w:numPr>
    </w:pPr>
  </w:style>
  <w:style w:type="numbering" w:customStyle="1" w:styleId="-21">
    <w:name w:val="- Маркированный список21"/>
    <w:rsid w:val="00C7769C"/>
    <w:pPr>
      <w:numPr>
        <w:numId w:val="275"/>
      </w:numPr>
    </w:pPr>
  </w:style>
  <w:style w:type="numbering" w:customStyle="1" w:styleId="ArticleSection131">
    <w:name w:val="Article / Section131"/>
    <w:rsid w:val="00C7769C"/>
  </w:style>
  <w:style w:type="numbering" w:customStyle="1" w:styleId="3211">
    <w:name w:val="ТКП ТС Заголовок321"/>
    <w:rsid w:val="00C7769C"/>
  </w:style>
  <w:style w:type="numbering" w:customStyle="1" w:styleId="210">
    <w:name w:val="Список для таблицы21"/>
    <w:rsid w:val="00C7769C"/>
    <w:pPr>
      <w:numPr>
        <w:numId w:val="226"/>
      </w:numPr>
    </w:pPr>
  </w:style>
  <w:style w:type="numbering" w:customStyle="1" w:styleId="31fc">
    <w:name w:val="ГОСТ_Рисунок_Номер31"/>
    <w:rsid w:val="00C7769C"/>
  </w:style>
  <w:style w:type="numbering" w:customStyle="1" w:styleId="ArticleSection231">
    <w:name w:val="Article / Section231"/>
    <w:rsid w:val="00C7769C"/>
  </w:style>
  <w:style w:type="numbering" w:customStyle="1" w:styleId="1211">
    <w:name w:val="Номер 121"/>
    <w:rsid w:val="00C7769C"/>
    <w:pPr>
      <w:numPr>
        <w:numId w:val="227"/>
      </w:numPr>
    </w:pPr>
  </w:style>
  <w:style w:type="numbering" w:customStyle="1" w:styleId="31fd">
    <w:name w:val="ПиМ список31"/>
    <w:rsid w:val="00C7769C"/>
  </w:style>
  <w:style w:type="numbering" w:customStyle="1" w:styleId="ArticleSection3121">
    <w:name w:val="Article / Section3121"/>
    <w:rsid w:val="00C7769C"/>
    <w:pPr>
      <w:numPr>
        <w:numId w:val="266"/>
      </w:numPr>
    </w:pPr>
  </w:style>
  <w:style w:type="numbering" w:customStyle="1" w:styleId="4310">
    <w:name w:val="Стиль431"/>
    <w:rsid w:val="00C7769C"/>
  </w:style>
  <w:style w:type="numbering" w:customStyle="1" w:styleId="ArticleSection421">
    <w:name w:val="Article / Section421"/>
    <w:rsid w:val="00C7769C"/>
  </w:style>
  <w:style w:type="numbering" w:customStyle="1" w:styleId="4fffc">
    <w:name w:val="Статья / Раздел4"/>
    <w:basedOn w:val="affff7"/>
    <w:next w:val="afffffffffffffffffffffffffffffffffffffff9"/>
    <w:uiPriority w:val="99"/>
    <w:unhideWhenUsed/>
    <w:rsid w:val="00C7769C"/>
  </w:style>
  <w:style w:type="numbering" w:customStyle="1" w:styleId="1215">
    <w:name w:val="ГОСТ_Рисунок_Номер121"/>
    <w:rsid w:val="00C7769C"/>
    <w:pPr>
      <w:numPr>
        <w:numId w:val="207"/>
      </w:numPr>
    </w:pPr>
  </w:style>
  <w:style w:type="numbering" w:customStyle="1" w:styleId="11121">
    <w:name w:val="Стиль многоуровневый 11 пт121"/>
    <w:rsid w:val="00C7769C"/>
    <w:pPr>
      <w:numPr>
        <w:numId w:val="203"/>
      </w:numPr>
    </w:pPr>
  </w:style>
  <w:style w:type="numbering" w:customStyle="1" w:styleId="ArticleSection1121">
    <w:name w:val="Article / Section1121"/>
    <w:rsid w:val="00C7769C"/>
    <w:pPr>
      <w:numPr>
        <w:numId w:val="206"/>
      </w:numPr>
    </w:pPr>
  </w:style>
  <w:style w:type="numbering" w:customStyle="1" w:styleId="23">
    <w:name w:val="Галочка2"/>
    <w:rsid w:val="00C7769C"/>
    <w:pPr>
      <w:numPr>
        <w:numId w:val="276"/>
      </w:numPr>
    </w:pPr>
  </w:style>
  <w:style w:type="numbering" w:customStyle="1" w:styleId="ArticleSection72">
    <w:name w:val="Article / Section72"/>
    <w:rsid w:val="00C7769C"/>
  </w:style>
  <w:style w:type="numbering" w:customStyle="1" w:styleId="1214">
    <w:name w:val="ПиМ список121"/>
    <w:rsid w:val="00C7769C"/>
    <w:pPr>
      <w:numPr>
        <w:numId w:val="208"/>
      </w:numPr>
    </w:pPr>
  </w:style>
  <w:style w:type="numbering" w:customStyle="1" w:styleId="1213">
    <w:name w:val="Нумерованные121"/>
    <w:rsid w:val="00C7769C"/>
    <w:pPr>
      <w:numPr>
        <w:numId w:val="237"/>
      </w:numPr>
    </w:pPr>
  </w:style>
  <w:style w:type="numbering" w:customStyle="1" w:styleId="1121">
    <w:name w:val="Статья / Раздел1121"/>
    <w:rsid w:val="00C7769C"/>
    <w:pPr>
      <w:numPr>
        <w:numId w:val="262"/>
      </w:numPr>
    </w:pPr>
  </w:style>
  <w:style w:type="numbering" w:customStyle="1" w:styleId="1212">
    <w:name w:val="Маркированный многоуровневый список121"/>
    <w:rsid w:val="00C7769C"/>
    <w:pPr>
      <w:numPr>
        <w:numId w:val="278"/>
      </w:numPr>
    </w:pPr>
  </w:style>
  <w:style w:type="numbering" w:customStyle="1" w:styleId="2211">
    <w:name w:val="Статья / Раздел221"/>
    <w:rsid w:val="00C7769C"/>
  </w:style>
  <w:style w:type="numbering" w:customStyle="1" w:styleId="120">
    <w:name w:val="Требования12"/>
    <w:rsid w:val="00C7769C"/>
    <w:pPr>
      <w:numPr>
        <w:numId w:val="223"/>
      </w:numPr>
    </w:pPr>
  </w:style>
  <w:style w:type="numbering" w:customStyle="1" w:styleId="ArticleSection212">
    <w:name w:val="Article / Section212"/>
    <w:rsid w:val="00C7769C"/>
    <w:pPr>
      <w:numPr>
        <w:numId w:val="172"/>
      </w:numPr>
    </w:pPr>
  </w:style>
  <w:style w:type="numbering" w:customStyle="1" w:styleId="124">
    <w:name w:val="Стиль маркированный12"/>
    <w:rsid w:val="00C7769C"/>
    <w:pPr>
      <w:numPr>
        <w:numId w:val="167"/>
      </w:numPr>
    </w:pPr>
  </w:style>
  <w:style w:type="numbering" w:customStyle="1" w:styleId="1ai121">
    <w:name w:val="1 / a / i121"/>
    <w:rsid w:val="00C7769C"/>
    <w:pPr>
      <w:numPr>
        <w:numId w:val="217"/>
      </w:numPr>
    </w:pPr>
  </w:style>
  <w:style w:type="numbering" w:customStyle="1" w:styleId="StyleNumbered121">
    <w:name w:val="Style Numbered121"/>
    <w:rsid w:val="00C7769C"/>
    <w:pPr>
      <w:numPr>
        <w:numId w:val="264"/>
      </w:numPr>
    </w:pPr>
  </w:style>
  <w:style w:type="numbering" w:customStyle="1" w:styleId="ArticleSection62">
    <w:name w:val="Article / Section62"/>
    <w:rsid w:val="00C7769C"/>
    <w:pPr>
      <w:numPr>
        <w:numId w:val="83"/>
      </w:numPr>
    </w:pPr>
  </w:style>
  <w:style w:type="numbering" w:customStyle="1" w:styleId="11111112">
    <w:name w:val="1 / 1.1 / 1.1.112"/>
    <w:rsid w:val="00C7769C"/>
    <w:pPr>
      <w:numPr>
        <w:numId w:val="263"/>
      </w:numPr>
    </w:pPr>
  </w:style>
  <w:style w:type="numbering" w:customStyle="1" w:styleId="4121">
    <w:name w:val="Стиль4121"/>
    <w:rsid w:val="00C7769C"/>
    <w:pPr>
      <w:numPr>
        <w:numId w:val="279"/>
      </w:numPr>
    </w:pPr>
  </w:style>
  <w:style w:type="numbering" w:customStyle="1" w:styleId="11210">
    <w:name w:val="Текущий список1121"/>
    <w:rsid w:val="00C7769C"/>
    <w:pPr>
      <w:numPr>
        <w:numId w:val="403"/>
      </w:numPr>
    </w:pPr>
  </w:style>
  <w:style w:type="numbering" w:customStyle="1" w:styleId="211">
    <w:name w:val="Стиль многоуровневый21"/>
    <w:rsid w:val="00C7769C"/>
    <w:pPr>
      <w:numPr>
        <w:numId w:val="238"/>
      </w:numPr>
    </w:pPr>
  </w:style>
  <w:style w:type="numbering" w:customStyle="1" w:styleId="311">
    <w:name w:val="Стиль многоуровневый полужирный31"/>
    <w:rsid w:val="00C7769C"/>
    <w:pPr>
      <w:numPr>
        <w:numId w:val="239"/>
      </w:numPr>
    </w:pPr>
  </w:style>
  <w:style w:type="numbering" w:customStyle="1" w:styleId="5121">
    <w:name w:val="Стиль5121"/>
    <w:rsid w:val="00C7769C"/>
    <w:pPr>
      <w:numPr>
        <w:numId w:val="215"/>
      </w:numPr>
    </w:pPr>
  </w:style>
  <w:style w:type="numbering" w:customStyle="1" w:styleId="125">
    <w:name w:val="Стиль многоуровневый полужирный12"/>
    <w:rsid w:val="00C7769C"/>
    <w:pPr>
      <w:numPr>
        <w:numId w:val="16"/>
      </w:numPr>
    </w:pPr>
  </w:style>
  <w:style w:type="numbering" w:customStyle="1" w:styleId="310">
    <w:name w:val="Стиль нумерованный31"/>
    <w:rsid w:val="00C7769C"/>
    <w:pPr>
      <w:numPr>
        <w:numId w:val="240"/>
      </w:numPr>
    </w:pPr>
  </w:style>
  <w:style w:type="numbering" w:customStyle="1" w:styleId="131">
    <w:name w:val="Текущий список131"/>
    <w:rsid w:val="00C7769C"/>
    <w:pPr>
      <w:numPr>
        <w:numId w:val="241"/>
      </w:numPr>
    </w:pPr>
  </w:style>
  <w:style w:type="numbering" w:customStyle="1" w:styleId="121">
    <w:name w:val="Стиль нумерованный121"/>
    <w:rsid w:val="00C7769C"/>
    <w:pPr>
      <w:numPr>
        <w:numId w:val="277"/>
      </w:numPr>
    </w:pPr>
  </w:style>
  <w:style w:type="numbering" w:customStyle="1" w:styleId="1210">
    <w:name w:val="_ФК_стиль нимерации 1)21"/>
    <w:basedOn w:val="affff7"/>
    <w:uiPriority w:val="99"/>
    <w:rsid w:val="00C7769C"/>
    <w:pPr>
      <w:numPr>
        <w:numId w:val="265"/>
      </w:numPr>
    </w:pPr>
  </w:style>
  <w:style w:type="numbering" w:customStyle="1" w:styleId="212">
    <w:name w:val="_ФК_буквенный список_стиль нумерации21"/>
    <w:basedOn w:val="affff7"/>
    <w:uiPriority w:val="99"/>
    <w:rsid w:val="00C7769C"/>
    <w:pPr>
      <w:numPr>
        <w:numId w:val="261"/>
      </w:numPr>
    </w:pPr>
  </w:style>
  <w:style w:type="table" w:customStyle="1" w:styleId="otrtable21">
    <w:name w:val="otr_table21"/>
    <w:basedOn w:val="3fff"/>
    <w:rsid w:val="00C7769C"/>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character" w:customStyle="1" w:styleId="5ff7">
    <w:name w:val="Строгий5"/>
    <w:rsid w:val="00C7769C"/>
    <w:rPr>
      <w:b/>
      <w:i/>
    </w:rPr>
  </w:style>
  <w:style w:type="paragraph" w:customStyle="1" w:styleId="107">
    <w:name w:val="Заголовок оглавления10"/>
    <w:basedOn w:val="affff4"/>
    <w:rsid w:val="00C7769C"/>
    <w:pPr>
      <w:keepNext/>
      <w:pageBreakBefore/>
      <w:pBdr>
        <w:top w:val="single" w:sz="48" w:space="26" w:color="auto"/>
      </w:pBdr>
      <w:spacing w:before="960" w:after="960"/>
      <w:ind w:left="2520"/>
    </w:pPr>
    <w:rPr>
      <w:rFonts w:ascii="Book Antiqua" w:hAnsi="Book Antiqua"/>
      <w:sz w:val="36"/>
      <w:szCs w:val="20"/>
    </w:rPr>
  </w:style>
  <w:style w:type="numbering" w:customStyle="1" w:styleId="CurrentList113">
    <w:name w:val="Current List113"/>
    <w:rsid w:val="00C7769C"/>
  </w:style>
  <w:style w:type="numbering" w:customStyle="1" w:styleId="1430">
    <w:name w:val="Стиль маркированный 14 пт3"/>
    <w:rsid w:val="00C7769C"/>
  </w:style>
  <w:style w:type="numbering" w:customStyle="1" w:styleId="CurrentList14">
    <w:name w:val="Current List14"/>
    <w:rsid w:val="00C7769C"/>
  </w:style>
  <w:style w:type="numbering" w:customStyle="1" w:styleId="4fffd">
    <w:name w:val="Требования4"/>
    <w:rsid w:val="00C7769C"/>
  </w:style>
  <w:style w:type="numbering" w:customStyle="1" w:styleId="ArticleSection101">
    <w:name w:val="Article / Section101"/>
    <w:rsid w:val="00C7769C"/>
  </w:style>
  <w:style w:type="numbering" w:customStyle="1" w:styleId="4fffe">
    <w:name w:val="ПиМ список4"/>
    <w:rsid w:val="00C7769C"/>
  </w:style>
  <w:style w:type="numbering" w:customStyle="1" w:styleId="441">
    <w:name w:val="Стиль44"/>
    <w:rsid w:val="00C7769C"/>
  </w:style>
  <w:style w:type="paragraph" w:customStyle="1" w:styleId="-33">
    <w:name w:val="Светлый список - Акцент 33"/>
    <w:hidden/>
    <w:uiPriority w:val="99"/>
    <w:semiHidden/>
    <w:rsid w:val="00C7769C"/>
    <w:pPr>
      <w:spacing w:after="0" w:line="240" w:lineRule="auto"/>
    </w:pPr>
    <w:rPr>
      <w:rFonts w:ascii="Times New Roman" w:eastAsia="Times New Roman" w:hAnsi="Times New Roman" w:cs="Times New Roman"/>
      <w:sz w:val="24"/>
      <w:szCs w:val="20"/>
      <w:lang w:eastAsia="ru-RU"/>
    </w:rPr>
  </w:style>
  <w:style w:type="paragraph" w:customStyle="1" w:styleId="-330">
    <w:name w:val="Светлая сетка - Акцент 33"/>
    <w:basedOn w:val="affff4"/>
    <w:qFormat/>
    <w:rsid w:val="00C7769C"/>
    <w:pPr>
      <w:spacing w:before="120" w:after="100"/>
      <w:ind w:left="708"/>
      <w:jc w:val="both"/>
    </w:pPr>
    <w:rPr>
      <w:rFonts w:ascii="Arial" w:hAnsi="Arial"/>
      <w:sz w:val="20"/>
      <w:szCs w:val="20"/>
      <w:lang w:val="ru-RU" w:eastAsia="ru-RU"/>
    </w:rPr>
  </w:style>
  <w:style w:type="paragraph" w:customStyle="1" w:styleId="-0">
    <w:name w:val="ФК - буллеты"/>
    <w:basedOn w:val="affff4"/>
    <w:link w:val="-ff3"/>
    <w:qFormat/>
    <w:rsid w:val="00C7769C"/>
    <w:pPr>
      <w:numPr>
        <w:numId w:val="280"/>
      </w:numPr>
      <w:spacing w:before="120" w:after="120" w:line="276" w:lineRule="auto"/>
      <w:contextualSpacing/>
      <w:jc w:val="both"/>
    </w:pPr>
    <w:rPr>
      <w:rFonts w:ascii="Calibri" w:hAnsi="Calibri"/>
      <w:sz w:val="28"/>
      <w:szCs w:val="28"/>
    </w:rPr>
  </w:style>
  <w:style w:type="character" w:customStyle="1" w:styleId="-ff3">
    <w:name w:val="ФК - буллеты Знак"/>
    <w:link w:val="-0"/>
    <w:locked/>
    <w:rsid w:val="00C7769C"/>
    <w:rPr>
      <w:rFonts w:ascii="Calibri" w:eastAsia="Times New Roman" w:hAnsi="Calibri" w:cs="Times New Roman"/>
      <w:sz w:val="28"/>
      <w:szCs w:val="28"/>
      <w:lang w:val="en-US"/>
    </w:rPr>
  </w:style>
  <w:style w:type="numbering" w:customStyle="1" w:styleId="CurrentList114">
    <w:name w:val="Current List114"/>
    <w:rsid w:val="00C7769C"/>
    <w:pPr>
      <w:numPr>
        <w:numId w:val="137"/>
      </w:numPr>
    </w:pPr>
  </w:style>
  <w:style w:type="numbering" w:customStyle="1" w:styleId="40">
    <w:name w:val="Маркированный многоуровневый список4"/>
    <w:rsid w:val="00C7769C"/>
    <w:pPr>
      <w:numPr>
        <w:numId w:val="110"/>
      </w:numPr>
    </w:pPr>
  </w:style>
  <w:style w:type="numbering" w:customStyle="1" w:styleId="140">
    <w:name w:val="Статья / Раздел14"/>
    <w:rsid w:val="00C7769C"/>
    <w:pPr>
      <w:numPr>
        <w:numId w:val="68"/>
      </w:numPr>
    </w:pPr>
  </w:style>
  <w:style w:type="numbering" w:customStyle="1" w:styleId="StyleNumbered4">
    <w:name w:val="Style Numbered4"/>
    <w:rsid w:val="00C7769C"/>
    <w:pPr>
      <w:numPr>
        <w:numId w:val="71"/>
      </w:numPr>
    </w:pPr>
  </w:style>
  <w:style w:type="numbering" w:customStyle="1" w:styleId="144">
    <w:name w:val="Стиль маркированный 14 пт4"/>
    <w:rsid w:val="00C7769C"/>
    <w:pPr>
      <w:numPr>
        <w:numId w:val="150"/>
      </w:numPr>
    </w:pPr>
  </w:style>
  <w:style w:type="numbering" w:customStyle="1" w:styleId="CurrentList15">
    <w:name w:val="Current List15"/>
    <w:rsid w:val="00C7769C"/>
    <w:pPr>
      <w:numPr>
        <w:numId w:val="145"/>
      </w:numPr>
    </w:pPr>
  </w:style>
  <w:style w:type="numbering" w:customStyle="1" w:styleId="50">
    <w:name w:val="Требования5"/>
    <w:rsid w:val="00C7769C"/>
    <w:pPr>
      <w:numPr>
        <w:numId w:val="94"/>
      </w:numPr>
    </w:pPr>
  </w:style>
  <w:style w:type="numbering" w:customStyle="1" w:styleId="1111114">
    <w:name w:val="1 / 1.1 / 1.1.14"/>
    <w:basedOn w:val="affff7"/>
    <w:next w:val="111111"/>
    <w:uiPriority w:val="99"/>
    <w:rsid w:val="00C7769C"/>
    <w:pPr>
      <w:numPr>
        <w:numId w:val="7"/>
      </w:numPr>
    </w:pPr>
  </w:style>
  <w:style w:type="numbering" w:customStyle="1" w:styleId="ArticleSection14">
    <w:name w:val="Article / Section14"/>
    <w:rsid w:val="00C7769C"/>
    <w:pPr>
      <w:numPr>
        <w:numId w:val="107"/>
      </w:numPr>
    </w:pPr>
  </w:style>
  <w:style w:type="numbering" w:customStyle="1" w:styleId="1ai4">
    <w:name w:val="1 / a / i4"/>
    <w:basedOn w:val="affff7"/>
    <w:next w:val="1ai"/>
    <w:uiPriority w:val="99"/>
    <w:rsid w:val="00C7769C"/>
    <w:pPr>
      <w:numPr>
        <w:numId w:val="34"/>
      </w:numPr>
    </w:pPr>
  </w:style>
  <w:style w:type="numbering" w:customStyle="1" w:styleId="42">
    <w:name w:val="Стиль маркированный4"/>
    <w:rsid w:val="00C7769C"/>
    <w:pPr>
      <w:numPr>
        <w:numId w:val="78"/>
      </w:numPr>
    </w:pPr>
  </w:style>
  <w:style w:type="numbering" w:customStyle="1" w:styleId="331">
    <w:name w:val="ТКП ТС Заголовок  3го уровня3"/>
    <w:rsid w:val="00C7769C"/>
    <w:pPr>
      <w:numPr>
        <w:numId w:val="180"/>
      </w:numPr>
    </w:pPr>
  </w:style>
  <w:style w:type="numbering" w:customStyle="1" w:styleId="45">
    <w:name w:val="Нумерованные4"/>
    <w:rsid w:val="00C7769C"/>
    <w:pPr>
      <w:numPr>
        <w:numId w:val="106"/>
      </w:numPr>
    </w:pPr>
  </w:style>
  <w:style w:type="numbering" w:customStyle="1" w:styleId="114">
    <w:name w:val="Стиль многоуровневый 11 пт4"/>
    <w:rsid w:val="00C7769C"/>
    <w:pPr>
      <w:numPr>
        <w:numId w:val="166"/>
      </w:numPr>
    </w:pPr>
  </w:style>
  <w:style w:type="numbering" w:customStyle="1" w:styleId="ArticleSection34">
    <w:name w:val="Article / Section34"/>
    <w:rsid w:val="00C7769C"/>
    <w:pPr>
      <w:numPr>
        <w:numId w:val="92"/>
      </w:numPr>
    </w:pPr>
  </w:style>
  <w:style w:type="numbering" w:customStyle="1" w:styleId="ArticleSection53">
    <w:name w:val="Article / Section53"/>
    <w:rsid w:val="00C7769C"/>
    <w:pPr>
      <w:numPr>
        <w:numId w:val="147"/>
      </w:numPr>
    </w:pPr>
  </w:style>
  <w:style w:type="numbering" w:customStyle="1" w:styleId="-3">
    <w:name w:val="- Маркированный список3"/>
    <w:rsid w:val="00C7769C"/>
    <w:pPr>
      <w:numPr>
        <w:numId w:val="149"/>
      </w:numPr>
    </w:pPr>
  </w:style>
  <w:style w:type="numbering" w:customStyle="1" w:styleId="ArticleSection15">
    <w:name w:val="Article / Section15"/>
    <w:rsid w:val="00C7769C"/>
    <w:pPr>
      <w:numPr>
        <w:numId w:val="65"/>
      </w:numPr>
    </w:pPr>
  </w:style>
  <w:style w:type="numbering" w:customStyle="1" w:styleId="332">
    <w:name w:val="ТКП ТС Заголовок33"/>
    <w:rsid w:val="00C7769C"/>
    <w:pPr>
      <w:numPr>
        <w:numId w:val="181"/>
      </w:numPr>
    </w:pPr>
  </w:style>
  <w:style w:type="numbering" w:customStyle="1" w:styleId="3d">
    <w:name w:val="Список для таблицы3"/>
    <w:rsid w:val="00C7769C"/>
    <w:pPr>
      <w:numPr>
        <w:numId w:val="189"/>
      </w:numPr>
    </w:pPr>
  </w:style>
  <w:style w:type="numbering" w:customStyle="1" w:styleId="48">
    <w:name w:val="ГОСТ_Рисунок_Номер4"/>
    <w:rsid w:val="00C7769C"/>
    <w:pPr>
      <w:numPr>
        <w:numId w:val="97"/>
      </w:numPr>
    </w:pPr>
  </w:style>
  <w:style w:type="numbering" w:customStyle="1" w:styleId="ArticleSection24">
    <w:name w:val="Article / Section24"/>
    <w:rsid w:val="00C7769C"/>
    <w:pPr>
      <w:numPr>
        <w:numId w:val="57"/>
      </w:numPr>
    </w:pPr>
  </w:style>
  <w:style w:type="numbering" w:customStyle="1" w:styleId="133">
    <w:name w:val="Номер 13"/>
    <w:rsid w:val="00C7769C"/>
    <w:pPr>
      <w:numPr>
        <w:numId w:val="190"/>
      </w:numPr>
    </w:pPr>
  </w:style>
  <w:style w:type="numbering" w:customStyle="1" w:styleId="57">
    <w:name w:val="ПиМ список5"/>
    <w:rsid w:val="00C7769C"/>
    <w:pPr>
      <w:numPr>
        <w:numId w:val="93"/>
      </w:numPr>
    </w:pPr>
  </w:style>
  <w:style w:type="numbering" w:customStyle="1" w:styleId="ArticleSection313">
    <w:name w:val="Article / Section313"/>
    <w:rsid w:val="00C7769C"/>
    <w:pPr>
      <w:numPr>
        <w:numId w:val="90"/>
      </w:numPr>
    </w:pPr>
  </w:style>
  <w:style w:type="numbering" w:customStyle="1" w:styleId="450">
    <w:name w:val="Стиль45"/>
    <w:rsid w:val="00C7769C"/>
    <w:pPr>
      <w:numPr>
        <w:numId w:val="108"/>
      </w:numPr>
    </w:pPr>
  </w:style>
  <w:style w:type="numbering" w:customStyle="1" w:styleId="ArticleSection43">
    <w:name w:val="Article / Section43"/>
    <w:rsid w:val="00C7769C"/>
    <w:pPr>
      <w:numPr>
        <w:numId w:val="80"/>
      </w:numPr>
    </w:pPr>
  </w:style>
  <w:style w:type="table" w:customStyle="1" w:styleId="1127">
    <w:name w:val="Сетка таблицы 112"/>
    <w:basedOn w:val="affff6"/>
    <w:next w:val="1fff3"/>
    <w:uiPriority w:val="99"/>
    <w:rsid w:val="00C7769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28">
    <w:name w:val="Простая таблица 112"/>
    <w:basedOn w:val="affff6"/>
    <w:next w:val="1ffff7"/>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29">
    <w:name w:val="Цветная таблица 112"/>
    <w:basedOn w:val="affff6"/>
    <w:next w:val="1ffff8"/>
    <w:uiPriority w:val="99"/>
    <w:rsid w:val="00C7769C"/>
    <w:pPr>
      <w:spacing w:after="0" w:line="240" w:lineRule="auto"/>
    </w:pPr>
    <w:rPr>
      <w:rFonts w:ascii="Arial" w:eastAsia="Times New Roman" w:hAnsi="Arial"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22">
    <w:name w:val="Классическая таблица 312"/>
    <w:basedOn w:val="affff6"/>
    <w:next w:val="3ff7"/>
    <w:uiPriority w:val="99"/>
    <w:rsid w:val="00C7769C"/>
    <w:pPr>
      <w:spacing w:after="0" w:line="240" w:lineRule="auto"/>
    </w:pPr>
    <w:rPr>
      <w:rFonts w:ascii="Arial" w:eastAsia="Times New Roman" w:hAnsi="Arial"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2">
    <w:name w:val="Классическая таблица 412"/>
    <w:basedOn w:val="affff6"/>
    <w:next w:val="4fb"/>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2123">
    <w:name w:val="Сетка таблицы 212"/>
    <w:basedOn w:val="affff6"/>
    <w:next w:val="2fff9"/>
    <w:uiPriority w:val="99"/>
    <w:rsid w:val="00C7769C"/>
    <w:pPr>
      <w:spacing w:after="0" w:line="240" w:lineRule="auto"/>
    </w:pPr>
    <w:rPr>
      <w:rFonts w:ascii="Arial" w:eastAsia="Times New Roman" w:hAnsi="Arial"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23">
    <w:name w:val="Сетка таблицы 312"/>
    <w:basedOn w:val="affff6"/>
    <w:next w:val="3ff8"/>
    <w:uiPriority w:val="99"/>
    <w:rsid w:val="00C7769C"/>
    <w:pPr>
      <w:spacing w:after="0" w:line="240" w:lineRule="auto"/>
    </w:pPr>
    <w:rPr>
      <w:rFonts w:ascii="Arial" w:eastAsia="Times New Roman" w:hAnsi="Arial"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6120">
    <w:name w:val="Сетка таблицы 612"/>
    <w:basedOn w:val="affff6"/>
    <w:next w:val="64"/>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1120">
    <w:name w:val="Таблица-список 112"/>
    <w:basedOn w:val="affff6"/>
    <w:next w:val="-10"/>
    <w:uiPriority w:val="99"/>
    <w:rsid w:val="00C7769C"/>
    <w:pPr>
      <w:spacing w:after="0" w:line="240" w:lineRule="auto"/>
    </w:pPr>
    <w:rPr>
      <w:rFonts w:ascii="Arial" w:eastAsia="Times New Roman" w:hAnsi="Arial"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12">
    <w:name w:val="Таблица-список 612"/>
    <w:basedOn w:val="affff6"/>
    <w:next w:val="-60"/>
    <w:uiPriority w:val="99"/>
    <w:rsid w:val="00C7769C"/>
    <w:pPr>
      <w:spacing w:after="0" w:line="240" w:lineRule="auto"/>
    </w:pPr>
    <w:rPr>
      <w:rFonts w:ascii="Arial" w:eastAsia="Times New Roman" w:hAnsi="Arial"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12fe">
    <w:name w:val="Изысканная таблица12"/>
    <w:basedOn w:val="affff6"/>
    <w:next w:val="affffffffffffff"/>
    <w:uiPriority w:val="99"/>
    <w:rsid w:val="00C7769C"/>
    <w:pPr>
      <w:spacing w:after="0" w:line="240" w:lineRule="auto"/>
    </w:pPr>
    <w:rPr>
      <w:rFonts w:ascii="Arial" w:eastAsia="Times New Roman" w:hAnsi="Arial"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1121">
    <w:name w:val="Веб-таблица 112"/>
    <w:basedOn w:val="affff6"/>
    <w:next w:val="-11"/>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
    <w:name w:val="Веб-таблица 212"/>
    <w:basedOn w:val="affff6"/>
    <w:next w:val="-22"/>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20">
    <w:name w:val="Веб-таблица 312"/>
    <w:basedOn w:val="affff6"/>
    <w:next w:val="-30"/>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2a">
    <w:name w:val="Изящная таблица 112"/>
    <w:basedOn w:val="affff6"/>
    <w:next w:val="1fffff4"/>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4">
    <w:name w:val="Изящная таблица 212"/>
    <w:basedOn w:val="affff6"/>
    <w:next w:val="2ffff3"/>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2b">
    <w:name w:val="Классическая таблица 112"/>
    <w:basedOn w:val="affff6"/>
    <w:next w:val="1fffff5"/>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5">
    <w:name w:val="Классическая таблица 212"/>
    <w:basedOn w:val="affff6"/>
    <w:next w:val="2ffff4"/>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2c">
    <w:name w:val="Объемная таблица 112"/>
    <w:basedOn w:val="affff6"/>
    <w:next w:val="1fffff6"/>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6">
    <w:name w:val="Объемная таблица 212"/>
    <w:basedOn w:val="affff6"/>
    <w:next w:val="2ffff5"/>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4">
    <w:name w:val="Объемная таблица 312"/>
    <w:basedOn w:val="affff6"/>
    <w:next w:val="3ffe"/>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7">
    <w:name w:val="Простая таблица 212"/>
    <w:basedOn w:val="affff6"/>
    <w:next w:val="2ffff6"/>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25">
    <w:name w:val="Простая таблица 312"/>
    <w:basedOn w:val="affff6"/>
    <w:next w:val="3fff"/>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23">
    <w:name w:val="Сетка таблицы 412"/>
    <w:basedOn w:val="affff6"/>
    <w:next w:val="4fd"/>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0">
    <w:name w:val="Сетка таблицы 512"/>
    <w:basedOn w:val="affff6"/>
    <w:next w:val="5f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
    <w:name w:val="Сетка таблицы 712"/>
    <w:basedOn w:val="affff6"/>
    <w:next w:val="74"/>
    <w:uiPriority w:val="99"/>
    <w:rsid w:val="00C7769C"/>
    <w:pPr>
      <w:spacing w:after="0" w:line="240" w:lineRule="auto"/>
      <w:ind w:hanging="30"/>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20">
    <w:name w:val="Сетка таблицы 812"/>
    <w:basedOn w:val="affff6"/>
    <w:next w:val="84"/>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2ff">
    <w:name w:val="Современная таблица12"/>
    <w:basedOn w:val="affff6"/>
    <w:next w:val="affffffffffffffffffd"/>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2ff0">
    <w:name w:val="Стандартная таблица12"/>
    <w:basedOn w:val="affff6"/>
    <w:next w:val="affffffffffffffffffe"/>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2d">
    <w:name w:val="Столбцы таблицы 112"/>
    <w:basedOn w:val="affff6"/>
    <w:next w:val="1fffff7"/>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28">
    <w:name w:val="Столбцы таблицы 212"/>
    <w:basedOn w:val="affff6"/>
    <w:next w:val="2ffff7"/>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7">
    <w:name w:val="Столбцы таблицы 312"/>
    <w:basedOn w:val="affff6"/>
    <w:next w:val="3fff0"/>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24">
    <w:name w:val="Столбцы таблицы 412"/>
    <w:basedOn w:val="affff6"/>
    <w:next w:val="4fe"/>
    <w:uiPriority w:val="99"/>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22">
    <w:name w:val="Столбцы таблицы 512"/>
    <w:basedOn w:val="affff6"/>
    <w:next w:val="5f2"/>
    <w:uiPriority w:val="99"/>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20">
    <w:name w:val="Таблица-список 212"/>
    <w:basedOn w:val="affff6"/>
    <w:next w:val="-23"/>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21">
    <w:name w:val="Таблица-список 312"/>
    <w:basedOn w:val="affff6"/>
    <w:next w:val="-3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2">
    <w:name w:val="Таблица-список 412"/>
    <w:basedOn w:val="affff6"/>
    <w:next w:val="-40"/>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
    <w:name w:val="Таблица-список 512"/>
    <w:basedOn w:val="affff6"/>
    <w:next w:val="-50"/>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2">
    <w:name w:val="Таблица-список 712"/>
    <w:basedOn w:val="affff6"/>
    <w:next w:val="-70"/>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ffff6"/>
    <w:next w:val="-80"/>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29">
    <w:name w:val="Цветная таблица 212"/>
    <w:basedOn w:val="affff6"/>
    <w:next w:val="2ffff8"/>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28">
    <w:name w:val="Цветная таблица 312"/>
    <w:basedOn w:val="affff6"/>
    <w:next w:val="3fff1"/>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otrtable13">
    <w:name w:val="otr_table13"/>
    <w:basedOn w:val="3fff"/>
    <w:rsid w:val="00C7769C"/>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table" w:customStyle="1" w:styleId="112e">
    <w:name w:val="Сетка таблицы112"/>
    <w:uiPriority w:val="99"/>
    <w:rsid w:val="00C7769C"/>
    <w:rPr>
      <w:rFonts w:ascii="Calibri" w:eastAsia="Times New Roman" w:hAnsi="Calibri" w:cs="Times New Roman"/>
    </w:rPr>
    <w:tblPr>
      <w:tblCellMar>
        <w:top w:w="0" w:type="dxa"/>
        <w:left w:w="0" w:type="dxa"/>
        <w:bottom w:w="0" w:type="dxa"/>
        <w:right w:w="0" w:type="dxa"/>
      </w:tblCellMar>
    </w:tblPr>
  </w:style>
  <w:style w:type="table" w:customStyle="1" w:styleId="ASFKTablenohead12">
    <w:name w:val="_ASFK_Table_nohead12"/>
    <w:basedOn w:val="Table0"/>
    <w:rsid w:val="00C7769C"/>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Autospacing="0" w:afterLines="0" w:afterAutospacing="0"/>
        <w:ind w:leftChars="0" w:left="0" w:rightChars="0" w:right="0" w:firstLineChars="0" w:firstLine="0"/>
        <w:jc w:val="center"/>
        <w:outlineLvl w:val="9"/>
      </w:pPr>
      <w:rPr>
        <w:rFonts w:ascii="Times New Roman" w:hAnsi="Times New Roman" w:cs="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tblStylePr w:type="band2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style>
  <w:style w:type="numbering" w:customStyle="1" w:styleId="13f2">
    <w:name w:val="ПиМ список13"/>
    <w:rsid w:val="00C7769C"/>
  </w:style>
  <w:style w:type="numbering" w:customStyle="1" w:styleId="4130">
    <w:name w:val="Стиль413"/>
    <w:rsid w:val="00C7769C"/>
  </w:style>
  <w:style w:type="table" w:customStyle="1" w:styleId="11122">
    <w:name w:val="Простая таблица 1112"/>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120">
    <w:name w:val="Простая таблица 2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1120">
    <w:name w:val="Простая таблица 3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11123">
    <w:name w:val="Классическая таблица 1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121">
    <w:name w:val="Классическая таблица 2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121">
    <w:name w:val="Классическая таблица 3112"/>
    <w:uiPriority w:val="99"/>
    <w:rsid w:val="00C7769C"/>
    <w:pPr>
      <w:spacing w:after="0" w:line="240" w:lineRule="auto"/>
    </w:pPr>
    <w:rPr>
      <w:rFonts w:ascii="Arial" w:eastAsia="Times New Roman" w:hAnsi="Arial"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120">
    <w:name w:val="Классическая таблица 4112"/>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21122">
    <w:name w:val="Цветная таблица 2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122">
    <w:name w:val="Цветная таблица 3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1124">
    <w:name w:val="Столбцы таблицы 1112"/>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123">
    <w:name w:val="Столбцы таблицы 2112"/>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style>
  <w:style w:type="table" w:customStyle="1" w:styleId="31123">
    <w:name w:val="Столбцы таблицы 3112"/>
    <w:uiPriority w:val="99"/>
    <w:rsid w:val="00C7769C"/>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121">
    <w:name w:val="Столбцы таблицы 4112"/>
    <w:uiPriority w:val="99"/>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style>
  <w:style w:type="table" w:customStyle="1" w:styleId="51120">
    <w:name w:val="Столбцы таблицы 5112"/>
    <w:uiPriority w:val="99"/>
    <w:rsid w:val="00C7769C"/>
    <w:pPr>
      <w:spacing w:after="0" w:line="240" w:lineRule="auto"/>
      <w:ind w:hanging="30"/>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125">
    <w:name w:val="Сетка таблицы 1112"/>
    <w:uiPriority w:val="99"/>
    <w:rsid w:val="00C7769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1124">
    <w:name w:val="Сетка таблицы 2112"/>
    <w:uiPriority w:val="99"/>
    <w:rsid w:val="00C7769C"/>
    <w:pPr>
      <w:spacing w:after="0" w:line="240" w:lineRule="auto"/>
    </w:pPr>
    <w:rPr>
      <w:rFonts w:ascii="Arial" w:eastAsia="Times New Roman" w:hAnsi="Arial"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31124">
    <w:name w:val="Сетка таблицы 3112"/>
    <w:uiPriority w:val="99"/>
    <w:rsid w:val="00C7769C"/>
    <w:pPr>
      <w:spacing w:after="0" w:line="240" w:lineRule="auto"/>
    </w:pPr>
    <w:rPr>
      <w:rFonts w:ascii="Arial" w:eastAsia="Times New Roman" w:hAnsi="Arial"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41122">
    <w:name w:val="Сетка таблицы 4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51121">
    <w:name w:val="Сетка таблицы 5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12">
    <w:name w:val="Сетка таблицы 6112"/>
    <w:uiPriority w:val="99"/>
    <w:rsid w:val="00C7769C"/>
    <w:pPr>
      <w:spacing w:after="0" w:line="240" w:lineRule="auto"/>
    </w:pPr>
    <w:rPr>
      <w:rFonts w:ascii="Arial" w:eastAsia="Times New Roman" w:hAnsi="Arial"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7112">
    <w:name w:val="Сетка таблицы 7112"/>
    <w:uiPriority w:val="99"/>
    <w:rsid w:val="00C7769C"/>
    <w:pPr>
      <w:spacing w:after="0" w:line="240" w:lineRule="auto"/>
      <w:ind w:hanging="30"/>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8112">
    <w:name w:val="Сетка таблицы 8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112">
    <w:name w:val="Таблица-список 1112"/>
    <w:uiPriority w:val="99"/>
    <w:rsid w:val="00C7769C"/>
    <w:pPr>
      <w:spacing w:after="0" w:line="240" w:lineRule="auto"/>
    </w:pPr>
    <w:rPr>
      <w:rFonts w:ascii="Arial" w:eastAsia="Times New Roman" w:hAnsi="Arial"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12">
    <w:name w:val="Таблица-список 2112"/>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12">
    <w:name w:val="Таблица-список 3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12">
    <w:name w:val="Таблица-список 4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5112">
    <w:name w:val="Таблица-список 5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customStyle="1" w:styleId="-7112">
    <w:name w:val="Таблица-список 7112"/>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12">
    <w:name w:val="Таблица-список 8112"/>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11126">
    <w:name w:val="Объемная таблица 1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style>
  <w:style w:type="table" w:customStyle="1" w:styleId="21125">
    <w:name w:val="Объемная таблица 2112"/>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style>
  <w:style w:type="table" w:customStyle="1" w:styleId="31125">
    <w:name w:val="Объемная таблица 3112"/>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style>
  <w:style w:type="table" w:customStyle="1" w:styleId="112f">
    <w:name w:val="Современная таблица112"/>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2f0">
    <w:name w:val="Изысканная таблица112"/>
    <w:uiPriority w:val="99"/>
    <w:rsid w:val="00C7769C"/>
    <w:pPr>
      <w:spacing w:after="0" w:line="240" w:lineRule="auto"/>
    </w:pPr>
    <w:rPr>
      <w:rFonts w:ascii="Arial" w:eastAsia="Times New Roman" w:hAnsi="Arial"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f1">
    <w:name w:val="Стандартная таблица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7">
    <w:name w:val="Изящная таблица 1112"/>
    <w:uiPriority w:val="99"/>
    <w:rsid w:val="00C7769C"/>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style>
  <w:style w:type="table" w:customStyle="1" w:styleId="21126">
    <w:name w:val="Изящная таблица 2112"/>
    <w:uiPriority w:val="99"/>
    <w:rsid w:val="00C7769C"/>
    <w:pPr>
      <w:spacing w:after="0" w:line="240" w:lineRule="auto"/>
      <w:ind w:hanging="30"/>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11120">
    <w:name w:val="Веб-таблица 1112"/>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120">
    <w:name w:val="Веб-таблица 2112"/>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120">
    <w:name w:val="Веб-таблица 3112"/>
    <w:uiPriority w:val="99"/>
    <w:rsid w:val="00C7769C"/>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otrtable112">
    <w:name w:val="otr_table112"/>
    <w:basedOn w:val="3fff"/>
    <w:rsid w:val="00C7769C"/>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ascii="Arial" w:hAnsi="Arial" w:cs="Times New Roman"/>
        <w:b/>
        <w:bCs/>
        <w:color w:val="auto"/>
        <w:sz w:val="22"/>
        <w:szCs w:val="22"/>
      </w:rPr>
      <w:tblPr/>
      <w:tcPr>
        <w:tcBorders>
          <w:tl2br w:val="none" w:sz="0" w:space="0" w:color="auto"/>
          <w:tr2bl w:val="none" w:sz="0" w:space="0" w:color="auto"/>
        </w:tcBorders>
        <w:shd w:val="clear" w:color="auto" w:fill="E6E6E6"/>
      </w:tcPr>
    </w:tblStylePr>
  </w:style>
  <w:style w:type="table" w:customStyle="1" w:styleId="ASFKTablenohead112">
    <w:name w:val="_ASFK_Table_nohead112"/>
    <w:basedOn w:val="Table0"/>
    <w:rsid w:val="00C7769C"/>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Autospacing="1" w:afterLines="0" w:afterAutospacing="1"/>
        <w:ind w:leftChars="0" w:left="0" w:rightChars="0" w:right="0" w:firstLineChars="0" w:firstLine="0"/>
        <w:jc w:val="center"/>
        <w:outlineLvl w:val="9"/>
      </w:pPr>
      <w:rPr>
        <w:rFonts w:ascii="Times New Roman" w:hAnsi="Times New Roman" w:cs="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1" w:afterLines="0" w:afterAutospacing="1"/>
        <w:ind w:leftChars="0" w:left="0" w:rightChars="0" w:right="0" w:firstLineChars="0" w:firstLine="0"/>
        <w:jc w:val="left"/>
        <w:outlineLvl w:val="9"/>
      </w:pPr>
      <w:rPr>
        <w:rFonts w:ascii="Times New Roman" w:hAnsi="Times New Roman" w:cs="Times New Roman"/>
        <w:sz w:val="24"/>
        <w:szCs w:val="24"/>
      </w:rPr>
    </w:tblStylePr>
    <w:tblStylePr w:type="band2Horz">
      <w:pPr>
        <w:spacing w:beforeLines="0" w:beforeAutospacing="1" w:afterLines="0" w:afterAutospacing="1"/>
        <w:ind w:leftChars="0" w:left="0" w:rightChars="0" w:right="0" w:firstLineChars="0" w:firstLine="0"/>
        <w:jc w:val="left"/>
        <w:outlineLvl w:val="9"/>
      </w:pPr>
      <w:rPr>
        <w:rFonts w:ascii="Times New Roman" w:hAnsi="Times New Roman" w:cs="Times New Roman"/>
        <w:sz w:val="24"/>
        <w:szCs w:val="24"/>
      </w:rPr>
    </w:tblStylePr>
  </w:style>
  <w:style w:type="numbering" w:customStyle="1" w:styleId="13f3">
    <w:name w:val="ГОСТ_Рисунок_Номер13"/>
    <w:rsid w:val="00C7769C"/>
  </w:style>
  <w:style w:type="numbering" w:customStyle="1" w:styleId="11130">
    <w:name w:val="Стиль многоуровневый 11 пт13"/>
    <w:rsid w:val="00C7769C"/>
  </w:style>
  <w:style w:type="numbering" w:customStyle="1" w:styleId="ArticleSection113">
    <w:name w:val="Article / Section113"/>
    <w:rsid w:val="00C7769C"/>
  </w:style>
  <w:style w:type="numbering" w:customStyle="1" w:styleId="1122">
    <w:name w:val="ПиМ список112"/>
    <w:rsid w:val="00C7769C"/>
    <w:pPr>
      <w:numPr>
        <w:numId w:val="218"/>
      </w:numPr>
    </w:pPr>
  </w:style>
  <w:style w:type="numbering" w:customStyle="1" w:styleId="132">
    <w:name w:val="Нумерованные13"/>
    <w:rsid w:val="00C7769C"/>
    <w:pPr>
      <w:numPr>
        <w:numId w:val="214"/>
      </w:numPr>
    </w:pPr>
  </w:style>
  <w:style w:type="numbering" w:customStyle="1" w:styleId="113">
    <w:name w:val="Статья / Раздел113"/>
    <w:rsid w:val="00C7769C"/>
    <w:pPr>
      <w:numPr>
        <w:numId w:val="173"/>
      </w:numPr>
    </w:pPr>
  </w:style>
  <w:style w:type="numbering" w:customStyle="1" w:styleId="130">
    <w:name w:val="Маркированный многоуровневый список13"/>
    <w:rsid w:val="00C7769C"/>
    <w:pPr>
      <w:numPr>
        <w:numId w:val="159"/>
      </w:numPr>
    </w:pPr>
  </w:style>
  <w:style w:type="numbering" w:customStyle="1" w:styleId="230">
    <w:name w:val="Статья / Раздел23"/>
    <w:rsid w:val="00C7769C"/>
    <w:pPr>
      <w:numPr>
        <w:numId w:val="160"/>
      </w:numPr>
    </w:pPr>
  </w:style>
  <w:style w:type="numbering" w:customStyle="1" w:styleId="112">
    <w:name w:val="Требования112"/>
    <w:rsid w:val="00C7769C"/>
    <w:pPr>
      <w:numPr>
        <w:numId w:val="174"/>
      </w:numPr>
    </w:pPr>
  </w:style>
  <w:style w:type="numbering" w:customStyle="1" w:styleId="1ai13">
    <w:name w:val="1 / a / i13"/>
    <w:uiPriority w:val="99"/>
    <w:rsid w:val="00C7769C"/>
    <w:pPr>
      <w:numPr>
        <w:numId w:val="161"/>
      </w:numPr>
    </w:pPr>
  </w:style>
  <w:style w:type="numbering" w:customStyle="1" w:styleId="StyleNumbered13">
    <w:name w:val="Style Numbered13"/>
    <w:rsid w:val="00C7769C"/>
    <w:pPr>
      <w:numPr>
        <w:numId w:val="175"/>
      </w:numPr>
    </w:pPr>
  </w:style>
  <w:style w:type="numbering" w:customStyle="1" w:styleId="4112">
    <w:name w:val="Стиль4112"/>
    <w:rsid w:val="00C7769C"/>
    <w:pPr>
      <w:numPr>
        <w:numId w:val="219"/>
      </w:numPr>
    </w:pPr>
  </w:style>
  <w:style w:type="table" w:customStyle="1" w:styleId="11128">
    <w:name w:val="Сетка таблицы1112"/>
    <w:uiPriority w:val="99"/>
    <w:locked/>
    <w:rsid w:val="00C776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Таблица-список 6112"/>
    <w:uiPriority w:val="99"/>
    <w:rsid w:val="00C7769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customStyle="1" w:styleId="11129">
    <w:name w:val="Цветная таблица 1112"/>
    <w:uiPriority w:val="99"/>
    <w:rsid w:val="00C7769C"/>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package" Target="embeddings/_____Microsoft_Office_Excel1.xlsx"/><Relationship Id="rId18" Type="http://schemas.openxmlformats.org/officeDocument/2006/relationships/footer" Target="footer4.xm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yperlink" Target="http://vs-otr-db06.otr.ru/Reports/Pages/Report.aspx?ItemPath=%2f%d0%a1%d0%be%d0%bf%d1%80%d0%be%d0%b2%d0%be%d0%b6%d0%b4%d0%b5%d0%bd%d0%b8%d0%b5+%d0%90%d0%a1%d0%a4%d0%9a+%d0%a1%d0%a3%d0%a4%d0%94+%d0%a1%d0%ad%d0%94%2f%d0%93%d0%9a_2013%2f%d0%9e%d1%82%d1%87%d0%b5%d1%82%d0%bd%d0%be%d1%81%d1%82%d1%8c+%d0%a6%d0%a1%2f%d0%9e%d1%82%d1%87%d0%b5%d1%82%d0%bd%d0%be%d1%81%d1%82%d1%8c+%d0%9f%d0%a1%d0%98%d0%a2%d0%9e%2f%d0%9e%d1%82%d1%87%d0%b5%d1%82+%d0%be+%d1%81%d0%be%d1%81%d1%82%d0%be%d1%8f%d0%bd%d0%b8%d0%b8+%d0%b8+%d0%ba%d0%be%d0%bb%d0%b8%d1%87%d0%b5%d1%81%d1%82%d0%b2%d0%b5+%d0%97%d0%b0%d1%8f%d0%b2%d0%be%d0%ba&amp;ViewMode=Detail" TargetMode="External"/><Relationship Id="rId34" Type="http://schemas.openxmlformats.org/officeDocument/2006/relationships/image" Target="media/image12.png"/><Relationship Id="rId7" Type="http://schemas.openxmlformats.org/officeDocument/2006/relationships/footer" Target="footer1.xml"/><Relationship Id="rId12" Type="http://schemas.openxmlformats.org/officeDocument/2006/relationships/image" Target="media/image2.emf"/><Relationship Id="rId17" Type="http://schemas.openxmlformats.org/officeDocument/2006/relationships/header" Target="header3.xml"/><Relationship Id="rId25" Type="http://schemas.openxmlformats.org/officeDocument/2006/relationships/image" Target="media/image5.png"/><Relationship Id="rId33" Type="http://schemas.openxmlformats.org/officeDocument/2006/relationships/image" Target="NUL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6.xml"/><Relationship Id="rId29"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s-otr-db06.otr.ru/Reports/Pages/Report.aspx?ItemPath=%2f%d0%a1%d0%be%d0%bf%d1%80%d0%be%d0%b2%d0%be%d0%b6%d0%b4%d0%b5%d0%bd%d0%b8%d0%b5+%d0%90%d0%a1%d0%a4%d0%9a+%d0%a1%d0%a3%d0%a4%d0%94+%d0%a1%d0%ad%d0%94%2f%d0%93%d0%9a_2013%2f%d0%9e%d1%82%d1%87%d0%b5%d1%82%d0%bd%d0%be%d1%81%d1%82%d1%8c+%d0%a6%d0%a1%2f%d0%9e%d1%82%d1%87%d0%b5%d1%82%d0%bd%d0%be%d1%81%d1%82%d1%8c+%d0%9f%d0%a1%d0%98%d0%a2%d0%9e%2f%d0%9e%d1%82%d1%87%d0%b5%d1%82+%d0%be+%d1%81%d0%be%d1%81%d1%82%d0%be%d1%8f%d0%bd%d0%b8%d0%b8+%d0%b8+%d0%ba%d0%be%d0%bb%d0%b8%d1%87%d0%b5%d1%81%d1%82%d0%b2%d0%b5+%d0%97%d0%b0%d1%8f%d0%b2%d0%be%d0%ba&amp;ViewMode=Detail" TargetMode="External"/><Relationship Id="rId24" Type="http://schemas.openxmlformats.org/officeDocument/2006/relationships/image" Target="media/image4.png"/><Relationship Id="rId32"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NULL"/><Relationship Id="rId28" Type="http://schemas.openxmlformats.org/officeDocument/2006/relationships/hyperlink" Target="http://aXX00p(u)04.ufkXX.roskazna.local:7797/oiddas/" TargetMode="External"/><Relationship Id="rId36" Type="http://schemas.openxmlformats.org/officeDocument/2006/relationships/theme" Target="theme/theme1.xml"/><Relationship Id="rId10" Type="http://schemas.openxmlformats.org/officeDocument/2006/relationships/hyperlink" Target="http://www.roskazna.ru" TargetMode="External"/><Relationship Id="rId19" Type="http://schemas.openxmlformats.org/officeDocument/2006/relationships/footer" Target="footer5.xml"/><Relationship Id="rId31"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7.png"/><Relationship Id="rId30" Type="http://schemas.openxmlformats.org/officeDocument/2006/relationships/image" Target="media/image9.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34194</Words>
  <Characters>194912</Characters>
  <Application>Microsoft Office Word</Application>
  <DocSecurity>0</DocSecurity>
  <Lines>1624</Lines>
  <Paragraphs>457</Paragraphs>
  <ScaleCrop>false</ScaleCrop>
  <Company>Hewlett-Packard</Company>
  <LinksUpToDate>false</LinksUpToDate>
  <CharactersWithSpaces>228649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usik.oksana</dc:creator>
  <cp:lastModifiedBy>Шихова</cp:lastModifiedBy>
  <cp:revision>2</cp:revision>
  <dcterms:created xsi:type="dcterms:W3CDTF">2016-04-28T11:42:00Z</dcterms:created>
  <dcterms:modified xsi:type="dcterms:W3CDTF">2016-04-28T11:42:00Z</dcterms:modified>
</cp:coreProperties>
</file>