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60B" w:rsidRPr="009766D9" w:rsidRDefault="0024060B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r w:rsidRPr="009766D9">
        <w:rPr>
          <w:rStyle w:val="a4"/>
          <w:rFonts w:ascii="Times New Roman" w:hAnsi="Times New Roman"/>
          <w:b w:val="0"/>
          <w:bCs w:val="0"/>
          <w:color w:val="auto"/>
          <w:sz w:val="28"/>
          <w:szCs w:val="28"/>
        </w:rPr>
        <w:t>Приказ Минфина России от 10 марта 2017 г. N 35н</w:t>
      </w:r>
      <w:r w:rsidRPr="009766D9">
        <w:rPr>
          <w:rStyle w:val="a4"/>
          <w:rFonts w:ascii="Times New Roman" w:hAnsi="Times New Roman"/>
          <w:b w:val="0"/>
          <w:bCs w:val="0"/>
          <w:color w:val="auto"/>
          <w:sz w:val="28"/>
          <w:szCs w:val="28"/>
        </w:rPr>
        <w:br/>
        <w:t>"О внесении изменений в Порядок проведения территориальными органами Федерального казначейства санкционирования операций при казначейском сопровождении средств в валюте Российской Федерации в случаях, предусмотренных Федеральным законом "О федеральном бюджете на 2017 год и на плановый период 2018 и 2019 годов", утвержденный приказом Министерства финансов Российской Федерации от 28 декабря 2016 г. N 244н"</w:t>
      </w:r>
    </w:p>
    <w:bookmarkEnd w:id="0"/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</w:p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  <w:r w:rsidRPr="009766D9">
        <w:rPr>
          <w:rFonts w:ascii="Times New Roman" w:hAnsi="Times New Roman" w:cs="Times New Roman"/>
          <w:sz w:val="28"/>
          <w:szCs w:val="28"/>
        </w:rPr>
        <w:t>Приказываю:</w:t>
      </w:r>
    </w:p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  <w:bookmarkStart w:id="1" w:name="sub_1"/>
      <w:r w:rsidRPr="009766D9">
        <w:rPr>
          <w:rFonts w:ascii="Times New Roman" w:hAnsi="Times New Roman" w:cs="Times New Roman"/>
          <w:sz w:val="28"/>
          <w:szCs w:val="28"/>
        </w:rPr>
        <w:t xml:space="preserve">Утвердить прилагаемые </w:t>
      </w:r>
      <w:r w:rsidRPr="009766D9">
        <w:rPr>
          <w:rStyle w:val="a4"/>
          <w:rFonts w:ascii="Times New Roman" w:hAnsi="Times New Roman"/>
          <w:color w:val="auto"/>
          <w:sz w:val="28"/>
          <w:szCs w:val="28"/>
        </w:rPr>
        <w:t>изменения</w:t>
      </w:r>
      <w:r w:rsidRPr="009766D9">
        <w:rPr>
          <w:rFonts w:ascii="Times New Roman" w:hAnsi="Times New Roman" w:cs="Times New Roman"/>
          <w:sz w:val="28"/>
          <w:szCs w:val="28"/>
        </w:rPr>
        <w:t xml:space="preserve">, которые вносятся в </w:t>
      </w:r>
      <w:r w:rsidRPr="009766D9">
        <w:rPr>
          <w:rStyle w:val="a4"/>
          <w:rFonts w:ascii="Times New Roman" w:hAnsi="Times New Roman"/>
          <w:color w:val="auto"/>
          <w:sz w:val="28"/>
          <w:szCs w:val="28"/>
        </w:rPr>
        <w:t>Порядок</w:t>
      </w:r>
      <w:r w:rsidRPr="009766D9">
        <w:rPr>
          <w:rFonts w:ascii="Times New Roman" w:hAnsi="Times New Roman" w:cs="Times New Roman"/>
          <w:sz w:val="28"/>
          <w:szCs w:val="28"/>
        </w:rPr>
        <w:t xml:space="preserve"> проведения территориальными органами Федерального казначейства санкционирования операций при казначейском сопровождении средств в валюте Российской Федерации в случаях, предусмотренных Федеральным законом "О федеральном бюджете на 2017 год и на плановый период 2018 и 2019 годов", утвержденный </w:t>
      </w:r>
      <w:r w:rsidRPr="009766D9">
        <w:rPr>
          <w:rStyle w:val="a4"/>
          <w:rFonts w:ascii="Times New Roman" w:hAnsi="Times New Roman"/>
          <w:color w:val="auto"/>
          <w:sz w:val="28"/>
          <w:szCs w:val="28"/>
        </w:rPr>
        <w:t>приказом</w:t>
      </w:r>
      <w:r w:rsidRPr="009766D9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 от 28 декабря 2016 г. N 244н (зарегистрирован в Министерстве юстиции Российской Федерации 24 января 2017 г., регистрационный номер 45370).</w:t>
      </w:r>
    </w:p>
    <w:bookmarkEnd w:id="1"/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666"/>
        <w:gridCol w:w="3333"/>
      </w:tblGrid>
      <w:tr w:rsidR="009766D9" w:rsidRPr="009766D9">
        <w:tblPrEx>
          <w:tblCellMar>
            <w:top w:w="0" w:type="dxa"/>
            <w:bottom w:w="0" w:type="dxa"/>
          </w:tblCellMar>
        </w:tblPrEx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24060B" w:rsidRPr="009766D9" w:rsidRDefault="0024060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66D9">
              <w:rPr>
                <w:rFonts w:ascii="Times New Roman" w:hAnsi="Times New Roman" w:cs="Times New Roman"/>
                <w:sz w:val="28"/>
                <w:szCs w:val="28"/>
              </w:rPr>
              <w:t>Министр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24060B" w:rsidRPr="009766D9" w:rsidRDefault="0024060B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66D9">
              <w:rPr>
                <w:rFonts w:ascii="Times New Roman" w:hAnsi="Times New Roman" w:cs="Times New Roman"/>
                <w:sz w:val="28"/>
                <w:szCs w:val="28"/>
              </w:rPr>
              <w:t>A.Г. Силуанов</w:t>
            </w:r>
          </w:p>
        </w:tc>
      </w:tr>
    </w:tbl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</w:p>
    <w:p w:rsidR="0024060B" w:rsidRPr="009766D9" w:rsidRDefault="0024060B">
      <w:pPr>
        <w:pStyle w:val="a6"/>
        <w:rPr>
          <w:rFonts w:ascii="Times New Roman" w:hAnsi="Times New Roman" w:cs="Times New Roman"/>
          <w:sz w:val="28"/>
          <w:szCs w:val="28"/>
        </w:rPr>
      </w:pPr>
      <w:r w:rsidRPr="009766D9">
        <w:rPr>
          <w:rFonts w:ascii="Times New Roman" w:hAnsi="Times New Roman" w:cs="Times New Roman"/>
          <w:sz w:val="28"/>
          <w:szCs w:val="28"/>
        </w:rPr>
        <w:t>Зарегистрировано в Минюсте РФ 2 мая 2017 г.</w:t>
      </w:r>
    </w:p>
    <w:p w:rsidR="0024060B" w:rsidRPr="009766D9" w:rsidRDefault="0024060B">
      <w:pPr>
        <w:pStyle w:val="a6"/>
        <w:rPr>
          <w:rFonts w:ascii="Times New Roman" w:hAnsi="Times New Roman" w:cs="Times New Roman"/>
          <w:sz w:val="28"/>
          <w:szCs w:val="28"/>
        </w:rPr>
      </w:pPr>
      <w:r w:rsidRPr="009766D9">
        <w:rPr>
          <w:rFonts w:ascii="Times New Roman" w:hAnsi="Times New Roman" w:cs="Times New Roman"/>
          <w:sz w:val="28"/>
          <w:szCs w:val="28"/>
        </w:rPr>
        <w:t>Регистрационный N 46558</w:t>
      </w:r>
    </w:p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</w:p>
    <w:p w:rsidR="0024060B" w:rsidRPr="009766D9" w:rsidRDefault="0024060B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bookmarkStart w:id="2" w:name="sub_2"/>
      <w:r w:rsidRPr="009766D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Утверждены</w:t>
      </w:r>
      <w:r w:rsidRPr="009766D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</w:r>
      <w:r w:rsidRPr="009766D9">
        <w:rPr>
          <w:rStyle w:val="a4"/>
          <w:rFonts w:ascii="Times New Roman" w:hAnsi="Times New Roman"/>
          <w:color w:val="auto"/>
          <w:sz w:val="28"/>
          <w:szCs w:val="28"/>
        </w:rPr>
        <w:t>приказом</w:t>
      </w:r>
      <w:r w:rsidRPr="009766D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 Министерства финансов</w:t>
      </w:r>
      <w:r w:rsidRPr="009766D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  <w:t>Российской Федерации</w:t>
      </w:r>
      <w:r w:rsidRPr="009766D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  <w:t>от 10.03.2017 N 35н</w:t>
      </w:r>
    </w:p>
    <w:bookmarkEnd w:id="2"/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</w:p>
    <w:p w:rsidR="0024060B" w:rsidRPr="009766D9" w:rsidRDefault="0024060B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9766D9">
        <w:rPr>
          <w:rFonts w:ascii="Times New Roman" w:hAnsi="Times New Roman" w:cs="Times New Roman"/>
          <w:color w:val="auto"/>
          <w:sz w:val="28"/>
          <w:szCs w:val="28"/>
        </w:rPr>
        <w:t>Изменения,</w:t>
      </w:r>
      <w:r w:rsidRPr="009766D9">
        <w:rPr>
          <w:rFonts w:ascii="Times New Roman" w:hAnsi="Times New Roman" w:cs="Times New Roman"/>
          <w:color w:val="auto"/>
          <w:sz w:val="28"/>
          <w:szCs w:val="28"/>
        </w:rPr>
        <w:br/>
        <w:t xml:space="preserve">которые вносятся в Порядок проведения территориальными органами </w:t>
      </w:r>
      <w:r w:rsidRPr="009766D9">
        <w:rPr>
          <w:rFonts w:ascii="Times New Roman" w:hAnsi="Times New Roman" w:cs="Times New Roman"/>
          <w:color w:val="auto"/>
          <w:sz w:val="28"/>
          <w:szCs w:val="28"/>
        </w:rPr>
        <w:lastRenderedPageBreak/>
        <w:t>Федерального казначейства санкционирования операций при казначейском сопровождении средств в валюте Российской Федерации в случаях, предусмотренных Федеральным законом "О федеральном бюджете на 2017 год и на плановый период 2018 и 2019 годов", утвержденный приказом Министерства финансов Российской Федерации от 28 декабря 2016 г. N 244н</w:t>
      </w:r>
    </w:p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</w:p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  <w:bookmarkStart w:id="3" w:name="sub_1001"/>
      <w:r w:rsidRPr="009766D9">
        <w:rPr>
          <w:rFonts w:ascii="Times New Roman" w:hAnsi="Times New Roman" w:cs="Times New Roman"/>
          <w:sz w:val="28"/>
          <w:szCs w:val="28"/>
        </w:rPr>
        <w:t xml:space="preserve">1. В </w:t>
      </w:r>
      <w:r w:rsidRPr="009766D9">
        <w:rPr>
          <w:rStyle w:val="a4"/>
          <w:rFonts w:ascii="Times New Roman" w:hAnsi="Times New Roman"/>
          <w:color w:val="auto"/>
          <w:sz w:val="28"/>
          <w:szCs w:val="28"/>
        </w:rPr>
        <w:t>абзаце втором пункта 5</w:t>
      </w:r>
      <w:r w:rsidRPr="009766D9">
        <w:rPr>
          <w:rFonts w:ascii="Times New Roman" w:hAnsi="Times New Roman" w:cs="Times New Roman"/>
          <w:sz w:val="28"/>
          <w:szCs w:val="28"/>
        </w:rPr>
        <w:t xml:space="preserve"> после слов "в учреждениях Центрального банка Российской Федерации" дополнить словами ", кредитных организациях".</w:t>
      </w:r>
    </w:p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  <w:bookmarkStart w:id="4" w:name="sub_1002"/>
      <w:bookmarkEnd w:id="3"/>
      <w:r w:rsidRPr="009766D9">
        <w:rPr>
          <w:rFonts w:ascii="Times New Roman" w:hAnsi="Times New Roman" w:cs="Times New Roman"/>
          <w:sz w:val="28"/>
          <w:szCs w:val="28"/>
        </w:rPr>
        <w:t xml:space="preserve">2. В </w:t>
      </w:r>
      <w:r w:rsidRPr="009766D9">
        <w:rPr>
          <w:rStyle w:val="a4"/>
          <w:rFonts w:ascii="Times New Roman" w:hAnsi="Times New Roman"/>
          <w:color w:val="auto"/>
          <w:sz w:val="28"/>
          <w:szCs w:val="28"/>
        </w:rPr>
        <w:t>пункте 7</w:t>
      </w:r>
      <w:r w:rsidRPr="009766D9">
        <w:rPr>
          <w:rFonts w:ascii="Times New Roman" w:hAnsi="Times New Roman" w:cs="Times New Roman"/>
          <w:sz w:val="28"/>
          <w:szCs w:val="28"/>
        </w:rPr>
        <w:t>:</w:t>
      </w:r>
    </w:p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  <w:bookmarkStart w:id="5" w:name="sub_10021"/>
      <w:bookmarkEnd w:id="4"/>
      <w:r w:rsidRPr="009766D9">
        <w:rPr>
          <w:rFonts w:ascii="Times New Roman" w:hAnsi="Times New Roman" w:cs="Times New Roman"/>
          <w:sz w:val="28"/>
          <w:szCs w:val="28"/>
        </w:rPr>
        <w:t xml:space="preserve">дополнить новым </w:t>
      </w:r>
      <w:r w:rsidRPr="009766D9">
        <w:rPr>
          <w:rStyle w:val="a4"/>
          <w:rFonts w:ascii="Times New Roman" w:hAnsi="Times New Roman"/>
          <w:color w:val="auto"/>
          <w:sz w:val="28"/>
          <w:szCs w:val="28"/>
        </w:rPr>
        <w:t>абзацем седьмым</w:t>
      </w:r>
      <w:r w:rsidRPr="009766D9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  <w:bookmarkStart w:id="6" w:name="sub_10707"/>
      <w:bookmarkEnd w:id="5"/>
      <w:r w:rsidRPr="009766D9">
        <w:rPr>
          <w:rFonts w:ascii="Times New Roman" w:hAnsi="Times New Roman" w:cs="Times New Roman"/>
          <w:sz w:val="28"/>
          <w:szCs w:val="28"/>
        </w:rPr>
        <w:t>"оплаты обязательств организаций кинематографии и некоммерческой организации, учредителем которой выступает Российская Федерация в лице Правительства Российской Федерации, основными целями деятельности которой является поддержка отечественной кинематографии, повышение ее конкурентоспособности, обеспечение условий для создания качественных фильмов, соответствующих национальным интересам, и популяризация национальных кинофильмов в Российской Федерации (далее - организации кинематографии), при условии представления решения, подписанного руководителем (иным уполномоченным лицом) соответствующего главного распорядителя средств федерального бюджета, осуществляющего предоставление субсидий организации кинематографии, с указанием суммы средств, подлежащих перечислению на счет, открытый в банке организации кинематографии, а также направлений расходования указанных средств, соответствующих цели, определенной при их предоставлении (далее - документ на перечисление целевых средств);";</w:t>
      </w:r>
    </w:p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  <w:bookmarkStart w:id="7" w:name="sub_10022"/>
      <w:bookmarkEnd w:id="6"/>
      <w:r w:rsidRPr="009766D9">
        <w:rPr>
          <w:rFonts w:ascii="Times New Roman" w:hAnsi="Times New Roman" w:cs="Times New Roman"/>
          <w:sz w:val="28"/>
          <w:szCs w:val="28"/>
        </w:rPr>
        <w:t xml:space="preserve">абзацы седьмой-одиннадцатый считать </w:t>
      </w:r>
      <w:r w:rsidRPr="009766D9">
        <w:rPr>
          <w:rStyle w:val="a4"/>
          <w:rFonts w:ascii="Times New Roman" w:hAnsi="Times New Roman"/>
          <w:color w:val="auto"/>
          <w:sz w:val="28"/>
          <w:szCs w:val="28"/>
        </w:rPr>
        <w:t>абзацами восьмым-двенадцатым</w:t>
      </w:r>
      <w:r w:rsidRPr="009766D9">
        <w:rPr>
          <w:rFonts w:ascii="Times New Roman" w:hAnsi="Times New Roman" w:cs="Times New Roman"/>
          <w:sz w:val="28"/>
          <w:szCs w:val="28"/>
        </w:rPr>
        <w:t xml:space="preserve"> соответственно;</w:t>
      </w:r>
    </w:p>
    <w:bookmarkEnd w:id="7"/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  <w:r w:rsidRPr="009766D9">
        <w:rPr>
          <w:rFonts w:ascii="Times New Roman" w:hAnsi="Times New Roman" w:cs="Times New Roman"/>
          <w:sz w:val="28"/>
          <w:szCs w:val="28"/>
        </w:rPr>
        <w:t xml:space="preserve">в </w:t>
      </w:r>
      <w:r w:rsidRPr="009766D9">
        <w:rPr>
          <w:rStyle w:val="a4"/>
          <w:rFonts w:ascii="Times New Roman" w:hAnsi="Times New Roman"/>
          <w:color w:val="auto"/>
          <w:sz w:val="28"/>
          <w:szCs w:val="28"/>
        </w:rPr>
        <w:t>абзаце девятом</w:t>
      </w:r>
      <w:r w:rsidRPr="009766D9">
        <w:rPr>
          <w:rFonts w:ascii="Times New Roman" w:hAnsi="Times New Roman" w:cs="Times New Roman"/>
          <w:sz w:val="28"/>
          <w:szCs w:val="28"/>
        </w:rPr>
        <w:t xml:space="preserve"> слова "в абзаце седьмом настоящего пункта" заменить словами "в абзаце восьмом настоящего пункта".</w:t>
      </w:r>
    </w:p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  <w:bookmarkStart w:id="8" w:name="sub_1003"/>
      <w:r w:rsidRPr="009766D9">
        <w:rPr>
          <w:rFonts w:ascii="Times New Roman" w:hAnsi="Times New Roman" w:cs="Times New Roman"/>
          <w:sz w:val="28"/>
          <w:szCs w:val="28"/>
        </w:rPr>
        <w:t xml:space="preserve">3. </w:t>
      </w:r>
      <w:r w:rsidRPr="009766D9">
        <w:rPr>
          <w:rStyle w:val="a4"/>
          <w:rFonts w:ascii="Times New Roman" w:hAnsi="Times New Roman"/>
          <w:color w:val="auto"/>
          <w:sz w:val="28"/>
          <w:szCs w:val="28"/>
        </w:rPr>
        <w:t>Пункт 8</w:t>
      </w:r>
      <w:r w:rsidRPr="009766D9">
        <w:rPr>
          <w:rFonts w:ascii="Times New Roman" w:hAnsi="Times New Roman" w:cs="Times New Roman"/>
          <w:sz w:val="28"/>
          <w:szCs w:val="28"/>
        </w:rPr>
        <w:t xml:space="preserve"> дополнить </w:t>
      </w:r>
      <w:r w:rsidRPr="009766D9">
        <w:rPr>
          <w:rStyle w:val="a4"/>
          <w:rFonts w:ascii="Times New Roman" w:hAnsi="Times New Roman"/>
          <w:color w:val="auto"/>
          <w:sz w:val="28"/>
          <w:szCs w:val="28"/>
        </w:rPr>
        <w:t>абзацем</w:t>
      </w:r>
      <w:r w:rsidRPr="009766D9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  <w:bookmarkStart w:id="9" w:name="sub_10083"/>
      <w:bookmarkEnd w:id="8"/>
      <w:r w:rsidRPr="009766D9">
        <w:rPr>
          <w:rFonts w:ascii="Times New Roman" w:hAnsi="Times New Roman" w:cs="Times New Roman"/>
          <w:sz w:val="28"/>
          <w:szCs w:val="28"/>
        </w:rPr>
        <w:lastRenderedPageBreak/>
        <w:t>"Санкционирование целевых расходов организаций кинематографии, источником финансового обеспечения которых являются субсидии, осуществляется в соответствии с представляемым организацией кинематографии документом на перечисление целевых средств, указанным в абзаце седьмом пункта 7 настоящего Порядка, без представления Сведений в соответствующий орган Федерального казначейства.".</w:t>
      </w:r>
    </w:p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  <w:bookmarkStart w:id="10" w:name="sub_1004"/>
      <w:bookmarkEnd w:id="9"/>
      <w:r w:rsidRPr="009766D9">
        <w:rPr>
          <w:rFonts w:ascii="Times New Roman" w:hAnsi="Times New Roman" w:cs="Times New Roman"/>
          <w:sz w:val="28"/>
          <w:szCs w:val="28"/>
        </w:rPr>
        <w:t xml:space="preserve">4. </w:t>
      </w:r>
      <w:r w:rsidRPr="009766D9">
        <w:rPr>
          <w:rStyle w:val="a4"/>
          <w:rFonts w:ascii="Times New Roman" w:hAnsi="Times New Roman"/>
          <w:color w:val="auto"/>
          <w:sz w:val="28"/>
          <w:szCs w:val="28"/>
        </w:rPr>
        <w:t>Пункт 13</w:t>
      </w:r>
      <w:r w:rsidRPr="009766D9">
        <w:rPr>
          <w:rFonts w:ascii="Times New Roman" w:hAnsi="Times New Roman" w:cs="Times New Roman"/>
          <w:sz w:val="28"/>
          <w:szCs w:val="28"/>
        </w:rPr>
        <w:t xml:space="preserve"> дополнить новым </w:t>
      </w:r>
      <w:r w:rsidRPr="009766D9">
        <w:rPr>
          <w:rStyle w:val="a4"/>
          <w:rFonts w:ascii="Times New Roman" w:hAnsi="Times New Roman"/>
          <w:color w:val="auto"/>
          <w:sz w:val="28"/>
          <w:szCs w:val="28"/>
        </w:rPr>
        <w:t>абзацем четвертым</w:t>
      </w:r>
      <w:r w:rsidRPr="009766D9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  <w:bookmarkStart w:id="11" w:name="sub_10134"/>
      <w:bookmarkEnd w:id="10"/>
      <w:r w:rsidRPr="009766D9">
        <w:rPr>
          <w:rFonts w:ascii="Times New Roman" w:hAnsi="Times New Roman" w:cs="Times New Roman"/>
          <w:sz w:val="28"/>
          <w:szCs w:val="28"/>
        </w:rPr>
        <w:t>"Разрешенный к использованию остаток целевых средств (разрешенная к использованию сумма возврата дебиторской задолженности прошлых лет) подлежит отражению в табличной части Сведений, представляемых в орган Федерального казначейства организациями кинематографии, по коду целевых средств "0820" с указанием направлений расходования целевых средств, соответствующих указанным в документе на перечисление целевых средств.";</w:t>
      </w:r>
    </w:p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  <w:bookmarkStart w:id="12" w:name="sub_10042"/>
      <w:bookmarkEnd w:id="11"/>
      <w:r w:rsidRPr="009766D9">
        <w:rPr>
          <w:rFonts w:ascii="Times New Roman" w:hAnsi="Times New Roman" w:cs="Times New Roman"/>
          <w:sz w:val="28"/>
          <w:szCs w:val="28"/>
        </w:rPr>
        <w:t xml:space="preserve">абзацы четвертый-шестой считать </w:t>
      </w:r>
      <w:r w:rsidRPr="009766D9">
        <w:rPr>
          <w:rStyle w:val="a4"/>
          <w:rFonts w:ascii="Times New Roman" w:hAnsi="Times New Roman"/>
          <w:color w:val="auto"/>
          <w:sz w:val="28"/>
          <w:szCs w:val="28"/>
        </w:rPr>
        <w:t>абзацами пятым-седьмым</w:t>
      </w:r>
      <w:r w:rsidRPr="009766D9">
        <w:rPr>
          <w:rFonts w:ascii="Times New Roman" w:hAnsi="Times New Roman" w:cs="Times New Roman"/>
          <w:sz w:val="28"/>
          <w:szCs w:val="28"/>
        </w:rPr>
        <w:t xml:space="preserve"> соответственно.</w:t>
      </w:r>
    </w:p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  <w:bookmarkStart w:id="13" w:name="sub_1005"/>
      <w:bookmarkEnd w:id="12"/>
      <w:r w:rsidRPr="009766D9">
        <w:rPr>
          <w:rFonts w:ascii="Times New Roman" w:hAnsi="Times New Roman" w:cs="Times New Roman"/>
          <w:sz w:val="28"/>
          <w:szCs w:val="28"/>
        </w:rPr>
        <w:t xml:space="preserve">5. </w:t>
      </w:r>
      <w:r w:rsidRPr="009766D9">
        <w:rPr>
          <w:rStyle w:val="a4"/>
          <w:rFonts w:ascii="Times New Roman" w:hAnsi="Times New Roman"/>
          <w:color w:val="auto"/>
          <w:sz w:val="28"/>
          <w:szCs w:val="28"/>
        </w:rPr>
        <w:t>Пункт 15</w:t>
      </w:r>
      <w:r w:rsidRPr="009766D9">
        <w:rPr>
          <w:rFonts w:ascii="Times New Roman" w:hAnsi="Times New Roman" w:cs="Times New Roman"/>
          <w:sz w:val="28"/>
          <w:szCs w:val="28"/>
        </w:rPr>
        <w:t xml:space="preserve"> дополнить </w:t>
      </w:r>
      <w:r w:rsidRPr="009766D9">
        <w:rPr>
          <w:rStyle w:val="a4"/>
          <w:rFonts w:ascii="Times New Roman" w:hAnsi="Times New Roman"/>
          <w:color w:val="auto"/>
          <w:sz w:val="28"/>
          <w:szCs w:val="28"/>
        </w:rPr>
        <w:t>абзацем</w:t>
      </w:r>
      <w:r w:rsidRPr="009766D9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  <w:bookmarkStart w:id="14" w:name="sub_10154"/>
      <w:bookmarkEnd w:id="13"/>
      <w:r w:rsidRPr="009766D9">
        <w:rPr>
          <w:rFonts w:ascii="Times New Roman" w:hAnsi="Times New Roman" w:cs="Times New Roman"/>
          <w:sz w:val="28"/>
          <w:szCs w:val="28"/>
        </w:rPr>
        <w:t>"В случае если целевые расходы связаны с поставкой товаров, выполнением работ, оказанием услуг организациям кинематографии, контракты, договоры, документы-основания, указанные в абзаце первом настоящего пункта, в орган Федерального казначейства не представляются.".</w:t>
      </w:r>
    </w:p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  <w:bookmarkStart w:id="15" w:name="sub_1006"/>
      <w:bookmarkEnd w:id="14"/>
      <w:r w:rsidRPr="009766D9">
        <w:rPr>
          <w:rFonts w:ascii="Times New Roman" w:hAnsi="Times New Roman" w:cs="Times New Roman"/>
          <w:sz w:val="28"/>
          <w:szCs w:val="28"/>
        </w:rPr>
        <w:t xml:space="preserve">6. В </w:t>
      </w:r>
      <w:r w:rsidRPr="009766D9">
        <w:rPr>
          <w:rStyle w:val="a4"/>
          <w:rFonts w:ascii="Times New Roman" w:hAnsi="Times New Roman"/>
          <w:color w:val="auto"/>
          <w:sz w:val="28"/>
          <w:szCs w:val="28"/>
        </w:rPr>
        <w:t>пункте 16</w:t>
      </w:r>
      <w:r w:rsidRPr="009766D9">
        <w:rPr>
          <w:rFonts w:ascii="Times New Roman" w:hAnsi="Times New Roman" w:cs="Times New Roman"/>
          <w:sz w:val="28"/>
          <w:szCs w:val="28"/>
        </w:rPr>
        <w:t>:</w:t>
      </w:r>
    </w:p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  <w:bookmarkStart w:id="16" w:name="sub_10061"/>
      <w:bookmarkEnd w:id="15"/>
      <w:r w:rsidRPr="009766D9">
        <w:rPr>
          <w:rStyle w:val="a4"/>
          <w:rFonts w:ascii="Times New Roman" w:hAnsi="Times New Roman"/>
          <w:color w:val="auto"/>
          <w:sz w:val="28"/>
          <w:szCs w:val="28"/>
        </w:rPr>
        <w:t>подпункт "а"</w:t>
      </w:r>
      <w:r w:rsidRPr="009766D9">
        <w:rPr>
          <w:rFonts w:ascii="Times New Roman" w:hAnsi="Times New Roman" w:cs="Times New Roman"/>
          <w:sz w:val="28"/>
          <w:szCs w:val="28"/>
        </w:rPr>
        <w:t xml:space="preserve"> дополнить предложением следующего содержания:</w:t>
      </w:r>
    </w:p>
    <w:bookmarkEnd w:id="16"/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  <w:r w:rsidRPr="009766D9">
        <w:rPr>
          <w:rFonts w:ascii="Times New Roman" w:hAnsi="Times New Roman" w:cs="Times New Roman"/>
          <w:sz w:val="28"/>
          <w:szCs w:val="28"/>
        </w:rPr>
        <w:t>"Организации кинематографии указывают в платежном поручении текстовое назначение платежа, соответствующее направлениям расходования целевых средств, указанным в документе на перечисление целевых средств, а также код целевых средств "0820";";</w:t>
      </w:r>
    </w:p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  <w:bookmarkStart w:id="17" w:name="sub_10062"/>
      <w:r w:rsidRPr="009766D9">
        <w:rPr>
          <w:rStyle w:val="a4"/>
          <w:rFonts w:ascii="Times New Roman" w:hAnsi="Times New Roman"/>
          <w:color w:val="auto"/>
          <w:sz w:val="28"/>
          <w:szCs w:val="28"/>
        </w:rPr>
        <w:t>подпункт "б"</w:t>
      </w:r>
      <w:r w:rsidRPr="009766D9">
        <w:rPr>
          <w:rFonts w:ascii="Times New Roman" w:hAnsi="Times New Roman" w:cs="Times New Roman"/>
          <w:sz w:val="28"/>
          <w:szCs w:val="28"/>
        </w:rPr>
        <w:t xml:space="preserve"> дополнить предложением следующего содержания:</w:t>
      </w:r>
    </w:p>
    <w:bookmarkEnd w:id="17"/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  <w:r w:rsidRPr="009766D9">
        <w:rPr>
          <w:rFonts w:ascii="Times New Roman" w:hAnsi="Times New Roman" w:cs="Times New Roman"/>
          <w:sz w:val="28"/>
          <w:szCs w:val="28"/>
        </w:rPr>
        <w:t>"При осуществлении организацией кинематографии целевых расходов производится проверка платежного поручения на наличие в нем реквизитов (тип, номер, дата) документов-оснований (при наличии);";</w:t>
      </w:r>
    </w:p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  <w:bookmarkStart w:id="18" w:name="sub_10063"/>
      <w:r w:rsidRPr="009766D9">
        <w:rPr>
          <w:rStyle w:val="a4"/>
          <w:rFonts w:ascii="Times New Roman" w:hAnsi="Times New Roman"/>
          <w:color w:val="auto"/>
          <w:sz w:val="28"/>
          <w:szCs w:val="28"/>
        </w:rPr>
        <w:t>подпункт "и"</w:t>
      </w:r>
      <w:r w:rsidRPr="009766D9">
        <w:rPr>
          <w:rFonts w:ascii="Times New Roman" w:hAnsi="Times New Roman" w:cs="Times New Roman"/>
          <w:sz w:val="28"/>
          <w:szCs w:val="28"/>
        </w:rPr>
        <w:t xml:space="preserve"> дополнить предложением следующего содержания:</w:t>
      </w:r>
    </w:p>
    <w:bookmarkEnd w:id="18"/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  <w:r w:rsidRPr="009766D9">
        <w:rPr>
          <w:rFonts w:ascii="Times New Roman" w:hAnsi="Times New Roman" w:cs="Times New Roman"/>
          <w:sz w:val="28"/>
          <w:szCs w:val="28"/>
        </w:rPr>
        <w:lastRenderedPageBreak/>
        <w:t>"При осуществлении целевых расходов организацией кинематографии производится проверка платежного поручения на наличие в нем идентификатора, а также соответствие его идентификатору, указанному в Сведениях, в случае если источником финансового обеспечения указанных целевых расходов являются разрешенные к использованию остатки целевых средств, разрешенные к использованию суммы возврата дебиторской задолженности прошлых лет.";</w:t>
      </w:r>
    </w:p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  <w:bookmarkStart w:id="19" w:name="sub_10064"/>
      <w:r w:rsidRPr="009766D9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Pr="009766D9">
        <w:rPr>
          <w:rStyle w:val="a4"/>
          <w:rFonts w:ascii="Times New Roman" w:hAnsi="Times New Roman"/>
          <w:color w:val="auto"/>
          <w:sz w:val="28"/>
          <w:szCs w:val="28"/>
        </w:rPr>
        <w:t>абзацами</w:t>
      </w:r>
      <w:r w:rsidRPr="009766D9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  <w:bookmarkStart w:id="20" w:name="sub_11692"/>
      <w:bookmarkEnd w:id="19"/>
      <w:r w:rsidRPr="009766D9">
        <w:rPr>
          <w:rFonts w:ascii="Times New Roman" w:hAnsi="Times New Roman" w:cs="Times New Roman"/>
          <w:sz w:val="28"/>
          <w:szCs w:val="28"/>
        </w:rPr>
        <w:t>"Проверки, предусмотренные подпунктами "в", "г", "е", "ж" и "з" настоящего пункта, не производятся при представлении организацией кинематографии платежного поручения на оплату целевых расходов, источником финансового обеспечения которых являются субсидии.</w:t>
      </w:r>
    </w:p>
    <w:bookmarkEnd w:id="20"/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  <w:r w:rsidRPr="009766D9">
        <w:rPr>
          <w:rFonts w:ascii="Times New Roman" w:hAnsi="Times New Roman" w:cs="Times New Roman"/>
          <w:sz w:val="28"/>
          <w:szCs w:val="28"/>
        </w:rPr>
        <w:t>Проверки, предусмотренные подпунктами "г" и "ж" настоящего пункта, не производятся при представлении организацией кинематографии платежного поручения для осуществления целевых расходов, источником финансового обеспечения которых являются разрешенные к использованию остатки целевых средств, разрешенные к использованию суммы возврата дебиторской задолженности прошлых лет.".</w:t>
      </w:r>
    </w:p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  <w:bookmarkStart w:id="21" w:name="sub_1007"/>
      <w:r w:rsidRPr="009766D9">
        <w:rPr>
          <w:rFonts w:ascii="Times New Roman" w:hAnsi="Times New Roman" w:cs="Times New Roman"/>
          <w:sz w:val="28"/>
          <w:szCs w:val="28"/>
        </w:rPr>
        <w:t xml:space="preserve">7. </w:t>
      </w:r>
      <w:r w:rsidRPr="009766D9">
        <w:rPr>
          <w:rStyle w:val="a4"/>
          <w:rFonts w:ascii="Times New Roman" w:hAnsi="Times New Roman"/>
          <w:color w:val="auto"/>
          <w:sz w:val="28"/>
          <w:szCs w:val="28"/>
        </w:rPr>
        <w:t>Абзац первый пункта 20</w:t>
      </w:r>
      <w:r w:rsidRPr="009766D9">
        <w:rPr>
          <w:rFonts w:ascii="Times New Roman" w:hAnsi="Times New Roman" w:cs="Times New Roman"/>
          <w:sz w:val="28"/>
          <w:szCs w:val="28"/>
        </w:rPr>
        <w:t xml:space="preserve"> после слов "получатель субсидии (бюджетной инвестиции, взноса (вклада)" дополнить словами "(за исключением организации кинематографии)".</w:t>
      </w:r>
    </w:p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  <w:bookmarkStart w:id="22" w:name="sub_1008"/>
      <w:bookmarkEnd w:id="21"/>
      <w:r w:rsidRPr="009766D9">
        <w:rPr>
          <w:rFonts w:ascii="Times New Roman" w:hAnsi="Times New Roman" w:cs="Times New Roman"/>
          <w:sz w:val="28"/>
          <w:szCs w:val="28"/>
        </w:rPr>
        <w:t xml:space="preserve">8. </w:t>
      </w:r>
      <w:r w:rsidRPr="009766D9">
        <w:rPr>
          <w:rStyle w:val="a4"/>
          <w:rFonts w:ascii="Times New Roman" w:hAnsi="Times New Roman"/>
          <w:color w:val="auto"/>
          <w:sz w:val="28"/>
          <w:szCs w:val="28"/>
        </w:rPr>
        <w:t>Пункт 22</w:t>
      </w:r>
      <w:r w:rsidRPr="009766D9">
        <w:rPr>
          <w:rFonts w:ascii="Times New Roman" w:hAnsi="Times New Roman" w:cs="Times New Roman"/>
          <w:sz w:val="28"/>
          <w:szCs w:val="28"/>
        </w:rPr>
        <w:t xml:space="preserve"> дополнить словами "(за исключением платежных поручений на оплату целевых расходов организаций кинематографии).".</w:t>
      </w:r>
    </w:p>
    <w:bookmarkEnd w:id="22"/>
    <w:p w:rsidR="0024060B" w:rsidRPr="009766D9" w:rsidRDefault="0024060B">
      <w:pPr>
        <w:rPr>
          <w:rFonts w:ascii="Times New Roman" w:hAnsi="Times New Roman" w:cs="Times New Roman"/>
          <w:sz w:val="28"/>
          <w:szCs w:val="28"/>
        </w:rPr>
      </w:pPr>
    </w:p>
    <w:sectPr w:rsidR="0024060B" w:rsidRPr="009766D9" w:rsidSect="009766D9">
      <w:pgSz w:w="11900" w:h="16800"/>
      <w:pgMar w:top="993" w:right="560" w:bottom="1135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bordersDoNotSurroundHeader/>
  <w:bordersDoNotSurroundFooter/>
  <w:hideSpellingErrors/>
  <w:hideGrammaticalError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6D9"/>
    <w:rsid w:val="0024060B"/>
    <w:rsid w:val="00575056"/>
    <w:rsid w:val="00976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  <w15:docId w15:val="{6C675EE1-E1B6-455F-B1AF-43E1A5837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944</Words>
  <Characters>5384</Characters>
  <Application>Microsoft Office Word</Application>
  <DocSecurity>4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Филимонова Алла Александровна</cp:lastModifiedBy>
  <cp:revision>2</cp:revision>
  <dcterms:created xsi:type="dcterms:W3CDTF">2017-11-17T15:12:00Z</dcterms:created>
  <dcterms:modified xsi:type="dcterms:W3CDTF">2017-11-17T15:12:00Z</dcterms:modified>
</cp:coreProperties>
</file>