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07D" w:rsidRPr="00DB71F9" w:rsidRDefault="0081607D" w:rsidP="0081607D">
      <w:pPr>
        <w:pStyle w:val="ConsPlusTitle"/>
        <w:jc w:val="center"/>
        <w:outlineLvl w:val="0"/>
        <w:rPr>
          <w:rFonts w:ascii="Times New Roman" w:hAnsi="Times New Roman" w:cs="Times New Roman"/>
          <w:sz w:val="28"/>
          <w:szCs w:val="28"/>
        </w:rPr>
      </w:pPr>
      <w:r w:rsidRPr="00DB71F9">
        <w:rPr>
          <w:rFonts w:ascii="Times New Roman" w:hAnsi="Times New Roman" w:cs="Times New Roman"/>
          <w:sz w:val="28"/>
          <w:szCs w:val="28"/>
        </w:rPr>
        <w:t xml:space="preserve">Федеральный закон от 27.11.2023 </w:t>
      </w:r>
      <w:r w:rsidRPr="00DB71F9">
        <w:rPr>
          <w:rFonts w:ascii="Times New Roman" w:hAnsi="Times New Roman" w:cs="Times New Roman"/>
          <w:sz w:val="28"/>
          <w:szCs w:val="28"/>
        </w:rPr>
        <w:t>№</w:t>
      </w:r>
      <w:r w:rsidRPr="00DB71F9">
        <w:rPr>
          <w:rFonts w:ascii="Times New Roman" w:hAnsi="Times New Roman" w:cs="Times New Roman"/>
          <w:sz w:val="28"/>
          <w:szCs w:val="28"/>
        </w:rPr>
        <w:t xml:space="preserve"> 540-ФЗ </w:t>
      </w:r>
    </w:p>
    <w:p w:rsidR="0081607D" w:rsidRPr="00DB71F9" w:rsidRDefault="0081607D" w:rsidP="0081607D">
      <w:pPr>
        <w:pStyle w:val="ConsPlusTitle"/>
        <w:jc w:val="center"/>
        <w:outlineLvl w:val="0"/>
        <w:rPr>
          <w:rFonts w:ascii="Times New Roman" w:hAnsi="Times New Roman" w:cs="Times New Roman"/>
          <w:sz w:val="28"/>
          <w:szCs w:val="28"/>
        </w:rPr>
      </w:pPr>
      <w:r w:rsidRPr="00DB71F9">
        <w:rPr>
          <w:rFonts w:ascii="Times New Roman" w:hAnsi="Times New Roman" w:cs="Times New Roman"/>
          <w:sz w:val="28"/>
          <w:szCs w:val="28"/>
        </w:rPr>
        <w:t>«</w:t>
      </w:r>
      <w:r w:rsidRPr="00DB71F9">
        <w:rPr>
          <w:rFonts w:ascii="Times New Roman" w:hAnsi="Times New Roman" w:cs="Times New Roman"/>
          <w:sz w:val="28"/>
          <w:szCs w:val="28"/>
        </w:rPr>
        <w:t>О федеральном бюджете на 2024 год и на плановый период 20</w:t>
      </w:r>
      <w:r w:rsidRPr="00DB71F9">
        <w:rPr>
          <w:rFonts w:ascii="Times New Roman" w:hAnsi="Times New Roman" w:cs="Times New Roman"/>
          <w:sz w:val="28"/>
          <w:szCs w:val="28"/>
        </w:rPr>
        <w:t>25 и 2026 годов»</w:t>
      </w:r>
    </w:p>
    <w:p w:rsidR="0081607D" w:rsidRPr="00DB71F9" w:rsidRDefault="0081607D">
      <w:pPr>
        <w:pStyle w:val="ConsPlusTitle"/>
        <w:ind w:firstLine="540"/>
        <w:jc w:val="both"/>
        <w:outlineLvl w:val="0"/>
        <w:rPr>
          <w:rFonts w:ascii="Times New Roman" w:hAnsi="Times New Roman" w:cs="Times New Roman"/>
          <w:sz w:val="28"/>
          <w:szCs w:val="28"/>
        </w:rPr>
      </w:pPr>
    </w:p>
    <w:p w:rsidR="00853D28" w:rsidRPr="00DB71F9" w:rsidRDefault="00853D28">
      <w:pPr>
        <w:pStyle w:val="ConsPlusTitle"/>
        <w:ind w:firstLine="540"/>
        <w:jc w:val="both"/>
        <w:outlineLvl w:val="0"/>
        <w:rPr>
          <w:rFonts w:ascii="Times New Roman" w:hAnsi="Times New Roman" w:cs="Times New Roman"/>
          <w:sz w:val="28"/>
          <w:szCs w:val="28"/>
        </w:rPr>
      </w:pPr>
      <w:r w:rsidRPr="00DB71F9">
        <w:rPr>
          <w:rFonts w:ascii="Times New Roman" w:hAnsi="Times New Roman" w:cs="Times New Roman"/>
          <w:sz w:val="28"/>
          <w:szCs w:val="28"/>
        </w:rPr>
        <w:t>Статья 5. Особенности использования средств, предоставляемых отдельным юридическим лицам и индивидуальным предпринимателям, в 2024 году</w:t>
      </w:r>
    </w:p>
    <w:p w:rsidR="00853D28" w:rsidRPr="00DB71F9" w:rsidRDefault="00853D28">
      <w:pPr>
        <w:pStyle w:val="ConsPlusNormal"/>
        <w:ind w:firstLine="540"/>
        <w:jc w:val="both"/>
        <w:rPr>
          <w:rFonts w:ascii="Times New Roman" w:hAnsi="Times New Roman" w:cs="Times New Roman"/>
          <w:sz w:val="28"/>
          <w:szCs w:val="28"/>
        </w:rPr>
      </w:pPr>
    </w:p>
    <w:p w:rsidR="00853D28" w:rsidRPr="00DB71F9" w:rsidRDefault="00853D28">
      <w:pPr>
        <w:pStyle w:val="ConsPlusNormal"/>
        <w:ind w:firstLine="540"/>
        <w:jc w:val="both"/>
        <w:rPr>
          <w:rFonts w:ascii="Times New Roman" w:hAnsi="Times New Roman" w:cs="Times New Roman"/>
          <w:sz w:val="28"/>
          <w:szCs w:val="28"/>
        </w:rPr>
      </w:pPr>
      <w:r w:rsidRPr="00DB71F9">
        <w:rPr>
          <w:rFonts w:ascii="Times New Roman" w:hAnsi="Times New Roman" w:cs="Times New Roman"/>
          <w:sz w:val="28"/>
          <w:szCs w:val="28"/>
        </w:rPr>
        <w:t>1. Установить, что в 2024 году территориальные органы Федерального казначейства осуществляют казначейское сопровождение сре</w:t>
      </w:r>
      <w:proofErr w:type="gramStart"/>
      <w:r w:rsidRPr="00DB71F9">
        <w:rPr>
          <w:rFonts w:ascii="Times New Roman" w:hAnsi="Times New Roman" w:cs="Times New Roman"/>
          <w:sz w:val="28"/>
          <w:szCs w:val="28"/>
        </w:rPr>
        <w:t>дств в в</w:t>
      </w:r>
      <w:proofErr w:type="gramEnd"/>
      <w:r w:rsidRPr="00DB71F9">
        <w:rPr>
          <w:rFonts w:ascii="Times New Roman" w:hAnsi="Times New Roman" w:cs="Times New Roman"/>
          <w:sz w:val="28"/>
          <w:szCs w:val="28"/>
        </w:rPr>
        <w:t>алюте Российской</w:t>
      </w:r>
      <w:bookmarkStart w:id="0" w:name="_GoBack"/>
      <w:bookmarkEnd w:id="0"/>
      <w:r w:rsidRPr="00DB71F9">
        <w:rPr>
          <w:rFonts w:ascii="Times New Roman" w:hAnsi="Times New Roman" w:cs="Times New Roman"/>
          <w:sz w:val="28"/>
          <w:szCs w:val="28"/>
        </w:rPr>
        <w:t xml:space="preserve"> Федерации, указанных в </w:t>
      </w:r>
      <w:hyperlink w:anchor="P3">
        <w:r w:rsidRPr="00DB71F9">
          <w:rPr>
            <w:rFonts w:ascii="Times New Roman" w:hAnsi="Times New Roman" w:cs="Times New Roman"/>
            <w:sz w:val="28"/>
            <w:szCs w:val="28"/>
          </w:rPr>
          <w:t>частях 2</w:t>
        </w:r>
      </w:hyperlink>
      <w:r w:rsidRPr="00DB71F9">
        <w:rPr>
          <w:rFonts w:ascii="Times New Roman" w:hAnsi="Times New Roman" w:cs="Times New Roman"/>
          <w:sz w:val="28"/>
          <w:szCs w:val="28"/>
        </w:rPr>
        <w:t xml:space="preserve"> и </w:t>
      </w:r>
      <w:hyperlink w:anchor="P13">
        <w:r w:rsidRPr="00DB71F9">
          <w:rPr>
            <w:rFonts w:ascii="Times New Roman" w:hAnsi="Times New Roman" w:cs="Times New Roman"/>
            <w:sz w:val="28"/>
            <w:szCs w:val="28"/>
          </w:rPr>
          <w:t>3</w:t>
        </w:r>
      </w:hyperlink>
      <w:r w:rsidRPr="00DB71F9">
        <w:rPr>
          <w:rFonts w:ascii="Times New Roman" w:hAnsi="Times New Roman" w:cs="Times New Roman"/>
          <w:sz w:val="28"/>
          <w:szCs w:val="28"/>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30">
        <w:r w:rsidRPr="00DB71F9">
          <w:rPr>
            <w:rFonts w:ascii="Times New Roman" w:hAnsi="Times New Roman" w:cs="Times New Roman"/>
            <w:sz w:val="28"/>
            <w:szCs w:val="28"/>
          </w:rPr>
          <w:t>частями 11</w:t>
        </w:r>
      </w:hyperlink>
      <w:r w:rsidRPr="00DB71F9">
        <w:rPr>
          <w:rFonts w:ascii="Times New Roman" w:hAnsi="Times New Roman" w:cs="Times New Roman"/>
          <w:sz w:val="28"/>
          <w:szCs w:val="28"/>
        </w:rPr>
        <w:t xml:space="preserve"> и </w:t>
      </w:r>
      <w:hyperlink w:anchor="P31">
        <w:r w:rsidRPr="00DB71F9">
          <w:rPr>
            <w:rFonts w:ascii="Times New Roman" w:hAnsi="Times New Roman" w:cs="Times New Roman"/>
            <w:sz w:val="28"/>
            <w:szCs w:val="28"/>
          </w:rPr>
          <w:t>12</w:t>
        </w:r>
      </w:hyperlink>
      <w:r w:rsidRPr="00DB71F9">
        <w:rPr>
          <w:rFonts w:ascii="Times New Roman" w:hAnsi="Times New Roman" w:cs="Times New Roman"/>
          <w:sz w:val="28"/>
          <w:szCs w:val="28"/>
        </w:rPr>
        <w:t xml:space="preserve"> настоящей статьи (далее - целевые средства).</w:t>
      </w:r>
    </w:p>
    <w:p w:rsidR="00853D28" w:rsidRPr="00DB71F9" w:rsidRDefault="00853D28">
      <w:pPr>
        <w:pStyle w:val="ConsPlusNormal"/>
        <w:spacing w:before="200"/>
        <w:ind w:firstLine="540"/>
        <w:jc w:val="both"/>
        <w:rPr>
          <w:rFonts w:ascii="Times New Roman" w:hAnsi="Times New Roman" w:cs="Times New Roman"/>
          <w:sz w:val="28"/>
          <w:szCs w:val="28"/>
        </w:rPr>
      </w:pPr>
      <w:bookmarkStart w:id="1" w:name="P3"/>
      <w:bookmarkEnd w:id="1"/>
      <w:r w:rsidRPr="00DB71F9">
        <w:rPr>
          <w:rFonts w:ascii="Times New Roman" w:hAnsi="Times New Roman" w:cs="Times New Roman"/>
          <w:sz w:val="28"/>
          <w:szCs w:val="28"/>
        </w:rPr>
        <w:t xml:space="preserve">2. Установить, что в соответствии со </w:t>
      </w:r>
      <w:hyperlink r:id="rId5">
        <w:r w:rsidRPr="00DB71F9">
          <w:rPr>
            <w:rFonts w:ascii="Times New Roman" w:hAnsi="Times New Roman" w:cs="Times New Roman"/>
            <w:sz w:val="28"/>
            <w:szCs w:val="28"/>
          </w:rPr>
          <w:t>статьей 242.25</w:t>
        </w:r>
      </w:hyperlink>
      <w:r w:rsidRPr="00DB71F9">
        <w:rPr>
          <w:rFonts w:ascii="Times New Roman" w:hAnsi="Times New Roman" w:cs="Times New Roman"/>
          <w:sz w:val="28"/>
          <w:szCs w:val="28"/>
        </w:rPr>
        <w:t xml:space="preserve"> Бюджетного кодекса Российской Федерации казначейскому сопровождению подлежат следующие целевые средства:</w:t>
      </w:r>
    </w:p>
    <w:p w:rsidR="00853D28" w:rsidRPr="00DB71F9" w:rsidRDefault="00853D28">
      <w:pPr>
        <w:pStyle w:val="ConsPlusNormal"/>
        <w:spacing w:before="200"/>
        <w:ind w:firstLine="540"/>
        <w:jc w:val="both"/>
        <w:rPr>
          <w:rFonts w:ascii="Times New Roman" w:hAnsi="Times New Roman" w:cs="Times New Roman"/>
          <w:sz w:val="28"/>
          <w:szCs w:val="28"/>
        </w:rPr>
      </w:pPr>
      <w:bookmarkStart w:id="2" w:name="P4"/>
      <w:bookmarkEnd w:id="2"/>
      <w:r w:rsidRPr="00DB71F9">
        <w:rPr>
          <w:rFonts w:ascii="Times New Roman" w:hAnsi="Times New Roman" w:cs="Times New Roman"/>
          <w:sz w:val="28"/>
          <w:szCs w:val="28"/>
        </w:rPr>
        <w:t xml:space="preserve">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6">
        <w:r w:rsidRPr="00DB71F9">
          <w:rPr>
            <w:rFonts w:ascii="Times New Roman" w:hAnsi="Times New Roman" w:cs="Times New Roman"/>
            <w:sz w:val="28"/>
            <w:szCs w:val="28"/>
          </w:rPr>
          <w:t>статьей 80</w:t>
        </w:r>
      </w:hyperlink>
      <w:r w:rsidRPr="00DB71F9">
        <w:rPr>
          <w:rFonts w:ascii="Times New Roman" w:hAnsi="Times New Roman" w:cs="Times New Roman"/>
          <w:sz w:val="28"/>
          <w:szCs w:val="28"/>
        </w:rPr>
        <w:t xml:space="preserve"> Бюджетного кодекса Российской Федерации;</w:t>
      </w:r>
    </w:p>
    <w:p w:rsidR="00853D28" w:rsidRPr="00DB71F9" w:rsidRDefault="00853D28">
      <w:pPr>
        <w:pStyle w:val="ConsPlusNormal"/>
        <w:spacing w:before="200"/>
        <w:ind w:firstLine="540"/>
        <w:jc w:val="both"/>
        <w:rPr>
          <w:rFonts w:ascii="Times New Roman" w:hAnsi="Times New Roman" w:cs="Times New Roman"/>
          <w:sz w:val="28"/>
          <w:szCs w:val="28"/>
        </w:rPr>
      </w:pPr>
      <w:bookmarkStart w:id="3" w:name="P5"/>
      <w:bookmarkEnd w:id="3"/>
      <w:r w:rsidRPr="00DB71F9">
        <w:rPr>
          <w:rFonts w:ascii="Times New Roman" w:hAnsi="Times New Roman" w:cs="Times New Roman"/>
          <w:sz w:val="28"/>
          <w:szCs w:val="28"/>
        </w:rPr>
        <w:t xml:space="preserve">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4">
        <w:r w:rsidRPr="00DB71F9">
          <w:rPr>
            <w:rFonts w:ascii="Times New Roman" w:hAnsi="Times New Roman" w:cs="Times New Roman"/>
            <w:sz w:val="28"/>
            <w:szCs w:val="28"/>
          </w:rPr>
          <w:t>пункте 1</w:t>
        </w:r>
      </w:hyperlink>
      <w:r w:rsidRPr="00DB71F9">
        <w:rPr>
          <w:rFonts w:ascii="Times New Roman" w:hAnsi="Times New Roman" w:cs="Times New Roman"/>
          <w:sz w:val="28"/>
          <w:szCs w:val="28"/>
        </w:rPr>
        <w:t xml:space="preserve"> настоящей части;</w:t>
      </w:r>
    </w:p>
    <w:p w:rsidR="00853D28" w:rsidRPr="00DB71F9" w:rsidRDefault="00853D28">
      <w:pPr>
        <w:pStyle w:val="ConsPlusNormal"/>
        <w:spacing w:before="200"/>
        <w:ind w:firstLine="540"/>
        <w:jc w:val="both"/>
        <w:rPr>
          <w:rFonts w:ascii="Times New Roman" w:hAnsi="Times New Roman" w:cs="Times New Roman"/>
          <w:sz w:val="28"/>
          <w:szCs w:val="28"/>
        </w:rPr>
      </w:pPr>
      <w:bookmarkStart w:id="4" w:name="P6"/>
      <w:bookmarkEnd w:id="4"/>
      <w:r w:rsidRPr="00DB71F9">
        <w:rPr>
          <w:rFonts w:ascii="Times New Roman" w:hAnsi="Times New Roman" w:cs="Times New Roman"/>
          <w:sz w:val="28"/>
          <w:szCs w:val="28"/>
        </w:rPr>
        <w:t xml:space="preserve">3)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4">
        <w:r w:rsidRPr="00DB71F9">
          <w:rPr>
            <w:rFonts w:ascii="Times New Roman" w:hAnsi="Times New Roman" w:cs="Times New Roman"/>
            <w:sz w:val="28"/>
            <w:szCs w:val="28"/>
          </w:rPr>
          <w:t>пункте 1</w:t>
        </w:r>
      </w:hyperlink>
      <w:r w:rsidRPr="00DB71F9">
        <w:rPr>
          <w:rFonts w:ascii="Times New Roman" w:hAnsi="Times New Roman" w:cs="Times New Roman"/>
          <w:sz w:val="28"/>
          <w:szCs w:val="28"/>
        </w:rPr>
        <w:t xml:space="preserve"> настоящей части, а также взносы (вклады), указанные в </w:t>
      </w:r>
      <w:hyperlink w:anchor="P5">
        <w:r w:rsidRPr="00DB71F9">
          <w:rPr>
            <w:rFonts w:ascii="Times New Roman" w:hAnsi="Times New Roman" w:cs="Times New Roman"/>
            <w:sz w:val="28"/>
            <w:szCs w:val="28"/>
          </w:rPr>
          <w:t>пункте 2</w:t>
        </w:r>
      </w:hyperlink>
      <w:r w:rsidRPr="00DB71F9">
        <w:rPr>
          <w:rFonts w:ascii="Times New Roman" w:hAnsi="Times New Roman" w:cs="Times New Roman"/>
          <w:sz w:val="28"/>
          <w:szCs w:val="28"/>
        </w:rPr>
        <w:t xml:space="preserve"> настоящей части;</w:t>
      </w:r>
    </w:p>
    <w:p w:rsidR="00853D28" w:rsidRPr="00DB71F9" w:rsidRDefault="00853D28">
      <w:pPr>
        <w:pStyle w:val="ConsPlusNormal"/>
        <w:spacing w:before="200"/>
        <w:ind w:firstLine="540"/>
        <w:jc w:val="both"/>
        <w:rPr>
          <w:rFonts w:ascii="Times New Roman" w:hAnsi="Times New Roman" w:cs="Times New Roman"/>
          <w:sz w:val="28"/>
          <w:szCs w:val="28"/>
        </w:rPr>
      </w:pPr>
      <w:bookmarkStart w:id="5" w:name="P7"/>
      <w:bookmarkEnd w:id="5"/>
      <w:r w:rsidRPr="00DB71F9">
        <w:rPr>
          <w:rFonts w:ascii="Times New Roman" w:hAnsi="Times New Roman" w:cs="Times New Roman"/>
          <w:sz w:val="28"/>
          <w:szCs w:val="28"/>
        </w:rPr>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853D28" w:rsidRPr="00DB71F9" w:rsidRDefault="00853D28">
      <w:pPr>
        <w:pStyle w:val="ConsPlusNormal"/>
        <w:spacing w:before="200"/>
        <w:ind w:firstLine="540"/>
        <w:jc w:val="both"/>
        <w:rPr>
          <w:rFonts w:ascii="Times New Roman" w:hAnsi="Times New Roman" w:cs="Times New Roman"/>
          <w:sz w:val="28"/>
          <w:szCs w:val="28"/>
        </w:rPr>
      </w:pPr>
      <w:bookmarkStart w:id="6" w:name="P8"/>
      <w:bookmarkEnd w:id="6"/>
      <w:proofErr w:type="gramStart"/>
      <w:r w:rsidRPr="00DB71F9">
        <w:rPr>
          <w:rFonts w:ascii="Times New Roman" w:hAnsi="Times New Roman" w:cs="Times New Roman"/>
          <w:sz w:val="28"/>
          <w:szCs w:val="28"/>
        </w:rPr>
        <w:t xml:space="preserve">5)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w:t>
      </w:r>
      <w:r w:rsidRPr="00DB71F9">
        <w:rPr>
          <w:rFonts w:ascii="Times New Roman" w:hAnsi="Times New Roman" w:cs="Times New Roman"/>
          <w:sz w:val="28"/>
          <w:szCs w:val="28"/>
        </w:rPr>
        <w:lastRenderedPageBreak/>
        <w:t xml:space="preserve">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7">
        <w:r w:rsidRPr="00DB71F9">
          <w:rPr>
            <w:rFonts w:ascii="Times New Roman" w:hAnsi="Times New Roman" w:cs="Times New Roman"/>
            <w:sz w:val="28"/>
            <w:szCs w:val="28"/>
          </w:rPr>
          <w:t>абзацем вторым пункта 1 статьи 78.1</w:t>
        </w:r>
      </w:hyperlink>
      <w:r w:rsidRPr="00DB71F9">
        <w:rPr>
          <w:rFonts w:ascii="Times New Roman" w:hAnsi="Times New Roman" w:cs="Times New Roman"/>
          <w:sz w:val="28"/>
          <w:szCs w:val="28"/>
        </w:rPr>
        <w:t xml:space="preserve"> и </w:t>
      </w:r>
      <w:hyperlink r:id="rId8">
        <w:r w:rsidRPr="00DB71F9">
          <w:rPr>
            <w:rFonts w:ascii="Times New Roman" w:hAnsi="Times New Roman" w:cs="Times New Roman"/>
            <w:sz w:val="28"/>
            <w:szCs w:val="28"/>
          </w:rPr>
          <w:t>статьей 78.2</w:t>
        </w:r>
      </w:hyperlink>
      <w:r w:rsidRPr="00DB71F9">
        <w:rPr>
          <w:rFonts w:ascii="Times New Roman" w:hAnsi="Times New Roman" w:cs="Times New Roman"/>
          <w:sz w:val="28"/>
          <w:szCs w:val="28"/>
        </w:rPr>
        <w:t xml:space="preserve"> Бюджетного кодекса Российской Федерации;</w:t>
      </w:r>
      <w:proofErr w:type="gramEnd"/>
    </w:p>
    <w:p w:rsidR="00853D28" w:rsidRPr="00DB71F9" w:rsidRDefault="00853D28">
      <w:pPr>
        <w:pStyle w:val="ConsPlusNormal"/>
        <w:spacing w:before="200"/>
        <w:ind w:firstLine="540"/>
        <w:jc w:val="both"/>
        <w:rPr>
          <w:rFonts w:ascii="Times New Roman" w:hAnsi="Times New Roman" w:cs="Times New Roman"/>
          <w:sz w:val="28"/>
          <w:szCs w:val="28"/>
        </w:rPr>
      </w:pPr>
      <w:proofErr w:type="gramStart"/>
      <w:r w:rsidRPr="00DB71F9">
        <w:rPr>
          <w:rFonts w:ascii="Times New Roman" w:hAnsi="Times New Roman" w:cs="Times New Roman"/>
          <w:sz w:val="28"/>
          <w:szCs w:val="28"/>
        </w:rPr>
        <w:t xml:space="preserve">6) расчеты по государственным контрактам, заключаемым в соответствии с </w:t>
      </w:r>
      <w:hyperlink r:id="rId9">
        <w:r w:rsidRPr="00DB71F9">
          <w:rPr>
            <w:rFonts w:ascii="Times New Roman" w:hAnsi="Times New Roman" w:cs="Times New Roman"/>
            <w:sz w:val="28"/>
            <w:szCs w:val="28"/>
          </w:rPr>
          <w:t>пунктом 2 части 1 статьи 93</w:t>
        </w:r>
      </w:hyperlink>
      <w:r w:rsidRPr="00DB71F9">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w:t>
      </w:r>
      <w:proofErr w:type="gramEnd"/>
      <w:r w:rsidRPr="00DB71F9">
        <w:rPr>
          <w:rFonts w:ascii="Times New Roman" w:hAnsi="Times New Roman" w:cs="Times New Roman"/>
          <w:sz w:val="28"/>
          <w:szCs w:val="28"/>
        </w:rPr>
        <w:t xml:space="preserve"> на сумму более 3 000,0 тыс. рублей, а также расчеты по контрактам (договорам), заключаемым в целях исполнения указанных государственных контрактов на сумму более 3 000,0 тыс. рублей;</w:t>
      </w:r>
    </w:p>
    <w:p w:rsidR="00853D28" w:rsidRPr="00DB71F9" w:rsidRDefault="00853D28">
      <w:pPr>
        <w:pStyle w:val="ConsPlusNormal"/>
        <w:spacing w:before="200"/>
        <w:ind w:firstLine="540"/>
        <w:jc w:val="both"/>
        <w:rPr>
          <w:rFonts w:ascii="Times New Roman" w:hAnsi="Times New Roman" w:cs="Times New Roman"/>
          <w:sz w:val="28"/>
          <w:szCs w:val="28"/>
        </w:rPr>
      </w:pPr>
      <w:r w:rsidRPr="00DB71F9">
        <w:rPr>
          <w:rFonts w:ascii="Times New Roman" w:hAnsi="Times New Roman" w:cs="Times New Roman"/>
          <w:sz w:val="28"/>
          <w:szCs w:val="28"/>
        </w:rPr>
        <w:t>7) расчеты по государственным контрактам, заключаемым в целях реализации государственного оборонного заказа на сумму более 3 000,0 тыс. рублей, а также расчеты по контрактам (договорам), заключаемым в рамках исполнения указанных государственных контрактов на сумму более 3 000,0 тыс. рублей;</w:t>
      </w:r>
    </w:p>
    <w:p w:rsidR="00853D28" w:rsidRPr="00DB71F9" w:rsidRDefault="00853D28">
      <w:pPr>
        <w:pStyle w:val="ConsPlusNormal"/>
        <w:spacing w:before="200"/>
        <w:ind w:firstLine="540"/>
        <w:jc w:val="both"/>
        <w:rPr>
          <w:rFonts w:ascii="Times New Roman" w:hAnsi="Times New Roman" w:cs="Times New Roman"/>
          <w:sz w:val="28"/>
          <w:szCs w:val="28"/>
        </w:rPr>
      </w:pPr>
      <w:r w:rsidRPr="00DB71F9">
        <w:rPr>
          <w:rFonts w:ascii="Times New Roman" w:hAnsi="Times New Roman" w:cs="Times New Roman"/>
          <w:sz w:val="28"/>
          <w:szCs w:val="28"/>
        </w:rPr>
        <w:t xml:space="preserve">8) авансовые платежи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в </w:t>
      </w:r>
      <w:hyperlink w:anchor="P7">
        <w:r w:rsidRPr="00DB71F9">
          <w:rPr>
            <w:rFonts w:ascii="Times New Roman" w:hAnsi="Times New Roman" w:cs="Times New Roman"/>
            <w:sz w:val="28"/>
            <w:szCs w:val="28"/>
          </w:rPr>
          <w:t>пунктах 4</w:t>
        </w:r>
      </w:hyperlink>
      <w:r w:rsidRPr="00DB71F9">
        <w:rPr>
          <w:rFonts w:ascii="Times New Roman" w:hAnsi="Times New Roman" w:cs="Times New Roman"/>
          <w:sz w:val="28"/>
          <w:szCs w:val="28"/>
        </w:rPr>
        <w:t xml:space="preserve"> и </w:t>
      </w:r>
      <w:hyperlink w:anchor="P8">
        <w:r w:rsidRPr="00DB71F9">
          <w:rPr>
            <w:rFonts w:ascii="Times New Roman" w:hAnsi="Times New Roman" w:cs="Times New Roman"/>
            <w:sz w:val="28"/>
            <w:szCs w:val="28"/>
          </w:rPr>
          <w:t>5</w:t>
        </w:r>
      </w:hyperlink>
      <w:r w:rsidRPr="00DB71F9">
        <w:rPr>
          <w:rFonts w:ascii="Times New Roman" w:hAnsi="Times New Roman" w:cs="Times New Roman"/>
          <w:sz w:val="28"/>
          <w:szCs w:val="28"/>
        </w:rPr>
        <w:t xml:space="preserve"> настоящей части государственных контрактов (контрактов, договоров) о поставке товаров, выполнении работ, оказании услуг;</w:t>
      </w:r>
    </w:p>
    <w:p w:rsidR="00853D28" w:rsidRPr="00DB71F9" w:rsidRDefault="00853D28">
      <w:pPr>
        <w:pStyle w:val="ConsPlusNormal"/>
        <w:spacing w:before="200"/>
        <w:ind w:firstLine="540"/>
        <w:jc w:val="both"/>
        <w:rPr>
          <w:rFonts w:ascii="Times New Roman" w:hAnsi="Times New Roman" w:cs="Times New Roman"/>
          <w:sz w:val="28"/>
          <w:szCs w:val="28"/>
        </w:rPr>
      </w:pPr>
      <w:r w:rsidRPr="00DB71F9">
        <w:rPr>
          <w:rFonts w:ascii="Times New Roman" w:hAnsi="Times New Roman" w:cs="Times New Roman"/>
          <w:sz w:val="28"/>
          <w:szCs w:val="28"/>
        </w:rPr>
        <w:t xml:space="preserve">9) средства, получаемые юридическими лицами и индивидуальными предпринимателями, в </w:t>
      </w:r>
      <w:hyperlink r:id="rId10">
        <w:r w:rsidRPr="00DB71F9">
          <w:rPr>
            <w:rFonts w:ascii="Times New Roman" w:hAnsi="Times New Roman" w:cs="Times New Roman"/>
            <w:sz w:val="28"/>
            <w:szCs w:val="28"/>
          </w:rPr>
          <w:t>случаях</w:t>
        </w:r>
      </w:hyperlink>
      <w:r w:rsidRPr="00DB71F9">
        <w:rPr>
          <w:rFonts w:ascii="Times New Roman" w:hAnsi="Times New Roman" w:cs="Times New Roman"/>
          <w:sz w:val="28"/>
          <w:szCs w:val="28"/>
        </w:rPr>
        <w:t>, установленных Правительством Российской Федерации.</w:t>
      </w:r>
    </w:p>
    <w:p w:rsidR="00853D28" w:rsidRPr="00DB71F9" w:rsidRDefault="00853D28">
      <w:pPr>
        <w:pStyle w:val="ConsPlusNormal"/>
        <w:spacing w:before="200"/>
        <w:ind w:firstLine="540"/>
        <w:jc w:val="both"/>
        <w:rPr>
          <w:rFonts w:ascii="Times New Roman" w:hAnsi="Times New Roman" w:cs="Times New Roman"/>
          <w:sz w:val="28"/>
          <w:szCs w:val="28"/>
        </w:rPr>
      </w:pPr>
      <w:bookmarkStart w:id="7" w:name="P13"/>
      <w:bookmarkEnd w:id="7"/>
      <w:r w:rsidRPr="00DB71F9">
        <w:rPr>
          <w:rFonts w:ascii="Times New Roman" w:hAnsi="Times New Roman" w:cs="Times New Roman"/>
          <w:sz w:val="28"/>
          <w:szCs w:val="28"/>
        </w:rPr>
        <w:t xml:space="preserve">3. Установить, что территориальные органы Федерального казначейства осуществляют в </w:t>
      </w:r>
      <w:hyperlink r:id="rId11">
        <w:r w:rsidRPr="00DB71F9">
          <w:rPr>
            <w:rFonts w:ascii="Times New Roman" w:hAnsi="Times New Roman" w:cs="Times New Roman"/>
            <w:sz w:val="28"/>
            <w:szCs w:val="28"/>
          </w:rPr>
          <w:t>порядке</w:t>
        </w:r>
      </w:hyperlink>
      <w:r w:rsidRPr="00DB71F9">
        <w:rPr>
          <w:rFonts w:ascii="Times New Roman" w:hAnsi="Times New Roman" w:cs="Times New Roman"/>
          <w:sz w:val="28"/>
          <w:szCs w:val="28"/>
        </w:rPr>
        <w:t xml:space="preserve">, установленном Правительством Российской Федерации в соответствии с </w:t>
      </w:r>
      <w:hyperlink r:id="rId12">
        <w:r w:rsidRPr="00DB71F9">
          <w:rPr>
            <w:rFonts w:ascii="Times New Roman" w:hAnsi="Times New Roman" w:cs="Times New Roman"/>
            <w:sz w:val="28"/>
            <w:szCs w:val="28"/>
          </w:rPr>
          <w:t>пунктом 3 статьи 242.23</w:t>
        </w:r>
      </w:hyperlink>
      <w:r w:rsidRPr="00DB71F9">
        <w:rPr>
          <w:rFonts w:ascii="Times New Roman" w:hAnsi="Times New Roman" w:cs="Times New Roman"/>
          <w:sz w:val="28"/>
          <w:szCs w:val="28"/>
        </w:rPr>
        <w:t xml:space="preserve"> Бюджетного кодекса Российской Федерации, казначейское сопровождение:</w:t>
      </w:r>
    </w:p>
    <w:p w:rsidR="00853D28" w:rsidRPr="00DB71F9" w:rsidRDefault="00853D28">
      <w:pPr>
        <w:pStyle w:val="ConsPlusNormal"/>
        <w:spacing w:before="200"/>
        <w:ind w:firstLine="540"/>
        <w:jc w:val="both"/>
        <w:rPr>
          <w:rFonts w:ascii="Times New Roman" w:hAnsi="Times New Roman" w:cs="Times New Roman"/>
          <w:sz w:val="28"/>
          <w:szCs w:val="28"/>
        </w:rPr>
      </w:pPr>
      <w:bookmarkStart w:id="8" w:name="P14"/>
      <w:bookmarkEnd w:id="8"/>
      <w:proofErr w:type="gramStart"/>
      <w:r w:rsidRPr="00DB71F9">
        <w:rPr>
          <w:rFonts w:ascii="Times New Roman" w:hAnsi="Times New Roman" w:cs="Times New Roman"/>
          <w:sz w:val="28"/>
          <w:szCs w:val="28"/>
        </w:rPr>
        <w:t>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w:t>
      </w:r>
      <w:proofErr w:type="gramEnd"/>
      <w:r w:rsidRPr="00DB71F9">
        <w:rPr>
          <w:rFonts w:ascii="Times New Roman" w:hAnsi="Times New Roman" w:cs="Times New Roman"/>
          <w:sz w:val="28"/>
          <w:szCs w:val="28"/>
        </w:rPr>
        <w:t xml:space="preserve"> </w:t>
      </w:r>
      <w:proofErr w:type="gramStart"/>
      <w:r w:rsidRPr="00DB71F9">
        <w:rPr>
          <w:rFonts w:ascii="Times New Roman" w:hAnsi="Times New Roman" w:cs="Times New Roman"/>
          <w:sz w:val="28"/>
          <w:szCs w:val="28"/>
        </w:rPr>
        <w:t xml:space="preserve">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w:t>
      </w:r>
      <w:r w:rsidRPr="00DB71F9">
        <w:rPr>
          <w:rFonts w:ascii="Times New Roman" w:hAnsi="Times New Roman" w:cs="Times New Roman"/>
          <w:sz w:val="28"/>
          <w:szCs w:val="28"/>
        </w:rPr>
        <w:lastRenderedPageBreak/>
        <w:t xml:space="preserve">бюджетным и автономным учреждениям), бюджетных инвестиций юридическим лицам, предоставляемых в соответствии со </w:t>
      </w:r>
      <w:hyperlink r:id="rId13">
        <w:r w:rsidRPr="00DB71F9">
          <w:rPr>
            <w:rFonts w:ascii="Times New Roman" w:hAnsi="Times New Roman" w:cs="Times New Roman"/>
            <w:sz w:val="28"/>
            <w:szCs w:val="28"/>
          </w:rPr>
          <w:t>статьей 80</w:t>
        </w:r>
      </w:hyperlink>
      <w:r w:rsidRPr="00DB71F9">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DB71F9">
        <w:rPr>
          <w:rFonts w:ascii="Times New Roman" w:hAnsi="Times New Roman" w:cs="Times New Roman"/>
          <w:sz w:val="28"/>
          <w:szCs w:val="28"/>
        </w:rPr>
        <w:t>муниципально</w:t>
      </w:r>
      <w:proofErr w:type="spellEnd"/>
      <w:r w:rsidRPr="00DB71F9">
        <w:rPr>
          <w:rFonts w:ascii="Times New Roman" w:hAnsi="Times New Roman" w:cs="Times New Roman"/>
          <w:sz w:val="28"/>
          <w:szCs w:val="28"/>
        </w:rPr>
        <w:t>-частном партнерстве), бюджетных инвестиций в соответствии с концессионными соглашениями</w:t>
      </w:r>
      <w:proofErr w:type="gramEnd"/>
      <w:r w:rsidRPr="00DB71F9">
        <w:rPr>
          <w:rFonts w:ascii="Times New Roman" w:hAnsi="Times New Roman" w:cs="Times New Roman"/>
          <w:sz w:val="28"/>
          <w:szCs w:val="28"/>
        </w:rPr>
        <w:t xml:space="preserve">, </w:t>
      </w:r>
      <w:proofErr w:type="gramStart"/>
      <w:r w:rsidRPr="00DB71F9">
        <w:rPr>
          <w:rFonts w:ascii="Times New Roman" w:hAnsi="Times New Roman" w:cs="Times New Roman"/>
          <w:sz w:val="28"/>
          <w:szCs w:val="28"/>
        </w:rPr>
        <w:t xml:space="preserve">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DB71F9">
        <w:rPr>
          <w:rFonts w:ascii="Times New Roman" w:hAnsi="Times New Roman" w:cs="Times New Roman"/>
          <w:sz w:val="28"/>
          <w:szCs w:val="28"/>
        </w:rPr>
        <w:t>софинансирование</w:t>
      </w:r>
      <w:proofErr w:type="spellEnd"/>
      <w:r w:rsidRPr="00DB71F9">
        <w:rPr>
          <w:rFonts w:ascii="Times New Roman" w:hAnsi="Times New Roman" w:cs="Times New Roman"/>
          <w:sz w:val="28"/>
          <w:szCs w:val="28"/>
        </w:rP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w:t>
      </w:r>
      <w:proofErr w:type="gramEnd"/>
      <w:r w:rsidRPr="00DB71F9">
        <w:rPr>
          <w:rFonts w:ascii="Times New Roman" w:hAnsi="Times New Roman" w:cs="Times New Roman"/>
          <w:sz w:val="28"/>
          <w:szCs w:val="28"/>
        </w:rPr>
        <w:t xml:space="preserve"> </w:t>
      </w:r>
      <w:proofErr w:type="gramStart"/>
      <w:r w:rsidRPr="00DB71F9">
        <w:rPr>
          <w:rFonts w:ascii="Times New Roman" w:hAnsi="Times New Roman" w:cs="Times New Roman"/>
          <w:sz w:val="28"/>
          <w:szCs w:val="28"/>
        </w:rPr>
        <w:t>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DB71F9">
        <w:rPr>
          <w:rFonts w:ascii="Times New Roman" w:hAnsi="Times New Roman" w:cs="Times New Roman"/>
          <w:sz w:val="28"/>
          <w:szCs w:val="28"/>
        </w:rPr>
        <w:t>муниципально</w:t>
      </w:r>
      <w:proofErr w:type="spellEnd"/>
      <w:r w:rsidRPr="00DB71F9">
        <w:rPr>
          <w:rFonts w:ascii="Times New Roman" w:hAnsi="Times New Roman" w:cs="Times New Roman"/>
          <w:sz w:val="28"/>
          <w:szCs w:val="28"/>
        </w:rPr>
        <w:t>-частном партнерстве);</w:t>
      </w:r>
      <w:proofErr w:type="gramEnd"/>
    </w:p>
    <w:p w:rsidR="00853D28" w:rsidRPr="00DB71F9" w:rsidRDefault="00853D28">
      <w:pPr>
        <w:pStyle w:val="ConsPlusNormal"/>
        <w:spacing w:before="200"/>
        <w:ind w:firstLine="540"/>
        <w:jc w:val="both"/>
        <w:rPr>
          <w:rFonts w:ascii="Times New Roman" w:hAnsi="Times New Roman" w:cs="Times New Roman"/>
          <w:sz w:val="28"/>
          <w:szCs w:val="28"/>
        </w:rPr>
      </w:pPr>
      <w:proofErr w:type="gramStart"/>
      <w:r w:rsidRPr="00DB71F9">
        <w:rPr>
          <w:rFonts w:ascii="Times New Roman" w:hAnsi="Times New Roman" w:cs="Times New Roman"/>
          <w:sz w:val="28"/>
          <w:szCs w:val="28"/>
        </w:rPr>
        <w:t>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w:t>
      </w:r>
      <w:proofErr w:type="gramEnd"/>
      <w:r w:rsidRPr="00DB71F9">
        <w:rPr>
          <w:rFonts w:ascii="Times New Roman" w:hAnsi="Times New Roman" w:cs="Times New Roman"/>
          <w:sz w:val="28"/>
          <w:szCs w:val="28"/>
        </w:rPr>
        <w:t xml:space="preserve"> </w:t>
      </w:r>
      <w:proofErr w:type="gramStart"/>
      <w:r w:rsidRPr="00DB71F9">
        <w:rPr>
          <w:rFonts w:ascii="Times New Roman" w:hAnsi="Times New Roman" w:cs="Times New Roman"/>
          <w:sz w:val="28"/>
          <w:szCs w:val="28"/>
        </w:rPr>
        <w:t xml:space="preserve">и муниципальным бюджетным и автономным учреждениям), бюджетных инвестиций юридическим лицам, предоставляемых в соответствии со </w:t>
      </w:r>
      <w:hyperlink r:id="rId14">
        <w:r w:rsidRPr="00DB71F9">
          <w:rPr>
            <w:rFonts w:ascii="Times New Roman" w:hAnsi="Times New Roman" w:cs="Times New Roman"/>
            <w:sz w:val="28"/>
            <w:szCs w:val="28"/>
          </w:rPr>
          <w:t>статьей 80</w:t>
        </w:r>
      </w:hyperlink>
      <w:r w:rsidRPr="00DB71F9">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DB71F9">
        <w:rPr>
          <w:rFonts w:ascii="Times New Roman" w:hAnsi="Times New Roman" w:cs="Times New Roman"/>
          <w:sz w:val="28"/>
          <w:szCs w:val="28"/>
        </w:rPr>
        <w:t>муниципально</w:t>
      </w:r>
      <w:proofErr w:type="spellEnd"/>
      <w:r w:rsidRPr="00DB71F9">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w:t>
      </w:r>
      <w:proofErr w:type="gramEnd"/>
      <w:r w:rsidRPr="00DB71F9">
        <w:rPr>
          <w:rFonts w:ascii="Times New Roman" w:hAnsi="Times New Roman" w:cs="Times New Roman"/>
          <w:sz w:val="28"/>
          <w:szCs w:val="28"/>
        </w:rPr>
        <w:t xml:space="preserve"> из федерального бюджета бюджету субъекта Российской Федерации, на финансовое обеспечение реализации инфраструктурных проектов, </w:t>
      </w:r>
      <w:proofErr w:type="gramStart"/>
      <w:r w:rsidRPr="00DB71F9">
        <w:rPr>
          <w:rFonts w:ascii="Times New Roman" w:hAnsi="Times New Roman" w:cs="Times New Roman"/>
          <w:sz w:val="28"/>
          <w:szCs w:val="28"/>
        </w:rPr>
        <w:t>правилами</w:t>
      </w:r>
      <w:proofErr w:type="gramEnd"/>
      <w:r w:rsidRPr="00DB71F9">
        <w:rPr>
          <w:rFonts w:ascii="Times New Roman" w:hAnsi="Times New Roman" w:cs="Times New Roman"/>
          <w:sz w:val="28"/>
          <w:szCs w:val="28"/>
        </w:rPr>
        <w:t xml:space="preserve">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3 000,0 </w:t>
      </w:r>
      <w:r w:rsidRPr="00DB71F9">
        <w:rPr>
          <w:rFonts w:ascii="Times New Roman" w:hAnsi="Times New Roman" w:cs="Times New Roman"/>
          <w:sz w:val="28"/>
          <w:szCs w:val="28"/>
        </w:rPr>
        <w:lastRenderedPageBreak/>
        <w:t xml:space="preserve">тыс. рублей исполнителями и соисполнителями в рамках исполнения указанных государственных (муниципальных) контрактов (контрактов, договоров) о </w:t>
      </w:r>
      <w:proofErr w:type="gramStart"/>
      <w:r w:rsidRPr="00DB71F9">
        <w:rPr>
          <w:rFonts w:ascii="Times New Roman" w:hAnsi="Times New Roman" w:cs="Times New Roman"/>
          <w:sz w:val="28"/>
          <w:szCs w:val="28"/>
        </w:rPr>
        <w:t>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DB71F9">
        <w:rPr>
          <w:rFonts w:ascii="Times New Roman" w:hAnsi="Times New Roman" w:cs="Times New Roman"/>
          <w:sz w:val="28"/>
          <w:szCs w:val="28"/>
        </w:rPr>
        <w:t>муниципально</w:t>
      </w:r>
      <w:proofErr w:type="spellEnd"/>
      <w:r w:rsidRPr="00DB71F9">
        <w:rPr>
          <w:rFonts w:ascii="Times New Roman" w:hAnsi="Times New Roman" w:cs="Times New Roman"/>
          <w:sz w:val="28"/>
          <w:szCs w:val="28"/>
        </w:rPr>
        <w:t>-частном партнерстве);</w:t>
      </w:r>
      <w:proofErr w:type="gramEnd"/>
    </w:p>
    <w:p w:rsidR="00853D28" w:rsidRPr="00DB71F9" w:rsidRDefault="00853D28">
      <w:pPr>
        <w:pStyle w:val="ConsPlusNormal"/>
        <w:spacing w:before="200"/>
        <w:ind w:firstLine="540"/>
        <w:jc w:val="both"/>
        <w:rPr>
          <w:rFonts w:ascii="Times New Roman" w:hAnsi="Times New Roman" w:cs="Times New Roman"/>
          <w:sz w:val="28"/>
          <w:szCs w:val="28"/>
        </w:rPr>
      </w:pPr>
      <w:bookmarkStart w:id="9" w:name="P16"/>
      <w:bookmarkEnd w:id="9"/>
      <w:proofErr w:type="gramStart"/>
      <w:r w:rsidRPr="00DB71F9">
        <w:rPr>
          <w:rFonts w:ascii="Times New Roman" w:hAnsi="Times New Roman" w:cs="Times New Roman"/>
          <w:sz w:val="28"/>
          <w:szCs w:val="28"/>
        </w:rPr>
        <w:t>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w:t>
      </w:r>
      <w:proofErr w:type="gramEnd"/>
      <w:r w:rsidRPr="00DB71F9">
        <w:rPr>
          <w:rFonts w:ascii="Times New Roman" w:hAnsi="Times New Roman" w:cs="Times New Roman"/>
          <w:sz w:val="28"/>
          <w:szCs w:val="28"/>
        </w:rPr>
        <w:t xml:space="preserve"> </w:t>
      </w:r>
      <w:proofErr w:type="gramStart"/>
      <w:r w:rsidRPr="00DB71F9">
        <w:rPr>
          <w:rFonts w:ascii="Times New Roman" w:hAnsi="Times New Roman" w:cs="Times New Roman"/>
          <w:sz w:val="28"/>
          <w:szCs w:val="28"/>
        </w:rPr>
        <w:t xml:space="preserve">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бюджетных инвестиций юридическим лицам, предоставляемых в соответствии со </w:t>
      </w:r>
      <w:hyperlink r:id="rId15">
        <w:r w:rsidRPr="00DB71F9">
          <w:rPr>
            <w:rFonts w:ascii="Times New Roman" w:hAnsi="Times New Roman" w:cs="Times New Roman"/>
            <w:sz w:val="28"/>
            <w:szCs w:val="28"/>
          </w:rPr>
          <w:t>статьей 80</w:t>
        </w:r>
      </w:hyperlink>
      <w:r w:rsidRPr="00DB71F9">
        <w:rPr>
          <w:rFonts w:ascii="Times New Roman" w:hAnsi="Times New Roman" w:cs="Times New Roman"/>
          <w:sz w:val="28"/>
          <w:szCs w:val="28"/>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DB71F9">
        <w:rPr>
          <w:rFonts w:ascii="Times New Roman" w:hAnsi="Times New Roman" w:cs="Times New Roman"/>
          <w:sz w:val="28"/>
          <w:szCs w:val="28"/>
        </w:rPr>
        <w:t>муниципально</w:t>
      </w:r>
      <w:proofErr w:type="spellEnd"/>
      <w:r w:rsidRPr="00DB71F9">
        <w:rPr>
          <w:rFonts w:ascii="Times New Roman" w:hAnsi="Times New Roman" w:cs="Times New Roman"/>
          <w:sz w:val="28"/>
          <w:szCs w:val="28"/>
        </w:rPr>
        <w:t>-частном партнерстве), бюджетных инвестиций в соответствии с</w:t>
      </w:r>
      <w:proofErr w:type="gramEnd"/>
      <w:r w:rsidRPr="00DB71F9">
        <w:rPr>
          <w:rFonts w:ascii="Times New Roman" w:hAnsi="Times New Roman" w:cs="Times New Roman"/>
          <w:sz w:val="28"/>
          <w:szCs w:val="28"/>
        </w:rPr>
        <w:t xml:space="preserve"> </w:t>
      </w:r>
      <w:proofErr w:type="gramStart"/>
      <w:r w:rsidRPr="00DB71F9">
        <w:rPr>
          <w:rFonts w:ascii="Times New Roman" w:hAnsi="Times New Roman" w:cs="Times New Roman"/>
          <w:sz w:val="28"/>
          <w:szCs w:val="28"/>
        </w:rPr>
        <w:t>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на пополнение остатка средств на</w:t>
      </w:r>
      <w:proofErr w:type="gramEnd"/>
      <w:r w:rsidRPr="00DB71F9">
        <w:rPr>
          <w:rFonts w:ascii="Times New Roman" w:hAnsi="Times New Roman" w:cs="Times New Roman"/>
          <w:sz w:val="28"/>
          <w:szCs w:val="28"/>
        </w:rPr>
        <w:t xml:space="preserve"> </w:t>
      </w:r>
      <w:proofErr w:type="gramStart"/>
      <w:r w:rsidRPr="00DB71F9">
        <w:rPr>
          <w:rFonts w:ascii="Times New Roman" w:hAnsi="Times New Roman" w:cs="Times New Roman"/>
          <w:sz w:val="28"/>
          <w:szCs w:val="28"/>
        </w:rPr>
        <w:t xml:space="preserve">едином счете бюджета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 на </w:t>
      </w:r>
      <w:proofErr w:type="spellStart"/>
      <w:r w:rsidRPr="00DB71F9">
        <w:rPr>
          <w:rFonts w:ascii="Times New Roman" w:hAnsi="Times New Roman" w:cs="Times New Roman"/>
          <w:sz w:val="28"/>
          <w:szCs w:val="28"/>
        </w:rPr>
        <w:t>софинансирование</w:t>
      </w:r>
      <w:proofErr w:type="spellEnd"/>
      <w:r w:rsidRPr="00DB71F9">
        <w:rPr>
          <w:rFonts w:ascii="Times New Roman" w:hAnsi="Times New Roman" w:cs="Times New Roman"/>
          <w:sz w:val="28"/>
          <w:szCs w:val="28"/>
        </w:rPr>
        <w:t xml:space="preserve"> которых в 2024 году из федерального бюджета предоставляются межбюджетные трансферты в целях строительства, реконструкции, капитального</w:t>
      </w:r>
      <w:proofErr w:type="gramEnd"/>
      <w:r w:rsidRPr="00DB71F9">
        <w:rPr>
          <w:rFonts w:ascii="Times New Roman" w:hAnsi="Times New Roman" w:cs="Times New Roman"/>
          <w:sz w:val="28"/>
          <w:szCs w:val="28"/>
        </w:rPr>
        <w:t xml:space="preserve"> </w:t>
      </w:r>
      <w:proofErr w:type="gramStart"/>
      <w:r w:rsidRPr="00DB71F9">
        <w:rPr>
          <w:rFonts w:ascii="Times New Roman" w:hAnsi="Times New Roman" w:cs="Times New Roman"/>
          <w:sz w:val="28"/>
          <w:szCs w:val="28"/>
        </w:rPr>
        <w:t xml:space="preserve">ремонта и ремонта объектов государственной собственности субъектов Российской Федерации (муниципальной собственности), приобретения объектов недвижимого имущества в государственную собственность субъектов Российской Федерации (муниципальную собственность), а также расчетов по контрактам (договорам) о поставке товаров, выполнении работ, оказании услуг, </w:t>
      </w:r>
      <w:r w:rsidRPr="00DB71F9">
        <w:rPr>
          <w:rFonts w:ascii="Times New Roman" w:hAnsi="Times New Roman" w:cs="Times New Roman"/>
          <w:sz w:val="28"/>
          <w:szCs w:val="28"/>
        </w:rPr>
        <w:lastRenderedPageBreak/>
        <w:t>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w:t>
      </w:r>
      <w:proofErr w:type="gramEnd"/>
      <w:r w:rsidRPr="00DB71F9">
        <w:rPr>
          <w:rFonts w:ascii="Times New Roman" w:hAnsi="Times New Roman" w:cs="Times New Roman"/>
          <w:sz w:val="28"/>
          <w:szCs w:val="28"/>
        </w:rPr>
        <w:t xml:space="preserve"> </w:t>
      </w:r>
      <w:proofErr w:type="gramStart"/>
      <w:r w:rsidRPr="00DB71F9">
        <w:rPr>
          <w:rFonts w:ascii="Times New Roman" w:hAnsi="Times New Roman" w:cs="Times New Roman"/>
          <w:sz w:val="28"/>
          <w:szCs w:val="28"/>
        </w:rPr>
        <w:t>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DB71F9">
        <w:rPr>
          <w:rFonts w:ascii="Times New Roman" w:hAnsi="Times New Roman" w:cs="Times New Roman"/>
          <w:sz w:val="28"/>
          <w:szCs w:val="28"/>
        </w:rPr>
        <w:t>муниципально</w:t>
      </w:r>
      <w:proofErr w:type="spellEnd"/>
      <w:r w:rsidRPr="00DB71F9">
        <w:rPr>
          <w:rFonts w:ascii="Times New Roman" w:hAnsi="Times New Roman" w:cs="Times New Roman"/>
          <w:sz w:val="28"/>
          <w:szCs w:val="28"/>
        </w:rPr>
        <w:t>-частном партнерстве);</w:t>
      </w:r>
      <w:proofErr w:type="gramEnd"/>
    </w:p>
    <w:p w:rsidR="00853D28" w:rsidRPr="00DB71F9" w:rsidRDefault="00853D28">
      <w:pPr>
        <w:pStyle w:val="ConsPlusNormal"/>
        <w:spacing w:before="200"/>
        <w:ind w:firstLine="540"/>
        <w:jc w:val="both"/>
        <w:rPr>
          <w:rFonts w:ascii="Times New Roman" w:hAnsi="Times New Roman" w:cs="Times New Roman"/>
          <w:sz w:val="28"/>
          <w:szCs w:val="28"/>
        </w:rPr>
      </w:pPr>
      <w:proofErr w:type="gramStart"/>
      <w:r w:rsidRPr="00DB71F9">
        <w:rPr>
          <w:rFonts w:ascii="Times New Roman" w:hAnsi="Times New Roman" w:cs="Times New Roman"/>
          <w:sz w:val="28"/>
          <w:szCs w:val="28"/>
        </w:rPr>
        <w:t xml:space="preserve">4) расчетов по государственным (муниципальным) контрактам, заключаемым в соответствии с </w:t>
      </w:r>
      <w:hyperlink r:id="rId16">
        <w:r w:rsidRPr="00DB71F9">
          <w:rPr>
            <w:rFonts w:ascii="Times New Roman" w:hAnsi="Times New Roman" w:cs="Times New Roman"/>
            <w:sz w:val="28"/>
            <w:szCs w:val="28"/>
          </w:rPr>
          <w:t>пунктами 2</w:t>
        </w:r>
      </w:hyperlink>
      <w:r w:rsidRPr="00DB71F9">
        <w:rPr>
          <w:rFonts w:ascii="Times New Roman" w:hAnsi="Times New Roman" w:cs="Times New Roman"/>
          <w:sz w:val="28"/>
          <w:szCs w:val="28"/>
        </w:rPr>
        <w:t xml:space="preserve"> и </w:t>
      </w:r>
      <w:hyperlink r:id="rId17">
        <w:r w:rsidRPr="00DB71F9">
          <w:rPr>
            <w:rFonts w:ascii="Times New Roman" w:hAnsi="Times New Roman" w:cs="Times New Roman"/>
            <w:sz w:val="28"/>
            <w:szCs w:val="28"/>
          </w:rPr>
          <w:t>6.1 части 1 статьи 93</w:t>
        </w:r>
      </w:hyperlink>
      <w:r w:rsidRPr="00DB71F9">
        <w:rPr>
          <w:rFonts w:ascii="Times New Roman" w:hAnsi="Times New Roman" w:cs="Times New Roman"/>
          <w:sz w:val="28"/>
          <w:szCs w:val="28"/>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w:t>
      </w:r>
      <w:proofErr w:type="gramEnd"/>
      <w:r w:rsidRPr="00DB71F9">
        <w:rPr>
          <w:rFonts w:ascii="Times New Roman" w:hAnsi="Times New Roman" w:cs="Times New Roman"/>
          <w:sz w:val="28"/>
          <w:szCs w:val="28"/>
        </w:rPr>
        <w:t xml:space="preserve"> </w:t>
      </w:r>
      <w:proofErr w:type="gramStart"/>
      <w:r w:rsidRPr="00DB71F9">
        <w:rPr>
          <w:rFonts w:ascii="Times New Roman" w:hAnsi="Times New Roman" w:cs="Times New Roman"/>
          <w:sz w:val="28"/>
          <w:szCs w:val="28"/>
        </w:rPr>
        <w:t>с иными федеральными законами, на сумму более 3 000,0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roofErr w:type="gramEnd"/>
    </w:p>
    <w:p w:rsidR="00853D28" w:rsidRPr="00DB71F9" w:rsidRDefault="00853D28">
      <w:pPr>
        <w:pStyle w:val="ConsPlusNormal"/>
        <w:spacing w:before="200"/>
        <w:ind w:firstLine="540"/>
        <w:jc w:val="both"/>
        <w:rPr>
          <w:rFonts w:ascii="Times New Roman" w:hAnsi="Times New Roman" w:cs="Times New Roman"/>
          <w:sz w:val="28"/>
          <w:szCs w:val="28"/>
        </w:rPr>
      </w:pPr>
      <w:bookmarkStart w:id="10" w:name="P18"/>
      <w:bookmarkEnd w:id="10"/>
      <w:r w:rsidRPr="00DB71F9">
        <w:rPr>
          <w:rFonts w:ascii="Times New Roman" w:hAnsi="Times New Roman" w:cs="Times New Roman"/>
          <w:sz w:val="28"/>
          <w:szCs w:val="28"/>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853D28" w:rsidRPr="00DB71F9" w:rsidRDefault="00853D28">
      <w:pPr>
        <w:pStyle w:val="ConsPlusNormal"/>
        <w:spacing w:before="200"/>
        <w:ind w:firstLine="540"/>
        <w:jc w:val="both"/>
        <w:rPr>
          <w:rFonts w:ascii="Times New Roman" w:hAnsi="Times New Roman" w:cs="Times New Roman"/>
          <w:sz w:val="28"/>
          <w:szCs w:val="28"/>
        </w:rPr>
      </w:pPr>
      <w:bookmarkStart w:id="11" w:name="P19"/>
      <w:bookmarkEnd w:id="11"/>
      <w:r w:rsidRPr="00DB71F9">
        <w:rPr>
          <w:rFonts w:ascii="Times New Roman" w:hAnsi="Times New Roman" w:cs="Times New Roman"/>
          <w:sz w:val="28"/>
          <w:szCs w:val="28"/>
        </w:rPr>
        <w:t xml:space="preserve">6) иных средств, определенных с учетом положений, установленных </w:t>
      </w:r>
      <w:hyperlink r:id="rId18">
        <w:r w:rsidRPr="00DB71F9">
          <w:rPr>
            <w:rFonts w:ascii="Times New Roman" w:hAnsi="Times New Roman" w:cs="Times New Roman"/>
            <w:sz w:val="28"/>
            <w:szCs w:val="28"/>
          </w:rPr>
          <w:t>статьей 242.26</w:t>
        </w:r>
      </w:hyperlink>
      <w:r w:rsidRPr="00DB71F9">
        <w:rPr>
          <w:rFonts w:ascii="Times New Roman" w:hAnsi="Times New Roman" w:cs="Times New Roman"/>
          <w:sz w:val="28"/>
          <w:szCs w:val="28"/>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853D28" w:rsidRPr="00DB71F9" w:rsidRDefault="00853D28">
      <w:pPr>
        <w:pStyle w:val="ConsPlusNormal"/>
        <w:spacing w:before="200"/>
        <w:ind w:firstLine="540"/>
        <w:jc w:val="both"/>
        <w:rPr>
          <w:rFonts w:ascii="Times New Roman" w:hAnsi="Times New Roman" w:cs="Times New Roman"/>
          <w:sz w:val="28"/>
          <w:szCs w:val="28"/>
        </w:rPr>
      </w:pPr>
      <w:r w:rsidRPr="00DB71F9">
        <w:rPr>
          <w:rFonts w:ascii="Times New Roman" w:hAnsi="Times New Roman" w:cs="Times New Roman"/>
          <w:sz w:val="28"/>
          <w:szCs w:val="28"/>
        </w:rPr>
        <w:t xml:space="preserve">4. Положения </w:t>
      </w:r>
      <w:hyperlink w:anchor="P3">
        <w:r w:rsidRPr="00DB71F9">
          <w:rPr>
            <w:rFonts w:ascii="Times New Roman" w:hAnsi="Times New Roman" w:cs="Times New Roman"/>
            <w:sz w:val="28"/>
            <w:szCs w:val="28"/>
          </w:rPr>
          <w:t>части 2</w:t>
        </w:r>
      </w:hyperlink>
      <w:r w:rsidRPr="00DB71F9">
        <w:rPr>
          <w:rFonts w:ascii="Times New Roman" w:hAnsi="Times New Roman" w:cs="Times New Roman"/>
          <w:sz w:val="28"/>
          <w:szCs w:val="28"/>
        </w:rPr>
        <w:t xml:space="preserve"> настоящей статьи не распространяются в соответствии с </w:t>
      </w:r>
      <w:hyperlink r:id="rId19">
        <w:r w:rsidRPr="00DB71F9">
          <w:rPr>
            <w:rFonts w:ascii="Times New Roman" w:hAnsi="Times New Roman" w:cs="Times New Roman"/>
            <w:sz w:val="28"/>
            <w:szCs w:val="28"/>
          </w:rPr>
          <w:t>подпунктом 4 статьи 242.27</w:t>
        </w:r>
      </w:hyperlink>
      <w:r w:rsidRPr="00DB71F9">
        <w:rPr>
          <w:rFonts w:ascii="Times New Roman" w:hAnsi="Times New Roman" w:cs="Times New Roman"/>
          <w:sz w:val="28"/>
          <w:szCs w:val="28"/>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853D28" w:rsidRPr="00DB71F9" w:rsidRDefault="00853D28">
      <w:pPr>
        <w:pStyle w:val="ConsPlusNormal"/>
        <w:spacing w:before="200"/>
        <w:ind w:firstLine="540"/>
        <w:jc w:val="both"/>
        <w:rPr>
          <w:rFonts w:ascii="Times New Roman" w:hAnsi="Times New Roman" w:cs="Times New Roman"/>
          <w:sz w:val="28"/>
          <w:szCs w:val="28"/>
        </w:rPr>
      </w:pPr>
      <w:r w:rsidRPr="00DB71F9">
        <w:rPr>
          <w:rFonts w:ascii="Times New Roman" w:hAnsi="Times New Roman" w:cs="Times New Roman"/>
          <w:sz w:val="28"/>
          <w:szCs w:val="28"/>
        </w:rPr>
        <w:t>5. (Секретно).</w:t>
      </w:r>
    </w:p>
    <w:p w:rsidR="00853D28" w:rsidRPr="00DB71F9" w:rsidRDefault="00853D28">
      <w:pPr>
        <w:pStyle w:val="ConsPlusNormal"/>
        <w:spacing w:before="200"/>
        <w:ind w:firstLine="540"/>
        <w:jc w:val="both"/>
        <w:rPr>
          <w:rFonts w:ascii="Times New Roman" w:hAnsi="Times New Roman" w:cs="Times New Roman"/>
          <w:sz w:val="28"/>
          <w:szCs w:val="28"/>
        </w:rPr>
      </w:pPr>
      <w:r w:rsidRPr="00DB71F9">
        <w:rPr>
          <w:rFonts w:ascii="Times New Roman" w:hAnsi="Times New Roman" w:cs="Times New Roman"/>
          <w:sz w:val="28"/>
          <w:szCs w:val="28"/>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0">
        <w:r w:rsidRPr="00DB71F9">
          <w:rPr>
            <w:rFonts w:ascii="Times New Roman" w:hAnsi="Times New Roman" w:cs="Times New Roman"/>
            <w:sz w:val="28"/>
            <w:szCs w:val="28"/>
          </w:rPr>
          <w:t>пунктом 1 статьи 242.22</w:t>
        </w:r>
      </w:hyperlink>
      <w:r w:rsidRPr="00DB71F9">
        <w:rPr>
          <w:rFonts w:ascii="Times New Roman" w:hAnsi="Times New Roman" w:cs="Times New Roman"/>
          <w:sz w:val="28"/>
          <w:szCs w:val="28"/>
        </w:rPr>
        <w:t xml:space="preserve"> Бюджетного кодекса Российской Федерации осуществляется в отношении:</w:t>
      </w:r>
    </w:p>
    <w:p w:rsidR="00853D28" w:rsidRPr="00DB71F9" w:rsidRDefault="00853D28">
      <w:pPr>
        <w:pStyle w:val="ConsPlusNormal"/>
        <w:spacing w:before="200"/>
        <w:ind w:firstLine="540"/>
        <w:jc w:val="both"/>
        <w:rPr>
          <w:rFonts w:ascii="Times New Roman" w:hAnsi="Times New Roman" w:cs="Times New Roman"/>
          <w:sz w:val="28"/>
          <w:szCs w:val="28"/>
        </w:rPr>
      </w:pPr>
      <w:bookmarkStart w:id="12" w:name="P23"/>
      <w:bookmarkEnd w:id="12"/>
      <w:proofErr w:type="gramStart"/>
      <w:r w:rsidRPr="00DB71F9">
        <w:rPr>
          <w:rFonts w:ascii="Times New Roman" w:hAnsi="Times New Roman" w:cs="Times New Roman"/>
          <w:sz w:val="28"/>
          <w:szCs w:val="28"/>
        </w:rPr>
        <w:t xml:space="preserve">1) субсидий, указанных в </w:t>
      </w:r>
      <w:hyperlink w:anchor="P4">
        <w:r w:rsidRPr="00DB71F9">
          <w:rPr>
            <w:rFonts w:ascii="Times New Roman" w:hAnsi="Times New Roman" w:cs="Times New Roman"/>
            <w:sz w:val="28"/>
            <w:szCs w:val="28"/>
          </w:rPr>
          <w:t>пункте 1 части 2</w:t>
        </w:r>
      </w:hyperlink>
      <w:r w:rsidRPr="00DB71F9">
        <w:rPr>
          <w:rFonts w:ascii="Times New Roman" w:hAnsi="Times New Roman" w:cs="Times New Roman"/>
          <w:sz w:val="28"/>
          <w:szCs w:val="28"/>
        </w:rPr>
        <w:t xml:space="preserve"> настоящей статьи, определенных правовыми актами главных распорядителей средств </w:t>
      </w:r>
      <w:r w:rsidRPr="00DB71F9">
        <w:rPr>
          <w:rFonts w:ascii="Times New Roman" w:hAnsi="Times New Roman" w:cs="Times New Roman"/>
          <w:sz w:val="28"/>
          <w:szCs w:val="28"/>
        </w:rPr>
        <w:lastRenderedPageBreak/>
        <w:t>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roofErr w:type="gramEnd"/>
    </w:p>
    <w:p w:rsidR="00853D28" w:rsidRPr="00DB71F9" w:rsidRDefault="00853D28">
      <w:pPr>
        <w:pStyle w:val="ConsPlusNormal"/>
        <w:spacing w:before="200"/>
        <w:ind w:firstLine="540"/>
        <w:jc w:val="both"/>
        <w:rPr>
          <w:rFonts w:ascii="Times New Roman" w:hAnsi="Times New Roman" w:cs="Times New Roman"/>
          <w:sz w:val="28"/>
          <w:szCs w:val="28"/>
        </w:rPr>
      </w:pPr>
      <w:proofErr w:type="gramStart"/>
      <w:r w:rsidRPr="00DB71F9">
        <w:rPr>
          <w:rFonts w:ascii="Times New Roman" w:hAnsi="Times New Roman" w:cs="Times New Roman"/>
          <w:sz w:val="28"/>
          <w:szCs w:val="28"/>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DB71F9">
        <w:rPr>
          <w:rFonts w:ascii="Times New Roman" w:hAnsi="Times New Roman" w:cs="Times New Roman"/>
          <w:sz w:val="28"/>
          <w:szCs w:val="28"/>
        </w:rPr>
        <w:t>Роскосмос</w:t>
      </w:r>
      <w:proofErr w:type="spellEnd"/>
      <w:r w:rsidRPr="00DB71F9">
        <w:rPr>
          <w:rFonts w:ascii="Times New Roman" w:hAnsi="Times New Roman" w:cs="Times New Roman"/>
          <w:sz w:val="28"/>
          <w:szCs w:val="28"/>
        </w:rPr>
        <w:t>", Государственной корпорации по атомной энергии "</w:t>
      </w:r>
      <w:proofErr w:type="spellStart"/>
      <w:r w:rsidRPr="00DB71F9">
        <w:rPr>
          <w:rFonts w:ascii="Times New Roman" w:hAnsi="Times New Roman" w:cs="Times New Roman"/>
          <w:sz w:val="28"/>
          <w:szCs w:val="28"/>
        </w:rPr>
        <w:t>Росатом</w:t>
      </w:r>
      <w:proofErr w:type="spellEnd"/>
      <w:r w:rsidRPr="00DB71F9">
        <w:rPr>
          <w:rFonts w:ascii="Times New Roman" w:hAnsi="Times New Roman" w:cs="Times New Roman"/>
          <w:sz w:val="28"/>
          <w:szCs w:val="28"/>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w:t>
      </w:r>
      <w:proofErr w:type="gramEnd"/>
      <w:r w:rsidRPr="00DB71F9">
        <w:rPr>
          <w:rFonts w:ascii="Times New Roman" w:hAnsi="Times New Roman" w:cs="Times New Roman"/>
          <w:sz w:val="28"/>
          <w:szCs w:val="28"/>
        </w:rPr>
        <w:t>, но не более лимитов бюджетных обязательств, доведенных до них в установленном порядке на указанные цели на соответствующий финансовый год;</w:t>
      </w:r>
    </w:p>
    <w:p w:rsidR="00853D28" w:rsidRPr="00DB71F9" w:rsidRDefault="00853D28">
      <w:pPr>
        <w:pStyle w:val="ConsPlusNormal"/>
        <w:spacing w:before="200"/>
        <w:ind w:firstLine="540"/>
        <w:jc w:val="both"/>
        <w:rPr>
          <w:rFonts w:ascii="Times New Roman" w:hAnsi="Times New Roman" w:cs="Times New Roman"/>
          <w:sz w:val="28"/>
          <w:szCs w:val="28"/>
        </w:rPr>
      </w:pPr>
      <w:bookmarkStart w:id="13" w:name="P25"/>
      <w:bookmarkEnd w:id="13"/>
      <w:r w:rsidRPr="00DB71F9">
        <w:rPr>
          <w:rFonts w:ascii="Times New Roman" w:hAnsi="Times New Roman" w:cs="Times New Roman"/>
          <w:sz w:val="28"/>
          <w:szCs w:val="28"/>
        </w:rPr>
        <w:t>3) средств, получаемых юридическими лицами в случаях, установленных Правительством Российской Федерации.</w:t>
      </w:r>
    </w:p>
    <w:p w:rsidR="00853D28" w:rsidRPr="00DB71F9" w:rsidRDefault="00853D28">
      <w:pPr>
        <w:pStyle w:val="ConsPlusNormal"/>
        <w:spacing w:before="200"/>
        <w:ind w:firstLine="540"/>
        <w:jc w:val="both"/>
        <w:rPr>
          <w:rFonts w:ascii="Times New Roman" w:hAnsi="Times New Roman" w:cs="Times New Roman"/>
          <w:sz w:val="28"/>
          <w:szCs w:val="28"/>
        </w:rPr>
      </w:pPr>
      <w:r w:rsidRPr="00DB71F9">
        <w:rPr>
          <w:rFonts w:ascii="Times New Roman" w:hAnsi="Times New Roman" w:cs="Times New Roman"/>
          <w:sz w:val="28"/>
          <w:szCs w:val="28"/>
        </w:rPr>
        <w:t>7. Условие о казначейском обеспечении обязатель</w:t>
      </w:r>
      <w:proofErr w:type="gramStart"/>
      <w:r w:rsidRPr="00DB71F9">
        <w:rPr>
          <w:rFonts w:ascii="Times New Roman" w:hAnsi="Times New Roman" w:cs="Times New Roman"/>
          <w:sz w:val="28"/>
          <w:szCs w:val="28"/>
        </w:rPr>
        <w:t>ств вкл</w:t>
      </w:r>
      <w:proofErr w:type="gramEnd"/>
      <w:r w:rsidRPr="00DB71F9">
        <w:rPr>
          <w:rFonts w:ascii="Times New Roman" w:hAnsi="Times New Roman" w:cs="Times New Roman"/>
          <w:sz w:val="28"/>
          <w:szCs w:val="28"/>
        </w:rPr>
        <w:t xml:space="preserve">ючается в условия соответствующих государственных контрактов, договоров (соглашений) о предоставлении субсидий, указанных в </w:t>
      </w:r>
      <w:hyperlink w:anchor="P23">
        <w:r w:rsidRPr="00DB71F9">
          <w:rPr>
            <w:rFonts w:ascii="Times New Roman" w:hAnsi="Times New Roman" w:cs="Times New Roman"/>
            <w:sz w:val="28"/>
            <w:szCs w:val="28"/>
          </w:rPr>
          <w:t>пунктах 1</w:t>
        </w:r>
      </w:hyperlink>
      <w:r w:rsidRPr="00DB71F9">
        <w:rPr>
          <w:rFonts w:ascii="Times New Roman" w:hAnsi="Times New Roman" w:cs="Times New Roman"/>
          <w:sz w:val="28"/>
          <w:szCs w:val="28"/>
        </w:rPr>
        <w:t xml:space="preserve"> - </w:t>
      </w:r>
      <w:hyperlink w:anchor="P25">
        <w:r w:rsidRPr="00DB71F9">
          <w:rPr>
            <w:rFonts w:ascii="Times New Roman" w:hAnsi="Times New Roman" w:cs="Times New Roman"/>
            <w:sz w:val="28"/>
            <w:szCs w:val="28"/>
          </w:rPr>
          <w:t>3 части 6</w:t>
        </w:r>
      </w:hyperlink>
      <w:r w:rsidRPr="00DB71F9">
        <w:rPr>
          <w:rFonts w:ascii="Times New Roman" w:hAnsi="Times New Roman" w:cs="Times New Roman"/>
          <w:sz w:val="28"/>
          <w:szCs w:val="28"/>
        </w:rPr>
        <w:t xml:space="preserve"> настоящей статьи, а также контрактов (договоров), заключаемых в рамках их исполнения.</w:t>
      </w:r>
    </w:p>
    <w:p w:rsidR="00853D28" w:rsidRPr="00DB71F9" w:rsidRDefault="00853D28">
      <w:pPr>
        <w:pStyle w:val="ConsPlusNormal"/>
        <w:spacing w:before="200"/>
        <w:ind w:firstLine="540"/>
        <w:jc w:val="both"/>
        <w:rPr>
          <w:rFonts w:ascii="Times New Roman" w:hAnsi="Times New Roman" w:cs="Times New Roman"/>
          <w:sz w:val="28"/>
          <w:szCs w:val="28"/>
        </w:rPr>
      </w:pPr>
      <w:r w:rsidRPr="00DB71F9">
        <w:rPr>
          <w:rFonts w:ascii="Times New Roman" w:hAnsi="Times New Roman" w:cs="Times New Roman"/>
          <w:sz w:val="28"/>
          <w:szCs w:val="28"/>
        </w:rPr>
        <w:t xml:space="preserve">8. Правительство Российской Федерации устанавливает случаи и </w:t>
      </w:r>
      <w:hyperlink r:id="rId21">
        <w:r w:rsidRPr="00DB71F9">
          <w:rPr>
            <w:rFonts w:ascii="Times New Roman" w:hAnsi="Times New Roman" w:cs="Times New Roman"/>
            <w:sz w:val="28"/>
            <w:szCs w:val="28"/>
          </w:rPr>
          <w:t>порядок</w:t>
        </w:r>
      </w:hyperlink>
      <w:r w:rsidRPr="00DB71F9">
        <w:rPr>
          <w:rFonts w:ascii="Times New Roman" w:hAnsi="Times New Roman" w:cs="Times New Roman"/>
          <w:sz w:val="28"/>
          <w:szCs w:val="28"/>
        </w:rPr>
        <w:t xml:space="preserve"> применения казначейского обеспечения обязатель</w:t>
      </w:r>
      <w:proofErr w:type="gramStart"/>
      <w:r w:rsidRPr="00DB71F9">
        <w:rPr>
          <w:rFonts w:ascii="Times New Roman" w:hAnsi="Times New Roman" w:cs="Times New Roman"/>
          <w:sz w:val="28"/>
          <w:szCs w:val="28"/>
        </w:rPr>
        <w:t>ств пр</w:t>
      </w:r>
      <w:proofErr w:type="gramEnd"/>
      <w:r w:rsidRPr="00DB71F9">
        <w:rPr>
          <w:rFonts w:ascii="Times New Roman" w:hAnsi="Times New Roman" w:cs="Times New Roman"/>
          <w:sz w:val="28"/>
          <w:szCs w:val="28"/>
        </w:rPr>
        <w:t>и банковском сопровождении государственных контрактов, а также контрактов (договоров), заключаемых в рамках их исполнения.</w:t>
      </w:r>
    </w:p>
    <w:p w:rsidR="00853D28" w:rsidRPr="00DB71F9" w:rsidRDefault="00853D28">
      <w:pPr>
        <w:pStyle w:val="ConsPlusNormal"/>
        <w:spacing w:before="200"/>
        <w:ind w:firstLine="540"/>
        <w:jc w:val="both"/>
        <w:rPr>
          <w:rFonts w:ascii="Times New Roman" w:hAnsi="Times New Roman" w:cs="Times New Roman"/>
          <w:sz w:val="28"/>
          <w:szCs w:val="28"/>
        </w:rPr>
      </w:pPr>
      <w:r w:rsidRPr="00DB71F9">
        <w:rPr>
          <w:rFonts w:ascii="Times New Roman" w:hAnsi="Times New Roman" w:cs="Times New Roman"/>
          <w:sz w:val="28"/>
          <w:szCs w:val="28"/>
        </w:rPr>
        <w:t xml:space="preserve">9. </w:t>
      </w:r>
      <w:proofErr w:type="gramStart"/>
      <w:r w:rsidRPr="00DB71F9">
        <w:rPr>
          <w:rFonts w:ascii="Times New Roman" w:hAnsi="Times New Roman" w:cs="Times New Roman"/>
          <w:sz w:val="28"/>
          <w:szCs w:val="28"/>
        </w:rPr>
        <w:t xml:space="preserve">Установить,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w:t>
      </w:r>
      <w:hyperlink r:id="rId22">
        <w:r w:rsidRPr="00DB71F9">
          <w:rPr>
            <w:rFonts w:ascii="Times New Roman" w:hAnsi="Times New Roman" w:cs="Times New Roman"/>
            <w:sz w:val="28"/>
            <w:szCs w:val="28"/>
          </w:rPr>
          <w:t>статьи 242.13-1</w:t>
        </w:r>
      </w:hyperlink>
      <w:r w:rsidRPr="00DB71F9">
        <w:rPr>
          <w:rFonts w:ascii="Times New Roman" w:hAnsi="Times New Roman" w:cs="Times New Roman"/>
          <w:sz w:val="28"/>
          <w:szCs w:val="28"/>
        </w:rPr>
        <w:t xml:space="preserve"> Бюджетного кодекса Российской Федерации распространяются на получателей бюджетных средств, до которых доведены лимиты бюджетных обязательств на предоставление средств, указанных в </w:t>
      </w:r>
      <w:hyperlink w:anchor="P4">
        <w:r w:rsidRPr="00DB71F9">
          <w:rPr>
            <w:rFonts w:ascii="Times New Roman" w:hAnsi="Times New Roman" w:cs="Times New Roman"/>
            <w:sz w:val="28"/>
            <w:szCs w:val="28"/>
          </w:rPr>
          <w:t>пункте 1 части 2</w:t>
        </w:r>
      </w:hyperlink>
      <w:r w:rsidRPr="00DB71F9">
        <w:rPr>
          <w:rFonts w:ascii="Times New Roman" w:hAnsi="Times New Roman" w:cs="Times New Roman"/>
          <w:sz w:val="28"/>
          <w:szCs w:val="28"/>
        </w:rPr>
        <w:t xml:space="preserve">, </w:t>
      </w:r>
      <w:hyperlink w:anchor="P14">
        <w:r w:rsidRPr="00DB71F9">
          <w:rPr>
            <w:rFonts w:ascii="Times New Roman" w:hAnsi="Times New Roman" w:cs="Times New Roman"/>
            <w:sz w:val="28"/>
            <w:szCs w:val="28"/>
          </w:rPr>
          <w:t>пунктах 1</w:t>
        </w:r>
      </w:hyperlink>
      <w:r w:rsidRPr="00DB71F9">
        <w:rPr>
          <w:rFonts w:ascii="Times New Roman" w:hAnsi="Times New Roman" w:cs="Times New Roman"/>
          <w:sz w:val="28"/>
          <w:szCs w:val="28"/>
        </w:rPr>
        <w:t xml:space="preserve"> - </w:t>
      </w:r>
      <w:hyperlink w:anchor="P16">
        <w:r w:rsidRPr="00DB71F9">
          <w:rPr>
            <w:rFonts w:ascii="Times New Roman" w:hAnsi="Times New Roman" w:cs="Times New Roman"/>
            <w:sz w:val="28"/>
            <w:szCs w:val="28"/>
          </w:rPr>
          <w:t>3</w:t>
        </w:r>
      </w:hyperlink>
      <w:r w:rsidRPr="00DB71F9">
        <w:rPr>
          <w:rFonts w:ascii="Times New Roman" w:hAnsi="Times New Roman" w:cs="Times New Roman"/>
          <w:sz w:val="28"/>
          <w:szCs w:val="28"/>
        </w:rPr>
        <w:t xml:space="preserve">, </w:t>
      </w:r>
      <w:hyperlink w:anchor="P18">
        <w:r w:rsidRPr="00DB71F9">
          <w:rPr>
            <w:rFonts w:ascii="Times New Roman" w:hAnsi="Times New Roman" w:cs="Times New Roman"/>
            <w:sz w:val="28"/>
            <w:szCs w:val="28"/>
          </w:rPr>
          <w:t>5</w:t>
        </w:r>
      </w:hyperlink>
      <w:r w:rsidRPr="00DB71F9">
        <w:rPr>
          <w:rFonts w:ascii="Times New Roman" w:hAnsi="Times New Roman" w:cs="Times New Roman"/>
          <w:sz w:val="28"/>
          <w:szCs w:val="28"/>
        </w:rPr>
        <w:t xml:space="preserve"> и </w:t>
      </w:r>
      <w:hyperlink w:anchor="P19">
        <w:r w:rsidRPr="00DB71F9">
          <w:rPr>
            <w:rFonts w:ascii="Times New Roman" w:hAnsi="Times New Roman" w:cs="Times New Roman"/>
            <w:sz w:val="28"/>
            <w:szCs w:val="28"/>
          </w:rPr>
          <w:t>6 части 3</w:t>
        </w:r>
      </w:hyperlink>
      <w:r w:rsidRPr="00DB71F9">
        <w:rPr>
          <w:rFonts w:ascii="Times New Roman" w:hAnsi="Times New Roman" w:cs="Times New Roman"/>
          <w:sz w:val="28"/>
          <w:szCs w:val="28"/>
        </w:rPr>
        <w:t xml:space="preserve"> настоящей статьи, а</w:t>
      </w:r>
      <w:proofErr w:type="gramEnd"/>
      <w:r w:rsidRPr="00DB71F9">
        <w:rPr>
          <w:rFonts w:ascii="Times New Roman" w:hAnsi="Times New Roman" w:cs="Times New Roman"/>
          <w:sz w:val="28"/>
          <w:szCs w:val="28"/>
        </w:rPr>
        <w:t xml:space="preserve"> также на юридических лиц и индивидуальных предпринимателей, являющихся получателями средств, указанных в </w:t>
      </w:r>
      <w:hyperlink w:anchor="P5">
        <w:r w:rsidRPr="00DB71F9">
          <w:rPr>
            <w:rFonts w:ascii="Times New Roman" w:hAnsi="Times New Roman" w:cs="Times New Roman"/>
            <w:sz w:val="28"/>
            <w:szCs w:val="28"/>
          </w:rPr>
          <w:t>пунктах 2</w:t>
        </w:r>
      </w:hyperlink>
      <w:r w:rsidRPr="00DB71F9">
        <w:rPr>
          <w:rFonts w:ascii="Times New Roman" w:hAnsi="Times New Roman" w:cs="Times New Roman"/>
          <w:sz w:val="28"/>
          <w:szCs w:val="28"/>
        </w:rPr>
        <w:t xml:space="preserve"> и </w:t>
      </w:r>
      <w:hyperlink w:anchor="P6">
        <w:r w:rsidRPr="00DB71F9">
          <w:rPr>
            <w:rFonts w:ascii="Times New Roman" w:hAnsi="Times New Roman" w:cs="Times New Roman"/>
            <w:sz w:val="28"/>
            <w:szCs w:val="28"/>
          </w:rPr>
          <w:t>3 части 2</w:t>
        </w:r>
      </w:hyperlink>
      <w:r w:rsidRPr="00DB71F9">
        <w:rPr>
          <w:rFonts w:ascii="Times New Roman" w:hAnsi="Times New Roman" w:cs="Times New Roman"/>
          <w:sz w:val="28"/>
          <w:szCs w:val="28"/>
        </w:rPr>
        <w:t xml:space="preserve">, </w:t>
      </w:r>
      <w:hyperlink w:anchor="P14">
        <w:r w:rsidRPr="00DB71F9">
          <w:rPr>
            <w:rFonts w:ascii="Times New Roman" w:hAnsi="Times New Roman" w:cs="Times New Roman"/>
            <w:sz w:val="28"/>
            <w:szCs w:val="28"/>
          </w:rPr>
          <w:t>пунктах 1</w:t>
        </w:r>
      </w:hyperlink>
      <w:r w:rsidRPr="00DB71F9">
        <w:rPr>
          <w:rFonts w:ascii="Times New Roman" w:hAnsi="Times New Roman" w:cs="Times New Roman"/>
          <w:sz w:val="28"/>
          <w:szCs w:val="28"/>
        </w:rPr>
        <w:t xml:space="preserve"> - </w:t>
      </w:r>
      <w:hyperlink w:anchor="P16">
        <w:r w:rsidRPr="00DB71F9">
          <w:rPr>
            <w:rFonts w:ascii="Times New Roman" w:hAnsi="Times New Roman" w:cs="Times New Roman"/>
            <w:sz w:val="28"/>
            <w:szCs w:val="28"/>
          </w:rPr>
          <w:t>3</w:t>
        </w:r>
      </w:hyperlink>
      <w:r w:rsidRPr="00DB71F9">
        <w:rPr>
          <w:rFonts w:ascii="Times New Roman" w:hAnsi="Times New Roman" w:cs="Times New Roman"/>
          <w:sz w:val="28"/>
          <w:szCs w:val="28"/>
        </w:rPr>
        <w:t xml:space="preserve">, </w:t>
      </w:r>
      <w:hyperlink w:anchor="P18">
        <w:r w:rsidRPr="00DB71F9">
          <w:rPr>
            <w:rFonts w:ascii="Times New Roman" w:hAnsi="Times New Roman" w:cs="Times New Roman"/>
            <w:sz w:val="28"/>
            <w:szCs w:val="28"/>
          </w:rPr>
          <w:t>5</w:t>
        </w:r>
      </w:hyperlink>
      <w:r w:rsidRPr="00DB71F9">
        <w:rPr>
          <w:rFonts w:ascii="Times New Roman" w:hAnsi="Times New Roman" w:cs="Times New Roman"/>
          <w:sz w:val="28"/>
          <w:szCs w:val="28"/>
        </w:rPr>
        <w:t xml:space="preserve"> и </w:t>
      </w:r>
      <w:hyperlink w:anchor="P19">
        <w:r w:rsidRPr="00DB71F9">
          <w:rPr>
            <w:rFonts w:ascii="Times New Roman" w:hAnsi="Times New Roman" w:cs="Times New Roman"/>
            <w:sz w:val="28"/>
            <w:szCs w:val="28"/>
          </w:rPr>
          <w:t>6 части 3</w:t>
        </w:r>
      </w:hyperlink>
      <w:r w:rsidRPr="00DB71F9">
        <w:rPr>
          <w:rFonts w:ascii="Times New Roman" w:hAnsi="Times New Roman" w:cs="Times New Roman"/>
          <w:sz w:val="28"/>
          <w:szCs w:val="28"/>
        </w:rPr>
        <w:t xml:space="preserve"> настоящей статьи.</w:t>
      </w:r>
    </w:p>
    <w:p w:rsidR="00853D28" w:rsidRPr="00DB71F9" w:rsidRDefault="00853D28">
      <w:pPr>
        <w:pStyle w:val="ConsPlusNormal"/>
        <w:spacing w:before="200"/>
        <w:ind w:firstLine="540"/>
        <w:jc w:val="both"/>
        <w:rPr>
          <w:rFonts w:ascii="Times New Roman" w:hAnsi="Times New Roman" w:cs="Times New Roman"/>
          <w:sz w:val="28"/>
          <w:szCs w:val="28"/>
        </w:rPr>
      </w:pPr>
      <w:r w:rsidRPr="00DB71F9">
        <w:rPr>
          <w:rFonts w:ascii="Times New Roman" w:hAnsi="Times New Roman" w:cs="Times New Roman"/>
          <w:sz w:val="28"/>
          <w:szCs w:val="28"/>
        </w:rP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w:t>
      </w:r>
      <w:r w:rsidRPr="00DB71F9">
        <w:rPr>
          <w:rFonts w:ascii="Times New Roman" w:hAnsi="Times New Roman" w:cs="Times New Roman"/>
          <w:sz w:val="28"/>
          <w:szCs w:val="28"/>
        </w:rPr>
        <w:lastRenderedPageBreak/>
        <w:t xml:space="preserve">предпринимателями, осуществляется банковское сопровождение в </w:t>
      </w:r>
      <w:hyperlink r:id="rId23">
        <w:r w:rsidRPr="00DB71F9">
          <w:rPr>
            <w:rFonts w:ascii="Times New Roman" w:hAnsi="Times New Roman" w:cs="Times New Roman"/>
            <w:sz w:val="28"/>
            <w:szCs w:val="28"/>
          </w:rPr>
          <w:t>порядке</w:t>
        </w:r>
      </w:hyperlink>
      <w:r w:rsidRPr="00DB71F9">
        <w:rPr>
          <w:rFonts w:ascii="Times New Roman" w:hAnsi="Times New Roman" w:cs="Times New Roman"/>
          <w:sz w:val="28"/>
          <w:szCs w:val="28"/>
        </w:rP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853D28" w:rsidRPr="00DB71F9" w:rsidRDefault="00853D28">
      <w:pPr>
        <w:pStyle w:val="ConsPlusNormal"/>
        <w:spacing w:before="200"/>
        <w:ind w:firstLine="540"/>
        <w:jc w:val="both"/>
        <w:rPr>
          <w:rFonts w:ascii="Times New Roman" w:hAnsi="Times New Roman" w:cs="Times New Roman"/>
          <w:sz w:val="28"/>
          <w:szCs w:val="28"/>
        </w:rPr>
      </w:pPr>
      <w:bookmarkStart w:id="14" w:name="P30"/>
      <w:bookmarkEnd w:id="14"/>
      <w:r w:rsidRPr="00DB71F9">
        <w:rPr>
          <w:rFonts w:ascii="Times New Roman" w:hAnsi="Times New Roman" w:cs="Times New Roman"/>
          <w:sz w:val="28"/>
          <w:szCs w:val="28"/>
        </w:rPr>
        <w:t xml:space="preserve">11. </w:t>
      </w:r>
      <w:proofErr w:type="gramStart"/>
      <w:r w:rsidRPr="00DB71F9">
        <w:rPr>
          <w:rFonts w:ascii="Times New Roman" w:hAnsi="Times New Roman" w:cs="Times New Roman"/>
          <w:sz w:val="28"/>
          <w:szCs w:val="28"/>
        </w:rP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w:t>
      </w:r>
      <w:proofErr w:type="gramEnd"/>
      <w:r w:rsidRPr="00DB71F9">
        <w:rPr>
          <w:rFonts w:ascii="Times New Roman" w:hAnsi="Times New Roman" w:cs="Times New Roman"/>
          <w:sz w:val="28"/>
          <w:szCs w:val="28"/>
        </w:rPr>
        <w:t xml:space="preserve"> </w:t>
      </w:r>
      <w:proofErr w:type="gramStart"/>
      <w:r w:rsidRPr="00DB71F9">
        <w:rPr>
          <w:rFonts w:ascii="Times New Roman" w:hAnsi="Times New Roman" w:cs="Times New Roman"/>
          <w:sz w:val="28"/>
          <w:szCs w:val="28"/>
        </w:rPr>
        <w:t xml:space="preserve">Центральном банке Российской Федерации, в кредитных организациях, не использованные по состоянию на 1 января 2024 года, подлежат использованию этими юридическими лицами в соответствии с решениями, указанными в </w:t>
      </w:r>
      <w:hyperlink w:anchor="P31">
        <w:r w:rsidRPr="00DB71F9">
          <w:rPr>
            <w:rFonts w:ascii="Times New Roman" w:hAnsi="Times New Roman" w:cs="Times New Roman"/>
            <w:sz w:val="28"/>
            <w:szCs w:val="28"/>
          </w:rPr>
          <w:t>части 12</w:t>
        </w:r>
      </w:hyperlink>
      <w:r w:rsidRPr="00DB71F9">
        <w:rPr>
          <w:rFonts w:ascii="Times New Roman" w:hAnsi="Times New Roman" w:cs="Times New Roman"/>
          <w:sz w:val="28"/>
          <w:szCs w:val="28"/>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roofErr w:type="gramEnd"/>
    </w:p>
    <w:p w:rsidR="00853D28" w:rsidRPr="00DB71F9" w:rsidRDefault="00853D28">
      <w:pPr>
        <w:pStyle w:val="ConsPlusNormal"/>
        <w:spacing w:before="200"/>
        <w:ind w:firstLine="540"/>
        <w:jc w:val="both"/>
        <w:rPr>
          <w:rFonts w:ascii="Times New Roman" w:hAnsi="Times New Roman" w:cs="Times New Roman"/>
          <w:sz w:val="28"/>
          <w:szCs w:val="28"/>
        </w:rPr>
      </w:pPr>
      <w:bookmarkStart w:id="15" w:name="P31"/>
      <w:bookmarkEnd w:id="15"/>
      <w:r w:rsidRPr="00DB71F9">
        <w:rPr>
          <w:rFonts w:ascii="Times New Roman" w:hAnsi="Times New Roman" w:cs="Times New Roman"/>
          <w:sz w:val="28"/>
          <w:szCs w:val="28"/>
        </w:rPr>
        <w:t xml:space="preserve">12. </w:t>
      </w:r>
      <w:proofErr w:type="gramStart"/>
      <w:r w:rsidRPr="00DB71F9">
        <w:rPr>
          <w:rFonts w:ascii="Times New Roman" w:hAnsi="Times New Roman" w:cs="Times New Roman"/>
          <w:sz w:val="28"/>
          <w:szCs w:val="28"/>
        </w:rPr>
        <w:t xml:space="preserve">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30">
        <w:r w:rsidRPr="00DB71F9">
          <w:rPr>
            <w:rFonts w:ascii="Times New Roman" w:hAnsi="Times New Roman" w:cs="Times New Roman"/>
            <w:sz w:val="28"/>
            <w:szCs w:val="28"/>
          </w:rPr>
          <w:t>части 11</w:t>
        </w:r>
      </w:hyperlink>
      <w:r w:rsidRPr="00DB71F9">
        <w:rPr>
          <w:rFonts w:ascii="Times New Roman" w:hAnsi="Times New Roman" w:cs="Times New Roman"/>
          <w:sz w:val="28"/>
          <w:szCs w:val="28"/>
        </w:rPr>
        <w:t xml:space="preserve"> настоящей статьи, принимают до 1 мая 2024 года решение об использовании полностью или частично остатков указанных средств в установленном Правительством Российской Федерации порядке:</w:t>
      </w:r>
      <w:proofErr w:type="gramEnd"/>
    </w:p>
    <w:p w:rsidR="00853D28" w:rsidRPr="00DB71F9" w:rsidRDefault="00853D28">
      <w:pPr>
        <w:pStyle w:val="ConsPlusNormal"/>
        <w:spacing w:before="200"/>
        <w:ind w:firstLine="540"/>
        <w:jc w:val="both"/>
        <w:rPr>
          <w:rFonts w:ascii="Times New Roman" w:hAnsi="Times New Roman" w:cs="Times New Roman"/>
          <w:sz w:val="28"/>
          <w:szCs w:val="28"/>
        </w:rPr>
      </w:pPr>
      <w:r w:rsidRPr="00DB71F9">
        <w:rPr>
          <w:rFonts w:ascii="Times New Roman" w:hAnsi="Times New Roman" w:cs="Times New Roman"/>
          <w:sz w:val="28"/>
          <w:szCs w:val="28"/>
        </w:rPr>
        <w:t>1) на цели, ранее установленные условиями предоставления целевых средств;</w:t>
      </w:r>
    </w:p>
    <w:p w:rsidR="00853D28" w:rsidRPr="00DB71F9" w:rsidRDefault="00853D28">
      <w:pPr>
        <w:pStyle w:val="ConsPlusNormal"/>
        <w:spacing w:before="200"/>
        <w:ind w:firstLine="540"/>
        <w:jc w:val="both"/>
        <w:rPr>
          <w:rFonts w:ascii="Times New Roman" w:hAnsi="Times New Roman" w:cs="Times New Roman"/>
          <w:sz w:val="28"/>
          <w:szCs w:val="28"/>
        </w:rPr>
      </w:pPr>
      <w:r w:rsidRPr="00DB71F9">
        <w:rPr>
          <w:rFonts w:ascii="Times New Roman" w:hAnsi="Times New Roman" w:cs="Times New Roman"/>
          <w:sz w:val="28"/>
          <w:szCs w:val="28"/>
        </w:rPr>
        <w:t>2) на иные цели, определенные настоящим Федеральным законом, с последующим сокращением бюджетных ассигнований на предоставление в 2024 году соответствующим юридическим лицам взносов в их уставные (складочные) капиталы.</w:t>
      </w:r>
    </w:p>
    <w:p w:rsidR="00853D28" w:rsidRPr="00DB71F9" w:rsidRDefault="00853D28">
      <w:pPr>
        <w:pStyle w:val="ConsPlusNormal"/>
        <w:spacing w:before="200"/>
        <w:ind w:firstLine="540"/>
        <w:jc w:val="both"/>
        <w:rPr>
          <w:rFonts w:ascii="Times New Roman" w:hAnsi="Times New Roman" w:cs="Times New Roman"/>
          <w:sz w:val="28"/>
          <w:szCs w:val="28"/>
        </w:rPr>
      </w:pPr>
      <w:bookmarkStart w:id="16" w:name="P34"/>
      <w:bookmarkEnd w:id="16"/>
      <w:r w:rsidRPr="00DB71F9">
        <w:rPr>
          <w:rFonts w:ascii="Times New Roman" w:hAnsi="Times New Roman" w:cs="Times New Roman"/>
          <w:sz w:val="28"/>
          <w:szCs w:val="28"/>
        </w:rPr>
        <w:t xml:space="preserve">13. </w:t>
      </w:r>
      <w:proofErr w:type="gramStart"/>
      <w:r w:rsidRPr="00DB71F9">
        <w:rPr>
          <w:rFonts w:ascii="Times New Roman" w:hAnsi="Times New Roman" w:cs="Times New Roman"/>
          <w:sz w:val="28"/>
          <w:szCs w:val="28"/>
        </w:rPr>
        <w:t xml:space="preserve">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w:t>
      </w:r>
      <w:hyperlink w:anchor="P30">
        <w:r w:rsidRPr="00DB71F9">
          <w:rPr>
            <w:rFonts w:ascii="Times New Roman" w:hAnsi="Times New Roman" w:cs="Times New Roman"/>
            <w:sz w:val="28"/>
            <w:szCs w:val="28"/>
          </w:rPr>
          <w:t>части 11</w:t>
        </w:r>
      </w:hyperlink>
      <w:r w:rsidRPr="00DB71F9">
        <w:rPr>
          <w:rFonts w:ascii="Times New Roman" w:hAnsi="Times New Roman" w:cs="Times New Roman"/>
          <w:sz w:val="28"/>
          <w:szCs w:val="28"/>
        </w:rPr>
        <w:t xml:space="preserve"> настоящей статьи, принимают решения об использовании указанных средств для достижения целей, установленных при их предоставлении.</w:t>
      </w:r>
      <w:proofErr w:type="gramEnd"/>
    </w:p>
    <w:p w:rsidR="00853D28" w:rsidRPr="00DB71F9" w:rsidRDefault="00853D28">
      <w:pPr>
        <w:pStyle w:val="ConsPlusNormal"/>
        <w:spacing w:before="200"/>
        <w:ind w:firstLine="540"/>
        <w:jc w:val="both"/>
        <w:rPr>
          <w:rFonts w:ascii="Times New Roman" w:hAnsi="Times New Roman" w:cs="Times New Roman"/>
          <w:sz w:val="28"/>
          <w:szCs w:val="28"/>
        </w:rPr>
      </w:pPr>
      <w:bookmarkStart w:id="17" w:name="P35"/>
      <w:bookmarkEnd w:id="17"/>
      <w:r w:rsidRPr="00DB71F9">
        <w:rPr>
          <w:rFonts w:ascii="Times New Roman" w:hAnsi="Times New Roman" w:cs="Times New Roman"/>
          <w:sz w:val="28"/>
          <w:szCs w:val="28"/>
        </w:rPr>
        <w:t xml:space="preserve">14. </w:t>
      </w:r>
      <w:proofErr w:type="gramStart"/>
      <w:r w:rsidRPr="00DB71F9">
        <w:rPr>
          <w:rFonts w:ascii="Times New Roman" w:hAnsi="Times New Roman" w:cs="Times New Roman"/>
          <w:sz w:val="28"/>
          <w:szCs w:val="28"/>
        </w:rPr>
        <w:t xml:space="preserve">При отсутствии решений, указанных в </w:t>
      </w:r>
      <w:hyperlink w:anchor="P31">
        <w:r w:rsidRPr="00DB71F9">
          <w:rPr>
            <w:rFonts w:ascii="Times New Roman" w:hAnsi="Times New Roman" w:cs="Times New Roman"/>
            <w:sz w:val="28"/>
            <w:szCs w:val="28"/>
          </w:rPr>
          <w:t>частях 12</w:t>
        </w:r>
      </w:hyperlink>
      <w:r w:rsidRPr="00DB71F9">
        <w:rPr>
          <w:rFonts w:ascii="Times New Roman" w:hAnsi="Times New Roman" w:cs="Times New Roman"/>
          <w:sz w:val="28"/>
          <w:szCs w:val="28"/>
        </w:rPr>
        <w:t xml:space="preserve"> и </w:t>
      </w:r>
      <w:hyperlink w:anchor="P34">
        <w:r w:rsidRPr="00DB71F9">
          <w:rPr>
            <w:rFonts w:ascii="Times New Roman" w:hAnsi="Times New Roman" w:cs="Times New Roman"/>
            <w:sz w:val="28"/>
            <w:szCs w:val="28"/>
          </w:rPr>
          <w:t>13</w:t>
        </w:r>
      </w:hyperlink>
      <w:r w:rsidRPr="00DB71F9">
        <w:rPr>
          <w:rFonts w:ascii="Times New Roman" w:hAnsi="Times New Roman" w:cs="Times New Roman"/>
          <w:sz w:val="28"/>
          <w:szCs w:val="28"/>
        </w:rPr>
        <w:t xml:space="preserve"> настоящей статьи, по состоянию на 1 мая 2024 года или тридцатый рабочий день со дня поступления средств от возврата дебиторской задолженности остатки </w:t>
      </w:r>
      <w:r w:rsidRPr="00DB71F9">
        <w:rPr>
          <w:rFonts w:ascii="Times New Roman" w:hAnsi="Times New Roman" w:cs="Times New Roman"/>
          <w:sz w:val="28"/>
          <w:szCs w:val="28"/>
        </w:rPr>
        <w:lastRenderedPageBreak/>
        <w:t>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w:t>
      </w:r>
      <w:proofErr w:type="gramEnd"/>
      <w:r w:rsidRPr="00DB71F9">
        <w:rPr>
          <w:rFonts w:ascii="Times New Roman" w:hAnsi="Times New Roman" w:cs="Times New Roman"/>
          <w:sz w:val="28"/>
          <w:szCs w:val="28"/>
        </w:rPr>
        <w:t xml:space="preserve"> </w:t>
      </w:r>
      <w:proofErr w:type="gramStart"/>
      <w:r w:rsidRPr="00DB71F9">
        <w:rPr>
          <w:rFonts w:ascii="Times New Roman" w:hAnsi="Times New Roman" w:cs="Times New Roman"/>
          <w:sz w:val="28"/>
          <w:szCs w:val="28"/>
        </w:rPr>
        <w:t xml:space="preserve">организациям, осуществляющим деятельность, предусмотренную </w:t>
      </w:r>
      <w:hyperlink r:id="rId24">
        <w:r w:rsidRPr="00DB71F9">
          <w:rPr>
            <w:rFonts w:ascii="Times New Roman" w:hAnsi="Times New Roman" w:cs="Times New Roman"/>
            <w:sz w:val="28"/>
            <w:szCs w:val="28"/>
          </w:rPr>
          <w:t>статьей 31.1</w:t>
        </w:r>
      </w:hyperlink>
      <w:r w:rsidRPr="00DB71F9">
        <w:rPr>
          <w:rFonts w:ascii="Times New Roman" w:hAnsi="Times New Roman" w:cs="Times New Roman"/>
          <w:sz w:val="28"/>
          <w:szCs w:val="28"/>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31">
        <w:r w:rsidRPr="00DB71F9">
          <w:rPr>
            <w:rFonts w:ascii="Times New Roman" w:hAnsi="Times New Roman" w:cs="Times New Roman"/>
            <w:sz w:val="28"/>
            <w:szCs w:val="28"/>
          </w:rPr>
          <w:t>частях 12</w:t>
        </w:r>
      </w:hyperlink>
      <w:r w:rsidRPr="00DB71F9">
        <w:rPr>
          <w:rFonts w:ascii="Times New Roman" w:hAnsi="Times New Roman" w:cs="Times New Roman"/>
          <w:sz w:val="28"/>
          <w:szCs w:val="28"/>
        </w:rPr>
        <w:t xml:space="preserve"> и </w:t>
      </w:r>
      <w:hyperlink w:anchor="P34">
        <w:r w:rsidRPr="00DB71F9">
          <w:rPr>
            <w:rFonts w:ascii="Times New Roman" w:hAnsi="Times New Roman" w:cs="Times New Roman"/>
            <w:sz w:val="28"/>
            <w:szCs w:val="28"/>
          </w:rPr>
          <w:t>13</w:t>
        </w:r>
      </w:hyperlink>
      <w:r w:rsidRPr="00DB71F9">
        <w:rPr>
          <w:rFonts w:ascii="Times New Roman" w:hAnsi="Times New Roman" w:cs="Times New Roman"/>
          <w:sz w:val="28"/>
          <w:szCs w:val="28"/>
        </w:rPr>
        <w:t xml:space="preserve"> настоящей статьи, подлежат перечислению юридическими лицами в</w:t>
      </w:r>
      <w:proofErr w:type="gramEnd"/>
      <w:r w:rsidRPr="00DB71F9">
        <w:rPr>
          <w:rFonts w:ascii="Times New Roman" w:hAnsi="Times New Roman" w:cs="Times New Roman"/>
          <w:sz w:val="28"/>
          <w:szCs w:val="28"/>
        </w:rPr>
        <w:t xml:space="preserve"> доходы федерального бюджета в порядке, установленном Правительством Российской Федерации.</w:t>
      </w:r>
    </w:p>
    <w:p w:rsidR="00853D28" w:rsidRPr="00DB71F9" w:rsidRDefault="00853D28">
      <w:pPr>
        <w:pStyle w:val="ConsPlusNormal"/>
        <w:spacing w:before="200"/>
        <w:ind w:firstLine="540"/>
        <w:jc w:val="both"/>
        <w:rPr>
          <w:rFonts w:ascii="Times New Roman" w:hAnsi="Times New Roman" w:cs="Times New Roman"/>
          <w:sz w:val="28"/>
          <w:szCs w:val="28"/>
        </w:rPr>
      </w:pPr>
      <w:r w:rsidRPr="00DB71F9">
        <w:rPr>
          <w:rFonts w:ascii="Times New Roman" w:hAnsi="Times New Roman" w:cs="Times New Roman"/>
          <w:sz w:val="28"/>
          <w:szCs w:val="28"/>
        </w:rPr>
        <w:t xml:space="preserve">15. </w:t>
      </w:r>
      <w:proofErr w:type="gramStart"/>
      <w:r w:rsidRPr="00DB71F9">
        <w:rPr>
          <w:rFonts w:ascii="Times New Roman" w:hAnsi="Times New Roman" w:cs="Times New Roman"/>
          <w:sz w:val="28"/>
          <w:szCs w:val="28"/>
        </w:rPr>
        <w:t xml:space="preserve">В случае неисполнения юридическими лицами требования, установленного </w:t>
      </w:r>
      <w:hyperlink w:anchor="P35">
        <w:r w:rsidRPr="00DB71F9">
          <w:rPr>
            <w:rFonts w:ascii="Times New Roman" w:hAnsi="Times New Roman" w:cs="Times New Roman"/>
            <w:sz w:val="28"/>
            <w:szCs w:val="28"/>
          </w:rPr>
          <w:t>частью 14</w:t>
        </w:r>
      </w:hyperlink>
      <w:r w:rsidRPr="00DB71F9">
        <w:rPr>
          <w:rFonts w:ascii="Times New Roman" w:hAnsi="Times New Roman" w:cs="Times New Roman"/>
          <w:sz w:val="28"/>
          <w:szCs w:val="28"/>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roofErr w:type="gramEnd"/>
    </w:p>
    <w:p w:rsidR="00853D28" w:rsidRPr="00DB71F9" w:rsidRDefault="00853D28">
      <w:pPr>
        <w:pStyle w:val="ConsPlusNormal"/>
        <w:jc w:val="both"/>
        <w:rPr>
          <w:rFonts w:ascii="Times New Roman" w:hAnsi="Times New Roman" w:cs="Times New Roman"/>
          <w:sz w:val="28"/>
          <w:szCs w:val="28"/>
        </w:rPr>
      </w:pPr>
    </w:p>
    <w:p w:rsidR="00853D28" w:rsidRPr="00DB71F9" w:rsidRDefault="00853D28">
      <w:pPr>
        <w:pStyle w:val="ConsPlusNormal"/>
        <w:rPr>
          <w:rFonts w:ascii="Times New Roman" w:hAnsi="Times New Roman" w:cs="Times New Roman"/>
          <w:sz w:val="28"/>
          <w:szCs w:val="28"/>
        </w:rPr>
      </w:pPr>
      <w:r w:rsidRPr="00DB71F9">
        <w:rPr>
          <w:rFonts w:ascii="Times New Roman" w:hAnsi="Times New Roman" w:cs="Times New Roman"/>
          <w:i/>
          <w:sz w:val="28"/>
          <w:szCs w:val="28"/>
        </w:rPr>
        <w:br/>
      </w:r>
    </w:p>
    <w:p w:rsidR="00380B67" w:rsidRPr="00DB71F9" w:rsidRDefault="00380B67">
      <w:pPr>
        <w:rPr>
          <w:rFonts w:ascii="Times New Roman" w:hAnsi="Times New Roman" w:cs="Times New Roman"/>
          <w:sz w:val="28"/>
          <w:szCs w:val="28"/>
        </w:rPr>
      </w:pPr>
    </w:p>
    <w:sectPr w:rsidR="00380B67" w:rsidRPr="00DB71F9" w:rsidSect="00740F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D28"/>
    <w:rsid w:val="00380B67"/>
    <w:rsid w:val="0081607D"/>
    <w:rsid w:val="00853D28"/>
    <w:rsid w:val="00DB71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3D28"/>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853D28"/>
    <w:pPr>
      <w:widowControl w:val="0"/>
      <w:autoSpaceDE w:val="0"/>
      <w:autoSpaceDN w:val="0"/>
      <w:spacing w:after="0" w:line="240" w:lineRule="auto"/>
    </w:pPr>
    <w:rPr>
      <w:rFonts w:ascii="Arial" w:eastAsiaTheme="minorEastAsia" w:hAnsi="Arial" w:cs="Arial"/>
      <w:b/>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3D28"/>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853D28"/>
    <w:pPr>
      <w:widowControl w:val="0"/>
      <w:autoSpaceDE w:val="0"/>
      <w:autoSpaceDN w:val="0"/>
      <w:spacing w:after="0" w:line="240" w:lineRule="auto"/>
    </w:pPr>
    <w:rPr>
      <w:rFonts w:ascii="Arial" w:eastAsiaTheme="minorEastAsia" w:hAnsi="Arial" w:cs="Arial"/>
      <w:b/>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0713&amp;dst=103433" TargetMode="External"/><Relationship Id="rId13" Type="http://schemas.openxmlformats.org/officeDocument/2006/relationships/hyperlink" Target="https://login.consultant.ru/link/?req=doc&amp;base=LAW&amp;n=470713&amp;dst=103142" TargetMode="External"/><Relationship Id="rId18" Type="http://schemas.openxmlformats.org/officeDocument/2006/relationships/hyperlink" Target="https://login.consultant.ru/link/?req=doc&amp;base=LAW&amp;n=470713&amp;dst=6774"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login.consultant.ru/link/?req=doc&amp;base=LAW&amp;n=412897&amp;dst=100012" TargetMode="External"/><Relationship Id="rId7" Type="http://schemas.openxmlformats.org/officeDocument/2006/relationships/hyperlink" Target="https://login.consultant.ru/link/?req=doc&amp;base=LAW&amp;n=470713&amp;dst=3146" TargetMode="External"/><Relationship Id="rId12" Type="http://schemas.openxmlformats.org/officeDocument/2006/relationships/hyperlink" Target="https://login.consultant.ru/link/?req=doc&amp;base=LAW&amp;n=470713&amp;dst=6751" TargetMode="External"/><Relationship Id="rId17" Type="http://schemas.openxmlformats.org/officeDocument/2006/relationships/hyperlink" Target="https://login.consultant.ru/link/?req=doc&amp;base=LAW&amp;n=450824&amp;dst=12259"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LAW&amp;n=450824&amp;dst=12254" TargetMode="External"/><Relationship Id="rId20" Type="http://schemas.openxmlformats.org/officeDocument/2006/relationships/hyperlink" Target="https://login.consultant.ru/link/?req=doc&amp;base=LAW&amp;n=470713&amp;dst=6731" TargetMode="External"/><Relationship Id="rId1" Type="http://schemas.openxmlformats.org/officeDocument/2006/relationships/styles" Target="styles.xml"/><Relationship Id="rId6" Type="http://schemas.openxmlformats.org/officeDocument/2006/relationships/hyperlink" Target="https://login.consultant.ru/link/?req=doc&amp;base=LAW&amp;n=470713&amp;dst=103142" TargetMode="External"/><Relationship Id="rId11" Type="http://schemas.openxmlformats.org/officeDocument/2006/relationships/hyperlink" Target="https://login.consultant.ru/link/?req=doc&amp;base=LAW&amp;n=434241&amp;dst=100005" TargetMode="External"/><Relationship Id="rId24" Type="http://schemas.openxmlformats.org/officeDocument/2006/relationships/hyperlink" Target="https://login.consultant.ru/link/?req=doc&amp;base=LAW&amp;n=470718&amp;dst=134" TargetMode="External"/><Relationship Id="rId5" Type="http://schemas.openxmlformats.org/officeDocument/2006/relationships/hyperlink" Target="https://login.consultant.ru/link/?req=doc&amp;base=LAW&amp;n=470713&amp;dst=6772" TargetMode="External"/><Relationship Id="rId15" Type="http://schemas.openxmlformats.org/officeDocument/2006/relationships/hyperlink" Target="https://login.consultant.ru/link/?req=doc&amp;base=LAW&amp;n=470713&amp;dst=103142" TargetMode="External"/><Relationship Id="rId23" Type="http://schemas.openxmlformats.org/officeDocument/2006/relationships/hyperlink" Target="https://login.consultant.ru/link/?req=doc&amp;base=LAW&amp;n=464739&amp;dst=100008" TargetMode="External"/><Relationship Id="rId10" Type="http://schemas.openxmlformats.org/officeDocument/2006/relationships/hyperlink" Target="https://login.consultant.ru/link/?req=doc&amp;base=LAW&amp;n=467979&amp;dst=100011" TargetMode="External"/><Relationship Id="rId19" Type="http://schemas.openxmlformats.org/officeDocument/2006/relationships/hyperlink" Target="https://login.consultant.ru/link/?req=doc&amp;base=LAW&amp;n=470713&amp;dst=679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65972&amp;dst=2060" TargetMode="External"/><Relationship Id="rId14" Type="http://schemas.openxmlformats.org/officeDocument/2006/relationships/hyperlink" Target="https://login.consultant.ru/link/?req=doc&amp;base=LAW&amp;n=470713&amp;dst=103142" TargetMode="External"/><Relationship Id="rId22" Type="http://schemas.openxmlformats.org/officeDocument/2006/relationships/hyperlink" Target="https://login.consultant.ru/link/?req=doc&amp;base=LAW&amp;n=470713&amp;dst=66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3244</Words>
  <Characters>18492</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Могильникова Татьяна Васильевна</dc:creator>
  <cp:lastModifiedBy>Могильникова Татьяна Васильевна</cp:lastModifiedBy>
  <cp:revision>4</cp:revision>
  <dcterms:created xsi:type="dcterms:W3CDTF">2024-04-02T05:05:00Z</dcterms:created>
  <dcterms:modified xsi:type="dcterms:W3CDTF">2024-04-02T05:08:00Z</dcterms:modified>
</cp:coreProperties>
</file>